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156" w14:textId="0EFA9D23" w:rsidR="00AB53A4" w:rsidRPr="008F2E7A" w:rsidRDefault="00613310" w:rsidP="004F272F">
      <w:pPr>
        <w:pStyle w:val="Heading1"/>
        <w:spacing w:before="120"/>
        <w:rPr>
          <w:sz w:val="44"/>
        </w:rPr>
      </w:pPr>
      <w:r w:rsidRPr="008F2E7A">
        <w:rPr>
          <w:sz w:val="44"/>
        </w:rPr>
        <w:t xml:space="preserve">Changes to MBS Items for Orthopaedic </w:t>
      </w:r>
      <w:r w:rsidR="003E0EB0" w:rsidRPr="003E0EB0">
        <w:rPr>
          <w:sz w:val="44"/>
        </w:rPr>
        <w:t xml:space="preserve">Hand and Wrist </w:t>
      </w:r>
      <w:r w:rsidRPr="008F2E7A">
        <w:rPr>
          <w:sz w:val="44"/>
        </w:rPr>
        <w:t xml:space="preserve">Surgery  </w:t>
      </w:r>
    </w:p>
    <w:p w14:paraId="164E6074" w14:textId="6744861B" w:rsidR="00907B4A" w:rsidRPr="00AB53A4" w:rsidRDefault="00907B4A" w:rsidP="00AB53A4">
      <w:bookmarkStart w:id="0" w:name="_Hlk4568006"/>
      <w:r w:rsidRPr="00F263E5">
        <w:t xml:space="preserve">Last updated: </w:t>
      </w:r>
      <w:r w:rsidR="00601939">
        <w:t>1 July</w:t>
      </w:r>
      <w:r w:rsidR="00613310" w:rsidRPr="00F263E5">
        <w:t xml:space="preserve"> 2021</w:t>
      </w:r>
    </w:p>
    <w:bookmarkEnd w:id="0"/>
    <w:p w14:paraId="1BAFFD9A" w14:textId="77777777" w:rsidR="00B81E50" w:rsidRDefault="00B81E50" w:rsidP="00B81E50">
      <w:pPr>
        <w:pStyle w:val="ListParagraph"/>
      </w:pPr>
      <w:r>
        <w:t xml:space="preserve">From 1 July 2021, the MBS items for orthopaedic hand and wrist surgery will be changing to support high value care, reflect contemporary clinical practice, and improve quality of care and safety for patients. These changes are a result of the MBS Review Taskforce (the Taskforce) recommendations and extensive consultation with key stakeholders. </w:t>
      </w:r>
    </w:p>
    <w:p w14:paraId="49A0B5D1" w14:textId="77777777" w:rsidR="00B81E50" w:rsidRDefault="00B81E50" w:rsidP="00B81E50">
      <w:pPr>
        <w:pStyle w:val="ListParagraph"/>
      </w:pPr>
      <w:r>
        <w:t xml:space="preserve">These changes are relevant to specialists involved in the provision of orthopaedic surgery services, consumers claiming these services, private hospitals, and private health insurers. </w:t>
      </w:r>
    </w:p>
    <w:p w14:paraId="4FBB073F" w14:textId="4B73C4C6" w:rsidR="00AB53A4" w:rsidRDefault="00B81E50" w:rsidP="00B81E50">
      <w:pPr>
        <w:pStyle w:val="ListParagraph"/>
      </w:pPr>
      <w:r>
        <w:t xml:space="preserve">Billing practices from 1 July 2021 will need to be adjusted to reflect these changes. </w:t>
      </w:r>
      <w:r w:rsidR="006E4F95">
        <w:t xml:space="preserve"> </w:t>
      </w:r>
    </w:p>
    <w:p w14:paraId="5511CF48" w14:textId="77777777" w:rsidR="0017279A" w:rsidRDefault="00BD7084" w:rsidP="00AB53A4">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09B4E7E7">
          <v:rect id="_x0000_i1026" style="width:500.25pt;height:1.35pt" o:hrpct="990" o:hralign="center" o:hrstd="t" o:hr="t" fillcolor="#a0a0a0" stroked="f"/>
        </w:pict>
      </w:r>
    </w:p>
    <w:p w14:paraId="526A69E8" w14:textId="77777777" w:rsidR="00B81E50" w:rsidRPr="0071212A" w:rsidRDefault="00B81E50" w:rsidP="00B81E50">
      <w:pPr>
        <w:pStyle w:val="Heading2"/>
        <w:rPr>
          <w:sz w:val="26"/>
          <w:szCs w:val="26"/>
        </w:rPr>
      </w:pPr>
      <w:r>
        <w:rPr>
          <w:sz w:val="26"/>
          <w:szCs w:val="26"/>
        </w:rPr>
        <w:t>Summary of the</w:t>
      </w:r>
      <w:r w:rsidRPr="0071212A">
        <w:rPr>
          <w:sz w:val="26"/>
          <w:szCs w:val="26"/>
        </w:rPr>
        <w:t xml:space="preserve"> changes</w:t>
      </w:r>
    </w:p>
    <w:p w14:paraId="576DDA6C" w14:textId="77777777" w:rsidR="00B81E50" w:rsidRDefault="00B81E50" w:rsidP="00B81E50">
      <w:r>
        <w:t xml:space="preserve">From 1 July 2021, there </w:t>
      </w:r>
      <w:bookmarkStart w:id="1" w:name="_Hlk535507068"/>
      <w:r>
        <w:t xml:space="preserve">will be a </w:t>
      </w:r>
      <w:bookmarkEnd w:id="1"/>
      <w:r>
        <w:t>revised MBS item structure for orthopaedic hand and wrist surgery services. Overall, the new structure includes:</w:t>
      </w:r>
    </w:p>
    <w:p w14:paraId="2C6145B7" w14:textId="77777777" w:rsidR="00B81E50" w:rsidRPr="000F2165" w:rsidRDefault="00B81E50" w:rsidP="00B81E50">
      <w:pPr>
        <w:pStyle w:val="ListParagraph"/>
        <w:rPr>
          <w:rStyle w:val="NEWItemNumber"/>
        </w:rPr>
      </w:pPr>
      <w:r>
        <w:rPr>
          <w:rStyle w:val="NEWItemNumber"/>
        </w:rPr>
        <w:t xml:space="preserve">14 new items </w:t>
      </w:r>
      <w:r w:rsidRPr="004F3141">
        <w:rPr>
          <w:b/>
          <w:color w:val="FFFFFF" w:themeColor="background1"/>
          <w:u w:color="006341" w:themeColor="accent1"/>
          <w:shd w:val="clear" w:color="auto" w:fill="789D4A" w:themeFill="accent2"/>
        </w:rPr>
        <w:t>that represent complete medical services</w:t>
      </w:r>
    </w:p>
    <w:p w14:paraId="2ABC4736" w14:textId="77777777" w:rsidR="00B81E50" w:rsidRDefault="00B81E50" w:rsidP="00B81E50">
      <w:pPr>
        <w:pStyle w:val="ListParagraph"/>
        <w:rPr>
          <w:rStyle w:val="AmendedItemNumber"/>
        </w:rPr>
      </w:pPr>
      <w:r>
        <w:rPr>
          <w:rStyle w:val="AmendedItemNumber"/>
        </w:rPr>
        <w:t>68</w:t>
      </w:r>
      <w:r w:rsidRPr="000F2165">
        <w:rPr>
          <w:rStyle w:val="AmendedItemNumber"/>
        </w:rPr>
        <w:t xml:space="preserve"> amended items for services considered as requiring change in order to improve clarity of services for patients and </w:t>
      </w:r>
      <w:proofErr w:type="gramStart"/>
      <w:r w:rsidRPr="000F2165">
        <w:rPr>
          <w:rStyle w:val="AmendedItemNumber"/>
        </w:rPr>
        <w:t>providers, and</w:t>
      </w:r>
      <w:proofErr w:type="gramEnd"/>
      <w:r w:rsidRPr="000F2165">
        <w:rPr>
          <w:rStyle w:val="AmendedItemNumber"/>
        </w:rPr>
        <w:t xml:space="preserve"> improve the MBS to better reflect contemporary clinical practice. </w:t>
      </w:r>
    </w:p>
    <w:p w14:paraId="1404B245" w14:textId="77777777" w:rsidR="00B81E50" w:rsidRPr="00921291" w:rsidRDefault="00B81E50" w:rsidP="00B81E50">
      <w:pPr>
        <w:pStyle w:val="ListParagraph"/>
        <w:rPr>
          <w:b/>
          <w:color w:val="FFFFFF" w:themeColor="background1"/>
          <w:u w:color="006341" w:themeColor="accent1"/>
          <w:shd w:val="clear" w:color="auto" w:fill="A72B2A" w:themeFill="accent6"/>
        </w:rPr>
      </w:pPr>
      <w:r>
        <w:rPr>
          <w:rStyle w:val="DeletedItemNumber"/>
        </w:rPr>
        <w:t>16 superseded items where services have been c</w:t>
      </w:r>
      <w:r w:rsidRPr="0071212A">
        <w:rPr>
          <w:rStyle w:val="DeletedItemNumber"/>
        </w:rPr>
        <w:t>onsolidated into new or amended items.</w:t>
      </w:r>
    </w:p>
    <w:p w14:paraId="1337B7C4" w14:textId="77777777" w:rsidR="00B81E50" w:rsidRDefault="00B81E50" w:rsidP="00B81E50">
      <w:pPr>
        <w:pStyle w:val="Heading2"/>
        <w:rPr>
          <w:sz w:val="26"/>
          <w:szCs w:val="26"/>
        </w:rPr>
      </w:pPr>
      <w:r w:rsidRPr="003E0EB0">
        <w:rPr>
          <w:sz w:val="26"/>
          <w:szCs w:val="26"/>
        </w:rPr>
        <w:t>Wh</w:t>
      </w:r>
      <w:r>
        <w:rPr>
          <w:sz w:val="26"/>
          <w:szCs w:val="26"/>
        </w:rPr>
        <w:t>at</w:t>
      </w:r>
      <w:r w:rsidRPr="003E0EB0">
        <w:rPr>
          <w:sz w:val="26"/>
          <w:szCs w:val="26"/>
        </w:rPr>
        <w:t xml:space="preserve"> are the </w:t>
      </w:r>
      <w:r>
        <w:rPr>
          <w:sz w:val="26"/>
          <w:szCs w:val="26"/>
        </w:rPr>
        <w:t xml:space="preserve">key </w:t>
      </w:r>
      <w:r w:rsidRPr="003E0EB0">
        <w:rPr>
          <w:sz w:val="26"/>
          <w:szCs w:val="26"/>
        </w:rPr>
        <w:t>changes?</w:t>
      </w:r>
    </w:p>
    <w:p w14:paraId="5B91A49B" w14:textId="77777777" w:rsidR="00B81E50" w:rsidRDefault="00B81E50" w:rsidP="00B81E50">
      <w:pPr>
        <w:rPr>
          <w:szCs w:val="20"/>
        </w:rPr>
      </w:pPr>
      <w:r>
        <w:rPr>
          <w:szCs w:val="20"/>
        </w:rPr>
        <w:t>The new hand and wrist orthopaedic item structure will be included in the MBS under Subgroup 14 of Group T8 – Surgical Operations.</w:t>
      </w:r>
    </w:p>
    <w:p w14:paraId="7D64B64E" w14:textId="77777777" w:rsidR="00B81E50" w:rsidRDefault="00B81E50" w:rsidP="00B81E50">
      <w:pPr>
        <w:rPr>
          <w:szCs w:val="20"/>
        </w:rPr>
      </w:pPr>
      <w:r>
        <w:rPr>
          <w:szCs w:val="20"/>
        </w:rPr>
        <w:t xml:space="preserve">The hand and wrist MBS items have been restructured to create a more logical and streamlined group of items in line with contemporary practice. </w:t>
      </w:r>
    </w:p>
    <w:p w14:paraId="1BB2D309" w14:textId="77777777" w:rsidR="00B81E50" w:rsidRDefault="00B81E50" w:rsidP="00B81E50">
      <w:pPr>
        <w:rPr>
          <w:szCs w:val="20"/>
        </w:rPr>
      </w:pPr>
      <w:r>
        <w:rPr>
          <w:szCs w:val="20"/>
        </w:rPr>
        <w:t>Changes have been made to some item descriptors to create complete medical services. Descriptors now specify the components to be included in a procedure to provide greater clarity on the use of the items. Additional revision and recurrence items have been created to reflect the increased complexity of these procedures.</w:t>
      </w:r>
    </w:p>
    <w:p w14:paraId="3656CE1F" w14:textId="77777777" w:rsidR="00B81E50" w:rsidRDefault="00B81E50" w:rsidP="00B81E50">
      <w:pPr>
        <w:rPr>
          <w:szCs w:val="20"/>
        </w:rPr>
      </w:pPr>
      <w:proofErr w:type="gramStart"/>
      <w:r>
        <w:rPr>
          <w:szCs w:val="20"/>
        </w:rPr>
        <w:t>A number of</w:t>
      </w:r>
      <w:proofErr w:type="gramEnd"/>
      <w:r>
        <w:rPr>
          <w:szCs w:val="20"/>
        </w:rPr>
        <w:t xml:space="preserve"> items have been amended to provide greater clarity between elective and trauma procedures. For example, the term ‘reconstruction’ is used for a late secondary procedure and the phrase ‘exploration and repair’ refers to an acute traumatic condition. This is intended to ensure consistency in the use of ‘reconstruction’ for elective procedures and ‘repair’ for traumatic procedures.</w:t>
      </w:r>
    </w:p>
    <w:p w14:paraId="3B2E4A89" w14:textId="77777777" w:rsidR="00B81E50" w:rsidRDefault="00B81E50" w:rsidP="00B81E50">
      <w:pPr>
        <w:rPr>
          <w:szCs w:val="20"/>
        </w:rPr>
      </w:pPr>
      <w:proofErr w:type="gramStart"/>
      <w:r>
        <w:rPr>
          <w:szCs w:val="20"/>
        </w:rPr>
        <w:t>A number of</w:t>
      </w:r>
      <w:proofErr w:type="gramEnd"/>
      <w:r>
        <w:rPr>
          <w:szCs w:val="20"/>
        </w:rPr>
        <w:t xml:space="preserve"> items have been amended to include a provision for surgical assistance to reflect the complexity of the procedures and support patient safety and outcomes.</w:t>
      </w:r>
    </w:p>
    <w:p w14:paraId="79EE4A59" w14:textId="77777777" w:rsidR="00B81E50" w:rsidRDefault="00B81E50" w:rsidP="00B81E50">
      <w:pPr>
        <w:rPr>
          <w:szCs w:val="20"/>
        </w:rPr>
      </w:pPr>
      <w:r w:rsidRPr="00921291">
        <w:rPr>
          <w:szCs w:val="20"/>
        </w:rPr>
        <w:lastRenderedPageBreak/>
        <w:t>Please note that the information provided is a general guide only and subject to revision.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45A73DB4" w14:textId="77777777" w:rsidR="00B81E50" w:rsidRPr="00F0776F" w:rsidRDefault="00B81E50" w:rsidP="00A01FF9">
      <w:pPr>
        <w:spacing w:after="120"/>
        <w:rPr>
          <w:rFonts w:ascii="Calibri" w:eastAsiaTheme="minorHAnsi" w:hAnsi="Calibri"/>
          <w:szCs w:val="20"/>
        </w:rPr>
      </w:pPr>
      <w:r>
        <w:rPr>
          <w:szCs w:val="20"/>
        </w:rPr>
        <w:t xml:space="preserve">The following information provides an overview of key changes within the hand and wrist surgery schedule. Further specific information highlighting new item descriptors and amendments to existing items can be found </w:t>
      </w:r>
      <w:r w:rsidRPr="000F737E">
        <w:rPr>
          <w:szCs w:val="20"/>
        </w:rPr>
        <w:t xml:space="preserve">in the item mapping </w:t>
      </w:r>
      <w:r>
        <w:rPr>
          <w:szCs w:val="20"/>
        </w:rPr>
        <w:t>document on MBS Online by searching ‘</w:t>
      </w:r>
      <w:r w:rsidRPr="000F737E">
        <w:rPr>
          <w:szCs w:val="20"/>
        </w:rPr>
        <w:t>Changes to MBS items for orthopaedic surgery services</w:t>
      </w:r>
      <w:r>
        <w:rPr>
          <w:szCs w:val="20"/>
        </w:rPr>
        <w:t>’.</w:t>
      </w:r>
    </w:p>
    <w:p w14:paraId="3BF70885" w14:textId="77777777" w:rsidR="00B81E50" w:rsidRDefault="00B81E50" w:rsidP="00A01FF9">
      <w:pPr>
        <w:spacing w:after="120" w:line="240" w:lineRule="auto"/>
        <w:rPr>
          <w:b/>
        </w:rPr>
      </w:pPr>
    </w:p>
    <w:p w14:paraId="0F0E9FE6" w14:textId="77777777" w:rsidR="00B81E50" w:rsidRPr="00B12436" w:rsidRDefault="00B81E50" w:rsidP="00A01FF9">
      <w:pPr>
        <w:spacing w:after="120" w:line="276" w:lineRule="auto"/>
        <w:rPr>
          <w:rFonts w:asciiTheme="minorHAnsi" w:hAnsiTheme="minorHAnsi" w:cstheme="minorHAnsi"/>
          <w:b/>
          <w:szCs w:val="20"/>
        </w:rPr>
      </w:pPr>
      <w:r w:rsidRPr="00E74E72">
        <w:rPr>
          <w:rFonts w:asciiTheme="minorHAnsi" w:hAnsiTheme="minorHAnsi" w:cstheme="minorHAnsi"/>
          <w:b/>
          <w:szCs w:val="20"/>
        </w:rPr>
        <w:t>Amputation items</w:t>
      </w:r>
    </w:p>
    <w:p w14:paraId="3F18FC44"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44325 and 44328:</w:t>
      </w:r>
    </w:p>
    <w:p w14:paraId="605DF061" w14:textId="719A0AC4" w:rsidR="00B81E50" w:rsidRPr="00A01FF9" w:rsidRDefault="00B81E50" w:rsidP="00A01FF9">
      <w:pPr>
        <w:pStyle w:val="ListParagraph"/>
        <w:numPr>
          <w:ilvl w:val="0"/>
          <w:numId w:val="4"/>
        </w:numPr>
        <w:spacing w:after="120" w:line="276" w:lineRule="auto"/>
        <w:rPr>
          <w:rFonts w:asciiTheme="minorHAnsi" w:hAnsiTheme="minorHAnsi" w:cstheme="minorHAnsi"/>
          <w:szCs w:val="20"/>
        </w:rPr>
      </w:pPr>
      <w:r w:rsidRPr="00E74E72">
        <w:rPr>
          <w:rFonts w:asciiTheme="minorHAnsi" w:hAnsiTheme="minorHAnsi" w:cstheme="minorHAnsi"/>
          <w:szCs w:val="20"/>
        </w:rPr>
        <w:t>Have been amended to better describe the anatomical location of the amputation.</w:t>
      </w:r>
    </w:p>
    <w:p w14:paraId="69FAF612" w14:textId="77777777" w:rsidR="00EC028B" w:rsidRDefault="00EC028B" w:rsidP="00A01FF9">
      <w:pPr>
        <w:spacing w:after="120" w:line="276" w:lineRule="auto"/>
        <w:rPr>
          <w:rFonts w:asciiTheme="minorHAnsi" w:hAnsiTheme="minorHAnsi" w:cstheme="minorHAnsi"/>
          <w:szCs w:val="20"/>
        </w:rPr>
      </w:pPr>
    </w:p>
    <w:p w14:paraId="0EDBA849" w14:textId="5BB92CDD"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46464:</w:t>
      </w:r>
    </w:p>
    <w:p w14:paraId="2393DAA3" w14:textId="3FDAB652" w:rsidR="00B81E50" w:rsidRPr="00A01FF9" w:rsidRDefault="00B81E50" w:rsidP="00A01FF9">
      <w:pPr>
        <w:pStyle w:val="ListParagraph"/>
        <w:numPr>
          <w:ilvl w:val="0"/>
          <w:numId w:val="4"/>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Has been amended </w:t>
      </w:r>
      <w:r>
        <w:rPr>
          <w:rFonts w:asciiTheme="minorHAnsi" w:hAnsiTheme="minorHAnsi" w:cstheme="minorHAnsi"/>
          <w:szCs w:val="20"/>
        </w:rPr>
        <w:t xml:space="preserve">to allow for a surgical assistant to provide </w:t>
      </w:r>
      <w:r w:rsidRPr="00B12436">
        <w:rPr>
          <w:rFonts w:asciiTheme="minorHAnsi" w:hAnsiTheme="minorHAnsi" w:cstheme="minorHAnsi"/>
          <w:szCs w:val="20"/>
        </w:rPr>
        <w:t>safe and accurate surgery in the difficult anatomical region of the hand.</w:t>
      </w:r>
    </w:p>
    <w:p w14:paraId="171958DE" w14:textId="77777777" w:rsidR="00EC028B" w:rsidRDefault="00EC028B" w:rsidP="00A01FF9">
      <w:pPr>
        <w:spacing w:after="120" w:line="276" w:lineRule="auto"/>
        <w:rPr>
          <w:rFonts w:asciiTheme="minorHAnsi" w:hAnsiTheme="minorHAnsi" w:cstheme="minorHAnsi"/>
          <w:szCs w:val="20"/>
        </w:rPr>
      </w:pPr>
    </w:p>
    <w:p w14:paraId="7A37645F" w14:textId="201D1773"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46465, 46468, 46471, 46474 and 46477</w:t>
      </w:r>
    </w:p>
    <w:p w14:paraId="3A128374" w14:textId="77777777" w:rsidR="00B81E50" w:rsidRPr="00E74E72" w:rsidRDefault="00B81E50" w:rsidP="00A01FF9">
      <w:pPr>
        <w:pStyle w:val="ListParagraph"/>
        <w:numPr>
          <w:ilvl w:val="0"/>
          <w:numId w:val="2"/>
        </w:numPr>
        <w:spacing w:after="120" w:line="276" w:lineRule="auto"/>
        <w:rPr>
          <w:rFonts w:asciiTheme="minorHAnsi" w:hAnsiTheme="minorHAnsi" w:cstheme="minorHAnsi"/>
          <w:b/>
          <w:szCs w:val="20"/>
        </w:rPr>
      </w:pPr>
      <w:r w:rsidRPr="00E74E72">
        <w:rPr>
          <w:rFonts w:asciiTheme="minorHAnsi" w:hAnsiTheme="minorHAnsi" w:cstheme="minorHAnsi"/>
          <w:szCs w:val="20"/>
        </w:rPr>
        <w:t>Have been amended to better reflect the complexity of contemporary clinical practice and allow for a surgical assistant.</w:t>
      </w:r>
    </w:p>
    <w:p w14:paraId="7349C531" w14:textId="77777777" w:rsidR="00B81E50" w:rsidRPr="00E74E72" w:rsidRDefault="00B81E50" w:rsidP="00A01FF9">
      <w:pPr>
        <w:pStyle w:val="ListParagraph"/>
        <w:numPr>
          <w:ilvl w:val="0"/>
          <w:numId w:val="2"/>
        </w:numPr>
        <w:autoSpaceDE w:val="0"/>
        <w:autoSpaceDN w:val="0"/>
        <w:adjustRightInd w:val="0"/>
        <w:spacing w:after="120" w:line="276" w:lineRule="auto"/>
        <w:rPr>
          <w:rFonts w:asciiTheme="minorHAnsi" w:eastAsiaTheme="minorHAnsi" w:hAnsiTheme="minorHAnsi" w:cstheme="minorHAnsi"/>
          <w:color w:val="000000"/>
          <w:szCs w:val="20"/>
        </w:rPr>
      </w:pPr>
      <w:r w:rsidRPr="00E74E72">
        <w:rPr>
          <w:rFonts w:asciiTheme="minorHAnsi" w:eastAsiaTheme="minorHAnsi" w:hAnsiTheme="minorHAnsi" w:cstheme="minorHAnsi"/>
          <w:color w:val="000000"/>
          <w:szCs w:val="20"/>
        </w:rPr>
        <w:t xml:space="preserve">The items now specify that resection of bone, neuroma and skin </w:t>
      </w:r>
      <w:r>
        <w:rPr>
          <w:rFonts w:asciiTheme="minorHAnsi" w:eastAsiaTheme="minorHAnsi" w:hAnsiTheme="minorHAnsi" w:cstheme="minorHAnsi"/>
          <w:color w:val="000000"/>
          <w:szCs w:val="20"/>
        </w:rPr>
        <w:t>cover is included, if performed.</w:t>
      </w:r>
    </w:p>
    <w:p w14:paraId="69376737" w14:textId="5B72518B" w:rsidR="00B81E50" w:rsidRPr="00A01FF9" w:rsidRDefault="00B81E50" w:rsidP="00A01FF9">
      <w:pPr>
        <w:pStyle w:val="ListParagraph"/>
        <w:numPr>
          <w:ilvl w:val="0"/>
          <w:numId w:val="2"/>
        </w:numPr>
        <w:spacing w:after="120" w:line="276" w:lineRule="auto"/>
        <w:rPr>
          <w:rFonts w:asciiTheme="minorHAnsi" w:hAnsiTheme="minorHAnsi" w:cstheme="minorHAnsi"/>
          <w:szCs w:val="20"/>
        </w:rPr>
      </w:pPr>
      <w:r w:rsidRPr="00E74E72">
        <w:rPr>
          <w:rFonts w:asciiTheme="minorHAnsi" w:hAnsiTheme="minorHAnsi" w:cstheme="minorHAnsi"/>
          <w:szCs w:val="20"/>
        </w:rPr>
        <w:t>The term ‘digit’ has been replaced with the term ‘ray’.</w:t>
      </w:r>
    </w:p>
    <w:p w14:paraId="3E330BA0" w14:textId="77777777" w:rsidR="00EC028B" w:rsidRDefault="00EC028B" w:rsidP="00A01FF9">
      <w:pPr>
        <w:spacing w:after="120" w:line="276" w:lineRule="auto"/>
        <w:rPr>
          <w:rFonts w:asciiTheme="minorHAnsi" w:hAnsiTheme="minorHAnsi" w:cstheme="minorHAnsi"/>
          <w:szCs w:val="20"/>
        </w:rPr>
      </w:pPr>
    </w:p>
    <w:p w14:paraId="0D7F8D03" w14:textId="62501D49"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 xml:space="preserve">Items </w:t>
      </w:r>
      <w:r w:rsidR="00B40EA3" w:rsidRPr="00E74E72">
        <w:rPr>
          <w:rFonts w:asciiTheme="minorHAnsi" w:hAnsiTheme="minorHAnsi" w:cstheme="minorHAnsi"/>
          <w:szCs w:val="20"/>
        </w:rPr>
        <w:t>4</w:t>
      </w:r>
      <w:r w:rsidR="00B40EA3">
        <w:rPr>
          <w:rFonts w:asciiTheme="minorHAnsi" w:hAnsiTheme="minorHAnsi" w:cstheme="minorHAnsi"/>
          <w:szCs w:val="20"/>
        </w:rPr>
        <w:t>6</w:t>
      </w:r>
      <w:r w:rsidR="00B40EA3" w:rsidRPr="00E74E72">
        <w:rPr>
          <w:rFonts w:asciiTheme="minorHAnsi" w:hAnsiTheme="minorHAnsi" w:cstheme="minorHAnsi"/>
          <w:szCs w:val="20"/>
        </w:rPr>
        <w:t xml:space="preserve">480 </w:t>
      </w:r>
      <w:r w:rsidRPr="00E74E72">
        <w:rPr>
          <w:rFonts w:asciiTheme="minorHAnsi" w:hAnsiTheme="minorHAnsi" w:cstheme="minorHAnsi"/>
          <w:szCs w:val="20"/>
        </w:rPr>
        <w:t>and 46483:</w:t>
      </w:r>
    </w:p>
    <w:p w14:paraId="7151725F" w14:textId="77777777" w:rsidR="00B81E50" w:rsidRPr="00E74E72" w:rsidRDefault="00B81E50" w:rsidP="00A01FF9">
      <w:pPr>
        <w:pStyle w:val="ListParagraph"/>
        <w:numPr>
          <w:ilvl w:val="0"/>
          <w:numId w:val="2"/>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Have been amended to clarify </w:t>
      </w:r>
      <w:r>
        <w:rPr>
          <w:rFonts w:asciiTheme="minorHAnsi" w:hAnsiTheme="minorHAnsi" w:cstheme="minorHAnsi"/>
          <w:szCs w:val="20"/>
        </w:rPr>
        <w:t>the components that are</w:t>
      </w:r>
      <w:r w:rsidRPr="00E74E72">
        <w:rPr>
          <w:rFonts w:asciiTheme="minorHAnsi" w:hAnsiTheme="minorHAnsi" w:cstheme="minorHAnsi"/>
          <w:szCs w:val="20"/>
        </w:rPr>
        <w:t xml:space="preserve"> considered </w:t>
      </w:r>
      <w:r>
        <w:rPr>
          <w:rFonts w:asciiTheme="minorHAnsi" w:hAnsiTheme="minorHAnsi" w:cstheme="minorHAnsi"/>
          <w:szCs w:val="20"/>
        </w:rPr>
        <w:t xml:space="preserve">to be </w:t>
      </w:r>
      <w:r w:rsidRPr="00E74E72">
        <w:rPr>
          <w:rFonts w:asciiTheme="minorHAnsi" w:hAnsiTheme="minorHAnsi" w:cstheme="minorHAnsi"/>
          <w:szCs w:val="20"/>
        </w:rPr>
        <w:t>an inherent part of the surgery.</w:t>
      </w:r>
    </w:p>
    <w:p w14:paraId="5C9D8EE3" w14:textId="77777777" w:rsidR="00B81E50" w:rsidRPr="00E74E72" w:rsidRDefault="00B81E50" w:rsidP="00A01FF9">
      <w:pPr>
        <w:pStyle w:val="ListParagraph"/>
        <w:numPr>
          <w:ilvl w:val="0"/>
          <w:numId w:val="2"/>
        </w:numPr>
        <w:spacing w:after="120" w:line="276" w:lineRule="auto"/>
        <w:rPr>
          <w:rFonts w:asciiTheme="minorHAnsi" w:hAnsiTheme="minorHAnsi" w:cstheme="minorHAnsi"/>
          <w:szCs w:val="20"/>
        </w:rPr>
      </w:pPr>
      <w:r w:rsidRPr="00E74E72">
        <w:rPr>
          <w:rFonts w:asciiTheme="minorHAnsi" w:hAnsiTheme="minorHAnsi" w:cstheme="minorHAnsi"/>
          <w:szCs w:val="20"/>
        </w:rPr>
        <w:t>This makes it easier for clinicians to determine which items to use.</w:t>
      </w:r>
    </w:p>
    <w:p w14:paraId="6BC5E432" w14:textId="0BD7EB36" w:rsidR="00B81E50" w:rsidRPr="00A01FF9" w:rsidRDefault="00B81E50" w:rsidP="00A01FF9">
      <w:pPr>
        <w:pStyle w:val="ListParagraph"/>
        <w:numPr>
          <w:ilvl w:val="0"/>
          <w:numId w:val="2"/>
        </w:numPr>
        <w:spacing w:after="120" w:line="276" w:lineRule="auto"/>
        <w:rPr>
          <w:rFonts w:asciiTheme="minorHAnsi" w:hAnsiTheme="minorHAnsi" w:cstheme="minorHAnsi"/>
          <w:szCs w:val="20"/>
        </w:rPr>
      </w:pPr>
      <w:r w:rsidRPr="00E74E72">
        <w:rPr>
          <w:rFonts w:asciiTheme="minorHAnsi" w:hAnsiTheme="minorHAnsi" w:cstheme="minorHAnsi"/>
          <w:szCs w:val="20"/>
        </w:rPr>
        <w:t>The term ‘digit’ has been replaced with the term ‘ray’.</w:t>
      </w:r>
    </w:p>
    <w:p w14:paraId="138C04C0" w14:textId="77777777" w:rsidR="00EC028B" w:rsidRDefault="00EC028B" w:rsidP="00A01FF9">
      <w:pPr>
        <w:spacing w:after="120" w:line="276" w:lineRule="auto"/>
        <w:rPr>
          <w:rFonts w:asciiTheme="minorHAnsi" w:hAnsiTheme="minorHAnsi" w:cstheme="minorHAnsi"/>
          <w:szCs w:val="20"/>
        </w:rPr>
      </w:pPr>
    </w:p>
    <w:p w14:paraId="21D03E96" w14:textId="23C339C5"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50396:</w:t>
      </w:r>
    </w:p>
    <w:p w14:paraId="04B9963B" w14:textId="6BD2CE69" w:rsidR="00B81E50" w:rsidRPr="00A01FF9" w:rsidRDefault="00B81E50" w:rsidP="00A01FF9">
      <w:pPr>
        <w:pStyle w:val="ListParagraph"/>
        <w:numPr>
          <w:ilvl w:val="0"/>
          <w:numId w:val="5"/>
        </w:numPr>
        <w:spacing w:after="120" w:line="276" w:lineRule="auto"/>
        <w:rPr>
          <w:rFonts w:asciiTheme="minorHAnsi" w:hAnsiTheme="minorHAnsi" w:cstheme="minorHAnsi"/>
          <w:b/>
          <w:szCs w:val="20"/>
        </w:rPr>
      </w:pPr>
      <w:r w:rsidRPr="00E74E72">
        <w:rPr>
          <w:rFonts w:asciiTheme="minorHAnsi" w:hAnsiTheme="minorHAnsi" w:cstheme="minorHAnsi"/>
          <w:szCs w:val="20"/>
        </w:rPr>
        <w:t xml:space="preserve">Has been amended </w:t>
      </w:r>
      <w:r>
        <w:rPr>
          <w:rFonts w:asciiTheme="minorHAnsi" w:hAnsiTheme="minorHAnsi" w:cstheme="minorHAnsi"/>
          <w:szCs w:val="20"/>
        </w:rPr>
        <w:t xml:space="preserve">to </w:t>
      </w:r>
      <w:r w:rsidRPr="00E74E72">
        <w:rPr>
          <w:rFonts w:asciiTheme="minorHAnsi" w:hAnsiTheme="minorHAnsi" w:cstheme="minorHAnsi"/>
          <w:szCs w:val="20"/>
        </w:rPr>
        <w:t>more accurately reflect the procedure and clarify that the item can also be used by foot surgeons.</w:t>
      </w:r>
      <w:r w:rsidR="00A01FF9">
        <w:rPr>
          <w:rFonts w:asciiTheme="minorHAnsi" w:hAnsiTheme="minorHAnsi" w:cstheme="minorHAnsi"/>
          <w:szCs w:val="20"/>
        </w:rPr>
        <w:br/>
      </w:r>
    </w:p>
    <w:p w14:paraId="0635F2F0" w14:textId="77777777" w:rsidR="00EC028B" w:rsidRDefault="00EC028B" w:rsidP="00A01FF9">
      <w:pPr>
        <w:spacing w:after="120" w:line="276" w:lineRule="auto"/>
        <w:rPr>
          <w:rFonts w:asciiTheme="minorHAnsi" w:hAnsiTheme="minorHAnsi" w:cstheme="minorHAnsi"/>
          <w:b/>
          <w:szCs w:val="20"/>
        </w:rPr>
      </w:pPr>
    </w:p>
    <w:p w14:paraId="726B87EE" w14:textId="77777777" w:rsidR="00EC028B" w:rsidRDefault="00EC028B" w:rsidP="00A01FF9">
      <w:pPr>
        <w:spacing w:after="120" w:line="276" w:lineRule="auto"/>
        <w:rPr>
          <w:rFonts w:asciiTheme="minorHAnsi" w:hAnsiTheme="minorHAnsi" w:cstheme="minorHAnsi"/>
          <w:b/>
          <w:szCs w:val="20"/>
        </w:rPr>
      </w:pPr>
    </w:p>
    <w:p w14:paraId="5EC51618" w14:textId="61BEDE85" w:rsidR="00B81E50" w:rsidRPr="00E74E72" w:rsidRDefault="00B81E50" w:rsidP="00A01FF9">
      <w:pPr>
        <w:spacing w:after="120" w:line="276" w:lineRule="auto"/>
        <w:rPr>
          <w:rFonts w:asciiTheme="minorHAnsi" w:hAnsiTheme="minorHAnsi" w:cstheme="minorHAnsi"/>
          <w:b/>
          <w:szCs w:val="20"/>
        </w:rPr>
      </w:pPr>
      <w:r w:rsidRPr="00E74E72">
        <w:rPr>
          <w:rFonts w:asciiTheme="minorHAnsi" w:hAnsiTheme="minorHAnsi" w:cstheme="minorHAnsi"/>
          <w:b/>
          <w:szCs w:val="20"/>
        </w:rPr>
        <w:lastRenderedPageBreak/>
        <w:t>Bone procedures</w:t>
      </w:r>
    </w:p>
    <w:p w14:paraId="49ED8D8E"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46396 and 46399:</w:t>
      </w:r>
    </w:p>
    <w:p w14:paraId="395C5D93" w14:textId="77777777" w:rsidR="00B81E50" w:rsidRDefault="00B81E50" w:rsidP="00A01FF9">
      <w:pPr>
        <w:pStyle w:val="ListParagraph"/>
        <w:numPr>
          <w:ilvl w:val="0"/>
          <w:numId w:val="5"/>
        </w:numPr>
        <w:spacing w:after="120" w:line="276" w:lineRule="auto"/>
        <w:rPr>
          <w:rFonts w:asciiTheme="minorHAnsi" w:hAnsiTheme="minorHAnsi" w:cstheme="minorHAnsi"/>
          <w:szCs w:val="20"/>
        </w:rPr>
      </w:pPr>
      <w:r w:rsidRPr="00E74E72">
        <w:rPr>
          <w:rFonts w:asciiTheme="minorHAnsi" w:hAnsiTheme="minorHAnsi" w:cstheme="minorHAnsi"/>
          <w:szCs w:val="20"/>
        </w:rPr>
        <w:t>Item 46396 has been consolidated under item 46399 (osteotomy with internal fixation) as osteotomy of the phalanx and metacarpal requires internal fixation</w:t>
      </w:r>
      <w:r>
        <w:rPr>
          <w:rFonts w:asciiTheme="minorHAnsi" w:hAnsiTheme="minorHAnsi" w:cstheme="minorHAnsi"/>
          <w:szCs w:val="20"/>
        </w:rPr>
        <w:t>.</w:t>
      </w:r>
    </w:p>
    <w:p w14:paraId="277E93D7" w14:textId="77777777" w:rsidR="00B81E50" w:rsidRPr="00B12436" w:rsidRDefault="00B81E50" w:rsidP="00A01FF9">
      <w:pPr>
        <w:pStyle w:val="ListParagraph"/>
        <w:numPr>
          <w:ilvl w:val="0"/>
          <w:numId w:val="5"/>
        </w:numPr>
        <w:spacing w:after="120" w:line="276" w:lineRule="auto"/>
        <w:rPr>
          <w:rFonts w:asciiTheme="minorHAnsi" w:hAnsiTheme="minorHAnsi" w:cstheme="minorHAnsi"/>
          <w:szCs w:val="20"/>
        </w:rPr>
      </w:pPr>
      <w:r w:rsidRPr="00B12436">
        <w:rPr>
          <w:rFonts w:asciiTheme="minorHAnsi" w:hAnsiTheme="minorHAnsi" w:cstheme="minorHAnsi"/>
          <w:szCs w:val="20"/>
        </w:rPr>
        <w:t xml:space="preserve">Item </w:t>
      </w:r>
      <w:r>
        <w:rPr>
          <w:rFonts w:asciiTheme="minorHAnsi" w:hAnsiTheme="minorHAnsi" w:cstheme="minorHAnsi"/>
          <w:szCs w:val="20"/>
        </w:rPr>
        <w:t>46399 h</w:t>
      </w:r>
      <w:r w:rsidRPr="00B12436">
        <w:rPr>
          <w:rFonts w:asciiTheme="minorHAnsi" w:hAnsiTheme="minorHAnsi" w:cstheme="minorHAnsi"/>
          <w:szCs w:val="20"/>
        </w:rPr>
        <w:t>as been amended to include the term ‘per bone’ to clarify appropriate use of this item.</w:t>
      </w:r>
    </w:p>
    <w:p w14:paraId="76828FA5" w14:textId="57297166" w:rsidR="00A01FF9" w:rsidRDefault="00A01FF9" w:rsidP="00A01FF9">
      <w:pPr>
        <w:spacing w:after="120" w:line="276" w:lineRule="auto"/>
        <w:rPr>
          <w:rFonts w:asciiTheme="minorHAnsi" w:hAnsiTheme="minorHAnsi" w:cstheme="minorHAnsi"/>
          <w:szCs w:val="20"/>
        </w:rPr>
      </w:pPr>
    </w:p>
    <w:p w14:paraId="49FC503F"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46401, 46402 and 46405:</w:t>
      </w:r>
    </w:p>
    <w:p w14:paraId="4E20B1FC" w14:textId="426690A7" w:rsidR="00B81E50" w:rsidRPr="00A01FF9" w:rsidRDefault="00B81E50" w:rsidP="00A01FF9">
      <w:pPr>
        <w:pStyle w:val="ListParagraph"/>
        <w:numPr>
          <w:ilvl w:val="0"/>
          <w:numId w:val="5"/>
        </w:numPr>
        <w:spacing w:after="120" w:line="276" w:lineRule="auto"/>
        <w:rPr>
          <w:rFonts w:asciiTheme="minorHAnsi" w:hAnsiTheme="minorHAnsi" w:cstheme="minorHAnsi"/>
          <w:szCs w:val="20"/>
        </w:rPr>
      </w:pPr>
      <w:r w:rsidRPr="00E74E72">
        <w:rPr>
          <w:rFonts w:asciiTheme="minorHAnsi" w:hAnsiTheme="minorHAnsi" w:cstheme="minorHAnsi"/>
          <w:szCs w:val="20"/>
        </w:rPr>
        <w:t>Items 46402 and 46405 have been consolidated under item 46401</w:t>
      </w:r>
      <w:r>
        <w:rPr>
          <w:rFonts w:asciiTheme="minorHAnsi" w:hAnsiTheme="minorHAnsi" w:cstheme="minorHAnsi"/>
          <w:szCs w:val="20"/>
        </w:rPr>
        <w:t xml:space="preserve"> to simplify the MBS as t</w:t>
      </w:r>
      <w:r w:rsidRPr="00B12436">
        <w:rPr>
          <w:rFonts w:asciiTheme="minorHAnsi" w:hAnsiTheme="minorHAnsi" w:cstheme="minorHAnsi"/>
          <w:szCs w:val="20"/>
        </w:rPr>
        <w:t>he procedures cover similar surgical methods that result in the same clinical outcome.</w:t>
      </w:r>
    </w:p>
    <w:p w14:paraId="437FB6AB" w14:textId="77777777" w:rsidR="00EC028B" w:rsidRDefault="00EC028B" w:rsidP="00A01FF9">
      <w:pPr>
        <w:spacing w:after="120" w:line="276" w:lineRule="auto"/>
        <w:rPr>
          <w:rFonts w:asciiTheme="minorHAnsi" w:hAnsiTheme="minorHAnsi" w:cstheme="minorHAnsi"/>
          <w:szCs w:val="20"/>
        </w:rPr>
      </w:pPr>
    </w:p>
    <w:p w14:paraId="5758F360" w14:textId="174EC246"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46493:</w:t>
      </w:r>
    </w:p>
    <w:p w14:paraId="0A7D9A1F" w14:textId="77777777" w:rsidR="00B81E50" w:rsidRPr="00E74E72" w:rsidRDefault="00B81E50" w:rsidP="00A01FF9">
      <w:pPr>
        <w:pStyle w:val="ListParagraph"/>
        <w:numPr>
          <w:ilvl w:val="0"/>
          <w:numId w:val="10"/>
        </w:numPr>
        <w:spacing w:after="120" w:line="276" w:lineRule="auto"/>
        <w:rPr>
          <w:rFonts w:asciiTheme="minorHAnsi" w:hAnsiTheme="minorHAnsi" w:cstheme="minorHAnsi"/>
          <w:szCs w:val="20"/>
        </w:rPr>
      </w:pPr>
      <w:r w:rsidRPr="00E74E72">
        <w:rPr>
          <w:rFonts w:asciiTheme="minorHAnsi" w:hAnsiTheme="minorHAnsi" w:cstheme="minorHAnsi"/>
          <w:szCs w:val="20"/>
        </w:rPr>
        <w:t>Has been created to provide a new item for resection of a metacarpal boss.</w:t>
      </w:r>
    </w:p>
    <w:p w14:paraId="0F8E4E7D" w14:textId="77777777" w:rsidR="00B81E50" w:rsidRPr="00E74E72" w:rsidRDefault="00B81E50" w:rsidP="00A01FF9">
      <w:pPr>
        <w:pStyle w:val="ListParagraph"/>
        <w:numPr>
          <w:ilvl w:val="0"/>
          <w:numId w:val="10"/>
        </w:numPr>
        <w:spacing w:after="120" w:line="276" w:lineRule="auto"/>
        <w:rPr>
          <w:rFonts w:asciiTheme="minorHAnsi" w:hAnsiTheme="minorHAnsi" w:cstheme="minorHAnsi"/>
          <w:szCs w:val="20"/>
        </w:rPr>
      </w:pPr>
      <w:r w:rsidRPr="00E74E72">
        <w:rPr>
          <w:rFonts w:asciiTheme="minorHAnsi" w:hAnsiTheme="minorHAnsi" w:cstheme="minorHAnsi"/>
          <w:szCs w:val="20"/>
        </w:rPr>
        <w:t>Clinicians most often claim item 46396 (</w:t>
      </w:r>
      <w:proofErr w:type="spellStart"/>
      <w:r w:rsidRPr="00E74E72">
        <w:rPr>
          <w:rFonts w:asciiTheme="minorHAnsi" w:hAnsiTheme="minorHAnsi" w:cstheme="minorHAnsi"/>
          <w:szCs w:val="20"/>
        </w:rPr>
        <w:t>osteectomy</w:t>
      </w:r>
      <w:proofErr w:type="spellEnd"/>
      <w:r w:rsidRPr="00E74E72">
        <w:rPr>
          <w:rFonts w:asciiTheme="minorHAnsi" w:hAnsiTheme="minorHAnsi" w:cstheme="minorHAnsi"/>
          <w:szCs w:val="20"/>
        </w:rPr>
        <w:t>) as the primary item for this surgery, which is recommended for deletion.</w:t>
      </w:r>
    </w:p>
    <w:p w14:paraId="177E72CE" w14:textId="2813EF6B" w:rsidR="00B81E50" w:rsidRPr="00A01FF9" w:rsidRDefault="00B81E50" w:rsidP="00A01FF9">
      <w:pPr>
        <w:pStyle w:val="ListParagraph"/>
        <w:numPr>
          <w:ilvl w:val="0"/>
          <w:numId w:val="10"/>
        </w:numPr>
        <w:spacing w:after="120" w:line="276" w:lineRule="auto"/>
        <w:rPr>
          <w:rFonts w:asciiTheme="minorHAnsi" w:hAnsiTheme="minorHAnsi" w:cstheme="minorHAnsi"/>
          <w:szCs w:val="20"/>
        </w:rPr>
      </w:pPr>
      <w:r w:rsidRPr="00E74E72">
        <w:rPr>
          <w:rFonts w:asciiTheme="minorHAnsi" w:hAnsiTheme="minorHAnsi" w:cstheme="minorHAnsi"/>
          <w:szCs w:val="20"/>
        </w:rPr>
        <w:t>This surgery includes removal of associated ganglion, small osteotomy to remove boss and closure of the incision</w:t>
      </w:r>
      <w:r>
        <w:rPr>
          <w:rFonts w:asciiTheme="minorHAnsi" w:hAnsiTheme="minorHAnsi" w:cstheme="minorHAnsi"/>
          <w:szCs w:val="20"/>
        </w:rPr>
        <w:t>.</w:t>
      </w:r>
      <w:r w:rsidR="00A01FF9">
        <w:rPr>
          <w:rFonts w:asciiTheme="minorHAnsi" w:hAnsiTheme="minorHAnsi" w:cstheme="minorHAnsi"/>
          <w:szCs w:val="20"/>
        </w:rPr>
        <w:br/>
      </w:r>
    </w:p>
    <w:p w14:paraId="6907036D" w14:textId="77777777" w:rsidR="00B81E50" w:rsidRPr="00E74E72" w:rsidRDefault="00B81E50" w:rsidP="00A01FF9">
      <w:pPr>
        <w:spacing w:after="120" w:line="276" w:lineRule="auto"/>
        <w:rPr>
          <w:rFonts w:asciiTheme="minorHAnsi" w:hAnsiTheme="minorHAnsi" w:cstheme="minorHAnsi"/>
          <w:b/>
          <w:szCs w:val="20"/>
        </w:rPr>
      </w:pPr>
      <w:proofErr w:type="spellStart"/>
      <w:r w:rsidRPr="00E74E72">
        <w:rPr>
          <w:rFonts w:asciiTheme="minorHAnsi" w:hAnsiTheme="minorHAnsi" w:cstheme="minorHAnsi"/>
          <w:b/>
          <w:szCs w:val="20"/>
        </w:rPr>
        <w:t>Dup</w:t>
      </w:r>
      <w:r>
        <w:rPr>
          <w:rFonts w:asciiTheme="minorHAnsi" w:hAnsiTheme="minorHAnsi" w:cstheme="minorHAnsi"/>
          <w:b/>
          <w:szCs w:val="20"/>
        </w:rPr>
        <w:t>u</w:t>
      </w:r>
      <w:r w:rsidRPr="00E74E72">
        <w:rPr>
          <w:rFonts w:asciiTheme="minorHAnsi" w:hAnsiTheme="minorHAnsi" w:cstheme="minorHAnsi"/>
          <w:b/>
          <w:szCs w:val="20"/>
        </w:rPr>
        <w:t>ytren’s</w:t>
      </w:r>
      <w:proofErr w:type="spellEnd"/>
      <w:r w:rsidRPr="00E74E72">
        <w:rPr>
          <w:rFonts w:asciiTheme="minorHAnsi" w:hAnsiTheme="minorHAnsi" w:cstheme="minorHAnsi"/>
          <w:b/>
          <w:szCs w:val="20"/>
        </w:rPr>
        <w:t xml:space="preserve"> disease</w:t>
      </w:r>
    </w:p>
    <w:p w14:paraId="4D1B6E73"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46366, 46369 and 46370:</w:t>
      </w:r>
    </w:p>
    <w:p w14:paraId="3069034D" w14:textId="77777777" w:rsidR="00B81E50" w:rsidRPr="00E74E72" w:rsidRDefault="00B81E50" w:rsidP="00A01FF9">
      <w:pPr>
        <w:pStyle w:val="ListParagraph"/>
        <w:numPr>
          <w:ilvl w:val="0"/>
          <w:numId w:val="5"/>
        </w:numPr>
        <w:spacing w:after="120" w:line="276" w:lineRule="auto"/>
        <w:rPr>
          <w:rFonts w:asciiTheme="minorHAnsi" w:hAnsiTheme="minorHAnsi" w:cstheme="minorHAnsi"/>
          <w:szCs w:val="20"/>
        </w:rPr>
      </w:pPr>
      <w:r w:rsidRPr="00E74E72">
        <w:rPr>
          <w:rFonts w:asciiTheme="minorHAnsi" w:hAnsiTheme="minorHAnsi" w:cstheme="minorHAnsi"/>
          <w:szCs w:val="20"/>
        </w:rPr>
        <w:t>Items 46366 and 46369 have been consolidated under item 46370.</w:t>
      </w:r>
    </w:p>
    <w:p w14:paraId="563C6810" w14:textId="16DB6A7A" w:rsidR="00B81E50" w:rsidRPr="00A01FF9" w:rsidRDefault="00B81E50" w:rsidP="00A01FF9">
      <w:pPr>
        <w:pStyle w:val="ListParagraph"/>
        <w:numPr>
          <w:ilvl w:val="0"/>
          <w:numId w:val="5"/>
        </w:numPr>
        <w:spacing w:after="120" w:line="276" w:lineRule="auto"/>
        <w:rPr>
          <w:rFonts w:asciiTheme="minorHAnsi" w:hAnsiTheme="minorHAnsi" w:cstheme="minorHAnsi"/>
          <w:szCs w:val="20"/>
        </w:rPr>
      </w:pPr>
      <w:r w:rsidRPr="00E74E72">
        <w:rPr>
          <w:rFonts w:asciiTheme="minorHAnsi" w:hAnsiTheme="minorHAnsi" w:cstheme="minorHAnsi"/>
          <w:szCs w:val="20"/>
        </w:rPr>
        <w:t>This reflects current surgical practice by removing the distinction between subcutaneous and palmar fasciotomy.</w:t>
      </w:r>
    </w:p>
    <w:p w14:paraId="3F34835D" w14:textId="77777777" w:rsidR="00EC028B" w:rsidRDefault="00EC028B" w:rsidP="00A01FF9">
      <w:pPr>
        <w:spacing w:after="120" w:line="276" w:lineRule="auto"/>
        <w:rPr>
          <w:rFonts w:asciiTheme="minorHAnsi" w:hAnsiTheme="minorHAnsi" w:cstheme="minorHAnsi"/>
          <w:szCs w:val="20"/>
        </w:rPr>
      </w:pPr>
    </w:p>
    <w:p w14:paraId="66711F2D" w14:textId="4C0D8F05"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 xml:space="preserve">Items </w:t>
      </w:r>
      <w:r>
        <w:rPr>
          <w:rFonts w:asciiTheme="minorHAnsi" w:hAnsiTheme="minorHAnsi" w:cstheme="minorHAnsi"/>
          <w:szCs w:val="20"/>
        </w:rPr>
        <w:t>46</w:t>
      </w:r>
      <w:r w:rsidRPr="00E74E72">
        <w:rPr>
          <w:rFonts w:asciiTheme="minorHAnsi" w:hAnsiTheme="minorHAnsi" w:cstheme="minorHAnsi"/>
          <w:szCs w:val="20"/>
        </w:rPr>
        <w:t>372, 46375, 46378, 46379 and 46380:</w:t>
      </w:r>
    </w:p>
    <w:p w14:paraId="1CC5FABC" w14:textId="77777777" w:rsidR="00B81E50" w:rsidRPr="00E74E72" w:rsidRDefault="00B81E50" w:rsidP="00A01FF9">
      <w:pPr>
        <w:pStyle w:val="ListParagraph"/>
        <w:numPr>
          <w:ilvl w:val="0"/>
          <w:numId w:val="6"/>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Have been created or amended </w:t>
      </w:r>
      <w:r>
        <w:rPr>
          <w:rFonts w:asciiTheme="minorHAnsi" w:hAnsiTheme="minorHAnsi" w:cstheme="minorHAnsi"/>
          <w:szCs w:val="20"/>
        </w:rPr>
        <w:t xml:space="preserve">to </w:t>
      </w:r>
      <w:r w:rsidRPr="00E74E72">
        <w:rPr>
          <w:rFonts w:asciiTheme="minorHAnsi" w:hAnsiTheme="minorHAnsi" w:cstheme="minorHAnsi"/>
          <w:szCs w:val="20"/>
        </w:rPr>
        <w:t>provide a more accurate and complete description of the surgery performed.</w:t>
      </w:r>
    </w:p>
    <w:p w14:paraId="7230BBA9" w14:textId="77777777" w:rsidR="00B81E50" w:rsidRPr="00E74E72" w:rsidRDefault="00B81E50" w:rsidP="00A01FF9">
      <w:pPr>
        <w:pStyle w:val="ListParagraph"/>
        <w:numPr>
          <w:ilvl w:val="0"/>
          <w:numId w:val="6"/>
        </w:numPr>
        <w:spacing w:after="120" w:line="276" w:lineRule="auto"/>
        <w:rPr>
          <w:rFonts w:asciiTheme="minorHAnsi" w:hAnsiTheme="minorHAnsi" w:cstheme="minorHAnsi"/>
          <w:szCs w:val="20"/>
        </w:rPr>
      </w:pPr>
      <w:r w:rsidRPr="00E74E72">
        <w:rPr>
          <w:rFonts w:asciiTheme="minorHAnsi" w:hAnsiTheme="minorHAnsi" w:cstheme="minorHAnsi"/>
          <w:szCs w:val="20"/>
        </w:rPr>
        <w:t>Items for four and five rays are required for consistency across the MBS and to appropriately reimburse procedures across multiple digits.</w:t>
      </w:r>
    </w:p>
    <w:p w14:paraId="4CE5115D" w14:textId="0F5B23FD" w:rsidR="00B81E50" w:rsidRPr="00A01FF9" w:rsidRDefault="00B81E50" w:rsidP="00A01FF9">
      <w:pPr>
        <w:pStyle w:val="ListParagraph"/>
        <w:numPr>
          <w:ilvl w:val="0"/>
          <w:numId w:val="6"/>
        </w:numPr>
        <w:spacing w:after="120" w:line="276" w:lineRule="auto"/>
        <w:rPr>
          <w:rFonts w:asciiTheme="minorHAnsi" w:hAnsiTheme="minorHAnsi" w:cstheme="minorHAnsi"/>
          <w:szCs w:val="20"/>
        </w:rPr>
      </w:pPr>
      <w:r w:rsidRPr="00E74E72">
        <w:rPr>
          <w:rFonts w:asciiTheme="minorHAnsi" w:hAnsiTheme="minorHAnsi" w:cstheme="minorHAnsi"/>
          <w:szCs w:val="20"/>
        </w:rPr>
        <w:t>This makes it easier for clinicians to determine which items to use.</w:t>
      </w:r>
    </w:p>
    <w:p w14:paraId="4B4B3678" w14:textId="77777777" w:rsidR="00EC028B" w:rsidRDefault="00EC028B" w:rsidP="00A01FF9">
      <w:pPr>
        <w:spacing w:after="120" w:line="276" w:lineRule="auto"/>
        <w:rPr>
          <w:rFonts w:asciiTheme="minorHAnsi" w:hAnsiTheme="minorHAnsi" w:cstheme="minorHAnsi"/>
          <w:szCs w:val="20"/>
        </w:rPr>
      </w:pPr>
    </w:p>
    <w:p w14:paraId="0AD807B6" w14:textId="11D47D08"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46381:</w:t>
      </w:r>
    </w:p>
    <w:p w14:paraId="1CAC8C50" w14:textId="77777777" w:rsidR="00B81E50" w:rsidRPr="00E74E72" w:rsidRDefault="00B81E50" w:rsidP="00A01FF9">
      <w:pPr>
        <w:pStyle w:val="ListParagraph"/>
        <w:numPr>
          <w:ilvl w:val="0"/>
          <w:numId w:val="7"/>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Has been amended to </w:t>
      </w:r>
      <w:r>
        <w:rPr>
          <w:rFonts w:asciiTheme="minorHAnsi" w:hAnsiTheme="minorHAnsi" w:cstheme="minorHAnsi"/>
          <w:szCs w:val="20"/>
        </w:rPr>
        <w:t xml:space="preserve">remove the reference to ‘capsule release’ and add the words ‘each joint’ to </w:t>
      </w:r>
      <w:r w:rsidRPr="00E74E72">
        <w:rPr>
          <w:rFonts w:asciiTheme="minorHAnsi" w:hAnsiTheme="minorHAnsi" w:cstheme="minorHAnsi"/>
          <w:szCs w:val="20"/>
        </w:rPr>
        <w:t>better reflect contemporary clinical practice.</w:t>
      </w:r>
    </w:p>
    <w:p w14:paraId="7AE97AF4" w14:textId="5BA0E398" w:rsidR="00B81E50" w:rsidRPr="00A01FF9" w:rsidRDefault="00B81E50" w:rsidP="00A01FF9">
      <w:pPr>
        <w:pStyle w:val="ListParagraph"/>
        <w:numPr>
          <w:ilvl w:val="0"/>
          <w:numId w:val="7"/>
        </w:numPr>
        <w:spacing w:after="120" w:line="276" w:lineRule="auto"/>
        <w:rPr>
          <w:rFonts w:asciiTheme="minorHAnsi" w:hAnsiTheme="minorHAnsi" w:cstheme="minorHAnsi"/>
          <w:szCs w:val="20"/>
        </w:rPr>
      </w:pPr>
      <w:r w:rsidRPr="00E74E72">
        <w:rPr>
          <w:rFonts w:asciiTheme="minorHAnsi" w:hAnsiTheme="minorHAnsi" w:cstheme="minorHAnsi"/>
          <w:szCs w:val="20"/>
        </w:rPr>
        <w:lastRenderedPageBreak/>
        <w:t xml:space="preserve">The item has been retained rather than incorporated into the </w:t>
      </w:r>
      <w:r>
        <w:rPr>
          <w:rFonts w:asciiTheme="minorHAnsi" w:hAnsiTheme="minorHAnsi" w:cstheme="minorHAnsi"/>
          <w:szCs w:val="20"/>
        </w:rPr>
        <w:t xml:space="preserve">other </w:t>
      </w:r>
      <w:proofErr w:type="spellStart"/>
      <w:r w:rsidRPr="00E74E72">
        <w:rPr>
          <w:rFonts w:asciiTheme="minorHAnsi" w:hAnsiTheme="minorHAnsi" w:cstheme="minorHAnsi"/>
          <w:szCs w:val="20"/>
        </w:rPr>
        <w:t>Dupuytren</w:t>
      </w:r>
      <w:r>
        <w:rPr>
          <w:rFonts w:asciiTheme="minorHAnsi" w:hAnsiTheme="minorHAnsi" w:cstheme="minorHAnsi"/>
          <w:szCs w:val="20"/>
        </w:rPr>
        <w:t>’s</w:t>
      </w:r>
      <w:proofErr w:type="spellEnd"/>
      <w:r w:rsidRPr="00E74E72">
        <w:rPr>
          <w:rFonts w:asciiTheme="minorHAnsi" w:hAnsiTheme="minorHAnsi" w:cstheme="minorHAnsi"/>
          <w:szCs w:val="20"/>
        </w:rPr>
        <w:t xml:space="preserve"> items because joint release is not an inherent part of fasciectomy</w:t>
      </w:r>
      <w:r>
        <w:rPr>
          <w:rFonts w:asciiTheme="minorHAnsi" w:hAnsiTheme="minorHAnsi" w:cstheme="minorHAnsi"/>
          <w:szCs w:val="20"/>
        </w:rPr>
        <w:t xml:space="preserve"> to treat </w:t>
      </w:r>
      <w:proofErr w:type="spellStart"/>
      <w:r>
        <w:rPr>
          <w:rFonts w:asciiTheme="minorHAnsi" w:hAnsiTheme="minorHAnsi" w:cstheme="minorHAnsi"/>
          <w:szCs w:val="20"/>
        </w:rPr>
        <w:t>Dupuytren’s</w:t>
      </w:r>
      <w:proofErr w:type="spellEnd"/>
      <w:r>
        <w:rPr>
          <w:rFonts w:asciiTheme="minorHAnsi" w:hAnsiTheme="minorHAnsi" w:cstheme="minorHAnsi"/>
          <w:szCs w:val="20"/>
        </w:rPr>
        <w:t xml:space="preserve"> contracture.</w:t>
      </w:r>
    </w:p>
    <w:p w14:paraId="4039B32C" w14:textId="77777777" w:rsidR="00EC028B" w:rsidRDefault="00EC028B" w:rsidP="00A01FF9">
      <w:pPr>
        <w:spacing w:after="120" w:line="276" w:lineRule="auto"/>
        <w:rPr>
          <w:rFonts w:asciiTheme="minorHAnsi" w:hAnsiTheme="minorHAnsi" w:cstheme="minorHAnsi"/>
          <w:szCs w:val="20"/>
        </w:rPr>
      </w:pPr>
    </w:p>
    <w:p w14:paraId="6A1ED774" w14:textId="54363FC8"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46387, 46390, 46393, 46394 and 46395:</w:t>
      </w:r>
    </w:p>
    <w:p w14:paraId="3C3C5DE0" w14:textId="77777777" w:rsidR="00B81E50" w:rsidRPr="00E74E72" w:rsidRDefault="00B81E50" w:rsidP="00A01FF9">
      <w:pPr>
        <w:pStyle w:val="ListParagraph"/>
        <w:numPr>
          <w:ilvl w:val="0"/>
          <w:numId w:val="6"/>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Have been created or amended </w:t>
      </w:r>
      <w:r>
        <w:rPr>
          <w:rFonts w:asciiTheme="minorHAnsi" w:hAnsiTheme="minorHAnsi" w:cstheme="minorHAnsi"/>
          <w:szCs w:val="20"/>
        </w:rPr>
        <w:t xml:space="preserve">to </w:t>
      </w:r>
      <w:r w:rsidRPr="00E74E72">
        <w:rPr>
          <w:rFonts w:asciiTheme="minorHAnsi" w:hAnsiTheme="minorHAnsi" w:cstheme="minorHAnsi"/>
          <w:szCs w:val="20"/>
        </w:rPr>
        <w:t>provide a more accurate and complete description of the surgery performed.</w:t>
      </w:r>
    </w:p>
    <w:p w14:paraId="72EA20F4" w14:textId="77777777" w:rsidR="00B81E50" w:rsidRPr="00E74E72" w:rsidRDefault="00B81E50" w:rsidP="00A01FF9">
      <w:pPr>
        <w:pStyle w:val="ListParagraph"/>
        <w:numPr>
          <w:ilvl w:val="0"/>
          <w:numId w:val="6"/>
        </w:numPr>
        <w:spacing w:after="120" w:line="276" w:lineRule="auto"/>
        <w:rPr>
          <w:rFonts w:asciiTheme="minorHAnsi" w:hAnsiTheme="minorHAnsi" w:cstheme="minorHAnsi"/>
          <w:szCs w:val="20"/>
        </w:rPr>
      </w:pPr>
      <w:r w:rsidRPr="00E74E72">
        <w:rPr>
          <w:rFonts w:asciiTheme="minorHAnsi" w:hAnsiTheme="minorHAnsi" w:cstheme="minorHAnsi"/>
          <w:szCs w:val="20"/>
        </w:rPr>
        <w:t>Items for four and five rays are required for consistency across the MBS and to appropriately reimburse procedures across multiple digits.</w:t>
      </w:r>
    </w:p>
    <w:p w14:paraId="5B46946F" w14:textId="0F05E5C5" w:rsidR="00A01FF9" w:rsidRDefault="00B81E50" w:rsidP="00A01FF9">
      <w:pPr>
        <w:pStyle w:val="ListParagraph"/>
        <w:numPr>
          <w:ilvl w:val="0"/>
          <w:numId w:val="6"/>
        </w:numPr>
        <w:spacing w:after="120" w:line="276" w:lineRule="auto"/>
        <w:rPr>
          <w:rFonts w:asciiTheme="minorHAnsi" w:hAnsiTheme="minorHAnsi" w:cstheme="minorHAnsi"/>
          <w:szCs w:val="20"/>
        </w:rPr>
      </w:pPr>
      <w:r w:rsidRPr="00E74E72">
        <w:rPr>
          <w:rFonts w:asciiTheme="minorHAnsi" w:hAnsiTheme="minorHAnsi" w:cstheme="minorHAnsi"/>
          <w:szCs w:val="20"/>
        </w:rPr>
        <w:t>This makes it easier for clinicians to determine which items to use.</w:t>
      </w:r>
    </w:p>
    <w:p w14:paraId="6A5C0865" w14:textId="77777777" w:rsidR="00EC028B" w:rsidRDefault="00EC028B" w:rsidP="00A01FF9">
      <w:pPr>
        <w:spacing w:line="259" w:lineRule="auto"/>
        <w:rPr>
          <w:rFonts w:asciiTheme="minorHAnsi" w:hAnsiTheme="minorHAnsi" w:cstheme="minorHAnsi"/>
          <w:szCs w:val="20"/>
        </w:rPr>
      </w:pPr>
    </w:p>
    <w:p w14:paraId="3DB944A9" w14:textId="0F166CE3" w:rsidR="00B81E50" w:rsidRPr="00A01FF9" w:rsidRDefault="00B81E50" w:rsidP="00A01FF9">
      <w:pPr>
        <w:spacing w:line="259" w:lineRule="auto"/>
        <w:rPr>
          <w:rFonts w:asciiTheme="minorHAnsi" w:hAnsiTheme="minorHAnsi" w:cstheme="minorHAnsi"/>
          <w:szCs w:val="20"/>
        </w:rPr>
      </w:pPr>
      <w:r w:rsidRPr="00E74E72">
        <w:rPr>
          <w:rFonts w:asciiTheme="minorHAnsi" w:hAnsiTheme="minorHAnsi" w:cstheme="minorHAnsi"/>
          <w:b/>
          <w:szCs w:val="20"/>
        </w:rPr>
        <w:t>Fingernail procedures</w:t>
      </w:r>
    </w:p>
    <w:p w14:paraId="078BD52D"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46513 and 46516:</w:t>
      </w:r>
    </w:p>
    <w:p w14:paraId="1A7DC14B" w14:textId="77777777" w:rsidR="00B81E50" w:rsidRPr="00E74E72" w:rsidRDefault="00B81E50" w:rsidP="00A01FF9">
      <w:pPr>
        <w:pStyle w:val="ListParagraph"/>
        <w:numPr>
          <w:ilvl w:val="0"/>
          <w:numId w:val="8"/>
        </w:numPr>
        <w:spacing w:after="120" w:line="276" w:lineRule="auto"/>
        <w:rPr>
          <w:rFonts w:asciiTheme="minorHAnsi" w:hAnsiTheme="minorHAnsi" w:cstheme="minorHAnsi"/>
          <w:szCs w:val="20"/>
        </w:rPr>
      </w:pPr>
      <w:r>
        <w:rPr>
          <w:rFonts w:asciiTheme="minorHAnsi" w:hAnsiTheme="minorHAnsi" w:cstheme="minorHAnsi"/>
          <w:szCs w:val="20"/>
        </w:rPr>
        <w:t>Item</w:t>
      </w:r>
      <w:r w:rsidRPr="00E74E72">
        <w:rPr>
          <w:rFonts w:asciiTheme="minorHAnsi" w:hAnsiTheme="minorHAnsi" w:cstheme="minorHAnsi"/>
          <w:szCs w:val="20"/>
        </w:rPr>
        <w:t xml:space="preserve"> 46516 has been</w:t>
      </w:r>
      <w:r>
        <w:rPr>
          <w:rFonts w:asciiTheme="minorHAnsi" w:hAnsiTheme="minorHAnsi" w:cstheme="minorHAnsi"/>
          <w:szCs w:val="20"/>
        </w:rPr>
        <w:t xml:space="preserve"> consolidated under item 46513 to simplify the MBS.</w:t>
      </w:r>
    </w:p>
    <w:p w14:paraId="25551121" w14:textId="44946251" w:rsidR="00B81E50" w:rsidRPr="00A01FF9" w:rsidRDefault="00B81E50" w:rsidP="00A01FF9">
      <w:pPr>
        <w:pStyle w:val="ListParagraph"/>
        <w:numPr>
          <w:ilvl w:val="0"/>
          <w:numId w:val="8"/>
        </w:numPr>
        <w:spacing w:after="120" w:line="276" w:lineRule="auto"/>
        <w:rPr>
          <w:rFonts w:asciiTheme="minorHAnsi" w:hAnsiTheme="minorHAnsi" w:cstheme="minorHAnsi"/>
          <w:szCs w:val="20"/>
        </w:rPr>
      </w:pPr>
      <w:r>
        <w:rPr>
          <w:rFonts w:asciiTheme="minorHAnsi" w:hAnsiTheme="minorHAnsi" w:cstheme="minorHAnsi"/>
          <w:szCs w:val="20"/>
        </w:rPr>
        <w:t>This change has been made as t</w:t>
      </w:r>
      <w:r w:rsidRPr="00E74E72">
        <w:rPr>
          <w:rFonts w:asciiTheme="minorHAnsi" w:hAnsiTheme="minorHAnsi" w:cstheme="minorHAnsi"/>
          <w:szCs w:val="20"/>
        </w:rPr>
        <w:t>he procedures cover similar surgical methods that result in the same clinical outcome.</w:t>
      </w:r>
    </w:p>
    <w:p w14:paraId="6A37F0B2" w14:textId="77777777" w:rsidR="00EC028B" w:rsidRDefault="00EC028B" w:rsidP="00A01FF9">
      <w:pPr>
        <w:spacing w:after="120" w:line="276" w:lineRule="auto"/>
        <w:rPr>
          <w:rFonts w:asciiTheme="minorHAnsi" w:hAnsiTheme="minorHAnsi" w:cstheme="minorHAnsi"/>
          <w:szCs w:val="20"/>
        </w:rPr>
      </w:pPr>
    </w:p>
    <w:p w14:paraId="4B7EE246" w14:textId="59D562B0"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46513:</w:t>
      </w:r>
    </w:p>
    <w:p w14:paraId="5DBB759D" w14:textId="77777777" w:rsidR="00B81E50" w:rsidRPr="00E74E72" w:rsidRDefault="00B81E50" w:rsidP="00A01FF9">
      <w:pPr>
        <w:pStyle w:val="ListParagraph"/>
        <w:numPr>
          <w:ilvl w:val="0"/>
          <w:numId w:val="3"/>
        </w:numPr>
        <w:spacing w:after="120" w:line="276" w:lineRule="auto"/>
        <w:rPr>
          <w:rFonts w:asciiTheme="minorHAnsi" w:hAnsiTheme="minorHAnsi" w:cstheme="minorHAnsi"/>
          <w:szCs w:val="20"/>
        </w:rPr>
      </w:pPr>
      <w:r w:rsidRPr="00E74E72">
        <w:rPr>
          <w:rFonts w:asciiTheme="minorHAnsi" w:hAnsiTheme="minorHAnsi" w:cstheme="minorHAnsi"/>
          <w:szCs w:val="20"/>
        </w:rPr>
        <w:t>Has been amended to clarify that removal of the segment of nail, ungual fold and portion of the nail bed are components of the procedure and should not be claimed separately.</w:t>
      </w:r>
    </w:p>
    <w:p w14:paraId="280F6AB6" w14:textId="11A3D4E8" w:rsidR="00B81E50" w:rsidRPr="00A01FF9" w:rsidRDefault="00B81E50" w:rsidP="00A01FF9">
      <w:pPr>
        <w:pStyle w:val="ListParagraph"/>
        <w:numPr>
          <w:ilvl w:val="0"/>
          <w:numId w:val="3"/>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This </w:t>
      </w:r>
      <w:r>
        <w:rPr>
          <w:rFonts w:asciiTheme="minorHAnsi" w:hAnsiTheme="minorHAnsi" w:cstheme="minorHAnsi"/>
          <w:szCs w:val="20"/>
        </w:rPr>
        <w:t>will provide</w:t>
      </w:r>
      <w:r w:rsidRPr="00E74E72">
        <w:rPr>
          <w:rFonts w:asciiTheme="minorHAnsi" w:hAnsiTheme="minorHAnsi" w:cstheme="minorHAnsi"/>
          <w:szCs w:val="20"/>
        </w:rPr>
        <w:t xml:space="preserve"> a more accurate and complete description of the surgery performed.</w:t>
      </w:r>
    </w:p>
    <w:p w14:paraId="4B810D3A" w14:textId="77777777" w:rsidR="00EC028B" w:rsidRDefault="00EC028B" w:rsidP="00A01FF9">
      <w:pPr>
        <w:spacing w:after="120" w:line="276" w:lineRule="auto"/>
        <w:rPr>
          <w:rFonts w:asciiTheme="minorHAnsi" w:hAnsiTheme="minorHAnsi" w:cstheme="minorHAnsi"/>
          <w:szCs w:val="20"/>
        </w:rPr>
      </w:pPr>
    </w:p>
    <w:p w14:paraId="727D85C8" w14:textId="2208ED3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46531:</w:t>
      </w:r>
    </w:p>
    <w:p w14:paraId="226A1080" w14:textId="0FD21F02" w:rsidR="00B81E50" w:rsidRPr="00A01FF9" w:rsidRDefault="00B81E50" w:rsidP="00A01FF9">
      <w:pPr>
        <w:pStyle w:val="ListParagraph"/>
        <w:numPr>
          <w:ilvl w:val="0"/>
          <w:numId w:val="9"/>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Has been amended to require </w:t>
      </w:r>
      <w:proofErr w:type="spellStart"/>
      <w:r w:rsidRPr="00E74E72">
        <w:rPr>
          <w:rFonts w:asciiTheme="minorHAnsi" w:hAnsiTheme="minorHAnsi" w:cstheme="minorHAnsi"/>
          <w:szCs w:val="20"/>
        </w:rPr>
        <w:t>phenolisation</w:t>
      </w:r>
      <w:proofErr w:type="spellEnd"/>
      <w:r w:rsidRPr="00E74E72">
        <w:rPr>
          <w:rFonts w:asciiTheme="minorHAnsi" w:hAnsiTheme="minorHAnsi" w:cstheme="minorHAnsi"/>
          <w:szCs w:val="20"/>
        </w:rPr>
        <w:t xml:space="preserve"> in an effort to reduce the chance of the nail regrowing and provide better postoperative analgesia.</w:t>
      </w:r>
    </w:p>
    <w:p w14:paraId="39F1FFA0" w14:textId="77777777" w:rsidR="00EC028B" w:rsidRDefault="00EC028B" w:rsidP="00A01FF9">
      <w:pPr>
        <w:spacing w:after="120" w:line="276" w:lineRule="auto"/>
        <w:rPr>
          <w:rFonts w:asciiTheme="minorHAnsi" w:hAnsiTheme="minorHAnsi" w:cstheme="minorHAnsi"/>
          <w:szCs w:val="20"/>
        </w:rPr>
      </w:pPr>
    </w:p>
    <w:p w14:paraId="5A07C0E3" w14:textId="4D2906AD"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46534:</w:t>
      </w:r>
    </w:p>
    <w:p w14:paraId="767F9BC1" w14:textId="294DF0B8" w:rsidR="00B81E50" w:rsidRPr="00E74E72" w:rsidRDefault="00B81E50" w:rsidP="00A01FF9">
      <w:pPr>
        <w:pStyle w:val="ListParagraph"/>
        <w:numPr>
          <w:ilvl w:val="0"/>
          <w:numId w:val="9"/>
        </w:numPr>
        <w:spacing w:after="120" w:line="276" w:lineRule="auto"/>
        <w:rPr>
          <w:rFonts w:asciiTheme="minorHAnsi" w:hAnsiTheme="minorHAnsi" w:cstheme="minorHAnsi"/>
          <w:szCs w:val="20"/>
        </w:rPr>
      </w:pPr>
      <w:r w:rsidRPr="00E74E72">
        <w:rPr>
          <w:rFonts w:asciiTheme="minorHAnsi" w:hAnsiTheme="minorHAnsi" w:cstheme="minorHAnsi"/>
          <w:szCs w:val="20"/>
        </w:rPr>
        <w:t>Has been amended to better reflect the complexity of contemporary clinical practice</w:t>
      </w:r>
      <w:r w:rsidR="00601939">
        <w:rPr>
          <w:rFonts w:asciiTheme="minorHAnsi" w:hAnsiTheme="minorHAnsi" w:cstheme="minorHAnsi"/>
          <w:szCs w:val="20"/>
        </w:rPr>
        <w:t>.</w:t>
      </w:r>
      <w:r w:rsidRPr="00E74E72">
        <w:rPr>
          <w:rFonts w:asciiTheme="minorHAnsi" w:hAnsiTheme="minorHAnsi" w:cstheme="minorHAnsi"/>
          <w:szCs w:val="20"/>
        </w:rPr>
        <w:t xml:space="preserve"> </w:t>
      </w:r>
    </w:p>
    <w:p w14:paraId="14BF5DD6" w14:textId="572DD6B7" w:rsidR="00B81E50" w:rsidRPr="00A01FF9" w:rsidRDefault="00B81E50" w:rsidP="00A01FF9">
      <w:pPr>
        <w:pStyle w:val="ListParagraph"/>
        <w:numPr>
          <w:ilvl w:val="0"/>
          <w:numId w:val="9"/>
        </w:numPr>
        <w:spacing w:after="120" w:line="276" w:lineRule="auto"/>
        <w:rPr>
          <w:rFonts w:asciiTheme="minorHAnsi" w:hAnsiTheme="minorHAnsi" w:cstheme="minorHAnsi"/>
          <w:szCs w:val="20"/>
        </w:rPr>
      </w:pPr>
      <w:r w:rsidRPr="00E74E72">
        <w:rPr>
          <w:rFonts w:asciiTheme="minorHAnsi" w:hAnsiTheme="minorHAnsi" w:cstheme="minorHAnsi"/>
          <w:szCs w:val="20"/>
        </w:rPr>
        <w:t>The phrase ‘radial excision’ has been replaced with the term ‘complete ablation’.</w:t>
      </w:r>
    </w:p>
    <w:p w14:paraId="739E8E9A" w14:textId="77777777" w:rsidR="00EC028B" w:rsidRDefault="00EC028B" w:rsidP="00A01FF9">
      <w:pPr>
        <w:spacing w:after="120" w:line="276" w:lineRule="auto"/>
        <w:rPr>
          <w:rFonts w:asciiTheme="minorHAnsi" w:hAnsiTheme="minorHAnsi" w:cstheme="minorHAnsi"/>
          <w:szCs w:val="20"/>
        </w:rPr>
      </w:pPr>
    </w:p>
    <w:p w14:paraId="0C7F9C3C" w14:textId="21707E00"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46489:</w:t>
      </w:r>
    </w:p>
    <w:p w14:paraId="169953D6" w14:textId="77777777" w:rsidR="00B81E50" w:rsidRPr="00E74E72" w:rsidRDefault="00B81E50" w:rsidP="00A01FF9">
      <w:pPr>
        <w:pStyle w:val="ListParagraph"/>
        <w:numPr>
          <w:ilvl w:val="0"/>
          <w:numId w:val="11"/>
        </w:numPr>
        <w:spacing w:after="120" w:line="276" w:lineRule="auto"/>
        <w:rPr>
          <w:rFonts w:asciiTheme="minorHAnsi" w:hAnsiTheme="minorHAnsi" w:cstheme="minorHAnsi"/>
          <w:szCs w:val="20"/>
        </w:rPr>
      </w:pPr>
      <w:r w:rsidRPr="00E74E72">
        <w:rPr>
          <w:rFonts w:asciiTheme="minorHAnsi" w:hAnsiTheme="minorHAnsi" w:cstheme="minorHAnsi"/>
          <w:szCs w:val="20"/>
        </w:rPr>
        <w:t>Has been amended to specify inclu</w:t>
      </w:r>
      <w:r>
        <w:rPr>
          <w:rFonts w:asciiTheme="minorHAnsi" w:hAnsiTheme="minorHAnsi" w:cstheme="minorHAnsi"/>
          <w:szCs w:val="20"/>
        </w:rPr>
        <w:t>ded components of the procedure.</w:t>
      </w:r>
    </w:p>
    <w:p w14:paraId="7CAD589C" w14:textId="77C514C8" w:rsidR="00B81E50" w:rsidRPr="00A01FF9" w:rsidRDefault="00B81E50" w:rsidP="00A01FF9">
      <w:pPr>
        <w:pStyle w:val="ListParagraph"/>
        <w:numPr>
          <w:ilvl w:val="0"/>
          <w:numId w:val="11"/>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The term ‘secondary reconstruction’ </w:t>
      </w:r>
      <w:r>
        <w:rPr>
          <w:rFonts w:asciiTheme="minorHAnsi" w:hAnsiTheme="minorHAnsi" w:cstheme="minorHAnsi"/>
          <w:szCs w:val="20"/>
        </w:rPr>
        <w:t>was added as the item applies</w:t>
      </w:r>
      <w:r w:rsidRPr="00E74E72">
        <w:rPr>
          <w:rFonts w:asciiTheme="minorHAnsi" w:hAnsiTheme="minorHAnsi" w:cstheme="minorHAnsi"/>
          <w:szCs w:val="20"/>
        </w:rPr>
        <w:t xml:space="preserve"> to late secondary repair. </w:t>
      </w:r>
    </w:p>
    <w:p w14:paraId="4885E67A" w14:textId="77777777" w:rsidR="00EC028B" w:rsidRDefault="00EC028B" w:rsidP="00A01FF9">
      <w:pPr>
        <w:spacing w:after="120" w:line="276" w:lineRule="auto"/>
        <w:rPr>
          <w:rFonts w:asciiTheme="minorHAnsi" w:hAnsiTheme="minorHAnsi" w:cstheme="minorHAnsi"/>
          <w:szCs w:val="20"/>
        </w:rPr>
      </w:pPr>
    </w:p>
    <w:p w14:paraId="212D446C" w14:textId="09A63683"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lastRenderedPageBreak/>
        <w:t>Item 46486:</w:t>
      </w:r>
    </w:p>
    <w:p w14:paraId="60A69E80" w14:textId="7DF57D23" w:rsidR="00B81E50" w:rsidRPr="00E74E72" w:rsidRDefault="00B81E50" w:rsidP="00A01FF9">
      <w:pPr>
        <w:pStyle w:val="ListParagraph"/>
        <w:numPr>
          <w:ilvl w:val="0"/>
          <w:numId w:val="58"/>
        </w:numPr>
        <w:spacing w:after="120" w:line="276" w:lineRule="auto"/>
        <w:rPr>
          <w:rFonts w:asciiTheme="minorHAnsi" w:hAnsiTheme="minorHAnsi" w:cstheme="minorHAnsi"/>
          <w:szCs w:val="20"/>
        </w:rPr>
      </w:pPr>
      <w:r w:rsidRPr="00E74E72">
        <w:rPr>
          <w:rFonts w:asciiTheme="minorHAnsi" w:hAnsiTheme="minorHAnsi" w:cstheme="minorHAnsi"/>
          <w:szCs w:val="20"/>
        </w:rPr>
        <w:t>Has been amended to clarify appropriate use of the item</w:t>
      </w:r>
      <w:r w:rsidR="00601939">
        <w:rPr>
          <w:rFonts w:asciiTheme="minorHAnsi" w:hAnsiTheme="minorHAnsi" w:cstheme="minorHAnsi"/>
          <w:szCs w:val="20"/>
        </w:rPr>
        <w:t>.</w:t>
      </w:r>
      <w:r w:rsidRPr="00E74E72">
        <w:rPr>
          <w:rFonts w:asciiTheme="minorHAnsi" w:hAnsiTheme="minorHAnsi" w:cstheme="minorHAnsi"/>
          <w:szCs w:val="20"/>
        </w:rPr>
        <w:t xml:space="preserve"> </w:t>
      </w:r>
    </w:p>
    <w:p w14:paraId="7334AB34" w14:textId="6960D5E2" w:rsidR="00A01FF9" w:rsidRDefault="00B81E50" w:rsidP="00A01FF9">
      <w:pPr>
        <w:pStyle w:val="ListParagraph"/>
        <w:numPr>
          <w:ilvl w:val="0"/>
          <w:numId w:val="58"/>
        </w:numPr>
        <w:spacing w:after="120" w:line="276" w:lineRule="auto"/>
        <w:rPr>
          <w:rFonts w:asciiTheme="minorHAnsi" w:hAnsiTheme="minorHAnsi" w:cstheme="minorHAnsi"/>
          <w:szCs w:val="20"/>
        </w:rPr>
      </w:pPr>
      <w:r w:rsidRPr="00E74E72">
        <w:rPr>
          <w:rFonts w:asciiTheme="minorHAnsi" w:hAnsiTheme="minorHAnsi" w:cstheme="minorHAnsi"/>
          <w:szCs w:val="20"/>
        </w:rPr>
        <w:t>The item is inten</w:t>
      </w:r>
      <w:r>
        <w:rPr>
          <w:rFonts w:asciiTheme="minorHAnsi" w:hAnsiTheme="minorHAnsi" w:cstheme="minorHAnsi"/>
          <w:szCs w:val="20"/>
        </w:rPr>
        <w:t>ded for use in a trauma situation.</w:t>
      </w:r>
      <w:r w:rsidR="00A01FF9">
        <w:rPr>
          <w:rFonts w:asciiTheme="minorHAnsi" w:hAnsiTheme="minorHAnsi" w:cstheme="minorHAnsi"/>
          <w:szCs w:val="20"/>
        </w:rPr>
        <w:br/>
      </w:r>
    </w:p>
    <w:p w14:paraId="762EF251" w14:textId="0E5BCF84" w:rsidR="00B81E50" w:rsidRPr="00A01FF9" w:rsidRDefault="00B81E50" w:rsidP="00A01FF9">
      <w:pPr>
        <w:spacing w:after="120" w:line="276" w:lineRule="auto"/>
        <w:rPr>
          <w:rFonts w:asciiTheme="minorHAnsi" w:hAnsiTheme="minorHAnsi" w:cstheme="minorHAnsi"/>
          <w:szCs w:val="20"/>
        </w:rPr>
      </w:pPr>
      <w:r w:rsidRPr="00A01FF9">
        <w:rPr>
          <w:rFonts w:asciiTheme="minorHAnsi" w:hAnsiTheme="minorHAnsi" w:cstheme="minorHAnsi"/>
          <w:b/>
          <w:szCs w:val="20"/>
        </w:rPr>
        <w:t>Ganglion procedures</w:t>
      </w:r>
    </w:p>
    <w:p w14:paraId="0212F189"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46494 and 46495:</w:t>
      </w:r>
    </w:p>
    <w:p w14:paraId="2BC8D2BD" w14:textId="77777777" w:rsidR="00B81E50" w:rsidRPr="00E74E72" w:rsidRDefault="00B81E50" w:rsidP="00A01FF9">
      <w:pPr>
        <w:pStyle w:val="ListParagraph"/>
        <w:numPr>
          <w:ilvl w:val="0"/>
          <w:numId w:val="12"/>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Items 46494 has been consolidated under item 46495. </w:t>
      </w:r>
    </w:p>
    <w:p w14:paraId="52495874" w14:textId="77777777" w:rsidR="00B81E50" w:rsidRPr="00E74E72" w:rsidRDefault="00B81E50" w:rsidP="00A01FF9">
      <w:pPr>
        <w:pStyle w:val="ListParagraph"/>
        <w:numPr>
          <w:ilvl w:val="0"/>
          <w:numId w:val="12"/>
        </w:numPr>
        <w:spacing w:after="120" w:line="276" w:lineRule="auto"/>
        <w:rPr>
          <w:rFonts w:asciiTheme="minorHAnsi" w:hAnsiTheme="minorHAnsi" w:cstheme="minorHAnsi"/>
          <w:szCs w:val="20"/>
        </w:rPr>
      </w:pPr>
      <w:r>
        <w:rPr>
          <w:rFonts w:asciiTheme="minorHAnsi" w:hAnsiTheme="minorHAnsi" w:cstheme="minorHAnsi"/>
          <w:szCs w:val="20"/>
        </w:rPr>
        <w:t xml:space="preserve">Changes have been made as the </w:t>
      </w:r>
      <w:r w:rsidRPr="00E74E72">
        <w:rPr>
          <w:rFonts w:asciiTheme="minorHAnsi" w:hAnsiTheme="minorHAnsi" w:cstheme="minorHAnsi"/>
          <w:szCs w:val="20"/>
        </w:rPr>
        <w:t>procedures cover similar surgical methods that result in the same clinical outcome.</w:t>
      </w:r>
    </w:p>
    <w:p w14:paraId="5EA5B183" w14:textId="2E40A33D" w:rsidR="00A01FF9" w:rsidRDefault="00B81E50" w:rsidP="00A01FF9">
      <w:pPr>
        <w:pStyle w:val="ListParagraph"/>
        <w:numPr>
          <w:ilvl w:val="0"/>
          <w:numId w:val="4"/>
        </w:numPr>
        <w:spacing w:after="120" w:line="276" w:lineRule="auto"/>
        <w:rPr>
          <w:rFonts w:asciiTheme="minorHAnsi" w:hAnsiTheme="minorHAnsi" w:cstheme="minorHAnsi"/>
          <w:szCs w:val="20"/>
        </w:rPr>
      </w:pPr>
      <w:r w:rsidRPr="00E74E72">
        <w:rPr>
          <w:rFonts w:asciiTheme="minorHAnsi" w:hAnsiTheme="minorHAnsi" w:cstheme="minorHAnsi"/>
          <w:szCs w:val="20"/>
        </w:rPr>
        <w:t>Item 46495 has been amended as surgical assistance can be required to undertake safe and accurate surgery in the difficult anatomical region of the hand.</w:t>
      </w:r>
    </w:p>
    <w:p w14:paraId="7C0847EF" w14:textId="77777777" w:rsidR="00EC028B" w:rsidRDefault="00EC028B" w:rsidP="00A01FF9">
      <w:pPr>
        <w:spacing w:line="259" w:lineRule="auto"/>
        <w:rPr>
          <w:rFonts w:asciiTheme="minorHAnsi" w:hAnsiTheme="minorHAnsi" w:cstheme="minorHAnsi"/>
          <w:szCs w:val="20"/>
        </w:rPr>
      </w:pPr>
    </w:p>
    <w:p w14:paraId="1597E73A" w14:textId="0B05E3FE" w:rsidR="00B81E50" w:rsidRPr="00E74E72" w:rsidRDefault="00B81E50" w:rsidP="00A01FF9">
      <w:pPr>
        <w:spacing w:line="259" w:lineRule="auto"/>
        <w:rPr>
          <w:rFonts w:asciiTheme="minorHAnsi" w:hAnsiTheme="minorHAnsi" w:cstheme="minorHAnsi"/>
          <w:szCs w:val="20"/>
        </w:rPr>
      </w:pPr>
      <w:r w:rsidRPr="00E74E72">
        <w:rPr>
          <w:rFonts w:asciiTheme="minorHAnsi" w:hAnsiTheme="minorHAnsi" w:cstheme="minorHAnsi"/>
          <w:szCs w:val="20"/>
        </w:rPr>
        <w:t>Item 46498:</w:t>
      </w:r>
    </w:p>
    <w:p w14:paraId="7F8E607A" w14:textId="4DCE9350" w:rsidR="00B81E50" w:rsidRPr="00E74E72" w:rsidRDefault="00B81E50" w:rsidP="00A01FF9">
      <w:pPr>
        <w:pStyle w:val="ListParagraph"/>
        <w:numPr>
          <w:ilvl w:val="0"/>
          <w:numId w:val="2"/>
        </w:numPr>
        <w:spacing w:after="120" w:line="276" w:lineRule="auto"/>
        <w:rPr>
          <w:rFonts w:asciiTheme="minorHAnsi" w:hAnsiTheme="minorHAnsi" w:cstheme="minorHAnsi"/>
          <w:b/>
          <w:szCs w:val="20"/>
        </w:rPr>
      </w:pPr>
      <w:r w:rsidRPr="00E74E72">
        <w:rPr>
          <w:rFonts w:asciiTheme="minorHAnsi" w:hAnsiTheme="minorHAnsi" w:cstheme="minorHAnsi"/>
          <w:szCs w:val="20"/>
        </w:rPr>
        <w:t>Has been amended to better reflect the complexity of contemporary clinical practice</w:t>
      </w:r>
      <w:r w:rsidR="00601939">
        <w:rPr>
          <w:rFonts w:asciiTheme="minorHAnsi" w:hAnsiTheme="minorHAnsi" w:cstheme="minorHAnsi"/>
          <w:szCs w:val="20"/>
        </w:rPr>
        <w:t>.</w:t>
      </w:r>
      <w:r w:rsidRPr="00E74E72">
        <w:rPr>
          <w:rFonts w:asciiTheme="minorHAnsi" w:hAnsiTheme="minorHAnsi" w:cstheme="minorHAnsi"/>
          <w:szCs w:val="20"/>
        </w:rPr>
        <w:t xml:space="preserve"> </w:t>
      </w:r>
    </w:p>
    <w:p w14:paraId="7CE8D915" w14:textId="2C2FAE38" w:rsidR="00B81E50" w:rsidRPr="00A01FF9" w:rsidRDefault="00B81E50" w:rsidP="00A01FF9">
      <w:pPr>
        <w:pStyle w:val="ListParagraph"/>
        <w:numPr>
          <w:ilvl w:val="0"/>
          <w:numId w:val="2"/>
        </w:numPr>
        <w:spacing w:after="120" w:line="276" w:lineRule="auto"/>
        <w:rPr>
          <w:rFonts w:asciiTheme="minorHAnsi" w:hAnsiTheme="minorHAnsi" w:cstheme="minorHAnsi"/>
          <w:b/>
          <w:szCs w:val="20"/>
        </w:rPr>
      </w:pPr>
      <w:r w:rsidRPr="00E74E72">
        <w:rPr>
          <w:rFonts w:asciiTheme="minorHAnsi" w:hAnsiTheme="minorHAnsi" w:cstheme="minorHAnsi"/>
          <w:szCs w:val="20"/>
        </w:rPr>
        <w:t xml:space="preserve">The item now specifies that flexor </w:t>
      </w:r>
      <w:proofErr w:type="spellStart"/>
      <w:r w:rsidRPr="00E74E72">
        <w:rPr>
          <w:rFonts w:asciiTheme="minorHAnsi" w:hAnsiTheme="minorHAnsi" w:cstheme="minorHAnsi"/>
          <w:szCs w:val="20"/>
        </w:rPr>
        <w:t>tenosynovectomy</w:t>
      </w:r>
      <w:proofErr w:type="spellEnd"/>
      <w:r w:rsidRPr="00E74E72">
        <w:rPr>
          <w:rFonts w:asciiTheme="minorHAnsi" w:hAnsiTheme="minorHAnsi" w:cstheme="minorHAnsi"/>
          <w:szCs w:val="20"/>
        </w:rPr>
        <w:t>, sheath excision, and skin closure by any method are included, if performed.</w:t>
      </w:r>
    </w:p>
    <w:p w14:paraId="2921ADA5" w14:textId="77777777" w:rsidR="00EC028B" w:rsidRDefault="00EC028B" w:rsidP="00A01FF9">
      <w:pPr>
        <w:spacing w:after="120" w:line="276" w:lineRule="auto"/>
        <w:rPr>
          <w:rFonts w:asciiTheme="minorHAnsi" w:hAnsiTheme="minorHAnsi" w:cstheme="minorHAnsi"/>
          <w:szCs w:val="20"/>
        </w:rPr>
      </w:pPr>
    </w:p>
    <w:p w14:paraId="0BDCF72A" w14:textId="27D4C8A2"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46500:</w:t>
      </w:r>
    </w:p>
    <w:p w14:paraId="7DFB3A35" w14:textId="6D5F6C32" w:rsidR="00B81E50" w:rsidRPr="00A01FF9" w:rsidRDefault="00B81E50" w:rsidP="00A01FF9">
      <w:pPr>
        <w:pStyle w:val="ListParagraph"/>
        <w:numPr>
          <w:ilvl w:val="0"/>
          <w:numId w:val="13"/>
        </w:numPr>
        <w:spacing w:after="120" w:line="276" w:lineRule="auto"/>
        <w:rPr>
          <w:rFonts w:asciiTheme="minorHAnsi" w:hAnsiTheme="minorHAnsi" w:cstheme="minorHAnsi"/>
          <w:szCs w:val="20"/>
        </w:rPr>
      </w:pPr>
      <w:r w:rsidRPr="00E74E72">
        <w:rPr>
          <w:rFonts w:asciiTheme="minorHAnsi" w:hAnsiTheme="minorHAnsi" w:cstheme="minorHAnsi"/>
          <w:szCs w:val="20"/>
        </w:rPr>
        <w:t>Has been amended provide a more accurate and complete description of the procedure, covering all the steps of a routine surgery.</w:t>
      </w:r>
    </w:p>
    <w:p w14:paraId="7D88C5CA" w14:textId="77777777" w:rsidR="00EC028B" w:rsidRDefault="00EC028B" w:rsidP="00A01FF9">
      <w:pPr>
        <w:spacing w:after="120" w:line="276" w:lineRule="auto"/>
        <w:rPr>
          <w:rFonts w:asciiTheme="minorHAnsi" w:hAnsiTheme="minorHAnsi" w:cstheme="minorHAnsi"/>
          <w:szCs w:val="20"/>
        </w:rPr>
      </w:pPr>
    </w:p>
    <w:p w14:paraId="29F5039C" w14:textId="41268352"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46501, 46502 and 46503:</w:t>
      </w:r>
    </w:p>
    <w:p w14:paraId="379830FE" w14:textId="77777777" w:rsidR="00B81E50" w:rsidRPr="00E74E72" w:rsidRDefault="00B81E50" w:rsidP="00A01FF9">
      <w:pPr>
        <w:pStyle w:val="ListParagraph"/>
        <w:numPr>
          <w:ilvl w:val="0"/>
          <w:numId w:val="13"/>
        </w:numPr>
        <w:spacing w:after="120" w:line="276" w:lineRule="auto"/>
        <w:rPr>
          <w:rFonts w:asciiTheme="minorHAnsi" w:hAnsiTheme="minorHAnsi" w:cstheme="minorHAnsi"/>
          <w:szCs w:val="20"/>
        </w:rPr>
      </w:pPr>
      <w:r w:rsidRPr="00E74E72">
        <w:rPr>
          <w:rFonts w:asciiTheme="minorHAnsi" w:hAnsiTheme="minorHAnsi" w:cstheme="minorHAnsi"/>
          <w:szCs w:val="20"/>
        </w:rPr>
        <w:t>Have been amended to clarify inclusions and co-claiming restrictions.</w:t>
      </w:r>
    </w:p>
    <w:p w14:paraId="649C5863" w14:textId="77777777" w:rsidR="00B81E50" w:rsidRPr="00E74E72" w:rsidRDefault="00B81E50" w:rsidP="00A01FF9">
      <w:pPr>
        <w:pStyle w:val="ListParagraph"/>
        <w:numPr>
          <w:ilvl w:val="0"/>
          <w:numId w:val="13"/>
        </w:numPr>
        <w:autoSpaceDE w:val="0"/>
        <w:autoSpaceDN w:val="0"/>
        <w:adjustRightInd w:val="0"/>
        <w:spacing w:after="120" w:line="276" w:lineRule="auto"/>
        <w:rPr>
          <w:rFonts w:asciiTheme="minorHAnsi" w:eastAsiaTheme="minorHAnsi" w:hAnsiTheme="minorHAnsi" w:cstheme="minorHAnsi"/>
          <w:color w:val="000000"/>
          <w:szCs w:val="20"/>
        </w:rPr>
      </w:pPr>
      <w:r w:rsidRPr="00E74E72">
        <w:rPr>
          <w:rFonts w:asciiTheme="minorHAnsi" w:eastAsiaTheme="minorHAnsi" w:hAnsiTheme="minorHAnsi" w:cstheme="minorHAnsi"/>
          <w:color w:val="000000"/>
          <w:szCs w:val="20"/>
        </w:rPr>
        <w:t>The items now specify that the procedures includes wrist joint arthrotomy, synovectomy and any capsular/ligament repair, if performed</w:t>
      </w:r>
      <w:r>
        <w:rPr>
          <w:rFonts w:asciiTheme="minorHAnsi" w:eastAsiaTheme="minorHAnsi" w:hAnsiTheme="minorHAnsi" w:cstheme="minorHAnsi"/>
          <w:color w:val="000000"/>
          <w:szCs w:val="20"/>
        </w:rPr>
        <w:t>.</w:t>
      </w:r>
      <w:r w:rsidRPr="00E74E72">
        <w:rPr>
          <w:rFonts w:asciiTheme="minorHAnsi" w:eastAsiaTheme="minorHAnsi" w:hAnsiTheme="minorHAnsi" w:cstheme="minorHAnsi"/>
          <w:color w:val="000000"/>
          <w:szCs w:val="20"/>
        </w:rPr>
        <w:t xml:space="preserve"> </w:t>
      </w:r>
    </w:p>
    <w:p w14:paraId="64BBDF09" w14:textId="146BF58F" w:rsidR="00A01FF9" w:rsidRDefault="00B81E50" w:rsidP="00A01FF9">
      <w:pPr>
        <w:pStyle w:val="ListParagraph"/>
        <w:numPr>
          <w:ilvl w:val="0"/>
          <w:numId w:val="13"/>
        </w:numPr>
        <w:spacing w:after="120" w:line="276" w:lineRule="auto"/>
        <w:rPr>
          <w:rFonts w:asciiTheme="minorHAnsi" w:hAnsiTheme="minorHAnsi" w:cstheme="minorHAnsi"/>
          <w:szCs w:val="20"/>
        </w:rPr>
      </w:pPr>
      <w:r w:rsidRPr="00E74E72">
        <w:rPr>
          <w:rFonts w:asciiTheme="minorHAnsi" w:hAnsiTheme="minorHAnsi" w:cstheme="minorHAnsi"/>
          <w:szCs w:val="20"/>
        </w:rPr>
        <w:t>As a result, the descriptors provide more accurate and complete descriptions of the procedures that better reflect contemporary clinical practice.</w:t>
      </w:r>
      <w:r w:rsidR="00A01FF9">
        <w:rPr>
          <w:rFonts w:asciiTheme="minorHAnsi" w:hAnsiTheme="minorHAnsi" w:cstheme="minorHAnsi"/>
          <w:szCs w:val="20"/>
        </w:rPr>
        <w:br/>
      </w:r>
    </w:p>
    <w:p w14:paraId="1DE831E4" w14:textId="25BEFAFD" w:rsidR="00B81E50" w:rsidRPr="00A01FF9" w:rsidRDefault="00B81E50" w:rsidP="00A01FF9">
      <w:pPr>
        <w:spacing w:after="120" w:line="276" w:lineRule="auto"/>
        <w:rPr>
          <w:rFonts w:asciiTheme="minorHAnsi" w:hAnsiTheme="minorHAnsi" w:cstheme="minorHAnsi"/>
          <w:szCs w:val="20"/>
        </w:rPr>
      </w:pPr>
      <w:r w:rsidRPr="00A01FF9">
        <w:rPr>
          <w:rFonts w:asciiTheme="minorHAnsi" w:hAnsiTheme="minorHAnsi" w:cstheme="minorHAnsi"/>
          <w:b/>
          <w:szCs w:val="20"/>
        </w:rPr>
        <w:t xml:space="preserve">Infections </w:t>
      </w:r>
    </w:p>
    <w:p w14:paraId="6FCEAB00"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46459 and 46462:</w:t>
      </w:r>
    </w:p>
    <w:p w14:paraId="4FA9FBB4" w14:textId="529C5D57" w:rsidR="00B81E50" w:rsidRPr="00A01FF9" w:rsidRDefault="00B81E50" w:rsidP="00A01FF9">
      <w:pPr>
        <w:pStyle w:val="ListParagraph"/>
        <w:numPr>
          <w:ilvl w:val="0"/>
          <w:numId w:val="2"/>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Have been consolidated under the </w:t>
      </w:r>
      <w:r>
        <w:rPr>
          <w:rFonts w:asciiTheme="minorHAnsi" w:hAnsiTheme="minorHAnsi" w:cstheme="minorHAnsi"/>
          <w:szCs w:val="20"/>
        </w:rPr>
        <w:t xml:space="preserve">general orthopaedic items for </w:t>
      </w:r>
      <w:r w:rsidRPr="00E74E72">
        <w:rPr>
          <w:rFonts w:asciiTheme="minorHAnsi" w:hAnsiTheme="minorHAnsi" w:cstheme="minorHAnsi"/>
          <w:szCs w:val="20"/>
        </w:rPr>
        <w:t>osteomyel</w:t>
      </w:r>
      <w:r>
        <w:rPr>
          <w:rFonts w:asciiTheme="minorHAnsi" w:hAnsiTheme="minorHAnsi" w:cstheme="minorHAnsi"/>
          <w:szCs w:val="20"/>
        </w:rPr>
        <w:t>itis and septic arthritis</w:t>
      </w:r>
      <w:r w:rsidRPr="00E74E72">
        <w:rPr>
          <w:rFonts w:asciiTheme="minorHAnsi" w:hAnsiTheme="minorHAnsi" w:cstheme="minorHAnsi"/>
          <w:szCs w:val="20"/>
        </w:rPr>
        <w:t>.</w:t>
      </w:r>
    </w:p>
    <w:p w14:paraId="6425B179" w14:textId="77777777" w:rsidR="00EC028B" w:rsidRDefault="00EC028B" w:rsidP="00A01FF9">
      <w:pPr>
        <w:spacing w:after="120" w:line="276" w:lineRule="auto"/>
        <w:rPr>
          <w:rFonts w:asciiTheme="minorHAnsi" w:hAnsiTheme="minorHAnsi" w:cstheme="minorHAnsi"/>
          <w:szCs w:val="20"/>
        </w:rPr>
      </w:pPr>
    </w:p>
    <w:p w14:paraId="566B72C3" w14:textId="77777777" w:rsidR="008B01C7" w:rsidRDefault="008B01C7" w:rsidP="00A01FF9">
      <w:pPr>
        <w:spacing w:after="120" w:line="276" w:lineRule="auto"/>
        <w:rPr>
          <w:rFonts w:asciiTheme="minorHAnsi" w:hAnsiTheme="minorHAnsi" w:cstheme="minorHAnsi"/>
          <w:szCs w:val="20"/>
        </w:rPr>
      </w:pPr>
    </w:p>
    <w:p w14:paraId="472A030E" w14:textId="2E60E62F"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lastRenderedPageBreak/>
        <w:t>Items 46519 and 46522:</w:t>
      </w:r>
    </w:p>
    <w:p w14:paraId="31C401AF" w14:textId="77777777" w:rsidR="00B81E50" w:rsidRPr="00E74E72" w:rsidRDefault="00B81E50" w:rsidP="00A01FF9">
      <w:pPr>
        <w:pStyle w:val="ListParagraph"/>
        <w:numPr>
          <w:ilvl w:val="0"/>
          <w:numId w:val="2"/>
        </w:numPr>
        <w:spacing w:after="120" w:line="276" w:lineRule="auto"/>
        <w:rPr>
          <w:rFonts w:asciiTheme="minorHAnsi" w:hAnsiTheme="minorHAnsi" w:cstheme="minorHAnsi"/>
          <w:szCs w:val="20"/>
        </w:rPr>
      </w:pPr>
      <w:r w:rsidRPr="00E74E72">
        <w:rPr>
          <w:rFonts w:asciiTheme="minorHAnsi" w:hAnsiTheme="minorHAnsi" w:cstheme="minorHAnsi"/>
          <w:szCs w:val="20"/>
        </w:rPr>
        <w:t>Have been amended to better describe the services intended anatomical location and the inherent components of each procedure.</w:t>
      </w:r>
    </w:p>
    <w:p w14:paraId="4AA5D0FC" w14:textId="3C57EA62" w:rsidR="00B81E50" w:rsidRPr="00A01FF9" w:rsidRDefault="00B81E50" w:rsidP="00A01FF9">
      <w:pPr>
        <w:pStyle w:val="ListParagraph"/>
        <w:numPr>
          <w:ilvl w:val="0"/>
          <w:numId w:val="2"/>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Adding ‘dorsum’ to the descriptor of item 46519 </w:t>
      </w:r>
      <w:r>
        <w:rPr>
          <w:rFonts w:asciiTheme="minorHAnsi" w:hAnsiTheme="minorHAnsi" w:cstheme="minorHAnsi"/>
          <w:szCs w:val="20"/>
        </w:rPr>
        <w:t>removes the need for a new item.</w:t>
      </w:r>
      <w:r w:rsidR="00A01FF9">
        <w:rPr>
          <w:rFonts w:asciiTheme="minorHAnsi" w:hAnsiTheme="minorHAnsi" w:cstheme="minorHAnsi"/>
          <w:szCs w:val="20"/>
        </w:rPr>
        <w:br/>
      </w:r>
    </w:p>
    <w:p w14:paraId="564F1EEC" w14:textId="77777777" w:rsidR="00B81E50" w:rsidRPr="00E74E72" w:rsidRDefault="00B81E50" w:rsidP="00A01FF9">
      <w:pPr>
        <w:spacing w:after="120" w:line="276" w:lineRule="auto"/>
        <w:rPr>
          <w:rFonts w:asciiTheme="minorHAnsi" w:hAnsiTheme="minorHAnsi" w:cstheme="minorHAnsi"/>
          <w:b/>
          <w:szCs w:val="20"/>
        </w:rPr>
      </w:pPr>
      <w:r w:rsidRPr="00E74E72">
        <w:rPr>
          <w:rFonts w:asciiTheme="minorHAnsi" w:hAnsiTheme="minorHAnsi" w:cstheme="minorHAnsi"/>
          <w:b/>
          <w:szCs w:val="20"/>
        </w:rPr>
        <w:t xml:space="preserve">Inflammatory Arthritis </w:t>
      </w:r>
    </w:p>
    <w:p w14:paraId="34623999"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46336:</w:t>
      </w:r>
    </w:p>
    <w:p w14:paraId="374871B5" w14:textId="77777777" w:rsidR="00B81E50" w:rsidRPr="00E74E72" w:rsidRDefault="00B81E50" w:rsidP="00A01FF9">
      <w:pPr>
        <w:pStyle w:val="ListParagraph"/>
        <w:numPr>
          <w:ilvl w:val="0"/>
          <w:numId w:val="14"/>
        </w:numPr>
        <w:spacing w:after="120" w:line="276" w:lineRule="auto"/>
        <w:rPr>
          <w:rFonts w:asciiTheme="minorHAnsi" w:hAnsiTheme="minorHAnsi" w:cstheme="minorHAnsi"/>
          <w:szCs w:val="20"/>
        </w:rPr>
      </w:pPr>
      <w:r w:rsidRPr="00E74E72">
        <w:rPr>
          <w:rFonts w:asciiTheme="minorHAnsi" w:hAnsiTheme="minorHAnsi" w:cstheme="minorHAnsi"/>
          <w:szCs w:val="20"/>
        </w:rPr>
        <w:t>Has been amended to clarify the appropriate use of this item by specifying that it is for synovectomy and includes capsulectomy, debridement of, ligament and tendon realignment, if performed.</w:t>
      </w:r>
    </w:p>
    <w:p w14:paraId="18D8D34F" w14:textId="77C9B915" w:rsidR="00B81E50" w:rsidRPr="00A01FF9" w:rsidRDefault="00B81E50" w:rsidP="00A01FF9">
      <w:pPr>
        <w:pStyle w:val="ListParagraph"/>
        <w:numPr>
          <w:ilvl w:val="0"/>
          <w:numId w:val="14"/>
        </w:numPr>
        <w:spacing w:after="120" w:line="276" w:lineRule="auto"/>
        <w:rPr>
          <w:rFonts w:asciiTheme="minorHAnsi" w:hAnsiTheme="minorHAnsi" w:cstheme="minorHAnsi"/>
          <w:szCs w:val="20"/>
        </w:rPr>
      </w:pPr>
      <w:r w:rsidRPr="00E74E72">
        <w:rPr>
          <w:rFonts w:asciiTheme="minorHAnsi" w:hAnsiTheme="minorHAnsi" w:cstheme="minorHAnsi"/>
          <w:szCs w:val="20"/>
        </w:rPr>
        <w:t>The item now specifies that it must be performed ‘as a</w:t>
      </w:r>
      <w:r>
        <w:rPr>
          <w:rFonts w:asciiTheme="minorHAnsi" w:hAnsiTheme="minorHAnsi" w:cstheme="minorHAnsi"/>
          <w:szCs w:val="20"/>
        </w:rPr>
        <w:t>n independent procedure’.</w:t>
      </w:r>
    </w:p>
    <w:p w14:paraId="4A063AF2" w14:textId="77777777" w:rsidR="00EC028B" w:rsidRDefault="00EC028B" w:rsidP="00A01FF9">
      <w:pPr>
        <w:spacing w:after="120" w:line="276" w:lineRule="auto"/>
        <w:rPr>
          <w:rFonts w:asciiTheme="minorHAnsi" w:hAnsiTheme="minorHAnsi" w:cstheme="minorHAnsi"/>
          <w:szCs w:val="20"/>
        </w:rPr>
      </w:pPr>
    </w:p>
    <w:p w14:paraId="512F3CDD" w14:textId="36F4023A"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46365:</w:t>
      </w:r>
    </w:p>
    <w:p w14:paraId="1C3EC8D9" w14:textId="77777777" w:rsidR="00B81E50" w:rsidRPr="00E74E72" w:rsidRDefault="00B81E50" w:rsidP="00A01FF9">
      <w:pPr>
        <w:pStyle w:val="ListParagraph"/>
        <w:numPr>
          <w:ilvl w:val="0"/>
          <w:numId w:val="15"/>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Has been created to provide a rebate for </w:t>
      </w:r>
      <w:r>
        <w:rPr>
          <w:rFonts w:asciiTheme="minorHAnsi" w:hAnsiTheme="minorHAnsi" w:cstheme="minorHAnsi"/>
          <w:szCs w:val="20"/>
        </w:rPr>
        <w:t xml:space="preserve">the </w:t>
      </w:r>
      <w:r w:rsidRPr="00E74E72">
        <w:rPr>
          <w:rFonts w:asciiTheme="minorHAnsi" w:hAnsiTheme="minorHAnsi" w:cstheme="minorHAnsi"/>
          <w:szCs w:val="20"/>
        </w:rPr>
        <w:t>excision of rheumatoid nodules.</w:t>
      </w:r>
    </w:p>
    <w:p w14:paraId="2FABE927" w14:textId="77777777" w:rsidR="00B81E50" w:rsidRPr="00E74E72" w:rsidRDefault="00B81E50" w:rsidP="00A01FF9">
      <w:pPr>
        <w:pStyle w:val="ListParagraph"/>
        <w:numPr>
          <w:ilvl w:val="0"/>
          <w:numId w:val="15"/>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This is a common procedure that it is likely billed under item 31350 (benign </w:t>
      </w:r>
      <w:proofErr w:type="spellStart"/>
      <w:r w:rsidRPr="00E74E72">
        <w:rPr>
          <w:rFonts w:asciiTheme="minorHAnsi" w:hAnsiTheme="minorHAnsi" w:cstheme="minorHAnsi"/>
          <w:szCs w:val="20"/>
        </w:rPr>
        <w:t>tumor</w:t>
      </w:r>
      <w:proofErr w:type="spellEnd"/>
      <w:r w:rsidRPr="00E74E72">
        <w:rPr>
          <w:rFonts w:asciiTheme="minorHAnsi" w:hAnsiTheme="minorHAnsi" w:cstheme="minorHAnsi"/>
          <w:szCs w:val="20"/>
        </w:rPr>
        <w:t xml:space="preserve"> of soft tissue). </w:t>
      </w:r>
    </w:p>
    <w:p w14:paraId="62C7CCFF" w14:textId="1389D7E5" w:rsidR="00A01FF9" w:rsidRDefault="00B81E50" w:rsidP="00A01FF9">
      <w:pPr>
        <w:pStyle w:val="ListParagraph"/>
        <w:numPr>
          <w:ilvl w:val="0"/>
          <w:numId w:val="15"/>
        </w:numPr>
        <w:spacing w:after="120" w:line="276" w:lineRule="auto"/>
        <w:rPr>
          <w:rFonts w:asciiTheme="minorHAnsi" w:hAnsiTheme="minorHAnsi" w:cstheme="minorHAnsi"/>
          <w:szCs w:val="20"/>
        </w:rPr>
      </w:pPr>
      <w:r w:rsidRPr="00E74E72">
        <w:rPr>
          <w:rFonts w:asciiTheme="minorHAnsi" w:hAnsiTheme="minorHAnsi" w:cstheme="minorHAnsi"/>
          <w:szCs w:val="20"/>
        </w:rPr>
        <w:t>The new item appropriately describes the procedure and reflects a complete medical service.</w:t>
      </w:r>
    </w:p>
    <w:p w14:paraId="04379A30" w14:textId="77777777" w:rsidR="00EC028B" w:rsidRDefault="00EC028B" w:rsidP="00EC028B">
      <w:pPr>
        <w:spacing w:line="259" w:lineRule="auto"/>
        <w:rPr>
          <w:rFonts w:asciiTheme="minorHAnsi" w:hAnsiTheme="minorHAnsi" w:cstheme="minorHAnsi"/>
          <w:szCs w:val="20"/>
        </w:rPr>
      </w:pPr>
    </w:p>
    <w:p w14:paraId="26104D25" w14:textId="01ADD100" w:rsidR="00B81E50" w:rsidRPr="00E74E72" w:rsidRDefault="00B81E50" w:rsidP="00EC028B">
      <w:pPr>
        <w:spacing w:line="259" w:lineRule="auto"/>
        <w:rPr>
          <w:rFonts w:asciiTheme="minorHAnsi" w:hAnsiTheme="minorHAnsi" w:cstheme="minorHAnsi"/>
          <w:szCs w:val="20"/>
        </w:rPr>
      </w:pPr>
      <w:r w:rsidRPr="00E74E72">
        <w:rPr>
          <w:rFonts w:asciiTheme="minorHAnsi" w:hAnsiTheme="minorHAnsi" w:cstheme="minorHAnsi"/>
          <w:szCs w:val="20"/>
        </w:rPr>
        <w:t>Item 46339:</w:t>
      </w:r>
    </w:p>
    <w:p w14:paraId="5A6C5D9B" w14:textId="77777777" w:rsidR="00B81E50" w:rsidRPr="00B12436" w:rsidRDefault="00B81E50" w:rsidP="00A01FF9">
      <w:pPr>
        <w:pStyle w:val="ListParagraph"/>
        <w:numPr>
          <w:ilvl w:val="0"/>
          <w:numId w:val="16"/>
        </w:numPr>
        <w:spacing w:after="120" w:line="276" w:lineRule="auto"/>
        <w:rPr>
          <w:rFonts w:asciiTheme="minorHAnsi" w:hAnsiTheme="minorHAnsi" w:cstheme="minorHAnsi"/>
          <w:szCs w:val="20"/>
        </w:rPr>
      </w:pPr>
      <w:r w:rsidRPr="00E74E72">
        <w:rPr>
          <w:rFonts w:asciiTheme="minorHAnsi" w:hAnsiTheme="minorHAnsi" w:cstheme="minorHAnsi"/>
          <w:szCs w:val="20"/>
        </w:rPr>
        <w:t>Has been amended with clear and specific wording i</w:t>
      </w:r>
      <w:r>
        <w:rPr>
          <w:rFonts w:asciiTheme="minorHAnsi" w:hAnsiTheme="minorHAnsi" w:cstheme="minorHAnsi"/>
          <w:szCs w:val="20"/>
        </w:rPr>
        <w:t>n an effort to reduce ambiguity.</w:t>
      </w:r>
    </w:p>
    <w:p w14:paraId="35C40264" w14:textId="7930313D" w:rsidR="00B81E50" w:rsidRPr="00A01FF9" w:rsidRDefault="00B81E50" w:rsidP="00A01FF9">
      <w:pPr>
        <w:pStyle w:val="ListParagraph"/>
        <w:numPr>
          <w:ilvl w:val="0"/>
          <w:numId w:val="16"/>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This includes specifying that the descriptor is for flexor tendons (as opposed to extensor); includes flexor </w:t>
      </w:r>
      <w:proofErr w:type="spellStart"/>
      <w:r w:rsidRPr="00E74E72">
        <w:rPr>
          <w:rFonts w:asciiTheme="minorHAnsi" w:hAnsiTheme="minorHAnsi" w:cstheme="minorHAnsi"/>
          <w:szCs w:val="20"/>
        </w:rPr>
        <w:t>tenolysis</w:t>
      </w:r>
      <w:proofErr w:type="spellEnd"/>
      <w:r w:rsidRPr="00E74E72">
        <w:rPr>
          <w:rFonts w:asciiTheme="minorHAnsi" w:hAnsiTheme="minorHAnsi" w:cstheme="minorHAnsi"/>
          <w:szCs w:val="20"/>
        </w:rPr>
        <w:t xml:space="preserve"> and release of median nerve and carpal tunnel; and can only be claimed once per procedure.</w:t>
      </w:r>
    </w:p>
    <w:p w14:paraId="451704E2" w14:textId="77777777" w:rsidR="00EC028B" w:rsidRDefault="00EC028B" w:rsidP="00A01FF9">
      <w:pPr>
        <w:spacing w:after="120" w:line="276" w:lineRule="auto"/>
        <w:rPr>
          <w:rFonts w:asciiTheme="minorHAnsi" w:hAnsiTheme="minorHAnsi" w:cstheme="minorHAnsi"/>
          <w:szCs w:val="20"/>
        </w:rPr>
      </w:pPr>
    </w:p>
    <w:p w14:paraId="3B9C812F" w14:textId="0ADC6B8F"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46335, 46340 and 46341:</w:t>
      </w:r>
    </w:p>
    <w:p w14:paraId="7E14AD28" w14:textId="77777777" w:rsidR="00B81E50" w:rsidRPr="00E74E72" w:rsidRDefault="00B81E50" w:rsidP="00A01FF9">
      <w:pPr>
        <w:pStyle w:val="ListParagraph"/>
        <w:numPr>
          <w:ilvl w:val="0"/>
          <w:numId w:val="16"/>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Have been created for </w:t>
      </w:r>
      <w:proofErr w:type="spellStart"/>
      <w:r w:rsidRPr="00E74E72">
        <w:rPr>
          <w:rFonts w:asciiTheme="minorHAnsi" w:hAnsiTheme="minorHAnsi" w:cstheme="minorHAnsi"/>
          <w:szCs w:val="20"/>
        </w:rPr>
        <w:t>tenosynovectomy</w:t>
      </w:r>
      <w:proofErr w:type="spellEnd"/>
      <w:r w:rsidRPr="00E74E72">
        <w:rPr>
          <w:rFonts w:asciiTheme="minorHAnsi" w:hAnsiTheme="minorHAnsi" w:cstheme="minorHAnsi"/>
          <w:szCs w:val="20"/>
        </w:rPr>
        <w:t xml:space="preserve"> of flexor and extensor tendons of the wrist.</w:t>
      </w:r>
    </w:p>
    <w:p w14:paraId="4DCC0549" w14:textId="68907926" w:rsidR="00B81E50" w:rsidRPr="00A01FF9" w:rsidRDefault="00B81E50" w:rsidP="00A01FF9">
      <w:pPr>
        <w:pStyle w:val="ListParagraph"/>
        <w:numPr>
          <w:ilvl w:val="0"/>
          <w:numId w:val="16"/>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The items reflect the changes to item 46339 and support appropriate co-claiming of MBS items in the management of </w:t>
      </w:r>
      <w:proofErr w:type="spellStart"/>
      <w:r w:rsidRPr="00E74E72">
        <w:rPr>
          <w:rFonts w:asciiTheme="minorHAnsi" w:hAnsiTheme="minorHAnsi" w:cstheme="minorHAnsi"/>
          <w:szCs w:val="20"/>
        </w:rPr>
        <w:t>tenosynovectomy</w:t>
      </w:r>
      <w:proofErr w:type="spellEnd"/>
      <w:r w:rsidRPr="00E74E72">
        <w:rPr>
          <w:rFonts w:asciiTheme="minorHAnsi" w:hAnsiTheme="minorHAnsi" w:cstheme="minorHAnsi"/>
          <w:szCs w:val="20"/>
        </w:rPr>
        <w:t>.</w:t>
      </w:r>
    </w:p>
    <w:p w14:paraId="2FDE1E4B" w14:textId="77777777" w:rsidR="008B01C7" w:rsidRDefault="008B01C7" w:rsidP="00A01FF9">
      <w:pPr>
        <w:pStyle w:val="Heading2"/>
        <w:spacing w:before="0" w:line="276" w:lineRule="auto"/>
        <w:rPr>
          <w:rFonts w:asciiTheme="minorHAnsi" w:hAnsiTheme="minorHAnsi" w:cstheme="minorHAnsi"/>
          <w:color w:val="auto"/>
          <w:sz w:val="20"/>
          <w:szCs w:val="20"/>
        </w:rPr>
      </w:pPr>
    </w:p>
    <w:p w14:paraId="26F3A7A6" w14:textId="773CF3B7" w:rsidR="00B81E50" w:rsidRPr="00E74E72" w:rsidRDefault="00B81E50" w:rsidP="00A01FF9">
      <w:pPr>
        <w:pStyle w:val="Heading2"/>
        <w:spacing w:before="0" w:line="276" w:lineRule="auto"/>
        <w:rPr>
          <w:rFonts w:asciiTheme="minorHAnsi" w:hAnsiTheme="minorHAnsi" w:cstheme="minorHAnsi"/>
          <w:color w:val="auto"/>
          <w:sz w:val="20"/>
          <w:szCs w:val="20"/>
        </w:rPr>
      </w:pPr>
      <w:r w:rsidRPr="00E74E72">
        <w:rPr>
          <w:rFonts w:asciiTheme="minorHAnsi" w:hAnsiTheme="minorHAnsi" w:cstheme="minorHAnsi"/>
          <w:color w:val="auto"/>
          <w:sz w:val="20"/>
          <w:szCs w:val="20"/>
        </w:rPr>
        <w:t>Items 46348, 46351, 46354, 46357 and 463</w:t>
      </w:r>
      <w:r w:rsidR="00601939">
        <w:rPr>
          <w:rFonts w:asciiTheme="minorHAnsi" w:hAnsiTheme="minorHAnsi" w:cstheme="minorHAnsi"/>
          <w:color w:val="auto"/>
          <w:sz w:val="20"/>
          <w:szCs w:val="20"/>
        </w:rPr>
        <w:t>6</w:t>
      </w:r>
      <w:r w:rsidRPr="00E74E72">
        <w:rPr>
          <w:rFonts w:asciiTheme="minorHAnsi" w:hAnsiTheme="minorHAnsi" w:cstheme="minorHAnsi"/>
          <w:color w:val="auto"/>
          <w:sz w:val="20"/>
          <w:szCs w:val="20"/>
        </w:rPr>
        <w:t>0:</w:t>
      </w:r>
    </w:p>
    <w:p w14:paraId="6C7354E2" w14:textId="77777777" w:rsidR="00B81E50" w:rsidRPr="00E74E72" w:rsidRDefault="00B81E50" w:rsidP="00A01FF9">
      <w:pPr>
        <w:pStyle w:val="ListParagraph"/>
        <w:numPr>
          <w:ilvl w:val="0"/>
          <w:numId w:val="2"/>
        </w:numPr>
        <w:spacing w:after="120" w:line="276" w:lineRule="auto"/>
        <w:rPr>
          <w:rFonts w:asciiTheme="minorHAnsi" w:hAnsiTheme="minorHAnsi" w:cstheme="minorHAnsi"/>
          <w:szCs w:val="20"/>
        </w:rPr>
      </w:pPr>
      <w:r w:rsidRPr="00E74E72">
        <w:rPr>
          <w:rFonts w:asciiTheme="minorHAnsi" w:hAnsiTheme="minorHAnsi" w:cstheme="minorHAnsi"/>
          <w:szCs w:val="20"/>
        </w:rPr>
        <w:t>Have been amended to better describe the services</w:t>
      </w:r>
      <w:r>
        <w:rPr>
          <w:rFonts w:asciiTheme="minorHAnsi" w:hAnsiTheme="minorHAnsi" w:cstheme="minorHAnsi"/>
          <w:szCs w:val="20"/>
        </w:rPr>
        <w:t>’</w:t>
      </w:r>
      <w:r w:rsidRPr="00E74E72">
        <w:rPr>
          <w:rFonts w:asciiTheme="minorHAnsi" w:hAnsiTheme="minorHAnsi" w:cstheme="minorHAnsi"/>
          <w:szCs w:val="20"/>
        </w:rPr>
        <w:t xml:space="preserve"> intended anatomical location and the inherent components of each procedure.</w:t>
      </w:r>
    </w:p>
    <w:p w14:paraId="1F8C4A2E" w14:textId="77777777" w:rsidR="00B81E50" w:rsidRPr="00E74E72" w:rsidRDefault="00B81E50" w:rsidP="00A01FF9">
      <w:pPr>
        <w:pStyle w:val="ListParagraph"/>
        <w:numPr>
          <w:ilvl w:val="0"/>
          <w:numId w:val="17"/>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Have been amended to clarify that flexor </w:t>
      </w:r>
      <w:proofErr w:type="spellStart"/>
      <w:r w:rsidRPr="00E74E72">
        <w:rPr>
          <w:rFonts w:asciiTheme="minorHAnsi" w:hAnsiTheme="minorHAnsi" w:cstheme="minorHAnsi"/>
          <w:szCs w:val="20"/>
        </w:rPr>
        <w:t>tenosynovectomy</w:t>
      </w:r>
      <w:proofErr w:type="spellEnd"/>
      <w:r w:rsidRPr="00E74E72">
        <w:rPr>
          <w:rFonts w:asciiTheme="minorHAnsi" w:hAnsiTheme="minorHAnsi" w:cstheme="minorHAnsi"/>
          <w:szCs w:val="20"/>
        </w:rPr>
        <w:t xml:space="preserve"> is a mandatory component of the procedure, and that a separate item for </w:t>
      </w:r>
      <w:proofErr w:type="spellStart"/>
      <w:r w:rsidRPr="00E74E72">
        <w:rPr>
          <w:rFonts w:asciiTheme="minorHAnsi" w:hAnsiTheme="minorHAnsi" w:cstheme="minorHAnsi"/>
          <w:szCs w:val="20"/>
        </w:rPr>
        <w:t>tenolysis</w:t>
      </w:r>
      <w:proofErr w:type="spellEnd"/>
      <w:r w:rsidRPr="00E74E72">
        <w:rPr>
          <w:rFonts w:asciiTheme="minorHAnsi" w:hAnsiTheme="minorHAnsi" w:cstheme="minorHAnsi"/>
          <w:szCs w:val="20"/>
        </w:rPr>
        <w:t xml:space="preserve">, </w:t>
      </w:r>
      <w:proofErr w:type="spellStart"/>
      <w:r w:rsidRPr="00E74E72">
        <w:rPr>
          <w:rFonts w:asciiTheme="minorHAnsi" w:hAnsiTheme="minorHAnsi" w:cstheme="minorHAnsi"/>
          <w:szCs w:val="20"/>
        </w:rPr>
        <w:t>tenoplasty</w:t>
      </w:r>
      <w:proofErr w:type="spellEnd"/>
      <w:r w:rsidRPr="00E74E72">
        <w:rPr>
          <w:rFonts w:asciiTheme="minorHAnsi" w:hAnsiTheme="minorHAnsi" w:cstheme="minorHAnsi"/>
          <w:szCs w:val="20"/>
        </w:rPr>
        <w:t xml:space="preserve"> or removal of </w:t>
      </w:r>
      <w:proofErr w:type="spellStart"/>
      <w:r w:rsidRPr="00E74E72">
        <w:rPr>
          <w:rFonts w:asciiTheme="minorHAnsi" w:hAnsiTheme="minorHAnsi" w:cstheme="minorHAnsi"/>
          <w:szCs w:val="20"/>
        </w:rPr>
        <w:t>intratendinous</w:t>
      </w:r>
      <w:proofErr w:type="spellEnd"/>
      <w:r w:rsidRPr="00E74E72">
        <w:rPr>
          <w:rFonts w:asciiTheme="minorHAnsi" w:hAnsiTheme="minorHAnsi" w:cstheme="minorHAnsi"/>
          <w:szCs w:val="20"/>
        </w:rPr>
        <w:t xml:space="preserve"> nodules cannot be claimed.</w:t>
      </w:r>
    </w:p>
    <w:p w14:paraId="69450131" w14:textId="1CDE6CF5" w:rsidR="00B81E50" w:rsidRPr="00A01FF9" w:rsidRDefault="00B81E50" w:rsidP="00A01FF9">
      <w:pPr>
        <w:pStyle w:val="ListParagraph"/>
        <w:numPr>
          <w:ilvl w:val="0"/>
          <w:numId w:val="17"/>
        </w:numPr>
        <w:spacing w:after="120" w:line="276" w:lineRule="auto"/>
        <w:rPr>
          <w:rFonts w:asciiTheme="minorHAnsi" w:hAnsiTheme="minorHAnsi" w:cstheme="minorHAnsi"/>
          <w:szCs w:val="20"/>
        </w:rPr>
      </w:pPr>
      <w:r w:rsidRPr="00E74E72">
        <w:rPr>
          <w:rFonts w:asciiTheme="minorHAnsi" w:hAnsiTheme="minorHAnsi" w:cstheme="minorHAnsi"/>
          <w:szCs w:val="20"/>
        </w:rPr>
        <w:t>The term ‘digit’ has been replaced with the term ‘ray’.</w:t>
      </w:r>
    </w:p>
    <w:p w14:paraId="41EB0A3A" w14:textId="77777777" w:rsidR="00EC028B" w:rsidRDefault="00EC028B" w:rsidP="00A01FF9">
      <w:pPr>
        <w:spacing w:after="120" w:line="276" w:lineRule="auto"/>
        <w:rPr>
          <w:rFonts w:asciiTheme="minorHAnsi" w:hAnsiTheme="minorHAnsi" w:cstheme="minorHAnsi"/>
          <w:szCs w:val="20"/>
        </w:rPr>
      </w:pPr>
    </w:p>
    <w:p w14:paraId="174B9FBA" w14:textId="4DFEC57C"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lastRenderedPageBreak/>
        <w:t>Item 46364:</w:t>
      </w:r>
    </w:p>
    <w:p w14:paraId="129B60C2" w14:textId="4765405C" w:rsidR="00A01FF9" w:rsidRPr="00A01FF9" w:rsidRDefault="00B81E50" w:rsidP="00A01FF9">
      <w:pPr>
        <w:pStyle w:val="ListParagraph"/>
        <w:numPr>
          <w:ilvl w:val="0"/>
          <w:numId w:val="18"/>
        </w:numPr>
        <w:spacing w:after="120" w:line="276" w:lineRule="auto"/>
        <w:rPr>
          <w:rFonts w:asciiTheme="minorHAnsi" w:hAnsiTheme="minorHAnsi" w:cstheme="minorHAnsi"/>
          <w:szCs w:val="20"/>
        </w:rPr>
      </w:pPr>
      <w:r w:rsidRPr="00E74E72">
        <w:rPr>
          <w:rFonts w:asciiTheme="minorHAnsi" w:hAnsiTheme="minorHAnsi" w:cstheme="minorHAnsi"/>
          <w:szCs w:val="20"/>
        </w:rPr>
        <w:t>Has been created to provide a r</w:t>
      </w:r>
      <w:r>
        <w:rPr>
          <w:rFonts w:asciiTheme="minorHAnsi" w:hAnsiTheme="minorHAnsi" w:cstheme="minorHAnsi"/>
          <w:szCs w:val="20"/>
        </w:rPr>
        <w:t>ebate for digital sympathectomy to reflect current clinical practice.</w:t>
      </w:r>
      <w:r w:rsidR="00A01FF9">
        <w:rPr>
          <w:rFonts w:asciiTheme="minorHAnsi" w:hAnsiTheme="minorHAnsi" w:cstheme="minorHAnsi"/>
          <w:szCs w:val="20"/>
        </w:rPr>
        <w:br/>
      </w:r>
    </w:p>
    <w:p w14:paraId="033A930A" w14:textId="77777777" w:rsidR="00B81E50" w:rsidRPr="00E74E72" w:rsidRDefault="00B81E50" w:rsidP="00A01FF9">
      <w:pPr>
        <w:spacing w:after="120" w:line="276" w:lineRule="auto"/>
        <w:rPr>
          <w:rFonts w:asciiTheme="minorHAnsi" w:eastAsiaTheme="minorHAnsi" w:hAnsiTheme="minorHAnsi" w:cstheme="minorHAnsi"/>
          <w:b/>
          <w:color w:val="000000"/>
          <w:szCs w:val="20"/>
        </w:rPr>
      </w:pPr>
      <w:r w:rsidRPr="00E74E72">
        <w:rPr>
          <w:rFonts w:asciiTheme="minorHAnsi" w:eastAsiaTheme="minorHAnsi" w:hAnsiTheme="minorHAnsi" w:cstheme="minorHAnsi"/>
          <w:b/>
          <w:color w:val="000000"/>
          <w:szCs w:val="20"/>
        </w:rPr>
        <w:t>Joint procedures</w:t>
      </w:r>
    </w:p>
    <w:p w14:paraId="79278EB7" w14:textId="77777777" w:rsidR="00B81E50" w:rsidRPr="00E74E72" w:rsidRDefault="00B81E50" w:rsidP="00A01FF9">
      <w:pPr>
        <w:spacing w:after="120" w:line="276" w:lineRule="auto"/>
        <w:ind w:left="360" w:hanging="360"/>
        <w:rPr>
          <w:rFonts w:asciiTheme="minorHAnsi" w:eastAsiaTheme="minorHAnsi" w:hAnsiTheme="minorHAnsi" w:cstheme="minorHAnsi"/>
          <w:szCs w:val="20"/>
        </w:rPr>
      </w:pPr>
      <w:r w:rsidRPr="00E74E72">
        <w:rPr>
          <w:rFonts w:asciiTheme="minorHAnsi" w:eastAsiaTheme="minorHAnsi" w:hAnsiTheme="minorHAnsi" w:cstheme="minorHAnsi"/>
          <w:szCs w:val="20"/>
        </w:rPr>
        <w:t>Item 46300:</w:t>
      </w:r>
    </w:p>
    <w:p w14:paraId="7D9B0980" w14:textId="77777777" w:rsidR="00B81E50" w:rsidRPr="00E74E72" w:rsidRDefault="00B81E50" w:rsidP="00A01FF9">
      <w:pPr>
        <w:pStyle w:val="ListParagraph"/>
        <w:numPr>
          <w:ilvl w:val="0"/>
          <w:numId w:val="19"/>
        </w:numPr>
        <w:spacing w:after="120" w:line="276" w:lineRule="auto"/>
        <w:rPr>
          <w:rFonts w:asciiTheme="minorHAnsi" w:eastAsiaTheme="minorHAnsi" w:hAnsiTheme="minorHAnsi" w:cstheme="minorHAnsi"/>
          <w:szCs w:val="20"/>
        </w:rPr>
      </w:pPr>
      <w:r w:rsidRPr="00E74E72">
        <w:rPr>
          <w:rFonts w:asciiTheme="minorHAnsi" w:eastAsiaTheme="minorHAnsi" w:hAnsiTheme="minorHAnsi" w:cstheme="minorHAnsi"/>
          <w:szCs w:val="20"/>
        </w:rPr>
        <w:t>Has been amended to provide a more accurate and complete description of the procedure.</w:t>
      </w:r>
    </w:p>
    <w:p w14:paraId="0792D793" w14:textId="3A979F2C" w:rsidR="00B81E50" w:rsidRPr="00A01FF9" w:rsidRDefault="00B81E50" w:rsidP="00A01FF9">
      <w:pPr>
        <w:pStyle w:val="ListParagraph"/>
        <w:numPr>
          <w:ilvl w:val="0"/>
          <w:numId w:val="19"/>
        </w:numPr>
        <w:spacing w:after="120" w:line="276" w:lineRule="auto"/>
        <w:rPr>
          <w:rFonts w:asciiTheme="minorHAnsi" w:eastAsiaTheme="minorHAnsi" w:hAnsiTheme="minorHAnsi" w:cstheme="minorHAnsi"/>
          <w:szCs w:val="20"/>
        </w:rPr>
      </w:pPr>
      <w:r w:rsidRPr="00E74E72">
        <w:rPr>
          <w:rFonts w:asciiTheme="minorHAnsi" w:eastAsiaTheme="minorHAnsi" w:hAnsiTheme="minorHAnsi" w:cstheme="minorHAnsi"/>
          <w:szCs w:val="20"/>
        </w:rPr>
        <w:t>The item now specifies that joint debridement is now included, if performed.</w:t>
      </w:r>
    </w:p>
    <w:p w14:paraId="3B4F58D7" w14:textId="77777777" w:rsidR="00EC028B" w:rsidRDefault="00EC028B" w:rsidP="00A01FF9">
      <w:pPr>
        <w:spacing w:after="120" w:line="276" w:lineRule="auto"/>
        <w:ind w:left="360" w:hanging="360"/>
        <w:rPr>
          <w:rFonts w:asciiTheme="minorHAnsi" w:hAnsiTheme="minorHAnsi" w:cstheme="minorHAnsi"/>
          <w:szCs w:val="20"/>
        </w:rPr>
      </w:pPr>
    </w:p>
    <w:p w14:paraId="2764C9AB" w14:textId="74780471" w:rsidR="00B81E50" w:rsidRPr="00E74E72" w:rsidRDefault="00B81E50" w:rsidP="00A01FF9">
      <w:pPr>
        <w:spacing w:after="120" w:line="276" w:lineRule="auto"/>
        <w:ind w:left="360" w:hanging="360"/>
        <w:rPr>
          <w:rFonts w:asciiTheme="minorHAnsi" w:hAnsiTheme="minorHAnsi" w:cstheme="minorHAnsi"/>
          <w:szCs w:val="20"/>
        </w:rPr>
      </w:pPr>
      <w:r w:rsidRPr="00E74E72">
        <w:rPr>
          <w:rFonts w:asciiTheme="minorHAnsi" w:hAnsiTheme="minorHAnsi" w:cstheme="minorHAnsi"/>
          <w:szCs w:val="20"/>
        </w:rPr>
        <w:t>Item 46303:</w:t>
      </w:r>
    </w:p>
    <w:p w14:paraId="76F12B5A" w14:textId="785EB6D4" w:rsidR="00B81E50" w:rsidRPr="00A01FF9" w:rsidRDefault="00B81E50" w:rsidP="00A01FF9">
      <w:pPr>
        <w:pStyle w:val="ListParagraph"/>
        <w:numPr>
          <w:ilvl w:val="0"/>
          <w:numId w:val="20"/>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The item better reflects contemporary clinical practice by including reference to synovectomy and </w:t>
      </w:r>
      <w:r w:rsidR="0010149E" w:rsidRPr="00E74E72">
        <w:rPr>
          <w:rFonts w:asciiTheme="minorHAnsi" w:hAnsiTheme="minorHAnsi" w:cstheme="minorHAnsi"/>
          <w:szCs w:val="20"/>
        </w:rPr>
        <w:t>joint</w:t>
      </w:r>
      <w:r w:rsidR="0010149E">
        <w:rPr>
          <w:rFonts w:asciiTheme="minorHAnsi" w:hAnsiTheme="minorHAnsi" w:cstheme="minorHAnsi"/>
          <w:szCs w:val="20"/>
        </w:rPr>
        <w:t xml:space="preserve"> debridement</w:t>
      </w:r>
      <w:r w:rsidRPr="00E74E72">
        <w:rPr>
          <w:rFonts w:asciiTheme="minorHAnsi" w:hAnsiTheme="minorHAnsi" w:cstheme="minorHAnsi"/>
          <w:szCs w:val="20"/>
        </w:rPr>
        <w:t>.</w:t>
      </w:r>
    </w:p>
    <w:p w14:paraId="087EDF70" w14:textId="77777777" w:rsidR="00EC028B" w:rsidRDefault="00EC028B" w:rsidP="00A01FF9">
      <w:pPr>
        <w:spacing w:after="120" w:line="276" w:lineRule="auto"/>
        <w:ind w:left="360" w:hanging="360"/>
        <w:rPr>
          <w:rFonts w:asciiTheme="minorHAnsi" w:hAnsiTheme="minorHAnsi" w:cstheme="minorHAnsi"/>
          <w:szCs w:val="20"/>
        </w:rPr>
      </w:pPr>
    </w:p>
    <w:p w14:paraId="1D191FF2" w14:textId="1AAA0B44" w:rsidR="00B81E50" w:rsidRPr="00E74E72" w:rsidRDefault="00B81E50" w:rsidP="00A01FF9">
      <w:pPr>
        <w:spacing w:after="120" w:line="276" w:lineRule="auto"/>
        <w:ind w:left="360" w:hanging="360"/>
        <w:rPr>
          <w:rFonts w:asciiTheme="minorHAnsi" w:hAnsiTheme="minorHAnsi" w:cstheme="minorHAnsi"/>
          <w:szCs w:val="20"/>
        </w:rPr>
      </w:pPr>
      <w:r w:rsidRPr="00E74E72">
        <w:rPr>
          <w:rFonts w:asciiTheme="minorHAnsi" w:hAnsiTheme="minorHAnsi" w:cstheme="minorHAnsi"/>
          <w:szCs w:val="20"/>
        </w:rPr>
        <w:t>Items 46306, 46307 and 46308:</w:t>
      </w:r>
    </w:p>
    <w:p w14:paraId="67EB5151" w14:textId="77777777" w:rsidR="00B81E50" w:rsidRPr="00E74E72" w:rsidRDefault="00B81E50" w:rsidP="00A01FF9">
      <w:pPr>
        <w:pStyle w:val="ListParagraph"/>
        <w:numPr>
          <w:ilvl w:val="0"/>
          <w:numId w:val="5"/>
        </w:numPr>
        <w:spacing w:after="120" w:line="276" w:lineRule="auto"/>
        <w:rPr>
          <w:rFonts w:asciiTheme="minorHAnsi" w:hAnsiTheme="minorHAnsi" w:cstheme="minorHAnsi"/>
          <w:szCs w:val="20"/>
        </w:rPr>
      </w:pPr>
      <w:r w:rsidRPr="00E74E72">
        <w:rPr>
          <w:rFonts w:asciiTheme="minorHAnsi" w:hAnsiTheme="minorHAnsi" w:cstheme="minorHAnsi"/>
          <w:szCs w:val="20"/>
        </w:rPr>
        <w:t>Items 46306 and 46307 have been consolidated under item 46308</w:t>
      </w:r>
      <w:r>
        <w:rPr>
          <w:rFonts w:asciiTheme="minorHAnsi" w:hAnsiTheme="minorHAnsi" w:cstheme="minorHAnsi"/>
          <w:szCs w:val="20"/>
        </w:rPr>
        <w:t xml:space="preserve"> to simplify the MBS.</w:t>
      </w:r>
    </w:p>
    <w:p w14:paraId="6C67CBEE" w14:textId="4F842364" w:rsidR="00B81E50" w:rsidRPr="00A01FF9" w:rsidRDefault="00B81E50" w:rsidP="00A01FF9">
      <w:pPr>
        <w:pStyle w:val="ListParagraph"/>
        <w:numPr>
          <w:ilvl w:val="0"/>
          <w:numId w:val="5"/>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The </w:t>
      </w:r>
      <w:r>
        <w:rPr>
          <w:rFonts w:asciiTheme="minorHAnsi" w:hAnsiTheme="minorHAnsi" w:cstheme="minorHAnsi"/>
          <w:szCs w:val="20"/>
        </w:rPr>
        <w:t xml:space="preserve">changes have been made as the </w:t>
      </w:r>
      <w:r w:rsidRPr="00E74E72">
        <w:rPr>
          <w:rFonts w:asciiTheme="minorHAnsi" w:hAnsiTheme="minorHAnsi" w:cstheme="minorHAnsi"/>
          <w:szCs w:val="20"/>
        </w:rPr>
        <w:t>procedures cover similar surgical methods that result in the same clinical outcome.</w:t>
      </w:r>
    </w:p>
    <w:p w14:paraId="0AA126F3" w14:textId="77777777" w:rsidR="00EC028B" w:rsidRDefault="00EC028B" w:rsidP="00A01FF9">
      <w:pPr>
        <w:spacing w:after="120" w:line="276" w:lineRule="auto"/>
        <w:ind w:left="360" w:hanging="360"/>
        <w:rPr>
          <w:rFonts w:asciiTheme="minorHAnsi" w:hAnsiTheme="minorHAnsi" w:cstheme="minorHAnsi"/>
          <w:szCs w:val="20"/>
        </w:rPr>
      </w:pPr>
    </w:p>
    <w:p w14:paraId="65075D99" w14:textId="7272E84B" w:rsidR="00B81E50" w:rsidRPr="00E74E72" w:rsidRDefault="00B81E50" w:rsidP="00A01FF9">
      <w:pPr>
        <w:spacing w:after="120" w:line="276" w:lineRule="auto"/>
        <w:ind w:left="360" w:hanging="360"/>
        <w:rPr>
          <w:rFonts w:asciiTheme="minorHAnsi" w:hAnsiTheme="minorHAnsi" w:cstheme="minorHAnsi"/>
          <w:szCs w:val="20"/>
        </w:rPr>
      </w:pPr>
      <w:r w:rsidRPr="00E74E72">
        <w:rPr>
          <w:rFonts w:asciiTheme="minorHAnsi" w:hAnsiTheme="minorHAnsi" w:cstheme="minorHAnsi"/>
          <w:szCs w:val="20"/>
        </w:rPr>
        <w:t xml:space="preserve">Items 46309, 46312, 46315, 46318 and </w:t>
      </w:r>
      <w:r w:rsidR="00262081">
        <w:rPr>
          <w:rFonts w:asciiTheme="minorHAnsi" w:hAnsiTheme="minorHAnsi" w:cstheme="minorHAnsi"/>
          <w:szCs w:val="20"/>
        </w:rPr>
        <w:t>46321</w:t>
      </w:r>
    </w:p>
    <w:p w14:paraId="669EA566" w14:textId="77777777" w:rsidR="00B81E50" w:rsidRPr="00E74E72" w:rsidRDefault="00B81E50" w:rsidP="00A01FF9">
      <w:pPr>
        <w:pStyle w:val="ListParagraph"/>
        <w:numPr>
          <w:ilvl w:val="0"/>
          <w:numId w:val="21"/>
        </w:numPr>
        <w:spacing w:after="120" w:line="276" w:lineRule="auto"/>
        <w:rPr>
          <w:rFonts w:asciiTheme="minorHAnsi" w:hAnsiTheme="minorHAnsi" w:cstheme="minorHAnsi"/>
          <w:szCs w:val="20"/>
        </w:rPr>
      </w:pPr>
      <w:r w:rsidRPr="00E74E72">
        <w:rPr>
          <w:rFonts w:asciiTheme="minorHAnsi" w:hAnsiTheme="minorHAnsi" w:cstheme="minorHAnsi"/>
          <w:szCs w:val="20"/>
        </w:rPr>
        <w:t>Have been amended to specify that associated synovectomy, tendon transfer, realignment and ligament reconstruction are included, if performed.</w:t>
      </w:r>
    </w:p>
    <w:p w14:paraId="6F3C2CB1" w14:textId="77777777" w:rsidR="00B81E50" w:rsidRPr="00E74E72" w:rsidRDefault="00B81E50" w:rsidP="00A01FF9">
      <w:pPr>
        <w:pStyle w:val="ListParagraph"/>
        <w:numPr>
          <w:ilvl w:val="0"/>
          <w:numId w:val="21"/>
        </w:numPr>
        <w:spacing w:after="120" w:line="276" w:lineRule="auto"/>
        <w:rPr>
          <w:rFonts w:asciiTheme="minorHAnsi" w:hAnsiTheme="minorHAnsi" w:cstheme="minorHAnsi"/>
          <w:szCs w:val="20"/>
        </w:rPr>
      </w:pPr>
      <w:r w:rsidRPr="00E74E72">
        <w:rPr>
          <w:rFonts w:asciiTheme="minorHAnsi" w:hAnsiTheme="minorHAnsi" w:cstheme="minorHAnsi"/>
          <w:szCs w:val="20"/>
        </w:rPr>
        <w:t>This provides a more accurate and complete description of the procedure, covering all the steps of routine surgical procedures.</w:t>
      </w:r>
    </w:p>
    <w:p w14:paraId="49064F31" w14:textId="77777777" w:rsidR="00A01FF9" w:rsidRDefault="00A01FF9" w:rsidP="00A01FF9">
      <w:pPr>
        <w:spacing w:after="120" w:line="276" w:lineRule="auto"/>
        <w:rPr>
          <w:rFonts w:asciiTheme="minorHAnsi" w:hAnsiTheme="minorHAnsi" w:cstheme="minorHAnsi"/>
          <w:szCs w:val="20"/>
        </w:rPr>
      </w:pPr>
    </w:p>
    <w:p w14:paraId="2F0AA802" w14:textId="1739C0C3"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46324 and 46325:</w:t>
      </w:r>
    </w:p>
    <w:p w14:paraId="46DC0E32" w14:textId="77777777" w:rsidR="00B81E50" w:rsidRPr="00E74E72" w:rsidRDefault="00B81E50" w:rsidP="00A01FF9">
      <w:pPr>
        <w:pStyle w:val="ListParagraph"/>
        <w:numPr>
          <w:ilvl w:val="0"/>
          <w:numId w:val="22"/>
        </w:numPr>
        <w:spacing w:after="120" w:line="276" w:lineRule="auto"/>
        <w:rPr>
          <w:rFonts w:asciiTheme="minorHAnsi" w:hAnsiTheme="minorHAnsi" w:cstheme="minorHAnsi"/>
          <w:szCs w:val="20"/>
        </w:rPr>
      </w:pPr>
      <w:r w:rsidRPr="00E74E72">
        <w:rPr>
          <w:rFonts w:asciiTheme="minorHAnsi" w:hAnsiTheme="minorHAnsi" w:cstheme="minorHAnsi"/>
          <w:szCs w:val="20"/>
        </w:rPr>
        <w:t>Have been amended to specify that item 46324 is to be claimed in the event of a carpal bone replacement procedure and item 46325 is to be claimed in the event of an excisional arthroplasty of the thumb carpometacarpal joint.</w:t>
      </w:r>
    </w:p>
    <w:p w14:paraId="037278F6" w14:textId="472EC7D0" w:rsidR="00B81E50" w:rsidRPr="00A01FF9" w:rsidRDefault="00B81E50" w:rsidP="00A01FF9">
      <w:pPr>
        <w:pStyle w:val="ListParagraph"/>
        <w:numPr>
          <w:ilvl w:val="0"/>
          <w:numId w:val="22"/>
        </w:numPr>
        <w:autoSpaceDE w:val="0"/>
        <w:autoSpaceDN w:val="0"/>
        <w:adjustRightInd w:val="0"/>
        <w:spacing w:after="120" w:line="276" w:lineRule="auto"/>
        <w:rPr>
          <w:rFonts w:asciiTheme="minorHAnsi" w:eastAsiaTheme="minorHAnsi" w:hAnsiTheme="minorHAnsi" w:cstheme="minorHAnsi"/>
          <w:color w:val="000000"/>
          <w:szCs w:val="20"/>
        </w:rPr>
      </w:pPr>
      <w:r w:rsidRPr="00E74E72">
        <w:rPr>
          <w:rFonts w:asciiTheme="minorHAnsi" w:eastAsiaTheme="minorHAnsi" w:hAnsiTheme="minorHAnsi" w:cstheme="minorHAnsi"/>
          <w:color w:val="000000"/>
          <w:szCs w:val="20"/>
        </w:rPr>
        <w:t xml:space="preserve">This </w:t>
      </w:r>
      <w:r>
        <w:rPr>
          <w:rFonts w:asciiTheme="minorHAnsi" w:eastAsiaTheme="minorHAnsi" w:hAnsiTheme="minorHAnsi" w:cstheme="minorHAnsi"/>
          <w:color w:val="000000"/>
          <w:szCs w:val="20"/>
        </w:rPr>
        <w:t xml:space="preserve">change </w:t>
      </w:r>
      <w:r w:rsidRPr="00E74E72">
        <w:rPr>
          <w:rFonts w:asciiTheme="minorHAnsi" w:eastAsiaTheme="minorHAnsi" w:hAnsiTheme="minorHAnsi" w:cstheme="minorHAnsi"/>
          <w:color w:val="000000"/>
          <w:szCs w:val="20"/>
        </w:rPr>
        <w:t>will clearly separ</w:t>
      </w:r>
      <w:r>
        <w:rPr>
          <w:rFonts w:asciiTheme="minorHAnsi" w:eastAsiaTheme="minorHAnsi" w:hAnsiTheme="minorHAnsi" w:cstheme="minorHAnsi"/>
          <w:color w:val="000000"/>
          <w:szCs w:val="20"/>
        </w:rPr>
        <w:t>ate</w:t>
      </w:r>
      <w:r w:rsidRPr="00E74E72">
        <w:rPr>
          <w:rFonts w:asciiTheme="minorHAnsi" w:eastAsiaTheme="minorHAnsi" w:hAnsiTheme="minorHAnsi" w:cstheme="minorHAnsi"/>
          <w:color w:val="000000"/>
          <w:szCs w:val="20"/>
        </w:rPr>
        <w:t xml:space="preserve"> joint replacement procedures and soft tissue reconstruction procedures. </w:t>
      </w:r>
    </w:p>
    <w:p w14:paraId="78329D34" w14:textId="77777777" w:rsidR="00EC028B" w:rsidRDefault="00EC028B" w:rsidP="00A01FF9">
      <w:pPr>
        <w:spacing w:after="120" w:line="276" w:lineRule="auto"/>
        <w:rPr>
          <w:rFonts w:asciiTheme="minorHAnsi" w:hAnsiTheme="minorHAnsi" w:cstheme="minorHAnsi"/>
          <w:szCs w:val="20"/>
        </w:rPr>
      </w:pPr>
    </w:p>
    <w:p w14:paraId="599714D7" w14:textId="30C45D0E"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46327:</w:t>
      </w:r>
    </w:p>
    <w:p w14:paraId="140751AB" w14:textId="77777777" w:rsidR="00B81E50" w:rsidRPr="00E74E72" w:rsidRDefault="00B81E50" w:rsidP="00A01FF9">
      <w:pPr>
        <w:pStyle w:val="ListParagraph"/>
        <w:numPr>
          <w:ilvl w:val="0"/>
          <w:numId w:val="23"/>
        </w:numPr>
        <w:spacing w:after="120" w:line="276" w:lineRule="auto"/>
        <w:rPr>
          <w:rFonts w:asciiTheme="minorHAnsi" w:hAnsiTheme="minorHAnsi" w:cstheme="minorHAnsi"/>
          <w:szCs w:val="20"/>
        </w:rPr>
      </w:pPr>
      <w:r w:rsidRPr="00E74E72">
        <w:rPr>
          <w:rFonts w:asciiTheme="minorHAnsi" w:hAnsiTheme="minorHAnsi" w:cstheme="minorHAnsi"/>
          <w:szCs w:val="20"/>
        </w:rPr>
        <w:t>Has been consolidated into other items in this section (46324-46392).</w:t>
      </w:r>
    </w:p>
    <w:p w14:paraId="38213CED" w14:textId="7293D43C" w:rsidR="00B81E50" w:rsidRPr="00A01FF9" w:rsidRDefault="00B81E50" w:rsidP="00A01FF9">
      <w:pPr>
        <w:pStyle w:val="ListParagraph"/>
        <w:numPr>
          <w:ilvl w:val="0"/>
          <w:numId w:val="23"/>
        </w:numPr>
        <w:spacing w:after="120" w:line="276" w:lineRule="auto"/>
        <w:rPr>
          <w:rFonts w:asciiTheme="minorHAnsi" w:hAnsiTheme="minorHAnsi" w:cstheme="minorHAnsi"/>
          <w:szCs w:val="20"/>
        </w:rPr>
      </w:pPr>
      <w:r w:rsidRPr="00E74E72">
        <w:rPr>
          <w:rFonts w:asciiTheme="minorHAnsi" w:hAnsiTheme="minorHAnsi" w:cstheme="minorHAnsi"/>
          <w:szCs w:val="20"/>
        </w:rPr>
        <w:t>Arthrotomy is an integral part of all joint procedures and is therefore not required as an individual item.</w:t>
      </w:r>
    </w:p>
    <w:p w14:paraId="7124C36C" w14:textId="77777777" w:rsidR="00EC028B" w:rsidRDefault="00EC028B" w:rsidP="00A01FF9">
      <w:pPr>
        <w:spacing w:after="120" w:line="276" w:lineRule="auto"/>
        <w:rPr>
          <w:rFonts w:asciiTheme="minorHAnsi" w:hAnsiTheme="minorHAnsi" w:cstheme="minorHAnsi"/>
          <w:szCs w:val="20"/>
        </w:rPr>
      </w:pPr>
    </w:p>
    <w:p w14:paraId="6E2B2C08" w14:textId="257AC002"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lastRenderedPageBreak/>
        <w:t>Item 46322:</w:t>
      </w:r>
    </w:p>
    <w:p w14:paraId="09452A3E" w14:textId="77777777" w:rsidR="00B81E50" w:rsidRPr="00E74E72" w:rsidRDefault="00B81E50" w:rsidP="00A01FF9">
      <w:pPr>
        <w:pStyle w:val="ListParagraph"/>
        <w:numPr>
          <w:ilvl w:val="0"/>
          <w:numId w:val="24"/>
        </w:numPr>
        <w:spacing w:after="120" w:line="276" w:lineRule="auto"/>
        <w:rPr>
          <w:rFonts w:asciiTheme="minorHAnsi" w:hAnsiTheme="minorHAnsi" w:cstheme="minorHAnsi"/>
          <w:szCs w:val="20"/>
        </w:rPr>
      </w:pPr>
      <w:r w:rsidRPr="00E74E72">
        <w:rPr>
          <w:rFonts w:asciiTheme="minorHAnsi" w:hAnsiTheme="minorHAnsi" w:cstheme="minorHAnsi"/>
          <w:szCs w:val="20"/>
        </w:rPr>
        <w:t>Has been created to provide a specific item for revision of interphalangeal joint or metacarpophalangeal joint procedures.</w:t>
      </w:r>
    </w:p>
    <w:p w14:paraId="62F712B4" w14:textId="5DDBE3FD" w:rsidR="00B81E50" w:rsidRPr="00A01FF9" w:rsidRDefault="00B81E50" w:rsidP="00A01FF9">
      <w:pPr>
        <w:pStyle w:val="ListParagraph"/>
        <w:numPr>
          <w:ilvl w:val="0"/>
          <w:numId w:val="24"/>
        </w:numPr>
        <w:autoSpaceDE w:val="0"/>
        <w:autoSpaceDN w:val="0"/>
        <w:adjustRightInd w:val="0"/>
        <w:spacing w:after="120" w:line="276" w:lineRule="auto"/>
        <w:rPr>
          <w:rFonts w:asciiTheme="minorHAnsi" w:eastAsiaTheme="minorHAnsi" w:hAnsiTheme="minorHAnsi" w:cstheme="minorHAnsi"/>
          <w:color w:val="000000"/>
          <w:szCs w:val="20"/>
        </w:rPr>
      </w:pPr>
      <w:r w:rsidRPr="00E74E72">
        <w:rPr>
          <w:rFonts w:asciiTheme="minorHAnsi" w:eastAsiaTheme="minorHAnsi" w:hAnsiTheme="minorHAnsi" w:cstheme="minorHAnsi"/>
          <w:color w:val="000000"/>
          <w:szCs w:val="20"/>
        </w:rPr>
        <w:t xml:space="preserve">The new item reflects the increased complexity of revision procedures. </w:t>
      </w:r>
    </w:p>
    <w:p w14:paraId="4AB49B36" w14:textId="77777777" w:rsidR="00EC028B" w:rsidRDefault="00EC028B" w:rsidP="00A01FF9">
      <w:pPr>
        <w:spacing w:after="120" w:line="276" w:lineRule="auto"/>
        <w:rPr>
          <w:rFonts w:asciiTheme="minorHAnsi" w:hAnsiTheme="minorHAnsi" w:cstheme="minorHAnsi"/>
          <w:szCs w:val="20"/>
        </w:rPr>
      </w:pPr>
    </w:p>
    <w:p w14:paraId="3B957DC0" w14:textId="6C9FD4D3"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46333:</w:t>
      </w:r>
    </w:p>
    <w:p w14:paraId="7105F9FA" w14:textId="77777777" w:rsidR="00B81E50" w:rsidRPr="00E74E72" w:rsidRDefault="00B81E50" w:rsidP="00A01FF9">
      <w:pPr>
        <w:pStyle w:val="ListParagraph"/>
        <w:numPr>
          <w:ilvl w:val="0"/>
          <w:numId w:val="25"/>
        </w:numPr>
        <w:autoSpaceDE w:val="0"/>
        <w:autoSpaceDN w:val="0"/>
        <w:adjustRightInd w:val="0"/>
        <w:spacing w:after="120" w:line="276" w:lineRule="auto"/>
        <w:rPr>
          <w:rFonts w:asciiTheme="minorHAnsi" w:eastAsiaTheme="minorHAnsi" w:hAnsiTheme="minorHAnsi" w:cstheme="minorHAnsi"/>
          <w:color w:val="000000"/>
          <w:szCs w:val="20"/>
        </w:rPr>
      </w:pPr>
      <w:r w:rsidRPr="00E74E72">
        <w:rPr>
          <w:rFonts w:asciiTheme="minorHAnsi" w:eastAsiaTheme="minorHAnsi" w:hAnsiTheme="minorHAnsi" w:cstheme="minorHAnsi"/>
          <w:color w:val="000000"/>
          <w:szCs w:val="20"/>
        </w:rPr>
        <w:t xml:space="preserve">Has been amended to provide a more accurate and complete descriptions of the procedures (covering all the </w:t>
      </w:r>
      <w:r>
        <w:rPr>
          <w:rFonts w:asciiTheme="minorHAnsi" w:eastAsiaTheme="minorHAnsi" w:hAnsiTheme="minorHAnsi" w:cstheme="minorHAnsi"/>
          <w:color w:val="000000"/>
          <w:szCs w:val="20"/>
        </w:rPr>
        <w:t>steps of routine surgeries) to</w:t>
      </w:r>
      <w:r w:rsidRPr="00E74E72">
        <w:rPr>
          <w:rFonts w:asciiTheme="minorHAnsi" w:eastAsiaTheme="minorHAnsi" w:hAnsiTheme="minorHAnsi" w:cstheme="minorHAnsi"/>
          <w:color w:val="000000"/>
          <w:szCs w:val="20"/>
        </w:rPr>
        <w:t xml:space="preserve"> better reflect contemporary clinical practice. </w:t>
      </w:r>
    </w:p>
    <w:p w14:paraId="63EF1DD3" w14:textId="5377B687" w:rsidR="00B81E50" w:rsidRPr="00A01FF9" w:rsidRDefault="00B81E50" w:rsidP="00A01FF9">
      <w:pPr>
        <w:pStyle w:val="ListParagraph"/>
        <w:numPr>
          <w:ilvl w:val="0"/>
          <w:numId w:val="25"/>
        </w:numPr>
        <w:autoSpaceDE w:val="0"/>
        <w:autoSpaceDN w:val="0"/>
        <w:adjustRightInd w:val="0"/>
        <w:spacing w:after="120" w:line="276" w:lineRule="auto"/>
        <w:rPr>
          <w:rFonts w:asciiTheme="minorHAnsi" w:eastAsiaTheme="minorHAnsi" w:hAnsiTheme="minorHAnsi" w:cstheme="minorHAnsi"/>
          <w:color w:val="000000"/>
          <w:szCs w:val="20"/>
        </w:rPr>
      </w:pPr>
      <w:r w:rsidRPr="00E74E72">
        <w:rPr>
          <w:rFonts w:asciiTheme="minorHAnsi" w:eastAsiaTheme="minorHAnsi" w:hAnsiTheme="minorHAnsi" w:cstheme="minorHAnsi"/>
          <w:color w:val="000000"/>
          <w:szCs w:val="20"/>
        </w:rPr>
        <w:t>The item now specifies that the surgery includes ligamentous or capsular reconstruction with graft as a mandatory component, and that separate items for arthrotomy, synovectomy or joint stabilisation cannot be claimed.</w:t>
      </w:r>
    </w:p>
    <w:p w14:paraId="3C4D7701" w14:textId="77777777" w:rsidR="00EC028B" w:rsidRDefault="00EC028B" w:rsidP="00A01FF9">
      <w:pPr>
        <w:spacing w:after="120" w:line="276" w:lineRule="auto"/>
        <w:rPr>
          <w:rFonts w:asciiTheme="minorHAnsi" w:hAnsiTheme="minorHAnsi" w:cstheme="minorHAnsi"/>
          <w:szCs w:val="20"/>
        </w:rPr>
      </w:pPr>
    </w:p>
    <w:p w14:paraId="675826E1" w14:textId="6A117F4C"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Items 46444 and 46447:</w:t>
      </w:r>
    </w:p>
    <w:p w14:paraId="3BD86FEA" w14:textId="77777777" w:rsidR="00B81E50" w:rsidRPr="00E74E72" w:rsidRDefault="00B81E50" w:rsidP="00A01FF9">
      <w:pPr>
        <w:pStyle w:val="ListParagraph"/>
        <w:numPr>
          <w:ilvl w:val="0"/>
          <w:numId w:val="26"/>
        </w:numPr>
        <w:spacing w:after="120" w:line="276" w:lineRule="auto"/>
        <w:rPr>
          <w:rFonts w:asciiTheme="minorHAnsi" w:hAnsiTheme="minorHAnsi" w:cstheme="minorHAnsi"/>
          <w:szCs w:val="20"/>
        </w:rPr>
      </w:pPr>
      <w:r w:rsidRPr="00E74E72">
        <w:rPr>
          <w:rFonts w:asciiTheme="minorHAnsi" w:hAnsiTheme="minorHAnsi" w:cstheme="minorHAnsi"/>
          <w:szCs w:val="20"/>
        </w:rPr>
        <w:t>Item 46447 has been consolidated under item 46444 (and 46492 if contracture is present)</w:t>
      </w:r>
    </w:p>
    <w:p w14:paraId="794A263E" w14:textId="77777777" w:rsidR="00B81E50" w:rsidRPr="00E74E72" w:rsidRDefault="00B81E50" w:rsidP="00A01FF9">
      <w:pPr>
        <w:pStyle w:val="ListParagraph"/>
        <w:numPr>
          <w:ilvl w:val="0"/>
          <w:numId w:val="25"/>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Item 46444 has </w:t>
      </w:r>
      <w:r>
        <w:rPr>
          <w:rFonts w:asciiTheme="minorHAnsi" w:hAnsiTheme="minorHAnsi" w:cstheme="minorHAnsi"/>
          <w:szCs w:val="20"/>
        </w:rPr>
        <w:t>been amended to include</w:t>
      </w:r>
      <w:r w:rsidRPr="00E74E72">
        <w:rPr>
          <w:rFonts w:asciiTheme="minorHAnsi" w:hAnsiTheme="minorHAnsi" w:cstheme="minorHAnsi"/>
          <w:szCs w:val="20"/>
        </w:rPr>
        <w:t xml:space="preserve"> tendon transfer or tendon graft harvesting.</w:t>
      </w:r>
    </w:p>
    <w:p w14:paraId="120B05C6" w14:textId="005081BC" w:rsidR="00B81E50" w:rsidRPr="00A01FF9" w:rsidRDefault="00B81E50" w:rsidP="00A01FF9">
      <w:pPr>
        <w:pStyle w:val="ListParagraph"/>
        <w:numPr>
          <w:ilvl w:val="0"/>
          <w:numId w:val="25"/>
        </w:numPr>
        <w:spacing w:after="120" w:line="276" w:lineRule="auto"/>
        <w:rPr>
          <w:rFonts w:asciiTheme="minorHAnsi" w:hAnsiTheme="minorHAnsi" w:cstheme="minorHAnsi"/>
          <w:szCs w:val="20"/>
        </w:rPr>
      </w:pPr>
      <w:r w:rsidRPr="00E74E72">
        <w:rPr>
          <w:rFonts w:asciiTheme="minorHAnsi" w:hAnsiTheme="minorHAnsi" w:cstheme="minorHAnsi"/>
          <w:szCs w:val="20"/>
        </w:rPr>
        <w:t>This provides a more accurate and complete description of the procedure that better reflects contemporary clinical practice.</w:t>
      </w:r>
    </w:p>
    <w:p w14:paraId="037FC530" w14:textId="77777777" w:rsidR="00EC028B" w:rsidRDefault="00EC028B" w:rsidP="00A01FF9">
      <w:pPr>
        <w:spacing w:after="120" w:line="276" w:lineRule="auto"/>
        <w:rPr>
          <w:rFonts w:asciiTheme="minorHAnsi" w:hAnsiTheme="minorHAnsi" w:cstheme="minorHAnsi"/>
          <w:szCs w:val="20"/>
        </w:rPr>
      </w:pPr>
    </w:p>
    <w:p w14:paraId="4BE928D6" w14:textId="018C6EB5"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46492:</w:t>
      </w:r>
    </w:p>
    <w:p w14:paraId="4AD08484" w14:textId="77777777" w:rsidR="00B81E50" w:rsidRPr="00E74E72" w:rsidRDefault="00B81E50" w:rsidP="00A01FF9">
      <w:pPr>
        <w:pStyle w:val="ListParagraph"/>
        <w:numPr>
          <w:ilvl w:val="0"/>
          <w:numId w:val="27"/>
        </w:numPr>
        <w:spacing w:after="120" w:line="276" w:lineRule="auto"/>
        <w:rPr>
          <w:rFonts w:asciiTheme="minorHAnsi" w:hAnsiTheme="minorHAnsi" w:cstheme="minorHAnsi"/>
          <w:szCs w:val="20"/>
        </w:rPr>
      </w:pPr>
      <w:r w:rsidRPr="00E74E72">
        <w:rPr>
          <w:rFonts w:asciiTheme="minorHAnsi" w:hAnsiTheme="minorHAnsi" w:cstheme="minorHAnsi"/>
          <w:szCs w:val="20"/>
        </w:rPr>
        <w:t xml:space="preserve">Has been amended to more specifically describe contemporary clinical practice. </w:t>
      </w:r>
    </w:p>
    <w:p w14:paraId="5A728C75" w14:textId="761DCB12" w:rsidR="00A01FF9" w:rsidRPr="00A01FF9" w:rsidRDefault="00B81E50" w:rsidP="00A01FF9">
      <w:pPr>
        <w:pStyle w:val="ListParagraph"/>
        <w:numPr>
          <w:ilvl w:val="0"/>
          <w:numId w:val="27"/>
        </w:numPr>
        <w:spacing w:after="120" w:line="276" w:lineRule="auto"/>
        <w:rPr>
          <w:rFonts w:asciiTheme="minorHAnsi" w:hAnsiTheme="minorHAnsi" w:cstheme="minorHAnsi"/>
          <w:szCs w:val="20"/>
        </w:rPr>
      </w:pPr>
      <w:r w:rsidRPr="00E74E72">
        <w:rPr>
          <w:rFonts w:asciiTheme="minorHAnsi" w:hAnsiTheme="minorHAnsi" w:cstheme="minorHAnsi"/>
          <w:szCs w:val="20"/>
        </w:rPr>
        <w:t>The term ‘digit’ has been replaced with the term ‘joint’.</w:t>
      </w:r>
      <w:r w:rsidR="00A01FF9">
        <w:rPr>
          <w:rFonts w:asciiTheme="minorHAnsi" w:hAnsiTheme="minorHAnsi" w:cstheme="minorHAnsi"/>
          <w:szCs w:val="20"/>
        </w:rPr>
        <w:br/>
      </w:r>
    </w:p>
    <w:p w14:paraId="6B5CCE9F" w14:textId="77777777" w:rsidR="00EC028B" w:rsidRDefault="00EC028B" w:rsidP="00A01FF9">
      <w:pPr>
        <w:spacing w:after="120" w:line="276" w:lineRule="auto"/>
        <w:rPr>
          <w:rFonts w:asciiTheme="minorHAnsi" w:hAnsiTheme="minorHAnsi" w:cstheme="minorHAnsi"/>
          <w:b/>
          <w:szCs w:val="20"/>
        </w:rPr>
      </w:pPr>
    </w:p>
    <w:p w14:paraId="03CB328C" w14:textId="57337002" w:rsidR="00B81E50" w:rsidRPr="00E74E72" w:rsidRDefault="00B81E50" w:rsidP="00A01FF9">
      <w:pPr>
        <w:spacing w:after="120" w:line="276" w:lineRule="auto"/>
        <w:rPr>
          <w:rFonts w:asciiTheme="minorHAnsi" w:hAnsiTheme="minorHAnsi" w:cstheme="minorHAnsi"/>
          <w:b/>
          <w:szCs w:val="20"/>
        </w:rPr>
      </w:pPr>
      <w:r w:rsidRPr="00E74E72">
        <w:rPr>
          <w:rFonts w:asciiTheme="minorHAnsi" w:hAnsiTheme="minorHAnsi" w:cstheme="minorHAnsi"/>
          <w:b/>
          <w:szCs w:val="20"/>
        </w:rPr>
        <w:t>Nerve Compression Syndromes</w:t>
      </w:r>
    </w:p>
    <w:p w14:paraId="255ED87D" w14:textId="77777777" w:rsidR="00B81E50" w:rsidRPr="00E74E72" w:rsidRDefault="00B81E50" w:rsidP="00A01FF9">
      <w:pPr>
        <w:spacing w:after="120" w:line="276" w:lineRule="auto"/>
        <w:rPr>
          <w:rFonts w:asciiTheme="minorHAnsi" w:hAnsiTheme="minorHAnsi" w:cstheme="minorHAnsi"/>
          <w:szCs w:val="20"/>
        </w:rPr>
      </w:pPr>
      <w:r w:rsidRPr="00E74E72">
        <w:rPr>
          <w:rFonts w:asciiTheme="minorHAnsi" w:hAnsiTheme="minorHAnsi" w:cstheme="minorHAnsi"/>
          <w:szCs w:val="20"/>
        </w:rPr>
        <w:t>Item 39321:</w:t>
      </w:r>
    </w:p>
    <w:p w14:paraId="25BABA2E" w14:textId="17FCC374" w:rsidR="00B81E50" w:rsidRPr="00A01FF9" w:rsidRDefault="00B81E50" w:rsidP="00A01FF9">
      <w:pPr>
        <w:pStyle w:val="ListParagraph"/>
        <w:numPr>
          <w:ilvl w:val="0"/>
          <w:numId w:val="28"/>
        </w:numPr>
        <w:spacing w:after="120"/>
        <w:rPr>
          <w:rFonts w:asciiTheme="minorHAnsi" w:hAnsiTheme="minorHAnsi" w:cstheme="minorHAnsi"/>
          <w:szCs w:val="20"/>
        </w:rPr>
      </w:pPr>
      <w:r w:rsidRPr="00E74E72">
        <w:rPr>
          <w:rFonts w:asciiTheme="minorHAnsi" w:hAnsiTheme="minorHAnsi" w:cstheme="minorHAnsi"/>
          <w:szCs w:val="20"/>
        </w:rPr>
        <w:t>Has been amended to provide greater clarity around co-claiming.</w:t>
      </w:r>
    </w:p>
    <w:p w14:paraId="11D4EBD0" w14:textId="77777777" w:rsidR="00EC028B" w:rsidRDefault="00EC028B" w:rsidP="00A01FF9">
      <w:pPr>
        <w:spacing w:after="120"/>
        <w:rPr>
          <w:rFonts w:asciiTheme="minorHAnsi" w:hAnsiTheme="minorHAnsi" w:cstheme="minorHAnsi"/>
          <w:szCs w:val="20"/>
        </w:rPr>
      </w:pPr>
    </w:p>
    <w:p w14:paraId="078545B0" w14:textId="6385748B"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 xml:space="preserve">Item 39330: </w:t>
      </w:r>
    </w:p>
    <w:p w14:paraId="1ECF35A6" w14:textId="77777777" w:rsidR="00B81E50" w:rsidRDefault="00B81E50" w:rsidP="00A01FF9">
      <w:pPr>
        <w:pStyle w:val="ListParagraph"/>
        <w:numPr>
          <w:ilvl w:val="0"/>
          <w:numId w:val="28"/>
        </w:numPr>
        <w:spacing w:after="120"/>
        <w:rPr>
          <w:rFonts w:asciiTheme="minorHAnsi" w:hAnsiTheme="minorHAnsi" w:cstheme="minorHAnsi"/>
          <w:szCs w:val="20"/>
        </w:rPr>
      </w:pPr>
      <w:r w:rsidRPr="00602E9E">
        <w:rPr>
          <w:rFonts w:asciiTheme="minorHAnsi" w:hAnsiTheme="minorHAnsi" w:cstheme="minorHAnsi"/>
          <w:szCs w:val="20"/>
        </w:rPr>
        <w:t xml:space="preserve">Has been amended to restrict co-claiming with the proposed </w:t>
      </w:r>
      <w:r>
        <w:rPr>
          <w:rFonts w:asciiTheme="minorHAnsi" w:hAnsiTheme="minorHAnsi" w:cstheme="minorHAnsi"/>
          <w:szCs w:val="20"/>
        </w:rPr>
        <w:t>sub-</w:t>
      </w:r>
      <w:r w:rsidRPr="00602E9E">
        <w:rPr>
          <w:rFonts w:asciiTheme="minorHAnsi" w:hAnsiTheme="minorHAnsi" w:cstheme="minorHAnsi"/>
          <w:szCs w:val="20"/>
        </w:rPr>
        <w:t xml:space="preserve">specialty specific nerve </w:t>
      </w:r>
      <w:r>
        <w:rPr>
          <w:rFonts w:asciiTheme="minorHAnsi" w:hAnsiTheme="minorHAnsi" w:cstheme="minorHAnsi"/>
          <w:szCs w:val="20"/>
        </w:rPr>
        <w:t>items.</w:t>
      </w:r>
    </w:p>
    <w:p w14:paraId="0E49EA70" w14:textId="77777777" w:rsidR="00B81E50" w:rsidRPr="00E74E72" w:rsidRDefault="00B81E50" w:rsidP="00A01FF9">
      <w:pPr>
        <w:spacing w:after="120"/>
        <w:rPr>
          <w:rFonts w:asciiTheme="minorHAnsi" w:hAnsiTheme="minorHAnsi" w:cstheme="minorHAnsi"/>
          <w:szCs w:val="20"/>
        </w:rPr>
      </w:pPr>
    </w:p>
    <w:p w14:paraId="44B388F4" w14:textId="7777777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39332, 39336, 39339, 39342 and 39345:</w:t>
      </w:r>
    </w:p>
    <w:p w14:paraId="3699D04F" w14:textId="77777777" w:rsidR="00B81E50" w:rsidRPr="00E74E72" w:rsidRDefault="00B81E50" w:rsidP="00A01FF9">
      <w:pPr>
        <w:pStyle w:val="ListParagraph"/>
        <w:numPr>
          <w:ilvl w:val="0"/>
          <w:numId w:val="28"/>
        </w:numPr>
        <w:spacing w:after="120"/>
        <w:rPr>
          <w:rFonts w:asciiTheme="minorHAnsi" w:hAnsiTheme="minorHAnsi" w:cstheme="minorHAnsi"/>
          <w:szCs w:val="20"/>
        </w:rPr>
      </w:pPr>
      <w:r w:rsidRPr="00E74E72">
        <w:rPr>
          <w:rFonts w:asciiTheme="minorHAnsi" w:hAnsiTheme="minorHAnsi" w:cstheme="minorHAnsi"/>
          <w:szCs w:val="20"/>
        </w:rPr>
        <w:t xml:space="preserve">Have been created to specifically </w:t>
      </w:r>
      <w:r>
        <w:rPr>
          <w:rFonts w:asciiTheme="minorHAnsi" w:hAnsiTheme="minorHAnsi" w:cstheme="minorHAnsi"/>
          <w:szCs w:val="20"/>
        </w:rPr>
        <w:t xml:space="preserve">provide </w:t>
      </w:r>
      <w:r w:rsidRPr="00E74E72">
        <w:rPr>
          <w:rFonts w:asciiTheme="minorHAnsi" w:hAnsiTheme="minorHAnsi" w:cstheme="minorHAnsi"/>
          <w:szCs w:val="20"/>
        </w:rPr>
        <w:t>for primary and revision ulnar nerve decompression procedures.</w:t>
      </w:r>
    </w:p>
    <w:p w14:paraId="45D92E1B" w14:textId="77777777" w:rsidR="00B81E50" w:rsidRPr="00E74E72" w:rsidRDefault="00B81E50" w:rsidP="00A01FF9">
      <w:pPr>
        <w:pStyle w:val="ListParagraph"/>
        <w:numPr>
          <w:ilvl w:val="0"/>
          <w:numId w:val="28"/>
        </w:numPr>
        <w:spacing w:after="120"/>
        <w:rPr>
          <w:rFonts w:asciiTheme="minorHAnsi" w:hAnsiTheme="minorHAnsi" w:cstheme="minorHAnsi"/>
          <w:szCs w:val="20"/>
        </w:rPr>
      </w:pPr>
      <w:r w:rsidRPr="00E74E72">
        <w:rPr>
          <w:rFonts w:asciiTheme="minorHAnsi" w:hAnsiTheme="minorHAnsi" w:cstheme="minorHAnsi"/>
          <w:szCs w:val="20"/>
        </w:rPr>
        <w:lastRenderedPageBreak/>
        <w:t>The items have been previously claimed using an inconsistent mix of existing items.</w:t>
      </w:r>
    </w:p>
    <w:p w14:paraId="735A5A1F" w14:textId="7A1D2957" w:rsidR="00B81E50" w:rsidRPr="00A01FF9" w:rsidRDefault="00B81E50" w:rsidP="00A01FF9">
      <w:pPr>
        <w:pStyle w:val="ListParagraph"/>
        <w:numPr>
          <w:ilvl w:val="0"/>
          <w:numId w:val="28"/>
        </w:numPr>
        <w:spacing w:after="120"/>
        <w:rPr>
          <w:rFonts w:asciiTheme="minorHAnsi" w:eastAsiaTheme="minorHAnsi" w:hAnsiTheme="minorHAnsi" w:cstheme="minorHAnsi"/>
          <w:color w:val="000000"/>
          <w:szCs w:val="20"/>
        </w:rPr>
      </w:pPr>
      <w:r w:rsidRPr="00E74E72">
        <w:rPr>
          <w:rFonts w:asciiTheme="minorHAnsi" w:eastAsiaTheme="minorHAnsi" w:hAnsiTheme="minorHAnsi" w:cstheme="minorHAnsi"/>
          <w:color w:val="000000"/>
          <w:szCs w:val="20"/>
        </w:rPr>
        <w:t xml:space="preserve">Two new ulnar nerve items, an item for the radial, median and ulnar nerves, and two new revision items </w:t>
      </w:r>
      <w:r>
        <w:rPr>
          <w:rFonts w:asciiTheme="minorHAnsi" w:eastAsiaTheme="minorHAnsi" w:hAnsiTheme="minorHAnsi" w:cstheme="minorHAnsi"/>
          <w:color w:val="000000"/>
          <w:szCs w:val="20"/>
        </w:rPr>
        <w:t xml:space="preserve">will </w:t>
      </w:r>
      <w:r w:rsidRPr="00E62B97">
        <w:rPr>
          <w:rFonts w:asciiTheme="minorHAnsi" w:eastAsiaTheme="minorHAnsi" w:hAnsiTheme="minorHAnsi" w:cstheme="minorHAnsi"/>
          <w:color w:val="000000"/>
          <w:szCs w:val="20"/>
        </w:rPr>
        <w:t xml:space="preserve">provide greater clarity and consistency for consumers. </w:t>
      </w:r>
    </w:p>
    <w:p w14:paraId="021F4605" w14:textId="77777777" w:rsidR="00EC028B" w:rsidRDefault="00EC028B" w:rsidP="00A01FF9">
      <w:pPr>
        <w:spacing w:after="120"/>
        <w:rPr>
          <w:rFonts w:asciiTheme="minorHAnsi" w:hAnsiTheme="minorHAnsi" w:cstheme="minorHAnsi"/>
          <w:szCs w:val="20"/>
        </w:rPr>
      </w:pPr>
    </w:p>
    <w:p w14:paraId="6C403C6A" w14:textId="0946F485"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39331:</w:t>
      </w:r>
    </w:p>
    <w:p w14:paraId="686F8198" w14:textId="5DA1425A" w:rsidR="00B81E50" w:rsidRPr="00A01FF9" w:rsidRDefault="00B81E50" w:rsidP="00A01FF9">
      <w:pPr>
        <w:pStyle w:val="ListParagraph"/>
        <w:numPr>
          <w:ilvl w:val="0"/>
          <w:numId w:val="29"/>
        </w:numPr>
        <w:spacing w:after="120"/>
        <w:rPr>
          <w:rFonts w:asciiTheme="minorHAnsi" w:hAnsiTheme="minorHAnsi" w:cstheme="minorHAnsi"/>
          <w:szCs w:val="20"/>
        </w:rPr>
      </w:pPr>
      <w:r w:rsidRPr="00E74E72">
        <w:rPr>
          <w:rFonts w:asciiTheme="minorHAnsi" w:hAnsiTheme="minorHAnsi" w:cstheme="minorHAnsi"/>
          <w:szCs w:val="20"/>
        </w:rPr>
        <w:t>Has been amended to better reflect the complexity of contemporary clinical practice and allow for a surgical assistant.</w:t>
      </w:r>
      <w:r w:rsidR="00A01FF9">
        <w:rPr>
          <w:rFonts w:asciiTheme="minorHAnsi" w:hAnsiTheme="minorHAnsi" w:cstheme="minorHAnsi"/>
          <w:szCs w:val="20"/>
        </w:rPr>
        <w:br/>
      </w:r>
    </w:p>
    <w:p w14:paraId="18CB8375" w14:textId="77777777" w:rsidR="00B81E50" w:rsidRPr="00E74E72" w:rsidRDefault="00B81E50" w:rsidP="00A01FF9">
      <w:pPr>
        <w:spacing w:after="120"/>
        <w:rPr>
          <w:rFonts w:asciiTheme="minorHAnsi" w:hAnsiTheme="minorHAnsi" w:cstheme="minorHAnsi"/>
          <w:b/>
          <w:szCs w:val="20"/>
        </w:rPr>
      </w:pPr>
      <w:r w:rsidRPr="00E74E72">
        <w:rPr>
          <w:rFonts w:asciiTheme="minorHAnsi" w:hAnsiTheme="minorHAnsi" w:cstheme="minorHAnsi"/>
          <w:b/>
          <w:szCs w:val="20"/>
        </w:rPr>
        <w:t>Nerve Procedures and Other Disorders</w:t>
      </w:r>
    </w:p>
    <w:p w14:paraId="527ECDCF" w14:textId="7777777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Items 39303 and 39309:</w:t>
      </w:r>
    </w:p>
    <w:p w14:paraId="65AA61C7" w14:textId="77777777" w:rsidR="00B81E50" w:rsidRPr="00E74E72" w:rsidRDefault="00B81E50" w:rsidP="00A01FF9">
      <w:pPr>
        <w:pStyle w:val="ListParagraph"/>
        <w:numPr>
          <w:ilvl w:val="0"/>
          <w:numId w:val="29"/>
        </w:numPr>
        <w:spacing w:after="120"/>
        <w:rPr>
          <w:rFonts w:asciiTheme="minorHAnsi" w:hAnsiTheme="minorHAnsi" w:cstheme="minorHAnsi"/>
          <w:szCs w:val="20"/>
        </w:rPr>
      </w:pPr>
      <w:r w:rsidRPr="00E74E72">
        <w:rPr>
          <w:rFonts w:asciiTheme="minorHAnsi" w:hAnsiTheme="minorHAnsi" w:cstheme="minorHAnsi"/>
          <w:szCs w:val="20"/>
        </w:rPr>
        <w:t>Have been amended to provide more accurate and complete descriptions of the procedures that better reflect contemporary clinical practice.</w:t>
      </w:r>
    </w:p>
    <w:p w14:paraId="4CCAD483" w14:textId="67CE5862" w:rsidR="00B81E50" w:rsidRPr="00A01FF9" w:rsidRDefault="00B81E50" w:rsidP="00A01FF9">
      <w:pPr>
        <w:pStyle w:val="ListParagraph"/>
        <w:numPr>
          <w:ilvl w:val="0"/>
          <w:numId w:val="29"/>
        </w:numPr>
        <w:spacing w:after="120"/>
        <w:rPr>
          <w:rFonts w:asciiTheme="minorHAnsi" w:hAnsiTheme="minorHAnsi" w:cstheme="minorHAnsi"/>
          <w:szCs w:val="20"/>
        </w:rPr>
      </w:pPr>
      <w:r w:rsidRPr="00E74E72">
        <w:rPr>
          <w:rFonts w:asciiTheme="minorHAnsi" w:hAnsiTheme="minorHAnsi" w:cstheme="minorHAnsi"/>
          <w:szCs w:val="20"/>
        </w:rPr>
        <w:t>The items now specify that neurolysis and transposition are included if performed.</w:t>
      </w:r>
    </w:p>
    <w:p w14:paraId="6E9D6994" w14:textId="77777777" w:rsidR="00EC028B" w:rsidRDefault="00EC028B" w:rsidP="00A01FF9">
      <w:pPr>
        <w:spacing w:after="120"/>
        <w:rPr>
          <w:rFonts w:asciiTheme="minorHAnsi" w:hAnsiTheme="minorHAnsi" w:cstheme="minorHAnsi"/>
          <w:szCs w:val="20"/>
        </w:rPr>
      </w:pPr>
    </w:p>
    <w:p w14:paraId="1C477E28" w14:textId="6853B6EC"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Items 39315 and 39318:</w:t>
      </w:r>
    </w:p>
    <w:p w14:paraId="7DBF92D4" w14:textId="77777777" w:rsidR="00B81E50" w:rsidRPr="00E74E72" w:rsidRDefault="00B81E50" w:rsidP="00A01FF9">
      <w:pPr>
        <w:pStyle w:val="ListParagraph"/>
        <w:numPr>
          <w:ilvl w:val="0"/>
          <w:numId w:val="30"/>
        </w:numPr>
        <w:spacing w:after="120"/>
        <w:rPr>
          <w:rFonts w:asciiTheme="minorHAnsi" w:hAnsiTheme="minorHAnsi" w:cstheme="minorHAnsi"/>
          <w:szCs w:val="20"/>
        </w:rPr>
      </w:pPr>
      <w:r w:rsidRPr="00E74E72">
        <w:rPr>
          <w:rFonts w:asciiTheme="minorHAnsi" w:hAnsiTheme="minorHAnsi" w:cstheme="minorHAnsi"/>
          <w:szCs w:val="20"/>
        </w:rPr>
        <w:t>Have been amended to provide more accurate and complete descriptions of the procedures that better reflect contemporary clinical practice.</w:t>
      </w:r>
    </w:p>
    <w:p w14:paraId="36B9554D" w14:textId="23F778F3" w:rsidR="00B81E50" w:rsidRPr="00A01FF9" w:rsidRDefault="00B81E50" w:rsidP="00A01FF9">
      <w:pPr>
        <w:pStyle w:val="ListParagraph"/>
        <w:numPr>
          <w:ilvl w:val="0"/>
          <w:numId w:val="30"/>
        </w:numPr>
        <w:spacing w:after="120"/>
        <w:rPr>
          <w:rFonts w:asciiTheme="minorHAnsi" w:hAnsiTheme="minorHAnsi" w:cstheme="minorHAnsi"/>
          <w:szCs w:val="20"/>
        </w:rPr>
      </w:pPr>
      <w:r w:rsidRPr="00E74E72">
        <w:rPr>
          <w:rFonts w:asciiTheme="minorHAnsi" w:hAnsiTheme="minorHAnsi" w:cstheme="minorHAnsi"/>
          <w:szCs w:val="20"/>
        </w:rPr>
        <w:t>The items now specify that graft harvesting, transposition and anastomoses are included, if performed.</w:t>
      </w:r>
    </w:p>
    <w:p w14:paraId="58F51A3C" w14:textId="77777777" w:rsidR="00EC028B" w:rsidRDefault="00EC028B" w:rsidP="00A01FF9">
      <w:pPr>
        <w:spacing w:after="120"/>
        <w:rPr>
          <w:rFonts w:asciiTheme="minorHAnsi" w:hAnsiTheme="minorHAnsi" w:cstheme="minorHAnsi"/>
          <w:szCs w:val="20"/>
        </w:rPr>
      </w:pPr>
    </w:p>
    <w:p w14:paraId="7F0A4C3A" w14:textId="6D7FBFFC"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39324:</w:t>
      </w:r>
    </w:p>
    <w:p w14:paraId="361D1770" w14:textId="3A4026AD" w:rsidR="00B81E50" w:rsidRPr="00A01FF9" w:rsidRDefault="00B81E50" w:rsidP="00A01FF9">
      <w:pPr>
        <w:pStyle w:val="ListParagraph"/>
        <w:numPr>
          <w:ilvl w:val="0"/>
          <w:numId w:val="31"/>
        </w:numPr>
        <w:spacing w:after="120"/>
        <w:rPr>
          <w:rFonts w:asciiTheme="minorHAnsi" w:hAnsiTheme="minorHAnsi" w:cstheme="minorHAnsi"/>
          <w:szCs w:val="20"/>
        </w:rPr>
      </w:pPr>
      <w:r w:rsidRPr="00E74E72">
        <w:rPr>
          <w:rFonts w:asciiTheme="minorHAnsi" w:hAnsiTheme="minorHAnsi" w:cstheme="minorHAnsi"/>
          <w:szCs w:val="20"/>
        </w:rPr>
        <w:t>Has been amended to allow clinicians to choose between operation techniques, which reflects contemporary clinical practice.</w:t>
      </w:r>
    </w:p>
    <w:p w14:paraId="413356BF" w14:textId="77777777" w:rsidR="00EC028B" w:rsidRDefault="00EC028B" w:rsidP="00A01FF9">
      <w:pPr>
        <w:spacing w:after="120"/>
        <w:rPr>
          <w:rFonts w:asciiTheme="minorHAnsi" w:hAnsiTheme="minorHAnsi" w:cstheme="minorHAnsi"/>
          <w:szCs w:val="20"/>
        </w:rPr>
      </w:pPr>
    </w:p>
    <w:p w14:paraId="1518F79C" w14:textId="425B3CAB"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39328:</w:t>
      </w:r>
    </w:p>
    <w:p w14:paraId="1C9E9983" w14:textId="14FDB011" w:rsidR="00B81E50" w:rsidRPr="00A01FF9" w:rsidRDefault="00B81E50" w:rsidP="00A01FF9">
      <w:pPr>
        <w:pStyle w:val="ListParagraph"/>
        <w:numPr>
          <w:ilvl w:val="0"/>
          <w:numId w:val="31"/>
        </w:numPr>
        <w:spacing w:after="120"/>
        <w:rPr>
          <w:rFonts w:asciiTheme="minorHAnsi" w:hAnsiTheme="minorHAnsi" w:cstheme="minorHAnsi"/>
          <w:szCs w:val="20"/>
        </w:rPr>
      </w:pPr>
      <w:r w:rsidRPr="00E74E72">
        <w:rPr>
          <w:rFonts w:asciiTheme="minorHAnsi" w:hAnsiTheme="minorHAnsi" w:cstheme="minorHAnsi"/>
          <w:szCs w:val="20"/>
        </w:rPr>
        <w:t>Has been created to provide a rebate specifically for hand surgery to deep peripheral nerves, separate from the neurosurgery section numbers.</w:t>
      </w:r>
    </w:p>
    <w:p w14:paraId="5BFB26F6" w14:textId="77777777" w:rsidR="00EC028B" w:rsidRDefault="00EC028B" w:rsidP="00A01FF9">
      <w:pPr>
        <w:spacing w:after="120"/>
        <w:rPr>
          <w:rFonts w:asciiTheme="minorHAnsi" w:hAnsiTheme="minorHAnsi" w:cstheme="minorHAnsi"/>
          <w:szCs w:val="20"/>
        </w:rPr>
      </w:pPr>
    </w:p>
    <w:p w14:paraId="0B73E75F" w14:textId="6DEDEF2E"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39329:</w:t>
      </w:r>
    </w:p>
    <w:p w14:paraId="5D6DFD28" w14:textId="3F39F318" w:rsidR="00B81E50" w:rsidRPr="00A01FF9" w:rsidRDefault="00B81E50" w:rsidP="00A01FF9">
      <w:pPr>
        <w:pStyle w:val="ListParagraph"/>
        <w:numPr>
          <w:ilvl w:val="0"/>
          <w:numId w:val="31"/>
        </w:numPr>
        <w:spacing w:after="120"/>
        <w:rPr>
          <w:rFonts w:asciiTheme="minorHAnsi" w:hAnsiTheme="minorHAnsi" w:cstheme="minorHAnsi"/>
          <w:szCs w:val="20"/>
        </w:rPr>
      </w:pPr>
      <w:r w:rsidRPr="00E74E72">
        <w:rPr>
          <w:rFonts w:asciiTheme="minorHAnsi" w:hAnsiTheme="minorHAnsi" w:cstheme="minorHAnsi"/>
          <w:szCs w:val="20"/>
        </w:rPr>
        <w:t xml:space="preserve">Has been created to </w:t>
      </w:r>
      <w:r>
        <w:rPr>
          <w:rFonts w:asciiTheme="minorHAnsi" w:hAnsiTheme="minorHAnsi" w:cstheme="minorHAnsi"/>
          <w:szCs w:val="20"/>
        </w:rPr>
        <w:t xml:space="preserve">specifically </w:t>
      </w:r>
      <w:r w:rsidRPr="00E74E72">
        <w:rPr>
          <w:rFonts w:asciiTheme="minorHAnsi" w:hAnsiTheme="minorHAnsi" w:cstheme="minorHAnsi"/>
          <w:szCs w:val="20"/>
        </w:rPr>
        <w:t>provide for neurolysis of the radial, median or ulnar nerve trunk in the forearm or arm.</w:t>
      </w:r>
    </w:p>
    <w:p w14:paraId="2F5C25F7" w14:textId="77777777" w:rsidR="00EC028B" w:rsidRDefault="00EC028B" w:rsidP="00A01FF9">
      <w:pPr>
        <w:spacing w:after="120"/>
        <w:rPr>
          <w:rFonts w:asciiTheme="minorHAnsi" w:hAnsiTheme="minorHAnsi" w:cstheme="minorHAnsi"/>
          <w:szCs w:val="20"/>
        </w:rPr>
      </w:pPr>
    </w:p>
    <w:p w14:paraId="470C4B62" w14:textId="77777777" w:rsidR="008B01C7" w:rsidRDefault="008B01C7" w:rsidP="00A01FF9">
      <w:pPr>
        <w:spacing w:after="120"/>
        <w:rPr>
          <w:rFonts w:asciiTheme="minorHAnsi" w:hAnsiTheme="minorHAnsi" w:cstheme="minorHAnsi"/>
          <w:szCs w:val="20"/>
        </w:rPr>
      </w:pPr>
    </w:p>
    <w:p w14:paraId="5F95CEB5" w14:textId="4E023DDE"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lastRenderedPageBreak/>
        <w:t>Item 46504:</w:t>
      </w:r>
    </w:p>
    <w:p w14:paraId="40032401" w14:textId="139DFCFB" w:rsidR="00A01FF9" w:rsidRDefault="00B81E50" w:rsidP="00A01FF9">
      <w:pPr>
        <w:pStyle w:val="ListParagraph"/>
        <w:numPr>
          <w:ilvl w:val="0"/>
          <w:numId w:val="31"/>
        </w:numPr>
        <w:spacing w:after="120"/>
        <w:rPr>
          <w:rFonts w:asciiTheme="minorHAnsi" w:hAnsiTheme="minorHAnsi" w:cstheme="minorHAnsi"/>
          <w:szCs w:val="20"/>
        </w:rPr>
      </w:pPr>
      <w:r w:rsidRPr="00E74E72">
        <w:rPr>
          <w:rFonts w:asciiTheme="minorHAnsi" w:hAnsiTheme="minorHAnsi" w:cstheme="minorHAnsi"/>
          <w:szCs w:val="20"/>
        </w:rPr>
        <w:t xml:space="preserve">Has been amended to specify that the service includes </w:t>
      </w:r>
      <w:proofErr w:type="spellStart"/>
      <w:r w:rsidRPr="00E74E72">
        <w:rPr>
          <w:rFonts w:asciiTheme="minorHAnsi" w:hAnsiTheme="minorHAnsi" w:cstheme="minorHAnsi"/>
          <w:szCs w:val="20"/>
        </w:rPr>
        <w:t>heterodigital</w:t>
      </w:r>
      <w:proofErr w:type="spellEnd"/>
      <w:r w:rsidRPr="00E74E72">
        <w:rPr>
          <w:rFonts w:asciiTheme="minorHAnsi" w:hAnsiTheme="minorHAnsi" w:cstheme="minorHAnsi"/>
          <w:szCs w:val="20"/>
        </w:rPr>
        <w:t xml:space="preserve"> and soft tissue cover as mandatory components of the procedure.</w:t>
      </w:r>
    </w:p>
    <w:p w14:paraId="4458E3E3" w14:textId="77777777" w:rsidR="00EC028B" w:rsidRDefault="00EC028B" w:rsidP="00EC028B">
      <w:pPr>
        <w:spacing w:line="259" w:lineRule="auto"/>
        <w:rPr>
          <w:rFonts w:asciiTheme="minorHAnsi" w:hAnsiTheme="minorHAnsi" w:cstheme="minorHAnsi"/>
          <w:szCs w:val="20"/>
        </w:rPr>
      </w:pPr>
    </w:p>
    <w:p w14:paraId="5388FE8C" w14:textId="5BF0EA49" w:rsidR="00B81E50" w:rsidRPr="00E74E72" w:rsidRDefault="00B81E50" w:rsidP="00EC028B">
      <w:pPr>
        <w:spacing w:line="259" w:lineRule="auto"/>
        <w:rPr>
          <w:rFonts w:asciiTheme="minorHAnsi" w:hAnsiTheme="minorHAnsi" w:cstheme="minorHAnsi"/>
          <w:szCs w:val="20"/>
        </w:rPr>
      </w:pPr>
      <w:r w:rsidRPr="00E74E72">
        <w:rPr>
          <w:rFonts w:asciiTheme="minorHAnsi" w:hAnsiTheme="minorHAnsi" w:cstheme="minorHAnsi"/>
          <w:szCs w:val="20"/>
        </w:rPr>
        <w:t>Item 46507 and 46510:</w:t>
      </w:r>
    </w:p>
    <w:p w14:paraId="499A25F0" w14:textId="77777777" w:rsidR="00B81E50" w:rsidRPr="00E74E72" w:rsidRDefault="00B81E50" w:rsidP="00A01FF9">
      <w:pPr>
        <w:pStyle w:val="ListParagraph"/>
        <w:numPr>
          <w:ilvl w:val="0"/>
          <w:numId w:val="31"/>
        </w:numPr>
        <w:spacing w:after="120"/>
        <w:rPr>
          <w:rFonts w:asciiTheme="minorHAnsi" w:hAnsiTheme="minorHAnsi" w:cstheme="minorHAnsi"/>
          <w:szCs w:val="20"/>
        </w:rPr>
      </w:pPr>
      <w:r w:rsidRPr="00E74E72">
        <w:rPr>
          <w:rFonts w:asciiTheme="minorHAnsi" w:hAnsiTheme="minorHAnsi" w:cstheme="minorHAnsi"/>
          <w:szCs w:val="20"/>
        </w:rPr>
        <w:t>Have been amended to specify that tendon rebalancing, nerve transfer and skin closure by any means cannot be claimed.</w:t>
      </w:r>
    </w:p>
    <w:p w14:paraId="6D58B604" w14:textId="13E39DC9" w:rsidR="00B81E50" w:rsidRPr="00A01FF9" w:rsidRDefault="00B81E50" w:rsidP="00A01FF9">
      <w:pPr>
        <w:pStyle w:val="ListParagraph"/>
        <w:numPr>
          <w:ilvl w:val="0"/>
          <w:numId w:val="31"/>
        </w:numPr>
        <w:spacing w:after="120"/>
        <w:rPr>
          <w:rFonts w:asciiTheme="minorHAnsi" w:hAnsiTheme="minorHAnsi" w:cstheme="minorHAnsi"/>
          <w:szCs w:val="20"/>
        </w:rPr>
      </w:pPr>
      <w:r w:rsidRPr="00E74E72">
        <w:rPr>
          <w:rFonts w:asciiTheme="minorHAnsi" w:hAnsiTheme="minorHAnsi" w:cstheme="minorHAnsi"/>
          <w:szCs w:val="20"/>
        </w:rPr>
        <w:t>Changes to these descriptors provide more accurate and complete descriptions of the procedures that better reflect contemporary clinical practice.</w:t>
      </w:r>
    </w:p>
    <w:p w14:paraId="2D8F4057" w14:textId="77777777" w:rsidR="00EC028B" w:rsidRDefault="00EC028B" w:rsidP="00A01FF9">
      <w:pPr>
        <w:spacing w:after="120"/>
        <w:rPr>
          <w:rFonts w:asciiTheme="minorHAnsi" w:hAnsiTheme="minorHAnsi" w:cstheme="minorHAnsi"/>
          <w:szCs w:val="20"/>
        </w:rPr>
      </w:pPr>
    </w:p>
    <w:p w14:paraId="7F4B9782" w14:textId="28D27996"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39300:</w:t>
      </w:r>
    </w:p>
    <w:p w14:paraId="12005156" w14:textId="77777777" w:rsidR="00B81E50" w:rsidRPr="00E74E72" w:rsidRDefault="00B81E50" w:rsidP="00A01FF9">
      <w:pPr>
        <w:pStyle w:val="ListParagraph"/>
        <w:numPr>
          <w:ilvl w:val="0"/>
          <w:numId w:val="57"/>
        </w:numPr>
        <w:spacing w:after="120"/>
        <w:rPr>
          <w:rFonts w:asciiTheme="minorHAnsi" w:hAnsiTheme="minorHAnsi" w:cstheme="minorHAnsi"/>
          <w:szCs w:val="20"/>
        </w:rPr>
      </w:pPr>
      <w:r w:rsidRPr="00E74E72">
        <w:rPr>
          <w:rFonts w:asciiTheme="minorHAnsi" w:hAnsiTheme="minorHAnsi" w:cstheme="minorHAnsi"/>
          <w:szCs w:val="20"/>
        </w:rPr>
        <w:t>Has been amended to include the words ‘per nerve’</w:t>
      </w:r>
      <w:r>
        <w:rPr>
          <w:rFonts w:asciiTheme="minorHAnsi" w:hAnsiTheme="minorHAnsi" w:cstheme="minorHAnsi"/>
          <w:szCs w:val="20"/>
        </w:rPr>
        <w:t>.</w:t>
      </w:r>
    </w:p>
    <w:p w14:paraId="0F485E8D" w14:textId="079CE673" w:rsidR="00B81E50" w:rsidRPr="00A01FF9" w:rsidRDefault="00B81E50" w:rsidP="00A01FF9">
      <w:pPr>
        <w:pStyle w:val="ListParagraph"/>
        <w:numPr>
          <w:ilvl w:val="0"/>
          <w:numId w:val="31"/>
        </w:numPr>
        <w:spacing w:after="120"/>
        <w:rPr>
          <w:rFonts w:asciiTheme="minorHAnsi" w:hAnsiTheme="minorHAnsi" w:cstheme="minorHAnsi"/>
          <w:szCs w:val="20"/>
        </w:rPr>
      </w:pPr>
      <w:r w:rsidRPr="00E74E72">
        <w:rPr>
          <w:rFonts w:asciiTheme="minorHAnsi" w:hAnsiTheme="minorHAnsi" w:cstheme="minorHAnsi"/>
          <w:szCs w:val="20"/>
        </w:rPr>
        <w:t>This provide more accurate and complete descriptions of the procedures that better reflect contemporary clinical practice.</w:t>
      </w:r>
    </w:p>
    <w:p w14:paraId="179DCC5D" w14:textId="77777777" w:rsidR="00EC028B" w:rsidRDefault="00EC028B" w:rsidP="00A01FF9">
      <w:pPr>
        <w:spacing w:after="120"/>
        <w:rPr>
          <w:rFonts w:asciiTheme="minorHAnsi" w:hAnsiTheme="minorHAnsi" w:cstheme="minorHAnsi"/>
          <w:szCs w:val="20"/>
        </w:rPr>
      </w:pPr>
    </w:p>
    <w:p w14:paraId="665FF7D9" w14:textId="374971C1"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39306:</w:t>
      </w:r>
    </w:p>
    <w:p w14:paraId="3F5FD292" w14:textId="71082D5D" w:rsidR="00B81E50" w:rsidRPr="00A01FF9" w:rsidRDefault="00B81E50" w:rsidP="00A01FF9">
      <w:pPr>
        <w:pStyle w:val="ListParagraph"/>
        <w:numPr>
          <w:ilvl w:val="0"/>
          <w:numId w:val="57"/>
        </w:numPr>
        <w:spacing w:after="120"/>
        <w:rPr>
          <w:rFonts w:asciiTheme="minorHAnsi" w:hAnsiTheme="minorHAnsi" w:cstheme="minorHAnsi"/>
          <w:szCs w:val="20"/>
        </w:rPr>
      </w:pPr>
      <w:r w:rsidRPr="00E74E72">
        <w:rPr>
          <w:rFonts w:asciiTheme="minorHAnsi" w:hAnsiTheme="minorHAnsi" w:cstheme="minorHAnsi"/>
          <w:szCs w:val="20"/>
        </w:rPr>
        <w:t>Has been amended to restrict co-claiming with item 39330.</w:t>
      </w:r>
    </w:p>
    <w:p w14:paraId="1AAEC272" w14:textId="77777777" w:rsidR="00EC028B" w:rsidRDefault="00EC028B" w:rsidP="00A01FF9">
      <w:pPr>
        <w:spacing w:after="120"/>
        <w:rPr>
          <w:rFonts w:asciiTheme="minorHAnsi" w:hAnsiTheme="minorHAnsi" w:cstheme="minorHAnsi"/>
          <w:szCs w:val="20"/>
        </w:rPr>
      </w:pPr>
    </w:p>
    <w:p w14:paraId="5A1E1164" w14:textId="6C15C836"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39307:</w:t>
      </w:r>
    </w:p>
    <w:p w14:paraId="3E595003" w14:textId="6C03A954" w:rsidR="00B81E50" w:rsidRPr="00A01FF9" w:rsidRDefault="00B81E50" w:rsidP="00A01FF9">
      <w:pPr>
        <w:pStyle w:val="ListParagraph"/>
        <w:numPr>
          <w:ilvl w:val="0"/>
          <w:numId w:val="57"/>
        </w:numPr>
        <w:spacing w:after="120"/>
        <w:rPr>
          <w:rFonts w:asciiTheme="minorHAnsi" w:hAnsiTheme="minorHAnsi" w:cstheme="minorHAnsi"/>
          <w:szCs w:val="20"/>
        </w:rPr>
      </w:pPr>
      <w:r w:rsidRPr="00E74E72">
        <w:rPr>
          <w:rFonts w:asciiTheme="minorHAnsi" w:hAnsiTheme="minorHAnsi" w:cstheme="minorHAnsi"/>
          <w:szCs w:val="20"/>
        </w:rPr>
        <w:t>Has been created to provide a new item specifically for reconstruction of nerve trunk using biological or synthetic nerve conduit.</w:t>
      </w:r>
    </w:p>
    <w:p w14:paraId="427BD139" w14:textId="77777777" w:rsidR="008B01C7" w:rsidRDefault="008B01C7" w:rsidP="00A01FF9">
      <w:pPr>
        <w:spacing w:after="120"/>
        <w:rPr>
          <w:rFonts w:asciiTheme="minorHAnsi" w:hAnsiTheme="minorHAnsi" w:cstheme="minorHAnsi"/>
          <w:szCs w:val="20"/>
        </w:rPr>
      </w:pPr>
    </w:p>
    <w:p w14:paraId="035F5AAF" w14:textId="71681F0B"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39319:</w:t>
      </w:r>
    </w:p>
    <w:p w14:paraId="72A1D105" w14:textId="706C7068" w:rsidR="00B81E50" w:rsidRPr="00A01FF9" w:rsidRDefault="00B81E50" w:rsidP="00A01FF9">
      <w:pPr>
        <w:pStyle w:val="ListParagraph"/>
        <w:numPr>
          <w:ilvl w:val="0"/>
          <w:numId w:val="57"/>
        </w:numPr>
        <w:spacing w:after="120"/>
        <w:rPr>
          <w:rFonts w:asciiTheme="minorHAnsi" w:hAnsiTheme="minorHAnsi" w:cstheme="minorHAnsi"/>
          <w:szCs w:val="20"/>
        </w:rPr>
      </w:pPr>
      <w:r w:rsidRPr="00E74E72">
        <w:rPr>
          <w:rFonts w:asciiTheme="minorHAnsi" w:hAnsiTheme="minorHAnsi" w:cstheme="minorHAnsi"/>
          <w:szCs w:val="20"/>
        </w:rPr>
        <w:t xml:space="preserve">Has been created to provide a new item specifically for reconstruction of digital or cutaneous nerve using biological or synthetic nerve conduit. </w:t>
      </w:r>
      <w:r w:rsidR="00A01FF9">
        <w:rPr>
          <w:rFonts w:asciiTheme="minorHAnsi" w:hAnsiTheme="minorHAnsi" w:cstheme="minorHAnsi"/>
          <w:szCs w:val="20"/>
        </w:rPr>
        <w:br/>
      </w:r>
    </w:p>
    <w:p w14:paraId="2854CFC7" w14:textId="77777777" w:rsidR="008B01C7" w:rsidRDefault="008B01C7" w:rsidP="00A01FF9">
      <w:pPr>
        <w:spacing w:after="120"/>
        <w:rPr>
          <w:rFonts w:asciiTheme="minorHAnsi" w:hAnsiTheme="minorHAnsi" w:cstheme="minorHAnsi"/>
          <w:b/>
          <w:szCs w:val="20"/>
        </w:rPr>
      </w:pPr>
    </w:p>
    <w:p w14:paraId="44DC963E" w14:textId="58B3CA9A" w:rsidR="00B81E50" w:rsidRPr="00E74E72" w:rsidRDefault="00B81E50" w:rsidP="00A01FF9">
      <w:pPr>
        <w:spacing w:after="120"/>
        <w:rPr>
          <w:rFonts w:asciiTheme="minorHAnsi" w:hAnsiTheme="minorHAnsi" w:cstheme="minorHAnsi"/>
          <w:b/>
          <w:szCs w:val="20"/>
        </w:rPr>
      </w:pPr>
      <w:r w:rsidRPr="00E74E72">
        <w:rPr>
          <w:rFonts w:asciiTheme="minorHAnsi" w:hAnsiTheme="minorHAnsi" w:cstheme="minorHAnsi"/>
          <w:b/>
          <w:szCs w:val="20"/>
        </w:rPr>
        <w:t xml:space="preserve">Tendon Procedures </w:t>
      </w:r>
    </w:p>
    <w:p w14:paraId="5D7C91E0" w14:textId="7777777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46363:</w:t>
      </w:r>
    </w:p>
    <w:p w14:paraId="0EF537E9" w14:textId="77777777" w:rsidR="00B81E50" w:rsidRPr="00E74E72" w:rsidRDefault="00B81E50" w:rsidP="00A01FF9">
      <w:pPr>
        <w:pStyle w:val="ListParagraph"/>
        <w:numPr>
          <w:ilvl w:val="0"/>
          <w:numId w:val="32"/>
        </w:numPr>
        <w:spacing w:after="120"/>
        <w:rPr>
          <w:rFonts w:asciiTheme="minorHAnsi" w:hAnsiTheme="minorHAnsi" w:cstheme="minorHAnsi"/>
          <w:szCs w:val="20"/>
        </w:rPr>
      </w:pPr>
      <w:r w:rsidRPr="00E74E72">
        <w:rPr>
          <w:rFonts w:asciiTheme="minorHAnsi" w:hAnsiTheme="minorHAnsi" w:cstheme="minorHAnsi"/>
          <w:szCs w:val="20"/>
        </w:rPr>
        <w:t>Has been amended to better reflect the complexity of contemporary clinical practice and allow for a surgical assistant.</w:t>
      </w:r>
    </w:p>
    <w:p w14:paraId="618722CE" w14:textId="13D8901F" w:rsidR="00B81E50" w:rsidRPr="00A01FF9" w:rsidRDefault="00B81E50" w:rsidP="00A01FF9">
      <w:pPr>
        <w:pStyle w:val="ListParagraph"/>
        <w:numPr>
          <w:ilvl w:val="0"/>
          <w:numId w:val="32"/>
        </w:numPr>
        <w:spacing w:after="120"/>
        <w:rPr>
          <w:rFonts w:asciiTheme="minorHAnsi" w:hAnsiTheme="minorHAnsi" w:cstheme="minorHAnsi"/>
          <w:szCs w:val="20"/>
        </w:rPr>
      </w:pPr>
      <w:r w:rsidRPr="00E74E72">
        <w:rPr>
          <w:rFonts w:asciiTheme="minorHAnsi" w:hAnsiTheme="minorHAnsi" w:cstheme="minorHAnsi"/>
          <w:szCs w:val="20"/>
        </w:rPr>
        <w:t>The item now specifies that the surgery includes synovial biopsy and synovectomy, if performed</w:t>
      </w:r>
      <w:r>
        <w:rPr>
          <w:rFonts w:asciiTheme="minorHAnsi" w:hAnsiTheme="minorHAnsi" w:cstheme="minorHAnsi"/>
          <w:szCs w:val="20"/>
        </w:rPr>
        <w:t>.</w:t>
      </w:r>
    </w:p>
    <w:p w14:paraId="38DBE509" w14:textId="77777777" w:rsidR="00EC028B" w:rsidRDefault="00EC028B" w:rsidP="00A01FF9">
      <w:pPr>
        <w:spacing w:after="120"/>
        <w:rPr>
          <w:rFonts w:asciiTheme="minorHAnsi" w:hAnsiTheme="minorHAnsi" w:cstheme="minorHAnsi"/>
          <w:szCs w:val="20"/>
        </w:rPr>
      </w:pPr>
    </w:p>
    <w:p w14:paraId="184F3273" w14:textId="375AFE55"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Items 46367 and 47972:</w:t>
      </w:r>
    </w:p>
    <w:p w14:paraId="314F11B0" w14:textId="77777777" w:rsidR="00B81E50" w:rsidRPr="00E74E72" w:rsidRDefault="00B81E50" w:rsidP="00A01FF9">
      <w:pPr>
        <w:pStyle w:val="ListParagraph"/>
        <w:numPr>
          <w:ilvl w:val="0"/>
          <w:numId w:val="33"/>
        </w:numPr>
        <w:spacing w:after="120"/>
        <w:rPr>
          <w:rFonts w:asciiTheme="minorHAnsi" w:hAnsiTheme="minorHAnsi" w:cstheme="minorHAnsi"/>
          <w:szCs w:val="20"/>
        </w:rPr>
      </w:pPr>
      <w:r w:rsidRPr="00E74E72">
        <w:rPr>
          <w:rFonts w:asciiTheme="minorHAnsi" w:hAnsiTheme="minorHAnsi" w:cstheme="minorHAnsi"/>
          <w:szCs w:val="20"/>
        </w:rPr>
        <w:t xml:space="preserve">Has been created to provide a new item for </w:t>
      </w:r>
      <w:proofErr w:type="spellStart"/>
      <w:r w:rsidRPr="00E74E72">
        <w:rPr>
          <w:rFonts w:asciiTheme="minorHAnsi" w:hAnsiTheme="minorHAnsi" w:cstheme="minorHAnsi"/>
          <w:szCs w:val="20"/>
        </w:rPr>
        <w:t>DeQuervain’s</w:t>
      </w:r>
      <w:proofErr w:type="spellEnd"/>
      <w:r w:rsidRPr="00E74E72">
        <w:rPr>
          <w:rFonts w:asciiTheme="minorHAnsi" w:hAnsiTheme="minorHAnsi" w:cstheme="minorHAnsi"/>
          <w:szCs w:val="20"/>
        </w:rPr>
        <w:t xml:space="preserve"> release.</w:t>
      </w:r>
    </w:p>
    <w:p w14:paraId="41665159" w14:textId="77777777" w:rsidR="00B81E50" w:rsidRPr="00E74E72" w:rsidRDefault="00B81E50" w:rsidP="00A01FF9">
      <w:pPr>
        <w:pStyle w:val="ListParagraph"/>
        <w:numPr>
          <w:ilvl w:val="0"/>
          <w:numId w:val="33"/>
        </w:numPr>
        <w:spacing w:after="120"/>
        <w:rPr>
          <w:rFonts w:asciiTheme="minorHAnsi" w:hAnsiTheme="minorHAnsi" w:cstheme="minorHAnsi"/>
          <w:szCs w:val="20"/>
        </w:rPr>
      </w:pPr>
      <w:r w:rsidRPr="00E74E72">
        <w:rPr>
          <w:rFonts w:asciiTheme="minorHAnsi" w:hAnsiTheme="minorHAnsi" w:cstheme="minorHAnsi"/>
          <w:szCs w:val="20"/>
        </w:rPr>
        <w:t>Item 47972 has been consolid</w:t>
      </w:r>
      <w:r>
        <w:rPr>
          <w:rFonts w:asciiTheme="minorHAnsi" w:hAnsiTheme="minorHAnsi" w:cstheme="minorHAnsi"/>
          <w:szCs w:val="20"/>
        </w:rPr>
        <w:t>ated</w:t>
      </w:r>
      <w:r w:rsidRPr="00E74E72">
        <w:rPr>
          <w:rFonts w:asciiTheme="minorHAnsi" w:hAnsiTheme="minorHAnsi" w:cstheme="minorHAnsi"/>
          <w:szCs w:val="20"/>
        </w:rPr>
        <w:t xml:space="preserve"> under 46367.</w:t>
      </w:r>
    </w:p>
    <w:p w14:paraId="27EADD64" w14:textId="20EDB2DC" w:rsidR="00B81E50" w:rsidRPr="00A01FF9" w:rsidRDefault="00B81E50" w:rsidP="00A01FF9">
      <w:pPr>
        <w:pStyle w:val="ListParagraph"/>
        <w:numPr>
          <w:ilvl w:val="0"/>
          <w:numId w:val="33"/>
        </w:numPr>
        <w:spacing w:after="120"/>
        <w:rPr>
          <w:rFonts w:asciiTheme="minorHAnsi" w:hAnsiTheme="minorHAnsi" w:cstheme="minorHAnsi"/>
          <w:szCs w:val="20"/>
        </w:rPr>
      </w:pPr>
      <w:r w:rsidRPr="00E74E72">
        <w:rPr>
          <w:rFonts w:asciiTheme="minorHAnsi" w:hAnsiTheme="minorHAnsi" w:cstheme="minorHAnsi"/>
          <w:szCs w:val="20"/>
        </w:rPr>
        <w:t>A new item with an accurate and complete description of the procedure will reduce the variation in items being claimed for this procedure.</w:t>
      </w:r>
    </w:p>
    <w:p w14:paraId="405B1F21" w14:textId="77777777" w:rsidR="00EC028B" w:rsidRDefault="00EC028B" w:rsidP="00A01FF9">
      <w:pPr>
        <w:spacing w:after="120"/>
        <w:rPr>
          <w:rFonts w:asciiTheme="minorHAnsi" w:hAnsiTheme="minorHAnsi" w:cstheme="minorHAnsi"/>
          <w:szCs w:val="20"/>
        </w:rPr>
      </w:pPr>
    </w:p>
    <w:p w14:paraId="783C1B7E" w14:textId="1A1F5DB8"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Items 46408, 46411, 46414, 46417, 46423 and 46450:</w:t>
      </w:r>
    </w:p>
    <w:p w14:paraId="1CA68012" w14:textId="7E84B9C5" w:rsidR="00A01FF9" w:rsidRDefault="00B81E50" w:rsidP="00A01FF9">
      <w:pPr>
        <w:pStyle w:val="ListParagraph"/>
        <w:numPr>
          <w:ilvl w:val="0"/>
          <w:numId w:val="34"/>
        </w:numPr>
        <w:spacing w:after="120"/>
        <w:rPr>
          <w:rFonts w:asciiTheme="minorHAnsi" w:hAnsiTheme="minorHAnsi" w:cstheme="minorHAnsi"/>
          <w:szCs w:val="20"/>
        </w:rPr>
      </w:pPr>
      <w:r w:rsidRPr="00E74E72">
        <w:rPr>
          <w:rFonts w:asciiTheme="minorHAnsi" w:hAnsiTheme="minorHAnsi" w:cstheme="minorHAnsi"/>
          <w:szCs w:val="20"/>
        </w:rPr>
        <w:t>Have been amended to provide more accurate and complete descriptions of the procedures (covering all the steps of routine surgical procedures) that better reflect contemporary clinical practice.</w:t>
      </w:r>
    </w:p>
    <w:p w14:paraId="02EE40C3" w14:textId="77777777" w:rsidR="00EC028B" w:rsidRDefault="00EC028B" w:rsidP="00EC028B">
      <w:pPr>
        <w:spacing w:line="259" w:lineRule="auto"/>
        <w:rPr>
          <w:rFonts w:asciiTheme="minorHAnsi" w:hAnsiTheme="minorHAnsi" w:cstheme="minorHAnsi"/>
          <w:szCs w:val="20"/>
        </w:rPr>
      </w:pPr>
    </w:p>
    <w:p w14:paraId="3A8BF560" w14:textId="28BA0212" w:rsidR="00B81E50" w:rsidRPr="00E74E72" w:rsidRDefault="00B81E50" w:rsidP="00EC028B">
      <w:pPr>
        <w:spacing w:line="259" w:lineRule="auto"/>
        <w:rPr>
          <w:rFonts w:asciiTheme="minorHAnsi" w:hAnsiTheme="minorHAnsi" w:cstheme="minorHAnsi"/>
          <w:szCs w:val="20"/>
        </w:rPr>
      </w:pPr>
      <w:r w:rsidRPr="00E74E72">
        <w:rPr>
          <w:rFonts w:asciiTheme="minorHAnsi" w:hAnsiTheme="minorHAnsi" w:cstheme="minorHAnsi"/>
          <w:szCs w:val="20"/>
        </w:rPr>
        <w:t>Items 46429, 46434 and 46435:</w:t>
      </w:r>
    </w:p>
    <w:p w14:paraId="26513E9D" w14:textId="77777777" w:rsidR="00B81E50" w:rsidRPr="00E74E72" w:rsidRDefault="00B81E50" w:rsidP="00A01FF9">
      <w:pPr>
        <w:pStyle w:val="ListParagraph"/>
        <w:numPr>
          <w:ilvl w:val="0"/>
          <w:numId w:val="34"/>
        </w:numPr>
        <w:spacing w:after="120"/>
        <w:rPr>
          <w:rFonts w:asciiTheme="minorHAnsi" w:hAnsiTheme="minorHAnsi" w:cstheme="minorHAnsi"/>
          <w:szCs w:val="20"/>
        </w:rPr>
      </w:pPr>
      <w:r w:rsidRPr="00E74E72">
        <w:rPr>
          <w:rFonts w:asciiTheme="minorHAnsi" w:hAnsiTheme="minorHAnsi" w:cstheme="minorHAnsi"/>
          <w:szCs w:val="20"/>
        </w:rPr>
        <w:t>Items 46429 and 46435 have been</w:t>
      </w:r>
      <w:r>
        <w:rPr>
          <w:rFonts w:asciiTheme="minorHAnsi" w:hAnsiTheme="minorHAnsi" w:cstheme="minorHAnsi"/>
          <w:szCs w:val="20"/>
        </w:rPr>
        <w:t xml:space="preserve"> consolidated under item 46434 to simplify the MBS.</w:t>
      </w:r>
    </w:p>
    <w:p w14:paraId="3004133F" w14:textId="1C19ACED" w:rsidR="00B81E50" w:rsidRPr="00A01FF9" w:rsidRDefault="00B81E50" w:rsidP="00A01FF9">
      <w:pPr>
        <w:pStyle w:val="ListParagraph"/>
        <w:numPr>
          <w:ilvl w:val="0"/>
          <w:numId w:val="34"/>
        </w:numPr>
        <w:spacing w:after="120"/>
        <w:rPr>
          <w:rFonts w:asciiTheme="minorHAnsi" w:hAnsiTheme="minorHAnsi" w:cstheme="minorHAnsi"/>
          <w:szCs w:val="20"/>
        </w:rPr>
      </w:pPr>
      <w:r w:rsidRPr="00E74E72">
        <w:rPr>
          <w:rFonts w:asciiTheme="minorHAnsi" w:hAnsiTheme="minorHAnsi" w:cstheme="minorHAnsi"/>
          <w:szCs w:val="20"/>
        </w:rPr>
        <w:t>The procedures cover similar surgical methods that result in the same clinical outcome.</w:t>
      </w:r>
    </w:p>
    <w:p w14:paraId="5C8F2709" w14:textId="77777777" w:rsidR="00EC028B" w:rsidRDefault="00EC028B" w:rsidP="00A01FF9">
      <w:pPr>
        <w:spacing w:after="120"/>
        <w:rPr>
          <w:rFonts w:asciiTheme="minorHAnsi" w:hAnsiTheme="minorHAnsi" w:cstheme="minorHAnsi"/>
          <w:szCs w:val="20"/>
        </w:rPr>
      </w:pPr>
    </w:p>
    <w:p w14:paraId="27632A9C" w14:textId="7F46DCBC"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46426 and 46432:</w:t>
      </w:r>
    </w:p>
    <w:p w14:paraId="22666A88" w14:textId="77777777" w:rsidR="00B81E50" w:rsidRPr="00E74E72" w:rsidRDefault="00B81E50" w:rsidP="00A01FF9">
      <w:pPr>
        <w:pStyle w:val="ListParagraph"/>
        <w:numPr>
          <w:ilvl w:val="0"/>
          <w:numId w:val="56"/>
        </w:numPr>
        <w:spacing w:after="120"/>
        <w:rPr>
          <w:rFonts w:asciiTheme="minorHAnsi" w:hAnsiTheme="minorHAnsi" w:cstheme="minorHAnsi"/>
          <w:szCs w:val="20"/>
        </w:rPr>
      </w:pPr>
      <w:r w:rsidRPr="00E74E72">
        <w:rPr>
          <w:rFonts w:asciiTheme="minorHAnsi" w:hAnsiTheme="minorHAnsi" w:cstheme="minorHAnsi"/>
          <w:szCs w:val="20"/>
        </w:rPr>
        <w:t>Have been amended to provide more accurate and complete descriptions of the procedures that better reflect contemporary clinical practice.</w:t>
      </w:r>
    </w:p>
    <w:p w14:paraId="552EC216" w14:textId="29E1BA0B" w:rsidR="00B81E50" w:rsidRPr="00A01FF9" w:rsidRDefault="00B81E50" w:rsidP="00A01FF9">
      <w:pPr>
        <w:pStyle w:val="ListParagraph"/>
        <w:numPr>
          <w:ilvl w:val="0"/>
          <w:numId w:val="56"/>
        </w:numPr>
        <w:spacing w:after="120"/>
        <w:rPr>
          <w:rFonts w:asciiTheme="minorHAnsi" w:hAnsiTheme="minorHAnsi" w:cstheme="minorHAnsi"/>
          <w:szCs w:val="20"/>
        </w:rPr>
      </w:pPr>
      <w:r w:rsidRPr="00E74E72">
        <w:rPr>
          <w:rFonts w:asciiTheme="minorHAnsi" w:hAnsiTheme="minorHAnsi" w:cstheme="minorHAnsi"/>
          <w:szCs w:val="20"/>
        </w:rPr>
        <w:t>This includes replacing the term ‘each tendon’ with the term ‘per tendon’ and specifying the maximum number of tendons permitted per procedure.</w:t>
      </w:r>
      <w:r w:rsidR="00A01FF9">
        <w:rPr>
          <w:rFonts w:asciiTheme="minorHAnsi" w:hAnsiTheme="minorHAnsi" w:cstheme="minorHAnsi"/>
          <w:szCs w:val="20"/>
        </w:rPr>
        <w:br/>
      </w:r>
    </w:p>
    <w:p w14:paraId="7DD8B4BC" w14:textId="3CB36CE9" w:rsidR="00B81E50" w:rsidRPr="00E74E72" w:rsidRDefault="00B81E50" w:rsidP="00A01FF9">
      <w:pPr>
        <w:spacing w:after="120"/>
        <w:rPr>
          <w:rFonts w:asciiTheme="minorHAnsi" w:hAnsiTheme="minorHAnsi" w:cstheme="minorHAnsi"/>
          <w:b/>
          <w:szCs w:val="20"/>
        </w:rPr>
      </w:pPr>
      <w:r w:rsidRPr="00E74E72">
        <w:rPr>
          <w:rFonts w:asciiTheme="minorHAnsi" w:hAnsiTheme="minorHAnsi" w:cstheme="minorHAnsi"/>
          <w:b/>
          <w:szCs w:val="20"/>
        </w:rPr>
        <w:t>Wrist arthroplasty</w:t>
      </w:r>
    </w:p>
    <w:p w14:paraId="7D9A7BF7" w14:textId="7777777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49213:</w:t>
      </w:r>
    </w:p>
    <w:p w14:paraId="59040B47" w14:textId="58ED8E29" w:rsidR="00B81E50" w:rsidRPr="00A01FF9" w:rsidRDefault="00B81E50" w:rsidP="00A01FF9">
      <w:pPr>
        <w:pStyle w:val="ListParagraph"/>
        <w:numPr>
          <w:ilvl w:val="0"/>
          <w:numId w:val="35"/>
        </w:numPr>
        <w:spacing w:after="120"/>
        <w:rPr>
          <w:rFonts w:asciiTheme="minorHAnsi" w:hAnsiTheme="minorHAnsi" w:cstheme="minorHAnsi"/>
          <w:szCs w:val="20"/>
        </w:rPr>
      </w:pPr>
      <w:r w:rsidRPr="00E74E72">
        <w:rPr>
          <w:rFonts w:asciiTheme="minorHAnsi" w:hAnsiTheme="minorHAnsi" w:cstheme="minorHAnsi"/>
          <w:szCs w:val="20"/>
        </w:rPr>
        <w:t xml:space="preserve">Has been created to provide a new item for </w:t>
      </w:r>
      <w:proofErr w:type="spellStart"/>
      <w:r w:rsidRPr="00E74E72">
        <w:rPr>
          <w:rFonts w:asciiTheme="minorHAnsi" w:hAnsiTheme="minorHAnsi" w:cstheme="minorHAnsi"/>
          <w:szCs w:val="20"/>
        </w:rPr>
        <w:t>Sauve-Kapandji</w:t>
      </w:r>
      <w:proofErr w:type="spellEnd"/>
      <w:r w:rsidRPr="00E74E72">
        <w:rPr>
          <w:rFonts w:asciiTheme="minorHAnsi" w:hAnsiTheme="minorHAnsi" w:cstheme="minorHAnsi"/>
          <w:szCs w:val="20"/>
        </w:rPr>
        <w:t xml:space="preserve"> release (fusion of distal radioulnar joint with creation of a pseudoarthrosis of the ulnar just proximal to the fusion).</w:t>
      </w:r>
    </w:p>
    <w:p w14:paraId="7400A962" w14:textId="77777777" w:rsidR="00EC028B" w:rsidRDefault="00EC028B" w:rsidP="00A01FF9">
      <w:pPr>
        <w:spacing w:after="120"/>
        <w:rPr>
          <w:rFonts w:asciiTheme="minorHAnsi" w:hAnsiTheme="minorHAnsi" w:cstheme="minorHAnsi"/>
          <w:szCs w:val="20"/>
        </w:rPr>
      </w:pPr>
    </w:p>
    <w:p w14:paraId="0B31804F" w14:textId="770DA459"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46345:</w:t>
      </w:r>
    </w:p>
    <w:p w14:paraId="0513FE31" w14:textId="77777777" w:rsidR="00B81E50" w:rsidRPr="00E74E72" w:rsidRDefault="00B81E50" w:rsidP="00A01FF9">
      <w:pPr>
        <w:pStyle w:val="ListParagraph"/>
        <w:numPr>
          <w:ilvl w:val="0"/>
          <w:numId w:val="36"/>
        </w:numPr>
        <w:spacing w:after="120"/>
        <w:rPr>
          <w:rFonts w:asciiTheme="minorHAnsi" w:hAnsiTheme="minorHAnsi" w:cstheme="minorHAnsi"/>
          <w:szCs w:val="20"/>
        </w:rPr>
      </w:pPr>
      <w:r w:rsidRPr="00E74E72">
        <w:rPr>
          <w:rFonts w:asciiTheme="minorHAnsi" w:hAnsiTheme="minorHAnsi" w:cstheme="minorHAnsi"/>
          <w:szCs w:val="20"/>
        </w:rPr>
        <w:t>Has been amended to provide a more accurate and complete description of the procedure that better reflects contemporary clinical practice.</w:t>
      </w:r>
    </w:p>
    <w:p w14:paraId="2AA494B4" w14:textId="3ECF2C7E" w:rsidR="00B81E50" w:rsidRPr="00A01FF9" w:rsidRDefault="00B81E50" w:rsidP="00A01FF9">
      <w:pPr>
        <w:pStyle w:val="ListParagraph"/>
        <w:numPr>
          <w:ilvl w:val="0"/>
          <w:numId w:val="36"/>
        </w:numPr>
        <w:spacing w:after="120"/>
        <w:rPr>
          <w:rFonts w:asciiTheme="minorHAnsi" w:hAnsiTheme="minorHAnsi" w:cstheme="minorHAnsi"/>
          <w:szCs w:val="20"/>
        </w:rPr>
      </w:pPr>
      <w:r w:rsidRPr="00E74E72">
        <w:rPr>
          <w:rFonts w:asciiTheme="minorHAnsi" w:hAnsiTheme="minorHAnsi" w:cstheme="minorHAnsi"/>
          <w:szCs w:val="20"/>
        </w:rPr>
        <w:t>The phrase ‘reconstruction or stabilisation of’ has been replaced with ‘resection arthroplasty.’</w:t>
      </w:r>
    </w:p>
    <w:p w14:paraId="54236A34" w14:textId="77777777" w:rsidR="00EC028B" w:rsidRDefault="00EC028B" w:rsidP="00A01FF9">
      <w:pPr>
        <w:spacing w:after="120"/>
        <w:rPr>
          <w:rFonts w:asciiTheme="minorHAnsi" w:hAnsiTheme="minorHAnsi" w:cstheme="minorHAnsi"/>
          <w:szCs w:val="20"/>
        </w:rPr>
      </w:pPr>
    </w:p>
    <w:p w14:paraId="1E4A76F2" w14:textId="77777777" w:rsidR="008B01C7" w:rsidRDefault="008B01C7" w:rsidP="00A01FF9">
      <w:pPr>
        <w:spacing w:after="120"/>
        <w:rPr>
          <w:rFonts w:asciiTheme="minorHAnsi" w:hAnsiTheme="minorHAnsi" w:cstheme="minorHAnsi"/>
          <w:szCs w:val="20"/>
        </w:rPr>
      </w:pPr>
    </w:p>
    <w:p w14:paraId="10AA9AE3" w14:textId="77777777" w:rsidR="008B01C7" w:rsidRDefault="008B01C7" w:rsidP="00A01FF9">
      <w:pPr>
        <w:spacing w:after="120"/>
        <w:rPr>
          <w:rFonts w:asciiTheme="minorHAnsi" w:hAnsiTheme="minorHAnsi" w:cstheme="minorHAnsi"/>
          <w:szCs w:val="20"/>
        </w:rPr>
      </w:pPr>
    </w:p>
    <w:p w14:paraId="06E9761D" w14:textId="29C1F396"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49209:</w:t>
      </w:r>
    </w:p>
    <w:p w14:paraId="4564FD44" w14:textId="77777777" w:rsidR="00B81E50" w:rsidRPr="00E74E72" w:rsidRDefault="00B81E50" w:rsidP="00A01FF9">
      <w:pPr>
        <w:pStyle w:val="ListParagraph"/>
        <w:numPr>
          <w:ilvl w:val="0"/>
          <w:numId w:val="37"/>
        </w:numPr>
        <w:spacing w:after="120"/>
        <w:rPr>
          <w:rFonts w:asciiTheme="minorHAnsi" w:hAnsiTheme="minorHAnsi" w:cstheme="minorHAnsi"/>
          <w:szCs w:val="20"/>
        </w:rPr>
      </w:pPr>
      <w:r w:rsidRPr="00E74E72">
        <w:rPr>
          <w:rFonts w:asciiTheme="minorHAnsi" w:hAnsiTheme="minorHAnsi" w:cstheme="minorHAnsi"/>
          <w:szCs w:val="20"/>
        </w:rPr>
        <w:t xml:space="preserve">Has been amended to clarify that the item covers prosthetic replacement of the ulnar head or prosthetic replacement of the distal radioulnar joint. </w:t>
      </w:r>
    </w:p>
    <w:p w14:paraId="2EC1CE22" w14:textId="070268F0" w:rsidR="00B81E50" w:rsidRPr="00A01FF9" w:rsidRDefault="00B81E50" w:rsidP="00A01FF9">
      <w:pPr>
        <w:pStyle w:val="ListParagraph"/>
        <w:numPr>
          <w:ilvl w:val="0"/>
          <w:numId w:val="37"/>
        </w:numPr>
        <w:spacing w:after="120"/>
        <w:rPr>
          <w:rFonts w:asciiTheme="minorHAnsi" w:hAnsiTheme="minorHAnsi" w:cstheme="minorHAnsi"/>
          <w:szCs w:val="20"/>
        </w:rPr>
      </w:pPr>
      <w:r w:rsidRPr="00E74E72">
        <w:rPr>
          <w:rFonts w:asciiTheme="minorHAnsi" w:hAnsiTheme="minorHAnsi" w:cstheme="minorHAnsi"/>
          <w:szCs w:val="20"/>
        </w:rPr>
        <w:t>The item now states that ligament and tendon realignments are included, if performed.</w:t>
      </w:r>
    </w:p>
    <w:p w14:paraId="666A16D3" w14:textId="77777777" w:rsidR="00EC028B" w:rsidRDefault="00EC028B" w:rsidP="00A01FF9">
      <w:pPr>
        <w:spacing w:after="120"/>
        <w:rPr>
          <w:rFonts w:asciiTheme="minorHAnsi" w:hAnsiTheme="minorHAnsi" w:cstheme="minorHAnsi"/>
          <w:szCs w:val="20"/>
        </w:rPr>
      </w:pPr>
    </w:p>
    <w:p w14:paraId="5C0DA9C5" w14:textId="503D9AD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49210:</w:t>
      </w:r>
    </w:p>
    <w:p w14:paraId="1336C5FB" w14:textId="77777777" w:rsidR="00B81E50" w:rsidRPr="00E74E72" w:rsidRDefault="00B81E50" w:rsidP="00A01FF9">
      <w:pPr>
        <w:pStyle w:val="ListParagraph"/>
        <w:numPr>
          <w:ilvl w:val="0"/>
          <w:numId w:val="38"/>
        </w:numPr>
        <w:spacing w:after="120"/>
        <w:rPr>
          <w:rFonts w:asciiTheme="minorHAnsi" w:hAnsiTheme="minorHAnsi" w:cstheme="minorHAnsi"/>
          <w:szCs w:val="20"/>
        </w:rPr>
      </w:pPr>
      <w:r w:rsidRPr="00E74E72">
        <w:rPr>
          <w:rFonts w:asciiTheme="minorHAnsi" w:hAnsiTheme="minorHAnsi" w:cstheme="minorHAnsi"/>
          <w:szCs w:val="20"/>
        </w:rPr>
        <w:t>Has been amended to clarify that the item covers total arthroplasty of the ulnar head or the distal radioulnar joint.</w:t>
      </w:r>
    </w:p>
    <w:p w14:paraId="78343A3B" w14:textId="4572648D" w:rsidR="00B81E50" w:rsidRPr="00A01FF9" w:rsidRDefault="00B81E50" w:rsidP="00A01FF9">
      <w:pPr>
        <w:pStyle w:val="ListParagraph"/>
        <w:numPr>
          <w:ilvl w:val="0"/>
          <w:numId w:val="38"/>
        </w:numPr>
        <w:spacing w:after="120"/>
        <w:rPr>
          <w:rFonts w:asciiTheme="minorHAnsi" w:hAnsiTheme="minorHAnsi" w:cstheme="minorHAnsi"/>
          <w:szCs w:val="20"/>
        </w:rPr>
      </w:pPr>
      <w:r w:rsidRPr="00E74E72">
        <w:rPr>
          <w:rFonts w:asciiTheme="minorHAnsi" w:hAnsiTheme="minorHAnsi" w:cstheme="minorHAnsi"/>
          <w:szCs w:val="20"/>
        </w:rPr>
        <w:t>The item now states that ligament and tendon rebalancing is included, if performed.</w:t>
      </w:r>
      <w:r w:rsidR="00A01FF9">
        <w:rPr>
          <w:rFonts w:asciiTheme="minorHAnsi" w:hAnsiTheme="minorHAnsi" w:cstheme="minorHAnsi"/>
          <w:szCs w:val="20"/>
        </w:rPr>
        <w:br/>
      </w:r>
    </w:p>
    <w:p w14:paraId="06AAE5E5" w14:textId="77777777" w:rsidR="00B81E50" w:rsidRPr="00E74E72" w:rsidRDefault="00B81E50" w:rsidP="00A01FF9">
      <w:pPr>
        <w:spacing w:after="120"/>
        <w:rPr>
          <w:rFonts w:asciiTheme="minorHAnsi" w:hAnsiTheme="minorHAnsi" w:cstheme="minorHAnsi"/>
          <w:b/>
          <w:szCs w:val="20"/>
        </w:rPr>
      </w:pPr>
      <w:r w:rsidRPr="00E74E72">
        <w:rPr>
          <w:rFonts w:asciiTheme="minorHAnsi" w:hAnsiTheme="minorHAnsi" w:cstheme="minorHAnsi"/>
          <w:b/>
          <w:szCs w:val="20"/>
        </w:rPr>
        <w:t>Wrist – Diagnostic / Therapeutic</w:t>
      </w:r>
    </w:p>
    <w:p w14:paraId="65422A6D" w14:textId="77777777" w:rsidR="00B81E50" w:rsidRPr="00E74E72" w:rsidRDefault="00B81E50" w:rsidP="00A01FF9">
      <w:pPr>
        <w:pStyle w:val="Heading2"/>
        <w:spacing w:before="0"/>
        <w:rPr>
          <w:rFonts w:asciiTheme="minorHAnsi" w:hAnsiTheme="minorHAnsi" w:cstheme="minorHAnsi"/>
          <w:color w:val="auto"/>
          <w:sz w:val="20"/>
          <w:szCs w:val="20"/>
        </w:rPr>
      </w:pPr>
      <w:r w:rsidRPr="00E74E72">
        <w:rPr>
          <w:rFonts w:asciiTheme="minorHAnsi" w:hAnsiTheme="minorHAnsi" w:cstheme="minorHAnsi"/>
          <w:color w:val="auto"/>
          <w:sz w:val="20"/>
          <w:szCs w:val="20"/>
        </w:rPr>
        <w:t>Item 49236:</w:t>
      </w:r>
    </w:p>
    <w:p w14:paraId="36628631" w14:textId="77777777" w:rsidR="00B81E50" w:rsidRPr="00E74E72" w:rsidRDefault="00B81E50" w:rsidP="00A01FF9">
      <w:pPr>
        <w:pStyle w:val="ListParagraph"/>
        <w:numPr>
          <w:ilvl w:val="0"/>
          <w:numId w:val="39"/>
        </w:numPr>
        <w:spacing w:after="120"/>
        <w:rPr>
          <w:rFonts w:asciiTheme="minorHAnsi" w:hAnsiTheme="minorHAnsi" w:cstheme="minorHAnsi"/>
          <w:szCs w:val="20"/>
        </w:rPr>
      </w:pPr>
      <w:r w:rsidRPr="00E74E72">
        <w:rPr>
          <w:rFonts w:asciiTheme="minorHAnsi" w:hAnsiTheme="minorHAnsi" w:cstheme="minorHAnsi"/>
          <w:szCs w:val="20"/>
        </w:rPr>
        <w:t>Has been created to provide an item for soft tissue stabilisation of distal radioulnar joint.</w:t>
      </w:r>
    </w:p>
    <w:p w14:paraId="5B9FE186" w14:textId="3C58BAEB" w:rsidR="00B81E50" w:rsidRPr="00A01FF9" w:rsidRDefault="00B81E50" w:rsidP="00A01FF9">
      <w:pPr>
        <w:pStyle w:val="ListParagraph"/>
        <w:numPr>
          <w:ilvl w:val="0"/>
          <w:numId w:val="39"/>
        </w:numPr>
        <w:spacing w:after="120"/>
        <w:rPr>
          <w:rFonts w:asciiTheme="minorHAnsi" w:hAnsiTheme="minorHAnsi" w:cstheme="minorHAnsi"/>
          <w:szCs w:val="20"/>
        </w:rPr>
      </w:pPr>
      <w:r w:rsidRPr="00E74E72">
        <w:rPr>
          <w:rFonts w:asciiTheme="minorHAnsi" w:hAnsiTheme="minorHAnsi" w:cstheme="minorHAnsi"/>
          <w:szCs w:val="20"/>
        </w:rPr>
        <w:t>There is currently no specific item for this procedure, leading to inconsistent billing practices.</w:t>
      </w:r>
    </w:p>
    <w:p w14:paraId="0F9E0FC0" w14:textId="77777777" w:rsidR="00EC028B" w:rsidRDefault="00EC028B" w:rsidP="00A01FF9">
      <w:pPr>
        <w:spacing w:after="120"/>
        <w:rPr>
          <w:rFonts w:asciiTheme="minorHAnsi" w:hAnsiTheme="minorHAnsi" w:cstheme="minorHAnsi"/>
          <w:szCs w:val="20"/>
        </w:rPr>
      </w:pPr>
    </w:p>
    <w:p w14:paraId="1F9BBB1B" w14:textId="2693CFF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49200 and 49203:</w:t>
      </w:r>
    </w:p>
    <w:p w14:paraId="3465C417" w14:textId="77777777" w:rsidR="00B81E50" w:rsidRPr="00E74E72" w:rsidRDefault="00B81E50" w:rsidP="00A01FF9">
      <w:pPr>
        <w:pStyle w:val="ListParagraph"/>
        <w:numPr>
          <w:ilvl w:val="0"/>
          <w:numId w:val="40"/>
        </w:numPr>
        <w:spacing w:after="120"/>
        <w:rPr>
          <w:rFonts w:asciiTheme="minorHAnsi" w:hAnsiTheme="minorHAnsi" w:cstheme="minorHAnsi"/>
          <w:szCs w:val="20"/>
        </w:rPr>
      </w:pPr>
      <w:r w:rsidRPr="00E74E72">
        <w:rPr>
          <w:rFonts w:asciiTheme="minorHAnsi" w:hAnsiTheme="minorHAnsi" w:cstheme="minorHAnsi"/>
          <w:szCs w:val="20"/>
        </w:rPr>
        <w:t>Have been amended to remove reference to bone grafting as it can be used in combination with the bone graft section, which better accounts for the associated range of complexity.</w:t>
      </w:r>
    </w:p>
    <w:p w14:paraId="3995F069" w14:textId="77777777" w:rsidR="008B01C7" w:rsidRDefault="008B01C7" w:rsidP="00A01FF9">
      <w:pPr>
        <w:spacing w:after="120"/>
        <w:rPr>
          <w:rFonts w:asciiTheme="minorHAnsi" w:hAnsiTheme="minorHAnsi" w:cstheme="minorHAnsi"/>
          <w:szCs w:val="20"/>
        </w:rPr>
      </w:pPr>
    </w:p>
    <w:p w14:paraId="5657F85C" w14:textId="5071D219"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49206:</w:t>
      </w:r>
    </w:p>
    <w:p w14:paraId="07DFCA53" w14:textId="77777777" w:rsidR="00B81E50" w:rsidRPr="00E74E72" w:rsidRDefault="00B81E50" w:rsidP="00A01FF9">
      <w:pPr>
        <w:pStyle w:val="ListParagraph"/>
        <w:numPr>
          <w:ilvl w:val="0"/>
          <w:numId w:val="40"/>
        </w:numPr>
        <w:spacing w:after="120"/>
        <w:rPr>
          <w:rFonts w:asciiTheme="minorHAnsi" w:hAnsiTheme="minorHAnsi" w:cstheme="minorHAnsi"/>
          <w:szCs w:val="20"/>
        </w:rPr>
      </w:pPr>
      <w:r w:rsidRPr="00E74E72">
        <w:rPr>
          <w:rFonts w:asciiTheme="minorHAnsi" w:hAnsiTheme="minorHAnsi" w:cstheme="minorHAnsi"/>
          <w:szCs w:val="20"/>
        </w:rPr>
        <w:t>Has been amended to include the words ‘synovectomy’ and ‘row’ in this item descriptor.</w:t>
      </w:r>
    </w:p>
    <w:p w14:paraId="4D052F81" w14:textId="4D27A64F" w:rsidR="00B81E50" w:rsidRPr="00A01FF9" w:rsidRDefault="00B81E50" w:rsidP="00A01FF9">
      <w:pPr>
        <w:pStyle w:val="ListParagraph"/>
        <w:numPr>
          <w:ilvl w:val="0"/>
          <w:numId w:val="40"/>
        </w:numPr>
        <w:spacing w:after="120"/>
        <w:rPr>
          <w:rFonts w:asciiTheme="minorHAnsi" w:hAnsiTheme="minorHAnsi" w:cstheme="minorHAnsi"/>
          <w:szCs w:val="20"/>
        </w:rPr>
      </w:pPr>
      <w:r w:rsidRPr="00E74E72">
        <w:rPr>
          <w:rFonts w:asciiTheme="minorHAnsi" w:hAnsiTheme="minorHAnsi" w:cstheme="minorHAnsi"/>
          <w:szCs w:val="20"/>
        </w:rPr>
        <w:t>This provides a more accurate and complete description of the procedure that better reflects contemporary clinical practice.</w:t>
      </w:r>
    </w:p>
    <w:p w14:paraId="408FFB49" w14:textId="77777777" w:rsidR="00EC028B" w:rsidRDefault="00EC028B" w:rsidP="00A01FF9">
      <w:pPr>
        <w:spacing w:after="120"/>
        <w:rPr>
          <w:rFonts w:asciiTheme="minorHAnsi" w:hAnsiTheme="minorHAnsi" w:cstheme="minorHAnsi"/>
          <w:szCs w:val="20"/>
        </w:rPr>
      </w:pPr>
    </w:p>
    <w:p w14:paraId="5AFC34AA" w14:textId="1E0F006C"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49212:</w:t>
      </w:r>
    </w:p>
    <w:p w14:paraId="187D3E91" w14:textId="77777777" w:rsidR="00B81E50" w:rsidRPr="00E74E72" w:rsidRDefault="00B81E50" w:rsidP="00A01FF9">
      <w:pPr>
        <w:pStyle w:val="ListParagraph"/>
        <w:numPr>
          <w:ilvl w:val="0"/>
          <w:numId w:val="40"/>
        </w:numPr>
        <w:spacing w:after="120"/>
        <w:rPr>
          <w:rFonts w:asciiTheme="minorHAnsi" w:hAnsiTheme="minorHAnsi" w:cstheme="minorHAnsi"/>
          <w:szCs w:val="20"/>
        </w:rPr>
      </w:pPr>
      <w:r w:rsidRPr="00E74E72">
        <w:rPr>
          <w:rFonts w:asciiTheme="minorHAnsi" w:hAnsiTheme="minorHAnsi" w:cstheme="minorHAnsi"/>
          <w:szCs w:val="20"/>
        </w:rPr>
        <w:t>Has been amended to include the words ‘for infection, removal of loose bodies, synovectomy and/or joint debridement’.</w:t>
      </w:r>
    </w:p>
    <w:p w14:paraId="09ECA0D7" w14:textId="0858C80B" w:rsidR="00B81E50" w:rsidRPr="00A01FF9" w:rsidRDefault="00B81E50" w:rsidP="00A01FF9">
      <w:pPr>
        <w:pStyle w:val="ListParagraph"/>
        <w:numPr>
          <w:ilvl w:val="0"/>
          <w:numId w:val="40"/>
        </w:numPr>
        <w:spacing w:after="120"/>
        <w:rPr>
          <w:rFonts w:asciiTheme="minorHAnsi" w:hAnsiTheme="minorHAnsi" w:cstheme="minorHAnsi"/>
          <w:szCs w:val="20"/>
        </w:rPr>
      </w:pPr>
      <w:r w:rsidRPr="00E74E72">
        <w:rPr>
          <w:rFonts w:asciiTheme="minorHAnsi" w:hAnsiTheme="minorHAnsi" w:cstheme="minorHAnsi"/>
          <w:szCs w:val="20"/>
        </w:rPr>
        <w:t>This provides a more accurate and complete description of the procedure that better reflects contemporary clinical practice.</w:t>
      </w:r>
    </w:p>
    <w:p w14:paraId="787F1B0C" w14:textId="77777777" w:rsidR="00EC028B" w:rsidRDefault="00EC028B" w:rsidP="00A01FF9">
      <w:pPr>
        <w:spacing w:after="120"/>
        <w:rPr>
          <w:rFonts w:asciiTheme="minorHAnsi" w:hAnsiTheme="minorHAnsi" w:cstheme="minorHAnsi"/>
          <w:szCs w:val="20"/>
        </w:rPr>
      </w:pPr>
    </w:p>
    <w:p w14:paraId="583AC844" w14:textId="77777777" w:rsidR="008B01C7" w:rsidRDefault="008B01C7" w:rsidP="00A01FF9">
      <w:pPr>
        <w:spacing w:after="120"/>
        <w:rPr>
          <w:rFonts w:asciiTheme="minorHAnsi" w:hAnsiTheme="minorHAnsi" w:cstheme="minorHAnsi"/>
          <w:szCs w:val="20"/>
        </w:rPr>
      </w:pPr>
    </w:p>
    <w:p w14:paraId="457A25C0" w14:textId="77777777" w:rsidR="008B01C7" w:rsidRDefault="008B01C7" w:rsidP="00A01FF9">
      <w:pPr>
        <w:spacing w:after="120"/>
        <w:rPr>
          <w:rFonts w:asciiTheme="minorHAnsi" w:hAnsiTheme="minorHAnsi" w:cstheme="minorHAnsi"/>
          <w:szCs w:val="20"/>
        </w:rPr>
      </w:pPr>
    </w:p>
    <w:p w14:paraId="55E2FC72" w14:textId="6221CB1E"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Items 49215, 49221 and 49224:</w:t>
      </w:r>
    </w:p>
    <w:p w14:paraId="6E4117F2" w14:textId="22838A7C" w:rsidR="00B81E50" w:rsidRPr="00A01FF9" w:rsidRDefault="00B81E50" w:rsidP="00A01FF9">
      <w:pPr>
        <w:pStyle w:val="ListParagraph"/>
        <w:numPr>
          <w:ilvl w:val="0"/>
          <w:numId w:val="41"/>
        </w:numPr>
        <w:spacing w:after="120"/>
        <w:rPr>
          <w:rFonts w:asciiTheme="minorHAnsi" w:hAnsiTheme="minorHAnsi" w:cstheme="minorHAnsi"/>
          <w:szCs w:val="20"/>
        </w:rPr>
      </w:pPr>
      <w:r w:rsidRPr="00E74E72">
        <w:rPr>
          <w:rFonts w:asciiTheme="minorHAnsi" w:hAnsiTheme="minorHAnsi" w:cstheme="minorHAnsi"/>
          <w:szCs w:val="20"/>
        </w:rPr>
        <w:t>Have been amended to provide a more accurate and complete description of the procedure (covering all the steps of routine surgical procedures) that better reflects contemporary clinical practice.</w:t>
      </w:r>
    </w:p>
    <w:p w14:paraId="37932113" w14:textId="77777777" w:rsidR="00EC028B" w:rsidRDefault="00EC028B" w:rsidP="00A01FF9">
      <w:pPr>
        <w:spacing w:after="120"/>
        <w:rPr>
          <w:rFonts w:asciiTheme="minorHAnsi" w:hAnsiTheme="minorHAnsi" w:cstheme="minorHAnsi"/>
          <w:szCs w:val="20"/>
        </w:rPr>
      </w:pPr>
    </w:p>
    <w:p w14:paraId="524094A0" w14:textId="164A32FF"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49227:</w:t>
      </w:r>
    </w:p>
    <w:p w14:paraId="1292A5C1" w14:textId="77777777" w:rsidR="00B81E50" w:rsidRPr="00E74E72" w:rsidRDefault="00B81E50" w:rsidP="00A01FF9">
      <w:pPr>
        <w:pStyle w:val="ListParagraph"/>
        <w:numPr>
          <w:ilvl w:val="0"/>
          <w:numId w:val="41"/>
        </w:numPr>
        <w:spacing w:after="120"/>
        <w:rPr>
          <w:rFonts w:asciiTheme="minorHAnsi" w:hAnsiTheme="minorHAnsi" w:cstheme="minorHAnsi"/>
          <w:szCs w:val="20"/>
        </w:rPr>
      </w:pPr>
      <w:r w:rsidRPr="00E74E72">
        <w:rPr>
          <w:rFonts w:asciiTheme="minorHAnsi" w:hAnsiTheme="minorHAnsi" w:cstheme="minorHAnsi"/>
          <w:szCs w:val="20"/>
        </w:rPr>
        <w:t>Has been amended to include arthroscopic assisted partial wrist fusion, carpectomy and fracture management’.</w:t>
      </w:r>
    </w:p>
    <w:p w14:paraId="1C0454B1" w14:textId="7929FE49" w:rsidR="00B81E50" w:rsidRPr="00A01FF9" w:rsidRDefault="00B81E50" w:rsidP="00A01FF9">
      <w:pPr>
        <w:pStyle w:val="ListParagraph"/>
        <w:numPr>
          <w:ilvl w:val="0"/>
          <w:numId w:val="41"/>
        </w:numPr>
        <w:spacing w:after="120"/>
        <w:rPr>
          <w:rFonts w:asciiTheme="minorHAnsi" w:hAnsiTheme="minorHAnsi" w:cstheme="minorHAnsi"/>
          <w:szCs w:val="20"/>
        </w:rPr>
      </w:pPr>
      <w:r w:rsidRPr="00E74E72">
        <w:rPr>
          <w:rFonts w:asciiTheme="minorHAnsi" w:hAnsiTheme="minorHAnsi" w:cstheme="minorHAnsi"/>
          <w:szCs w:val="20"/>
        </w:rPr>
        <w:t>This better reflects current clinical practice and the increasing prevalence of arthroscopic management of fractures.</w:t>
      </w:r>
    </w:p>
    <w:p w14:paraId="70226163" w14:textId="77777777" w:rsidR="00EC028B" w:rsidRDefault="00EC028B" w:rsidP="00A01FF9">
      <w:pPr>
        <w:spacing w:after="120"/>
        <w:rPr>
          <w:rFonts w:asciiTheme="minorHAnsi" w:hAnsiTheme="minorHAnsi" w:cstheme="minorHAnsi"/>
          <w:szCs w:val="20"/>
        </w:rPr>
      </w:pPr>
    </w:p>
    <w:p w14:paraId="6D31D0BB" w14:textId="2E00CF6D"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49219:</w:t>
      </w:r>
    </w:p>
    <w:p w14:paraId="2B218C3F" w14:textId="77777777" w:rsidR="00B81E50" w:rsidRPr="00E74E72" w:rsidRDefault="00B81E50" w:rsidP="00A01FF9">
      <w:pPr>
        <w:pStyle w:val="ListParagraph"/>
        <w:numPr>
          <w:ilvl w:val="0"/>
          <w:numId w:val="42"/>
        </w:numPr>
        <w:spacing w:after="120"/>
        <w:rPr>
          <w:rFonts w:asciiTheme="minorHAnsi" w:hAnsiTheme="minorHAnsi" w:cstheme="minorHAnsi"/>
          <w:szCs w:val="20"/>
        </w:rPr>
      </w:pPr>
      <w:r w:rsidRPr="00E74E72">
        <w:rPr>
          <w:rFonts w:asciiTheme="minorHAnsi" w:hAnsiTheme="minorHAnsi" w:cstheme="minorHAnsi"/>
          <w:szCs w:val="20"/>
        </w:rPr>
        <w:t>Has been created to provide a new item for diagnostic arthroscopy of a small joint.</w:t>
      </w:r>
    </w:p>
    <w:p w14:paraId="410E1F88" w14:textId="77777777" w:rsidR="00B81E50" w:rsidRPr="00E74E72" w:rsidRDefault="00B81E50" w:rsidP="00A01FF9">
      <w:pPr>
        <w:pStyle w:val="ListParagraph"/>
        <w:numPr>
          <w:ilvl w:val="0"/>
          <w:numId w:val="42"/>
        </w:numPr>
        <w:spacing w:after="120"/>
        <w:rPr>
          <w:rFonts w:asciiTheme="minorHAnsi" w:hAnsiTheme="minorHAnsi" w:cstheme="minorHAnsi"/>
          <w:szCs w:val="20"/>
        </w:rPr>
      </w:pPr>
      <w:r w:rsidRPr="00E74E72">
        <w:rPr>
          <w:rFonts w:asciiTheme="minorHAnsi" w:hAnsiTheme="minorHAnsi" w:cstheme="minorHAnsi"/>
          <w:szCs w:val="20"/>
        </w:rPr>
        <w:t xml:space="preserve">This new item is necessary </w:t>
      </w:r>
      <w:r>
        <w:rPr>
          <w:rFonts w:asciiTheme="minorHAnsi" w:hAnsiTheme="minorHAnsi" w:cstheme="minorHAnsi"/>
          <w:szCs w:val="20"/>
        </w:rPr>
        <w:t>to better reflect contemporary clinical practice.</w:t>
      </w:r>
    </w:p>
    <w:p w14:paraId="78DC4781" w14:textId="77777777" w:rsidR="00EC028B" w:rsidRDefault="00EC028B" w:rsidP="00A01FF9">
      <w:pPr>
        <w:pStyle w:val="Heading2"/>
        <w:spacing w:before="0"/>
        <w:rPr>
          <w:rFonts w:asciiTheme="minorHAnsi" w:hAnsiTheme="minorHAnsi" w:cstheme="minorHAnsi"/>
          <w:color w:val="auto"/>
          <w:sz w:val="20"/>
          <w:szCs w:val="20"/>
        </w:rPr>
      </w:pPr>
    </w:p>
    <w:p w14:paraId="55DC8BA8" w14:textId="51D1CE18" w:rsidR="00B81E50" w:rsidRPr="00E74E72" w:rsidRDefault="00B81E50" w:rsidP="00A01FF9">
      <w:pPr>
        <w:pStyle w:val="Heading2"/>
        <w:spacing w:before="0"/>
        <w:rPr>
          <w:rFonts w:asciiTheme="minorHAnsi" w:hAnsiTheme="minorHAnsi" w:cstheme="minorHAnsi"/>
          <w:color w:val="auto"/>
          <w:sz w:val="20"/>
          <w:szCs w:val="20"/>
        </w:rPr>
      </w:pPr>
      <w:r w:rsidRPr="00E74E72">
        <w:rPr>
          <w:rFonts w:asciiTheme="minorHAnsi" w:hAnsiTheme="minorHAnsi" w:cstheme="minorHAnsi"/>
          <w:color w:val="auto"/>
          <w:sz w:val="20"/>
          <w:szCs w:val="20"/>
        </w:rPr>
        <w:t>Item 49220:</w:t>
      </w:r>
    </w:p>
    <w:p w14:paraId="08E6916A" w14:textId="77777777" w:rsidR="00B81E50" w:rsidRPr="00E74E72" w:rsidRDefault="00B81E50" w:rsidP="00A01FF9">
      <w:pPr>
        <w:pStyle w:val="ListParagraph"/>
        <w:numPr>
          <w:ilvl w:val="0"/>
          <w:numId w:val="43"/>
        </w:numPr>
        <w:spacing w:after="120"/>
        <w:rPr>
          <w:rFonts w:asciiTheme="minorHAnsi" w:hAnsiTheme="minorHAnsi" w:cstheme="minorHAnsi"/>
          <w:szCs w:val="20"/>
        </w:rPr>
      </w:pPr>
      <w:r w:rsidRPr="00E74E72">
        <w:rPr>
          <w:rFonts w:asciiTheme="minorHAnsi" w:hAnsiTheme="minorHAnsi" w:cstheme="minorHAnsi"/>
          <w:szCs w:val="20"/>
        </w:rPr>
        <w:t>Has been created to provide a new item for an arthroscopic procedure for small joint.</w:t>
      </w:r>
    </w:p>
    <w:p w14:paraId="1665FF21" w14:textId="78525A8B" w:rsidR="00B81E50" w:rsidRPr="00A01FF9" w:rsidRDefault="00B81E50" w:rsidP="00A01FF9">
      <w:pPr>
        <w:pStyle w:val="ListParagraph"/>
        <w:numPr>
          <w:ilvl w:val="0"/>
          <w:numId w:val="43"/>
        </w:numPr>
        <w:spacing w:after="120"/>
        <w:rPr>
          <w:rFonts w:asciiTheme="minorHAnsi" w:hAnsiTheme="minorHAnsi" w:cstheme="minorHAnsi"/>
          <w:szCs w:val="20"/>
        </w:rPr>
      </w:pPr>
      <w:r w:rsidRPr="00E62B97">
        <w:rPr>
          <w:rFonts w:asciiTheme="minorHAnsi" w:hAnsiTheme="minorHAnsi" w:cstheme="minorHAnsi"/>
          <w:szCs w:val="20"/>
        </w:rPr>
        <w:t>This new item is necessary to better reflect contemporary clinical practice.</w:t>
      </w:r>
    </w:p>
    <w:p w14:paraId="5C2D4AE0" w14:textId="77777777" w:rsidR="00EC028B" w:rsidRDefault="00EC028B" w:rsidP="00A01FF9">
      <w:pPr>
        <w:spacing w:after="120"/>
        <w:rPr>
          <w:rFonts w:asciiTheme="minorHAnsi" w:hAnsiTheme="minorHAnsi" w:cstheme="minorHAnsi"/>
          <w:szCs w:val="20"/>
        </w:rPr>
      </w:pPr>
    </w:p>
    <w:p w14:paraId="61F9502E" w14:textId="0FD1D71F"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49239:</w:t>
      </w:r>
    </w:p>
    <w:p w14:paraId="3485E195" w14:textId="77777777" w:rsidR="00B81E50" w:rsidRPr="00E74E72" w:rsidRDefault="00B81E50" w:rsidP="00A01FF9">
      <w:pPr>
        <w:pStyle w:val="ListParagraph"/>
        <w:numPr>
          <w:ilvl w:val="0"/>
          <w:numId w:val="44"/>
        </w:numPr>
        <w:spacing w:after="120"/>
        <w:rPr>
          <w:rFonts w:asciiTheme="minorHAnsi" w:hAnsiTheme="minorHAnsi" w:cstheme="minorHAnsi"/>
          <w:szCs w:val="20"/>
        </w:rPr>
      </w:pPr>
      <w:r w:rsidRPr="00E74E72">
        <w:rPr>
          <w:rFonts w:asciiTheme="minorHAnsi" w:hAnsiTheme="minorHAnsi" w:cstheme="minorHAnsi"/>
          <w:szCs w:val="20"/>
        </w:rPr>
        <w:t>Has been created to provide a rebate for the excision of the pisiform.</w:t>
      </w:r>
    </w:p>
    <w:p w14:paraId="2271E2D0" w14:textId="65B5859E" w:rsidR="00B81E50" w:rsidRPr="00A01FF9" w:rsidRDefault="00B81E50" w:rsidP="00A01FF9">
      <w:pPr>
        <w:pStyle w:val="ListParagraph"/>
        <w:numPr>
          <w:ilvl w:val="0"/>
          <w:numId w:val="44"/>
        </w:numPr>
        <w:spacing w:after="120"/>
        <w:rPr>
          <w:rFonts w:asciiTheme="minorHAnsi" w:hAnsiTheme="minorHAnsi" w:cstheme="minorHAnsi"/>
          <w:szCs w:val="20"/>
        </w:rPr>
      </w:pPr>
      <w:r w:rsidRPr="00E62B97">
        <w:rPr>
          <w:rFonts w:asciiTheme="minorHAnsi" w:hAnsiTheme="minorHAnsi" w:cstheme="minorHAnsi"/>
          <w:szCs w:val="20"/>
        </w:rPr>
        <w:t>This new item is necessary to better reflect contemporary clinical practice.</w:t>
      </w:r>
      <w:r w:rsidR="00A01FF9">
        <w:rPr>
          <w:rFonts w:asciiTheme="minorHAnsi" w:hAnsiTheme="minorHAnsi" w:cstheme="minorHAnsi"/>
          <w:szCs w:val="20"/>
        </w:rPr>
        <w:br/>
      </w:r>
    </w:p>
    <w:p w14:paraId="0616FFDC" w14:textId="77777777" w:rsidR="00B81E50" w:rsidRPr="00E74E72" w:rsidRDefault="00B81E50" w:rsidP="00A01FF9">
      <w:pPr>
        <w:spacing w:after="120"/>
        <w:rPr>
          <w:rFonts w:asciiTheme="minorHAnsi" w:hAnsiTheme="minorHAnsi" w:cstheme="minorHAnsi"/>
          <w:b/>
          <w:szCs w:val="20"/>
        </w:rPr>
      </w:pPr>
      <w:r w:rsidRPr="00E74E72">
        <w:rPr>
          <w:rFonts w:asciiTheme="minorHAnsi" w:hAnsiTheme="minorHAnsi" w:cstheme="minorHAnsi"/>
          <w:b/>
          <w:szCs w:val="20"/>
        </w:rPr>
        <w:t>Dislocations</w:t>
      </w:r>
    </w:p>
    <w:p w14:paraId="3B625A89" w14:textId="7777777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Items 47036 and 47042:</w:t>
      </w:r>
    </w:p>
    <w:p w14:paraId="47381BC7" w14:textId="77777777" w:rsidR="00B81E50" w:rsidRPr="00E74E72" w:rsidRDefault="00B81E50" w:rsidP="00A01FF9">
      <w:pPr>
        <w:pStyle w:val="ListParagraph"/>
        <w:numPr>
          <w:ilvl w:val="0"/>
          <w:numId w:val="45"/>
        </w:numPr>
        <w:spacing w:after="120"/>
        <w:rPr>
          <w:rFonts w:asciiTheme="minorHAnsi" w:hAnsiTheme="minorHAnsi" w:cstheme="minorHAnsi"/>
          <w:szCs w:val="20"/>
        </w:rPr>
      </w:pPr>
      <w:r w:rsidRPr="00E74E72">
        <w:rPr>
          <w:rFonts w:asciiTheme="minorHAnsi" w:hAnsiTheme="minorHAnsi" w:cstheme="minorHAnsi"/>
          <w:szCs w:val="20"/>
        </w:rPr>
        <w:t>Item 47036 has been consolidated under item 47042.</w:t>
      </w:r>
    </w:p>
    <w:p w14:paraId="4E8E6B3F" w14:textId="77777777" w:rsidR="00B81E50" w:rsidRPr="00E74E72" w:rsidRDefault="00B81E50" w:rsidP="00A01FF9">
      <w:pPr>
        <w:pStyle w:val="ListParagraph"/>
        <w:numPr>
          <w:ilvl w:val="0"/>
          <w:numId w:val="45"/>
        </w:numPr>
        <w:spacing w:after="120"/>
        <w:rPr>
          <w:rFonts w:asciiTheme="minorHAnsi" w:hAnsiTheme="minorHAnsi" w:cstheme="minorHAnsi"/>
          <w:szCs w:val="20"/>
        </w:rPr>
      </w:pPr>
      <w:r w:rsidRPr="00E74E72">
        <w:rPr>
          <w:rFonts w:asciiTheme="minorHAnsi" w:hAnsiTheme="minorHAnsi" w:cstheme="minorHAnsi"/>
          <w:szCs w:val="20"/>
        </w:rPr>
        <w:t>The procedures cover similar surgical methods that result in the same clinical outcome.</w:t>
      </w:r>
    </w:p>
    <w:p w14:paraId="48B53471" w14:textId="77777777" w:rsidR="00B81E50" w:rsidRPr="00E74E72" w:rsidRDefault="00B81E50" w:rsidP="00A01FF9">
      <w:pPr>
        <w:pStyle w:val="ListParagraph"/>
        <w:numPr>
          <w:ilvl w:val="0"/>
          <w:numId w:val="45"/>
        </w:numPr>
        <w:spacing w:after="120"/>
        <w:rPr>
          <w:rFonts w:asciiTheme="minorHAnsi" w:hAnsiTheme="minorHAnsi" w:cstheme="minorHAnsi"/>
          <w:szCs w:val="20"/>
        </w:rPr>
      </w:pPr>
      <w:r w:rsidRPr="00E74E72">
        <w:rPr>
          <w:rFonts w:asciiTheme="minorHAnsi" w:hAnsiTheme="minorHAnsi" w:cstheme="minorHAnsi"/>
          <w:szCs w:val="20"/>
        </w:rPr>
        <w:t>Item 47042 has been amended to include the ‘interphalangeal joint’ to account for the removal of 47036.</w:t>
      </w:r>
    </w:p>
    <w:p w14:paraId="6AA9A3BF" w14:textId="77777777" w:rsidR="00B81E50" w:rsidRDefault="00B81E50" w:rsidP="00A01FF9">
      <w:pPr>
        <w:spacing w:after="120"/>
        <w:rPr>
          <w:rFonts w:asciiTheme="minorHAnsi" w:hAnsiTheme="minorHAnsi" w:cstheme="minorHAnsi"/>
          <w:szCs w:val="20"/>
        </w:rPr>
      </w:pPr>
    </w:p>
    <w:p w14:paraId="08FBC848" w14:textId="7777777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47027:</w:t>
      </w:r>
    </w:p>
    <w:p w14:paraId="3E3F293B" w14:textId="77777777" w:rsidR="00B81E50" w:rsidRPr="00E74E72" w:rsidRDefault="00B81E50" w:rsidP="00A01FF9">
      <w:pPr>
        <w:pStyle w:val="ListParagraph"/>
        <w:numPr>
          <w:ilvl w:val="0"/>
          <w:numId w:val="46"/>
        </w:numPr>
        <w:spacing w:after="120"/>
        <w:rPr>
          <w:rFonts w:asciiTheme="minorHAnsi" w:hAnsiTheme="minorHAnsi" w:cstheme="minorHAnsi"/>
          <w:szCs w:val="20"/>
        </w:rPr>
      </w:pPr>
      <w:r w:rsidRPr="00E74E72">
        <w:rPr>
          <w:rFonts w:asciiTheme="minorHAnsi" w:hAnsiTheme="minorHAnsi" w:cstheme="minorHAnsi"/>
          <w:szCs w:val="20"/>
        </w:rPr>
        <w:t>The item has been amended to include styloid fracture or triangular fibrocartilage complex repair.</w:t>
      </w:r>
    </w:p>
    <w:p w14:paraId="3F438DD2" w14:textId="068C5A78" w:rsidR="00B81E50" w:rsidRPr="00A01FF9" w:rsidRDefault="00B81E50" w:rsidP="00A01FF9">
      <w:pPr>
        <w:pStyle w:val="ListParagraph"/>
        <w:numPr>
          <w:ilvl w:val="0"/>
          <w:numId w:val="46"/>
        </w:numPr>
        <w:spacing w:after="120"/>
        <w:rPr>
          <w:rFonts w:asciiTheme="minorHAnsi" w:hAnsiTheme="minorHAnsi" w:cstheme="minorHAnsi"/>
          <w:szCs w:val="20"/>
        </w:rPr>
      </w:pPr>
      <w:r w:rsidRPr="00E74E72">
        <w:rPr>
          <w:rFonts w:asciiTheme="minorHAnsi" w:hAnsiTheme="minorHAnsi" w:cstheme="minorHAnsi"/>
          <w:szCs w:val="20"/>
        </w:rPr>
        <w:lastRenderedPageBreak/>
        <w:t>This provides a more accurate and complete description of the procedure.</w:t>
      </w:r>
      <w:r w:rsidR="00A01FF9">
        <w:rPr>
          <w:rFonts w:asciiTheme="minorHAnsi" w:hAnsiTheme="minorHAnsi" w:cstheme="minorHAnsi"/>
          <w:szCs w:val="20"/>
        </w:rPr>
        <w:br/>
      </w:r>
    </w:p>
    <w:p w14:paraId="1DA49180" w14:textId="77777777" w:rsidR="00B81E50" w:rsidRPr="00E74E72" w:rsidRDefault="00B81E50" w:rsidP="00A01FF9">
      <w:pPr>
        <w:spacing w:after="120"/>
        <w:rPr>
          <w:rFonts w:asciiTheme="minorHAnsi" w:hAnsiTheme="minorHAnsi" w:cstheme="minorHAnsi"/>
          <w:b/>
          <w:szCs w:val="20"/>
        </w:rPr>
      </w:pPr>
      <w:r w:rsidRPr="00E74E72">
        <w:rPr>
          <w:rFonts w:asciiTheme="minorHAnsi" w:hAnsiTheme="minorHAnsi" w:cstheme="minorHAnsi"/>
          <w:b/>
          <w:szCs w:val="20"/>
        </w:rPr>
        <w:t>Fractures</w:t>
      </w:r>
    </w:p>
    <w:p w14:paraId="4D6E97AB" w14:textId="77777777"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Items 47378 and 47387:</w:t>
      </w:r>
    </w:p>
    <w:p w14:paraId="26BD4F7E" w14:textId="77777777" w:rsidR="00B81E50" w:rsidRPr="00E74E72" w:rsidRDefault="00B81E50" w:rsidP="00A01FF9">
      <w:pPr>
        <w:pStyle w:val="ListParagraph"/>
        <w:numPr>
          <w:ilvl w:val="0"/>
          <w:numId w:val="47"/>
        </w:numPr>
        <w:spacing w:after="120"/>
        <w:rPr>
          <w:rFonts w:asciiTheme="minorHAnsi" w:hAnsiTheme="minorHAnsi" w:cstheme="minorHAnsi"/>
          <w:szCs w:val="20"/>
        </w:rPr>
      </w:pPr>
      <w:r w:rsidRPr="00E74E72">
        <w:rPr>
          <w:rFonts w:asciiTheme="minorHAnsi" w:hAnsiTheme="minorHAnsi" w:cstheme="minorHAnsi"/>
          <w:szCs w:val="20"/>
        </w:rPr>
        <w:t>Item 47378 has been consolidated under item 47387.</w:t>
      </w:r>
    </w:p>
    <w:p w14:paraId="47ABAE01" w14:textId="0B688B6B" w:rsidR="00B81E50" w:rsidRPr="00A01FF9" w:rsidRDefault="00B81E50" w:rsidP="00A01FF9">
      <w:pPr>
        <w:pStyle w:val="ListParagraph"/>
        <w:numPr>
          <w:ilvl w:val="0"/>
          <w:numId w:val="47"/>
        </w:numPr>
        <w:spacing w:after="120"/>
        <w:rPr>
          <w:rFonts w:asciiTheme="minorHAnsi" w:hAnsiTheme="minorHAnsi" w:cstheme="minorHAnsi"/>
          <w:szCs w:val="20"/>
        </w:rPr>
      </w:pPr>
      <w:r w:rsidRPr="00E74E72">
        <w:rPr>
          <w:rFonts w:asciiTheme="minorHAnsi" w:hAnsiTheme="minorHAnsi" w:cstheme="minorHAnsi"/>
          <w:szCs w:val="20"/>
        </w:rPr>
        <w:t>The procedures cover similar surgical methods that result in the same clinical outcome.</w:t>
      </w:r>
    </w:p>
    <w:p w14:paraId="3B6B50D0" w14:textId="77777777" w:rsidR="00EC028B" w:rsidRDefault="00EC028B" w:rsidP="00A01FF9">
      <w:pPr>
        <w:spacing w:after="120"/>
        <w:rPr>
          <w:rFonts w:asciiTheme="minorHAnsi" w:hAnsiTheme="minorHAnsi" w:cstheme="minorHAnsi"/>
          <w:szCs w:val="20"/>
        </w:rPr>
      </w:pPr>
    </w:p>
    <w:p w14:paraId="203F359B" w14:textId="4FF9C0EE"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Items 47384, 47386 and 47393:</w:t>
      </w:r>
    </w:p>
    <w:p w14:paraId="33F83B99" w14:textId="77777777" w:rsidR="00B81E50" w:rsidRPr="00E74E72" w:rsidRDefault="00B81E50" w:rsidP="00A01FF9">
      <w:pPr>
        <w:pStyle w:val="ListParagraph"/>
        <w:numPr>
          <w:ilvl w:val="0"/>
          <w:numId w:val="48"/>
        </w:numPr>
        <w:spacing w:after="120"/>
        <w:rPr>
          <w:rFonts w:asciiTheme="minorHAnsi" w:hAnsiTheme="minorHAnsi" w:cstheme="minorHAnsi"/>
          <w:szCs w:val="20"/>
        </w:rPr>
      </w:pPr>
      <w:r w:rsidRPr="00E74E72">
        <w:rPr>
          <w:rFonts w:asciiTheme="minorHAnsi" w:hAnsiTheme="minorHAnsi" w:cstheme="minorHAnsi"/>
          <w:szCs w:val="20"/>
        </w:rPr>
        <w:t>Have been amended to provide a more accurate and complete description of the procedures (covering all the steps of routine surgical procedures) that better reflects contemporary clinical practice.</w:t>
      </w:r>
    </w:p>
    <w:p w14:paraId="5C3B68FE" w14:textId="5A52E6C4" w:rsidR="00B81E50" w:rsidRPr="00A01FF9" w:rsidRDefault="00B81E50" w:rsidP="00A01FF9">
      <w:pPr>
        <w:pStyle w:val="ListParagraph"/>
        <w:numPr>
          <w:ilvl w:val="0"/>
          <w:numId w:val="48"/>
        </w:numPr>
        <w:spacing w:after="120"/>
        <w:rPr>
          <w:rFonts w:asciiTheme="minorHAnsi" w:hAnsiTheme="minorHAnsi" w:cstheme="minorHAnsi"/>
          <w:szCs w:val="20"/>
        </w:rPr>
      </w:pPr>
      <w:r w:rsidRPr="00E74E72">
        <w:rPr>
          <w:rFonts w:asciiTheme="minorHAnsi" w:hAnsiTheme="minorHAnsi" w:cstheme="minorHAnsi"/>
          <w:szCs w:val="20"/>
        </w:rPr>
        <w:t xml:space="preserve">This includes specifying that internal fixation is a requirement of certain procedures. </w:t>
      </w:r>
    </w:p>
    <w:p w14:paraId="7CAB0C22" w14:textId="77777777" w:rsidR="00EC028B" w:rsidRDefault="00EC028B" w:rsidP="00A01FF9">
      <w:pPr>
        <w:spacing w:after="120"/>
        <w:rPr>
          <w:rFonts w:asciiTheme="minorHAnsi" w:hAnsiTheme="minorHAnsi" w:cstheme="minorHAnsi"/>
          <w:szCs w:val="20"/>
        </w:rPr>
      </w:pPr>
    </w:p>
    <w:p w14:paraId="6E37C032" w14:textId="76CB9F4C"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47348:</w:t>
      </w:r>
    </w:p>
    <w:p w14:paraId="6BD53BE4" w14:textId="77777777" w:rsidR="00B81E50" w:rsidRPr="00E74E72" w:rsidRDefault="00B81E50" w:rsidP="00A01FF9">
      <w:pPr>
        <w:pStyle w:val="ListParagraph"/>
        <w:numPr>
          <w:ilvl w:val="0"/>
          <w:numId w:val="49"/>
        </w:numPr>
        <w:spacing w:after="120"/>
        <w:rPr>
          <w:rFonts w:asciiTheme="minorHAnsi" w:hAnsiTheme="minorHAnsi" w:cstheme="minorHAnsi"/>
          <w:szCs w:val="20"/>
        </w:rPr>
      </w:pPr>
      <w:r w:rsidRPr="00E74E72">
        <w:rPr>
          <w:rFonts w:asciiTheme="minorHAnsi" w:hAnsiTheme="minorHAnsi" w:cstheme="minorHAnsi"/>
          <w:szCs w:val="20"/>
        </w:rPr>
        <w:t>Has been amended to state it is for treatment by cast immobilisation only.</w:t>
      </w:r>
    </w:p>
    <w:p w14:paraId="1662041B" w14:textId="743A9F87" w:rsidR="00B81E50" w:rsidRPr="00A01FF9" w:rsidRDefault="00B81E50" w:rsidP="00A01FF9">
      <w:pPr>
        <w:pStyle w:val="ListParagraph"/>
        <w:numPr>
          <w:ilvl w:val="0"/>
          <w:numId w:val="49"/>
        </w:numPr>
        <w:spacing w:after="120"/>
        <w:rPr>
          <w:rFonts w:asciiTheme="minorHAnsi" w:hAnsiTheme="minorHAnsi" w:cstheme="minorHAnsi"/>
          <w:szCs w:val="20"/>
        </w:rPr>
      </w:pPr>
      <w:r w:rsidRPr="00E74E72">
        <w:rPr>
          <w:rFonts w:asciiTheme="minorHAnsi" w:hAnsiTheme="minorHAnsi" w:cstheme="minorHAnsi"/>
          <w:szCs w:val="20"/>
        </w:rPr>
        <w:t>This provides a more accurate and complete description of the procedure, covering all the steps of routine surgical procedures.</w:t>
      </w:r>
    </w:p>
    <w:p w14:paraId="396F7EA9" w14:textId="77777777" w:rsidR="008B01C7" w:rsidRDefault="008B01C7" w:rsidP="00A01FF9">
      <w:pPr>
        <w:spacing w:after="120"/>
        <w:rPr>
          <w:rFonts w:asciiTheme="minorHAnsi" w:hAnsiTheme="minorHAnsi" w:cstheme="minorHAnsi"/>
          <w:szCs w:val="20"/>
        </w:rPr>
      </w:pPr>
    </w:p>
    <w:p w14:paraId="49444079" w14:textId="4B8E9ED0"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47357:</w:t>
      </w:r>
    </w:p>
    <w:p w14:paraId="5A6A326E" w14:textId="77777777" w:rsidR="00B81E50" w:rsidRPr="00E74E72" w:rsidRDefault="00B81E50" w:rsidP="00A01FF9">
      <w:pPr>
        <w:pStyle w:val="ListParagraph"/>
        <w:numPr>
          <w:ilvl w:val="0"/>
          <w:numId w:val="50"/>
        </w:numPr>
        <w:spacing w:after="120"/>
        <w:rPr>
          <w:rFonts w:asciiTheme="minorHAnsi" w:hAnsiTheme="minorHAnsi" w:cstheme="minorHAnsi"/>
          <w:szCs w:val="20"/>
        </w:rPr>
      </w:pPr>
      <w:r w:rsidRPr="00E74E72">
        <w:rPr>
          <w:rFonts w:asciiTheme="minorHAnsi" w:hAnsiTheme="minorHAnsi" w:cstheme="minorHAnsi"/>
          <w:szCs w:val="20"/>
        </w:rPr>
        <w:t>Has been amended to include fixation by any method.</w:t>
      </w:r>
    </w:p>
    <w:p w14:paraId="55D89D3D" w14:textId="0B14CDD2" w:rsidR="00B81E50" w:rsidRPr="00A01FF9" w:rsidRDefault="00B81E50" w:rsidP="00A01FF9">
      <w:pPr>
        <w:pStyle w:val="ListParagraph"/>
        <w:numPr>
          <w:ilvl w:val="0"/>
          <w:numId w:val="50"/>
        </w:numPr>
        <w:spacing w:after="120"/>
        <w:rPr>
          <w:rFonts w:asciiTheme="minorHAnsi" w:hAnsiTheme="minorHAnsi" w:cstheme="minorHAnsi"/>
          <w:szCs w:val="20"/>
        </w:rPr>
      </w:pPr>
      <w:r w:rsidRPr="00E74E72">
        <w:rPr>
          <w:rFonts w:asciiTheme="minorHAnsi" w:hAnsiTheme="minorHAnsi" w:cstheme="minorHAnsi"/>
          <w:szCs w:val="20"/>
        </w:rPr>
        <w:t>This will allows clinicians to choose how to perform the surgery, recognising the developmen</w:t>
      </w:r>
      <w:r>
        <w:rPr>
          <w:rFonts w:asciiTheme="minorHAnsi" w:hAnsiTheme="minorHAnsi" w:cstheme="minorHAnsi"/>
          <w:szCs w:val="20"/>
        </w:rPr>
        <w:t xml:space="preserve">t of </w:t>
      </w:r>
      <w:r w:rsidR="00B90DF6">
        <w:rPr>
          <w:rFonts w:asciiTheme="minorHAnsi" w:hAnsiTheme="minorHAnsi" w:cstheme="minorHAnsi"/>
          <w:szCs w:val="20"/>
        </w:rPr>
        <w:t>a</w:t>
      </w:r>
      <w:r>
        <w:rPr>
          <w:rFonts w:asciiTheme="minorHAnsi" w:hAnsiTheme="minorHAnsi" w:cstheme="minorHAnsi"/>
          <w:szCs w:val="20"/>
        </w:rPr>
        <w:t xml:space="preserve"> more recent technique</w:t>
      </w:r>
      <w:r w:rsidR="00B90DF6">
        <w:rPr>
          <w:rFonts w:asciiTheme="minorHAnsi" w:hAnsiTheme="minorHAnsi" w:cstheme="minorHAnsi"/>
          <w:szCs w:val="20"/>
        </w:rPr>
        <w:t>.</w:t>
      </w:r>
    </w:p>
    <w:p w14:paraId="18096B81" w14:textId="77777777" w:rsidR="00EC028B" w:rsidRDefault="00EC028B" w:rsidP="00A01FF9">
      <w:pPr>
        <w:spacing w:after="120"/>
        <w:rPr>
          <w:rFonts w:asciiTheme="minorHAnsi" w:hAnsiTheme="minorHAnsi" w:cstheme="minorHAnsi"/>
          <w:szCs w:val="20"/>
        </w:rPr>
      </w:pPr>
    </w:p>
    <w:p w14:paraId="72150B1F" w14:textId="70DAE17D"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47033:</w:t>
      </w:r>
    </w:p>
    <w:p w14:paraId="2C588C90" w14:textId="77777777" w:rsidR="00B81E50" w:rsidRPr="00E74E72" w:rsidRDefault="00B81E50" w:rsidP="00A01FF9">
      <w:pPr>
        <w:pStyle w:val="ListParagraph"/>
        <w:numPr>
          <w:ilvl w:val="0"/>
          <w:numId w:val="51"/>
        </w:numPr>
        <w:spacing w:after="120"/>
        <w:rPr>
          <w:rFonts w:asciiTheme="minorHAnsi" w:hAnsiTheme="minorHAnsi" w:cstheme="minorHAnsi"/>
          <w:szCs w:val="20"/>
        </w:rPr>
      </w:pPr>
      <w:r w:rsidRPr="00E74E72">
        <w:rPr>
          <w:rFonts w:asciiTheme="minorHAnsi" w:hAnsiTheme="minorHAnsi" w:cstheme="minorHAnsi"/>
          <w:szCs w:val="20"/>
        </w:rPr>
        <w:t>Has been amended to include ligament repair, if performed.</w:t>
      </w:r>
    </w:p>
    <w:p w14:paraId="36E49630" w14:textId="3CE4869A" w:rsidR="00B81E50" w:rsidRPr="00A01FF9" w:rsidRDefault="00B81E50" w:rsidP="00A01FF9">
      <w:pPr>
        <w:pStyle w:val="ListParagraph"/>
        <w:numPr>
          <w:ilvl w:val="0"/>
          <w:numId w:val="51"/>
        </w:numPr>
        <w:spacing w:after="120"/>
        <w:rPr>
          <w:rFonts w:asciiTheme="minorHAnsi" w:hAnsiTheme="minorHAnsi" w:cstheme="minorHAnsi"/>
          <w:szCs w:val="20"/>
        </w:rPr>
      </w:pPr>
      <w:r w:rsidRPr="00E74E72">
        <w:rPr>
          <w:rFonts w:asciiTheme="minorHAnsi" w:hAnsiTheme="minorHAnsi" w:cstheme="minorHAnsi"/>
          <w:szCs w:val="20"/>
        </w:rPr>
        <w:t>This describes a more complete medical service.</w:t>
      </w:r>
    </w:p>
    <w:p w14:paraId="1AEC34C5" w14:textId="77777777" w:rsidR="00EC028B" w:rsidRDefault="00EC028B" w:rsidP="00A01FF9">
      <w:pPr>
        <w:spacing w:after="120"/>
        <w:rPr>
          <w:rFonts w:asciiTheme="minorHAnsi" w:hAnsiTheme="minorHAnsi" w:cstheme="minorHAnsi"/>
          <w:szCs w:val="20"/>
        </w:rPr>
      </w:pPr>
    </w:p>
    <w:p w14:paraId="7A62793D" w14:textId="369F5E2A"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47351:</w:t>
      </w:r>
    </w:p>
    <w:p w14:paraId="2ED21624" w14:textId="77777777" w:rsidR="00B81E50" w:rsidRPr="00E74E72" w:rsidRDefault="00B81E50" w:rsidP="00A01FF9">
      <w:pPr>
        <w:pStyle w:val="ListParagraph"/>
        <w:numPr>
          <w:ilvl w:val="0"/>
          <w:numId w:val="52"/>
        </w:numPr>
        <w:spacing w:after="120"/>
        <w:rPr>
          <w:rFonts w:asciiTheme="minorHAnsi" w:hAnsiTheme="minorHAnsi" w:cstheme="minorHAnsi"/>
          <w:szCs w:val="20"/>
        </w:rPr>
      </w:pPr>
      <w:r w:rsidRPr="00E74E72">
        <w:rPr>
          <w:rFonts w:asciiTheme="minorHAnsi" w:hAnsiTheme="minorHAnsi" w:cstheme="minorHAnsi"/>
          <w:szCs w:val="20"/>
        </w:rPr>
        <w:t>Has been amended to better reflect the complexity of contemporary clinical practice and allow for a surgical assistant.</w:t>
      </w:r>
    </w:p>
    <w:p w14:paraId="6D135698" w14:textId="415101C9" w:rsidR="00B81E50" w:rsidRPr="00A01FF9" w:rsidRDefault="00B81E50" w:rsidP="00A01FF9">
      <w:pPr>
        <w:pStyle w:val="ListParagraph"/>
        <w:numPr>
          <w:ilvl w:val="0"/>
          <w:numId w:val="52"/>
        </w:numPr>
        <w:spacing w:after="120"/>
        <w:rPr>
          <w:rFonts w:asciiTheme="minorHAnsi" w:hAnsiTheme="minorHAnsi" w:cstheme="minorHAnsi"/>
          <w:szCs w:val="20"/>
        </w:rPr>
      </w:pPr>
      <w:r w:rsidRPr="00E74E72">
        <w:rPr>
          <w:rFonts w:asciiTheme="minorHAnsi" w:hAnsiTheme="minorHAnsi" w:cstheme="minorHAnsi"/>
          <w:szCs w:val="20"/>
        </w:rPr>
        <w:t>The item now includes internal fixation, if performed.</w:t>
      </w:r>
    </w:p>
    <w:p w14:paraId="1475A835" w14:textId="77777777" w:rsidR="00EC028B" w:rsidRDefault="00EC028B" w:rsidP="00EC028B">
      <w:pPr>
        <w:spacing w:line="259" w:lineRule="auto"/>
        <w:rPr>
          <w:rFonts w:asciiTheme="minorHAnsi" w:hAnsiTheme="minorHAnsi" w:cstheme="minorHAnsi"/>
          <w:szCs w:val="20"/>
        </w:rPr>
      </w:pPr>
    </w:p>
    <w:p w14:paraId="68BA4BFE" w14:textId="77777777" w:rsidR="008B01C7" w:rsidRDefault="008B01C7" w:rsidP="00EC028B">
      <w:pPr>
        <w:spacing w:line="259" w:lineRule="auto"/>
        <w:rPr>
          <w:rFonts w:asciiTheme="minorHAnsi" w:hAnsiTheme="minorHAnsi" w:cstheme="minorHAnsi"/>
          <w:szCs w:val="20"/>
        </w:rPr>
      </w:pPr>
    </w:p>
    <w:p w14:paraId="19EDE9B3" w14:textId="110E32AA" w:rsidR="00B81E50" w:rsidRPr="00E74E72" w:rsidRDefault="00B81E50" w:rsidP="00EC028B">
      <w:pPr>
        <w:spacing w:line="259" w:lineRule="auto"/>
        <w:rPr>
          <w:rFonts w:asciiTheme="minorHAnsi" w:hAnsiTheme="minorHAnsi" w:cstheme="minorHAnsi"/>
          <w:szCs w:val="20"/>
        </w:rPr>
      </w:pPr>
      <w:r w:rsidRPr="00E74E72">
        <w:rPr>
          <w:rFonts w:asciiTheme="minorHAnsi" w:hAnsiTheme="minorHAnsi" w:cstheme="minorHAnsi"/>
          <w:szCs w:val="20"/>
        </w:rPr>
        <w:lastRenderedPageBreak/>
        <w:t>Items 47301 and 47304:</w:t>
      </w:r>
    </w:p>
    <w:p w14:paraId="572B41D5" w14:textId="77777777" w:rsidR="00B81E50" w:rsidRPr="00E74E72" w:rsidRDefault="00B81E50" w:rsidP="00A01FF9">
      <w:pPr>
        <w:pStyle w:val="ListParagraph"/>
        <w:numPr>
          <w:ilvl w:val="0"/>
          <w:numId w:val="53"/>
        </w:numPr>
        <w:spacing w:after="120"/>
        <w:rPr>
          <w:rFonts w:asciiTheme="minorHAnsi" w:hAnsiTheme="minorHAnsi" w:cstheme="minorHAnsi"/>
          <w:szCs w:val="20"/>
        </w:rPr>
      </w:pPr>
      <w:r w:rsidRPr="00E74E72">
        <w:rPr>
          <w:rFonts w:asciiTheme="minorHAnsi" w:hAnsiTheme="minorHAnsi" w:cstheme="minorHAnsi"/>
          <w:szCs w:val="20"/>
        </w:rPr>
        <w:t xml:space="preserve">Have been amended to remove co-claiming restrictions allowing multiple fractures to be treated by closed reduction at the same time. </w:t>
      </w:r>
    </w:p>
    <w:p w14:paraId="7E0E3593" w14:textId="344003BA" w:rsidR="00B81E50" w:rsidRPr="00A01FF9" w:rsidRDefault="00B81E50" w:rsidP="00A01FF9">
      <w:pPr>
        <w:pStyle w:val="ListParagraph"/>
        <w:numPr>
          <w:ilvl w:val="0"/>
          <w:numId w:val="53"/>
        </w:numPr>
        <w:spacing w:after="120"/>
        <w:rPr>
          <w:rFonts w:asciiTheme="minorHAnsi" w:hAnsiTheme="minorHAnsi" w:cstheme="minorHAnsi"/>
          <w:szCs w:val="20"/>
        </w:rPr>
      </w:pPr>
      <w:r w:rsidRPr="00E74E72">
        <w:rPr>
          <w:rFonts w:asciiTheme="minorHAnsi" w:hAnsiTheme="minorHAnsi" w:cstheme="minorHAnsi"/>
          <w:szCs w:val="20"/>
        </w:rPr>
        <w:t>These changes also provide more accurate and complete descriptions of the procedures that better reflect contemporary clinical practice.</w:t>
      </w:r>
    </w:p>
    <w:p w14:paraId="61380A4F" w14:textId="77777777" w:rsidR="00EC028B" w:rsidRDefault="00EC028B" w:rsidP="00A01FF9">
      <w:pPr>
        <w:spacing w:after="120"/>
        <w:rPr>
          <w:rFonts w:asciiTheme="minorHAnsi" w:hAnsiTheme="minorHAnsi" w:cstheme="minorHAnsi"/>
          <w:szCs w:val="20"/>
        </w:rPr>
      </w:pPr>
    </w:p>
    <w:p w14:paraId="022A398C" w14:textId="525D52A3"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47307, 47310 and 47313:</w:t>
      </w:r>
    </w:p>
    <w:p w14:paraId="28EE6E20" w14:textId="77777777" w:rsidR="00B81E50" w:rsidRPr="00E74E72" w:rsidRDefault="00B81E50" w:rsidP="00A01FF9">
      <w:pPr>
        <w:pStyle w:val="ListParagraph"/>
        <w:numPr>
          <w:ilvl w:val="0"/>
          <w:numId w:val="54"/>
        </w:numPr>
        <w:spacing w:after="120"/>
        <w:rPr>
          <w:rFonts w:asciiTheme="minorHAnsi" w:hAnsiTheme="minorHAnsi" w:cstheme="minorHAnsi"/>
          <w:szCs w:val="20"/>
        </w:rPr>
      </w:pPr>
      <w:r w:rsidRPr="00E74E72">
        <w:rPr>
          <w:rFonts w:asciiTheme="minorHAnsi" w:hAnsiTheme="minorHAnsi" w:cstheme="minorHAnsi"/>
          <w:szCs w:val="20"/>
        </w:rPr>
        <w:t>Have been amended to include the use of dynamic fixation devices.</w:t>
      </w:r>
    </w:p>
    <w:p w14:paraId="4B1CB0A8" w14:textId="7DFEC4CE" w:rsidR="00B81E50" w:rsidRPr="00A01FF9" w:rsidRDefault="00B81E50" w:rsidP="00A01FF9">
      <w:pPr>
        <w:pStyle w:val="ListParagraph"/>
        <w:numPr>
          <w:ilvl w:val="0"/>
          <w:numId w:val="54"/>
        </w:numPr>
        <w:spacing w:after="120"/>
        <w:rPr>
          <w:rFonts w:asciiTheme="minorHAnsi" w:hAnsiTheme="minorHAnsi" w:cstheme="minorHAnsi"/>
          <w:szCs w:val="20"/>
        </w:rPr>
      </w:pPr>
      <w:r w:rsidRPr="00E74E72">
        <w:rPr>
          <w:rFonts w:asciiTheme="minorHAnsi" w:hAnsiTheme="minorHAnsi" w:cstheme="minorHAnsi"/>
          <w:szCs w:val="20"/>
        </w:rPr>
        <w:t>This provides a more accurate and complete description of the procedure that better reflects contemporary clinical practice.</w:t>
      </w:r>
    </w:p>
    <w:p w14:paraId="5A15B0F6" w14:textId="77777777" w:rsidR="00EC028B" w:rsidRDefault="00EC028B" w:rsidP="00A01FF9">
      <w:pPr>
        <w:spacing w:after="120"/>
        <w:rPr>
          <w:rFonts w:asciiTheme="minorHAnsi" w:hAnsiTheme="minorHAnsi" w:cstheme="minorHAnsi"/>
          <w:szCs w:val="20"/>
        </w:rPr>
      </w:pPr>
    </w:p>
    <w:p w14:paraId="26B1F1C7" w14:textId="20FB0C5B" w:rsidR="00B81E50" w:rsidRPr="00E74E72" w:rsidRDefault="00B81E50" w:rsidP="00A01FF9">
      <w:pPr>
        <w:spacing w:after="120"/>
        <w:rPr>
          <w:rFonts w:asciiTheme="minorHAnsi" w:hAnsiTheme="minorHAnsi" w:cstheme="minorHAnsi"/>
          <w:szCs w:val="20"/>
        </w:rPr>
      </w:pPr>
      <w:r w:rsidRPr="00E74E72">
        <w:rPr>
          <w:rFonts w:asciiTheme="minorHAnsi" w:hAnsiTheme="minorHAnsi" w:cstheme="minorHAnsi"/>
          <w:szCs w:val="20"/>
        </w:rPr>
        <w:t>Item 46441:</w:t>
      </w:r>
    </w:p>
    <w:p w14:paraId="1395237B" w14:textId="77777777" w:rsidR="00B81E50" w:rsidRPr="00E74E72" w:rsidRDefault="00B81E50" w:rsidP="00A01FF9">
      <w:pPr>
        <w:pStyle w:val="ListParagraph"/>
        <w:numPr>
          <w:ilvl w:val="0"/>
          <w:numId w:val="55"/>
        </w:numPr>
        <w:spacing w:after="120"/>
        <w:rPr>
          <w:rFonts w:asciiTheme="minorHAnsi" w:hAnsiTheme="minorHAnsi" w:cstheme="minorHAnsi"/>
          <w:szCs w:val="20"/>
        </w:rPr>
      </w:pPr>
      <w:r w:rsidRPr="00E74E72">
        <w:rPr>
          <w:rFonts w:asciiTheme="minorHAnsi" w:hAnsiTheme="minorHAnsi" w:cstheme="minorHAnsi"/>
          <w:szCs w:val="20"/>
        </w:rPr>
        <w:t xml:space="preserve">Has been amended to include joint release and </w:t>
      </w:r>
      <w:proofErr w:type="spellStart"/>
      <w:r w:rsidRPr="00E74E72">
        <w:rPr>
          <w:rFonts w:asciiTheme="minorHAnsi" w:hAnsiTheme="minorHAnsi" w:cstheme="minorHAnsi"/>
          <w:szCs w:val="20"/>
        </w:rPr>
        <w:t>tenolysis</w:t>
      </w:r>
      <w:proofErr w:type="spellEnd"/>
      <w:r w:rsidRPr="00E74E72">
        <w:rPr>
          <w:rFonts w:asciiTheme="minorHAnsi" w:hAnsiTheme="minorHAnsi" w:cstheme="minorHAnsi"/>
          <w:szCs w:val="20"/>
        </w:rPr>
        <w:t>, if performed.</w:t>
      </w:r>
    </w:p>
    <w:p w14:paraId="2E0CF82B" w14:textId="7748D764" w:rsidR="00B81E50" w:rsidRDefault="00B81E50" w:rsidP="00B81E50">
      <w:pPr>
        <w:pStyle w:val="ListParagraph"/>
        <w:numPr>
          <w:ilvl w:val="0"/>
          <w:numId w:val="55"/>
        </w:numPr>
        <w:spacing w:after="120"/>
        <w:rPr>
          <w:rFonts w:asciiTheme="minorHAnsi" w:hAnsiTheme="minorHAnsi" w:cstheme="minorHAnsi"/>
          <w:szCs w:val="20"/>
        </w:rPr>
      </w:pPr>
      <w:r w:rsidRPr="00E74E72">
        <w:rPr>
          <w:rFonts w:asciiTheme="minorHAnsi" w:hAnsiTheme="minorHAnsi" w:cstheme="minorHAnsi"/>
          <w:szCs w:val="20"/>
        </w:rPr>
        <w:t>This provides a more accurate and complete description of the procedure that better reflects contemporary clinical practice.</w:t>
      </w:r>
      <w:r w:rsidR="00A01FF9">
        <w:rPr>
          <w:rFonts w:asciiTheme="minorHAnsi" w:hAnsiTheme="minorHAnsi" w:cstheme="minorHAnsi"/>
          <w:szCs w:val="20"/>
        </w:rPr>
        <w:br/>
      </w:r>
    </w:p>
    <w:p w14:paraId="358713BC" w14:textId="77777777" w:rsidR="008B01C7" w:rsidRDefault="008B01C7" w:rsidP="00B81E50">
      <w:pPr>
        <w:pStyle w:val="Heading2"/>
        <w:rPr>
          <w:sz w:val="26"/>
          <w:szCs w:val="26"/>
        </w:rPr>
      </w:pPr>
    </w:p>
    <w:p w14:paraId="42995EAA" w14:textId="6FA8B079" w:rsidR="00B81E50" w:rsidRPr="003E0EB0" w:rsidRDefault="00B81E50" w:rsidP="00B81E50">
      <w:pPr>
        <w:pStyle w:val="Heading2"/>
        <w:rPr>
          <w:sz w:val="26"/>
          <w:szCs w:val="26"/>
        </w:rPr>
      </w:pPr>
      <w:r w:rsidRPr="003E0EB0">
        <w:rPr>
          <w:sz w:val="26"/>
          <w:szCs w:val="26"/>
        </w:rPr>
        <w:t>Why are the changes being made?</w:t>
      </w:r>
    </w:p>
    <w:p w14:paraId="10D17FD2" w14:textId="77777777" w:rsidR="00B81E50" w:rsidRDefault="00B81E50" w:rsidP="00B81E50">
      <w:pPr>
        <w:pStyle w:val="Heading2"/>
        <w:rPr>
          <w:color w:val="auto"/>
          <w:sz w:val="20"/>
          <w:szCs w:val="20"/>
        </w:rPr>
      </w:pPr>
      <w:r w:rsidRPr="003E0EB0">
        <w:rPr>
          <w:color w:val="auto"/>
          <w:sz w:val="20"/>
          <w:szCs w:val="20"/>
        </w:rPr>
        <w:t xml:space="preserve">The MBS Review Taskforce (the Taskforce) found that changes to </w:t>
      </w:r>
      <w:r>
        <w:rPr>
          <w:color w:val="auto"/>
          <w:sz w:val="20"/>
          <w:szCs w:val="20"/>
        </w:rPr>
        <w:t>orthopaedic hand and wrist surgery</w:t>
      </w:r>
      <w:r w:rsidRPr="003E0EB0">
        <w:rPr>
          <w:color w:val="auto"/>
          <w:sz w:val="20"/>
          <w:szCs w:val="20"/>
        </w:rPr>
        <w:t xml:space="preserve"> were required </w:t>
      </w:r>
      <w:r>
        <w:rPr>
          <w:color w:val="auto"/>
          <w:sz w:val="20"/>
          <w:szCs w:val="20"/>
        </w:rPr>
        <w:t xml:space="preserve">to reduce ambiguity among item descriptors, and to ensure the schedule is structured logically and </w:t>
      </w:r>
      <w:r w:rsidRPr="003E0EB0">
        <w:rPr>
          <w:color w:val="auto"/>
          <w:sz w:val="20"/>
          <w:szCs w:val="20"/>
        </w:rPr>
        <w:t>reflect</w:t>
      </w:r>
      <w:r>
        <w:rPr>
          <w:color w:val="auto"/>
          <w:sz w:val="20"/>
          <w:szCs w:val="20"/>
        </w:rPr>
        <w:t>s</w:t>
      </w:r>
      <w:r w:rsidRPr="003E0EB0">
        <w:rPr>
          <w:color w:val="auto"/>
          <w:sz w:val="20"/>
          <w:szCs w:val="20"/>
        </w:rPr>
        <w:t xml:space="preserve"> modern clinical practice</w:t>
      </w:r>
      <w:r>
        <w:rPr>
          <w:color w:val="auto"/>
          <w:sz w:val="20"/>
          <w:szCs w:val="20"/>
        </w:rPr>
        <w:t>.</w:t>
      </w:r>
    </w:p>
    <w:p w14:paraId="50214985" w14:textId="5AEDA2E3" w:rsidR="00B81E50" w:rsidRDefault="00B81E50" w:rsidP="00B81E50">
      <w:pPr>
        <w:pStyle w:val="Heading2"/>
        <w:rPr>
          <w:color w:val="auto"/>
          <w:sz w:val="20"/>
          <w:szCs w:val="20"/>
        </w:rPr>
      </w:pPr>
      <w:r w:rsidRPr="003E0EB0">
        <w:rPr>
          <w:color w:val="auto"/>
          <w:sz w:val="20"/>
          <w:szCs w:val="20"/>
        </w:rPr>
        <w:t xml:space="preserve">These changes are a result of a review by the Taskforce, which was informed by the </w:t>
      </w:r>
      <w:r>
        <w:rPr>
          <w:color w:val="auto"/>
          <w:sz w:val="20"/>
          <w:szCs w:val="20"/>
        </w:rPr>
        <w:t>Orthopaedics</w:t>
      </w:r>
      <w:r w:rsidRPr="003E0EB0">
        <w:rPr>
          <w:color w:val="auto"/>
          <w:sz w:val="20"/>
          <w:szCs w:val="20"/>
        </w:rPr>
        <w:t xml:space="preserve"> Clinical Committee and discussion with key stakeholders. More information about the Taskforce and associated Committees is available via the Medicare Benefits Schedule Review page, within the ‘for consumers’ tab.</w:t>
      </w:r>
    </w:p>
    <w:p w14:paraId="280E4FEE" w14:textId="727CC74A" w:rsidR="00B81E50" w:rsidRDefault="00B81E50" w:rsidP="00B81E50">
      <w:r w:rsidRPr="00E62B97">
        <w:t xml:space="preserve">In </w:t>
      </w:r>
      <w:r w:rsidR="0010149E">
        <w:t>some</w:t>
      </w:r>
      <w:r w:rsidRPr="00E62B97">
        <w:t xml:space="preserve"> instances</w:t>
      </w:r>
      <w:r w:rsidR="0010149E">
        <w:t>,</w:t>
      </w:r>
      <w:r w:rsidRPr="00E62B97">
        <w:t xml:space="preserve"> item descriptors may differ from the descriptors proposed by the Taskforce. This is a result of </w:t>
      </w:r>
      <w:r w:rsidR="0010149E">
        <w:t xml:space="preserve">recommendations made </w:t>
      </w:r>
      <w:r w:rsidRPr="00E62B97">
        <w:t xml:space="preserve">by the </w:t>
      </w:r>
      <w:r>
        <w:t xml:space="preserve">Orthopaedic Surgery </w:t>
      </w:r>
      <w:r w:rsidRPr="00E62B97">
        <w:t>Implementation Liaison Group (</w:t>
      </w:r>
      <w:r>
        <w:t>OS</w:t>
      </w:r>
      <w:r w:rsidRPr="00E62B97">
        <w:t xml:space="preserve">ILG). The </w:t>
      </w:r>
      <w:r>
        <w:t>OS</w:t>
      </w:r>
      <w:r w:rsidRPr="00E62B97">
        <w:t xml:space="preserve">ILG </w:t>
      </w:r>
      <w:r w:rsidR="0010149E">
        <w:t xml:space="preserve">comprised representatives of </w:t>
      </w:r>
      <w:r w:rsidRPr="00E62B97">
        <w:t xml:space="preserve">orthopaedic </w:t>
      </w:r>
      <w:r w:rsidR="0010149E">
        <w:t xml:space="preserve">sub-specialty societies, the Australian Medical Association (AMA) and the private hospital and insurance sectors. The OSILG provided advice on the </w:t>
      </w:r>
      <w:r w:rsidRPr="00E62B97">
        <w:t>implementation</w:t>
      </w:r>
      <w:r w:rsidR="0010149E">
        <w:t xml:space="preserve"> of the item changes</w:t>
      </w:r>
      <w:r w:rsidRPr="00E62B97">
        <w:t xml:space="preserve">, </w:t>
      </w:r>
      <w:r w:rsidR="0010149E">
        <w:t xml:space="preserve">including </w:t>
      </w:r>
      <w:r w:rsidRPr="00E62B97">
        <w:t xml:space="preserve">identifying </w:t>
      </w:r>
      <w:r w:rsidR="0010149E">
        <w:t xml:space="preserve">potential </w:t>
      </w:r>
      <w:r w:rsidRPr="00E62B97">
        <w:t>service gaps and preventing unintended consequences arising as an outcome of the review.</w:t>
      </w:r>
    </w:p>
    <w:p w14:paraId="481D246B" w14:textId="77777777" w:rsidR="00B81E50" w:rsidRDefault="00B81E50" w:rsidP="00B81E50">
      <w:pPr>
        <w:pStyle w:val="Heading2"/>
        <w:rPr>
          <w:color w:val="auto"/>
          <w:sz w:val="20"/>
          <w:szCs w:val="20"/>
        </w:rPr>
      </w:pPr>
      <w:r>
        <w:rPr>
          <w:color w:val="auto"/>
          <w:sz w:val="20"/>
          <w:szCs w:val="20"/>
        </w:rPr>
        <w:t xml:space="preserve">A copy of the final Taskforce Orthopaedic Review report is available on the Department of Health’s website </w:t>
      </w:r>
      <w:r w:rsidRPr="00F263E5">
        <w:rPr>
          <w:color w:val="auto"/>
          <w:sz w:val="20"/>
          <w:szCs w:val="20"/>
        </w:rPr>
        <w:t>at:</w:t>
      </w:r>
      <w:r>
        <w:rPr>
          <w:color w:val="auto"/>
          <w:sz w:val="20"/>
          <w:szCs w:val="20"/>
        </w:rPr>
        <w:t xml:space="preserve"> </w:t>
      </w:r>
      <w:hyperlink r:id="rId9" w:history="1">
        <w:r w:rsidRPr="00F160D4">
          <w:rPr>
            <w:rStyle w:val="Hyperlink"/>
            <w:sz w:val="20"/>
            <w:szCs w:val="20"/>
          </w:rPr>
          <w:t>www.health.gov.au/resources/publications/taskforce-final-report-orthopaedic-mbs-items</w:t>
        </w:r>
      </w:hyperlink>
    </w:p>
    <w:p w14:paraId="69A0F035" w14:textId="77777777" w:rsidR="008B01C7" w:rsidRDefault="008B01C7" w:rsidP="00B81E50">
      <w:pPr>
        <w:pStyle w:val="Heading2"/>
        <w:rPr>
          <w:sz w:val="26"/>
          <w:szCs w:val="26"/>
        </w:rPr>
      </w:pPr>
    </w:p>
    <w:p w14:paraId="5AFE7A5A" w14:textId="77777777" w:rsidR="008B01C7" w:rsidRDefault="008B01C7" w:rsidP="00B81E50">
      <w:pPr>
        <w:pStyle w:val="Heading2"/>
        <w:rPr>
          <w:sz w:val="26"/>
          <w:szCs w:val="26"/>
        </w:rPr>
      </w:pPr>
    </w:p>
    <w:p w14:paraId="210AF73D" w14:textId="5E2C0D13" w:rsidR="00B81E50" w:rsidRPr="008B1BED" w:rsidRDefault="00B81E50" w:rsidP="00B81E50">
      <w:pPr>
        <w:pStyle w:val="Heading2"/>
        <w:rPr>
          <w:sz w:val="26"/>
          <w:szCs w:val="26"/>
        </w:rPr>
      </w:pPr>
      <w:r w:rsidRPr="008B1BED">
        <w:rPr>
          <w:sz w:val="26"/>
          <w:szCs w:val="26"/>
        </w:rPr>
        <w:t>What does this mean for providers?</w:t>
      </w:r>
    </w:p>
    <w:p w14:paraId="0BC395AA" w14:textId="77777777" w:rsidR="00EC028B" w:rsidRDefault="00B81E50" w:rsidP="00B81E50">
      <w:pPr>
        <w:pStyle w:val="Heading2"/>
        <w:rPr>
          <w:sz w:val="26"/>
          <w:szCs w:val="26"/>
        </w:rPr>
      </w:pPr>
      <w:r w:rsidRPr="008B1BED">
        <w:rPr>
          <w:color w:val="auto"/>
          <w:sz w:val="20"/>
          <w:szCs w:val="20"/>
        </w:rPr>
        <w:t xml:space="preserve">Providers will need to familiarise themselves with the descriptor changes in the </w:t>
      </w:r>
      <w:r>
        <w:rPr>
          <w:color w:val="auto"/>
          <w:sz w:val="20"/>
          <w:szCs w:val="20"/>
        </w:rPr>
        <w:t>orthopaedic</w:t>
      </w:r>
      <w:r w:rsidRPr="008B1BED">
        <w:rPr>
          <w:color w:val="auto"/>
          <w:sz w:val="20"/>
          <w:szCs w:val="20"/>
        </w:rPr>
        <w:t xml:space="preserve"> schedule, and any associated rules and explanatory notes. Providers have a responsibility to ensure that any services they bill to Medicare fully meet the eligibility requirements outlined in the legislation.</w:t>
      </w:r>
    </w:p>
    <w:p w14:paraId="034B8503" w14:textId="304615EB" w:rsidR="00B81E50" w:rsidRPr="00EC028B" w:rsidRDefault="00B81E50" w:rsidP="00B81E50">
      <w:pPr>
        <w:pStyle w:val="Heading2"/>
        <w:rPr>
          <w:color w:val="auto"/>
          <w:sz w:val="20"/>
          <w:szCs w:val="20"/>
        </w:rPr>
      </w:pPr>
      <w:r w:rsidRPr="008B1BED">
        <w:rPr>
          <w:sz w:val="26"/>
          <w:szCs w:val="26"/>
        </w:rPr>
        <w:t>How will these changes affect patients?</w:t>
      </w:r>
    </w:p>
    <w:p w14:paraId="033A6E94" w14:textId="051BD502" w:rsidR="00B81E50" w:rsidRDefault="00B81E50" w:rsidP="00B81E50">
      <w:pPr>
        <w:pStyle w:val="Heading2"/>
        <w:rPr>
          <w:color w:val="auto"/>
          <w:sz w:val="20"/>
          <w:szCs w:val="20"/>
        </w:rPr>
      </w:pPr>
      <w:r w:rsidRPr="008B1BED">
        <w:rPr>
          <w:color w:val="auto"/>
          <w:sz w:val="20"/>
          <w:szCs w:val="20"/>
        </w:rPr>
        <w:t xml:space="preserve">Patients will continue to receive Medicare rebates for </w:t>
      </w:r>
      <w:r>
        <w:rPr>
          <w:color w:val="auto"/>
          <w:sz w:val="20"/>
          <w:szCs w:val="20"/>
        </w:rPr>
        <w:t>orthopaedic</w:t>
      </w:r>
      <w:r w:rsidRPr="008B1BED">
        <w:rPr>
          <w:color w:val="auto"/>
          <w:sz w:val="20"/>
          <w:szCs w:val="20"/>
        </w:rPr>
        <w:t xml:space="preserve"> </w:t>
      </w:r>
      <w:r>
        <w:rPr>
          <w:color w:val="auto"/>
          <w:sz w:val="20"/>
          <w:szCs w:val="20"/>
        </w:rPr>
        <w:t xml:space="preserve">hand and wrist surgery </w:t>
      </w:r>
      <w:r w:rsidRPr="008B1BED">
        <w:rPr>
          <w:color w:val="auto"/>
          <w:sz w:val="20"/>
          <w:szCs w:val="20"/>
        </w:rPr>
        <w:t>services that are clinically appropriate and reflect modern clinical practice.</w:t>
      </w:r>
    </w:p>
    <w:p w14:paraId="73B0D6DE" w14:textId="34A6BE5F" w:rsidR="00B81E50" w:rsidRPr="008B1BED" w:rsidRDefault="00B81E50" w:rsidP="00B81E50">
      <w:pPr>
        <w:pStyle w:val="Heading2"/>
        <w:rPr>
          <w:sz w:val="26"/>
          <w:szCs w:val="26"/>
        </w:rPr>
      </w:pPr>
      <w:r w:rsidRPr="008B1BED">
        <w:rPr>
          <w:sz w:val="26"/>
          <w:szCs w:val="26"/>
        </w:rPr>
        <w:t>Who was consulted on the changes?</w:t>
      </w:r>
    </w:p>
    <w:p w14:paraId="58A89EBD" w14:textId="77777777" w:rsidR="00601939" w:rsidRDefault="00601939" w:rsidP="00B81E50">
      <w:pPr>
        <w:pStyle w:val="Heading2"/>
        <w:rPr>
          <w:color w:val="auto"/>
          <w:sz w:val="20"/>
          <w:szCs w:val="20"/>
        </w:rPr>
      </w:pPr>
      <w:r w:rsidRPr="008B1BED">
        <w:rPr>
          <w:color w:val="auto"/>
          <w:sz w:val="20"/>
          <w:szCs w:val="20"/>
        </w:rPr>
        <w:t xml:space="preserve">The MBS Review </w:t>
      </w:r>
      <w:r>
        <w:rPr>
          <w:color w:val="auto"/>
          <w:sz w:val="20"/>
          <w:szCs w:val="20"/>
        </w:rPr>
        <w:t>Orthopaedic Clinical Committee was established in September 2016 to provide expert clinical advice and make recommendations to the MBS Review Taskforce on Orthopaedic MBS services.</w:t>
      </w:r>
    </w:p>
    <w:p w14:paraId="63EA8B8A" w14:textId="38FB57C7" w:rsidR="00B81E50" w:rsidRPr="008B1BED" w:rsidRDefault="00B81E50" w:rsidP="00B81E50">
      <w:pPr>
        <w:pStyle w:val="Heading2"/>
        <w:rPr>
          <w:color w:val="auto"/>
          <w:sz w:val="20"/>
          <w:szCs w:val="20"/>
        </w:rPr>
      </w:pPr>
      <w:r w:rsidRPr="008B1BED">
        <w:rPr>
          <w:color w:val="auto"/>
          <w:sz w:val="20"/>
          <w:szCs w:val="20"/>
        </w:rPr>
        <w:t xml:space="preserve">The MBS Review included a public consultation </w:t>
      </w:r>
      <w:r w:rsidRPr="003A5BEB">
        <w:rPr>
          <w:color w:val="auto"/>
          <w:sz w:val="20"/>
          <w:szCs w:val="20"/>
        </w:rPr>
        <w:t>process</w:t>
      </w:r>
      <w:r w:rsidR="00370A02" w:rsidRPr="003A5BEB">
        <w:rPr>
          <w:color w:val="auto"/>
          <w:sz w:val="20"/>
          <w:szCs w:val="20"/>
        </w:rPr>
        <w:t xml:space="preserve"> which provided feedback from p</w:t>
      </w:r>
      <w:r w:rsidRPr="003A5BEB">
        <w:rPr>
          <w:color w:val="auto"/>
          <w:sz w:val="20"/>
          <w:szCs w:val="20"/>
        </w:rPr>
        <w:t xml:space="preserve">eak bodies, </w:t>
      </w:r>
      <w:r w:rsidR="00370A02" w:rsidRPr="003A5BEB">
        <w:rPr>
          <w:color w:val="auto"/>
          <w:sz w:val="20"/>
          <w:szCs w:val="20"/>
        </w:rPr>
        <w:t>clinical experts</w:t>
      </w:r>
      <w:r w:rsidRPr="003A5BEB">
        <w:rPr>
          <w:color w:val="auto"/>
          <w:sz w:val="20"/>
          <w:szCs w:val="20"/>
        </w:rPr>
        <w:t xml:space="preserve"> </w:t>
      </w:r>
      <w:r w:rsidR="00601939" w:rsidRPr="003A5BEB">
        <w:rPr>
          <w:color w:val="auto"/>
          <w:sz w:val="20"/>
          <w:szCs w:val="20"/>
        </w:rPr>
        <w:t>and consumers</w:t>
      </w:r>
      <w:r w:rsidRPr="003A5BEB">
        <w:rPr>
          <w:color w:val="auto"/>
          <w:sz w:val="20"/>
          <w:szCs w:val="20"/>
        </w:rPr>
        <w:t>.</w:t>
      </w:r>
      <w:r w:rsidR="00370A02">
        <w:rPr>
          <w:color w:val="auto"/>
          <w:sz w:val="20"/>
          <w:szCs w:val="20"/>
        </w:rPr>
        <w:t xml:space="preserve"> </w:t>
      </w:r>
      <w:r w:rsidRPr="008B1BED">
        <w:rPr>
          <w:color w:val="auto"/>
          <w:sz w:val="20"/>
          <w:szCs w:val="20"/>
        </w:rPr>
        <w:t xml:space="preserve">Feedback from </w:t>
      </w:r>
      <w:r>
        <w:rPr>
          <w:color w:val="auto"/>
          <w:sz w:val="20"/>
          <w:szCs w:val="20"/>
        </w:rPr>
        <w:t>stakeholders</w:t>
      </w:r>
      <w:r w:rsidRPr="008B1BED">
        <w:rPr>
          <w:color w:val="auto"/>
          <w:sz w:val="20"/>
          <w:szCs w:val="20"/>
        </w:rPr>
        <w:t xml:space="preserve"> was considered by the Taskforce prior to making its final recommendations to the Government.</w:t>
      </w:r>
    </w:p>
    <w:p w14:paraId="37F81A61" w14:textId="77777777" w:rsidR="00B81E50" w:rsidRPr="00921291" w:rsidRDefault="00B81E50" w:rsidP="00B81E50">
      <w:pPr>
        <w:pStyle w:val="Heading2"/>
        <w:rPr>
          <w:sz w:val="26"/>
          <w:szCs w:val="26"/>
        </w:rPr>
      </w:pPr>
      <w:r w:rsidRPr="00921291">
        <w:rPr>
          <w:sz w:val="26"/>
          <w:szCs w:val="26"/>
        </w:rPr>
        <w:t>How will the changes be monitored and reviewed?</w:t>
      </w:r>
    </w:p>
    <w:p w14:paraId="4418CEA2" w14:textId="77777777" w:rsidR="00B81E50" w:rsidRPr="00921291" w:rsidRDefault="00B81E50" w:rsidP="00B81E50">
      <w:pPr>
        <w:pStyle w:val="Heading2"/>
        <w:rPr>
          <w:color w:val="auto"/>
          <w:sz w:val="20"/>
          <w:szCs w:val="20"/>
        </w:rPr>
      </w:pPr>
      <w:r w:rsidRPr="00921291">
        <w:rPr>
          <w:color w:val="auto"/>
          <w:sz w:val="20"/>
          <w:szCs w:val="20"/>
        </w:rPr>
        <w:t xml:space="preserve">Service use of amended MBS </w:t>
      </w:r>
      <w:r>
        <w:rPr>
          <w:color w:val="auto"/>
          <w:sz w:val="20"/>
          <w:szCs w:val="20"/>
        </w:rPr>
        <w:t xml:space="preserve">orthopaedic hand and wrist surgery </w:t>
      </w:r>
      <w:r w:rsidRPr="00921291">
        <w:rPr>
          <w:color w:val="auto"/>
          <w:sz w:val="20"/>
          <w:szCs w:val="20"/>
        </w:rPr>
        <w:t>items will be monitored and reviewed post implementation.</w:t>
      </w:r>
    </w:p>
    <w:p w14:paraId="06BBFD10" w14:textId="77777777" w:rsidR="00B81E50" w:rsidRPr="00921291" w:rsidRDefault="00B81E50" w:rsidP="00B81E50">
      <w:pPr>
        <w:pStyle w:val="Heading2"/>
        <w:rPr>
          <w:color w:val="auto"/>
          <w:sz w:val="20"/>
          <w:szCs w:val="20"/>
        </w:rPr>
      </w:pPr>
      <w:r>
        <w:rPr>
          <w:color w:val="auto"/>
          <w:sz w:val="20"/>
          <w:szCs w:val="20"/>
        </w:rPr>
        <w:t>All orthopaedic hand surgery</w:t>
      </w:r>
      <w:r w:rsidRPr="00921291">
        <w:rPr>
          <w:color w:val="auto"/>
          <w:sz w:val="20"/>
          <w:szCs w:val="20"/>
        </w:rPr>
        <w:t xml:space="preserve"> items will continue to be subject to MBS compliance processes and activities, including random and targeted audits which may require a provider to submit evidence about the services claimed.</w:t>
      </w:r>
    </w:p>
    <w:p w14:paraId="74E80AFA" w14:textId="77777777" w:rsidR="00B81E50" w:rsidRPr="00921291" w:rsidRDefault="00B81E50" w:rsidP="00B81E50">
      <w:pPr>
        <w:pStyle w:val="Heading2"/>
        <w:rPr>
          <w:color w:val="auto"/>
          <w:sz w:val="20"/>
          <w:szCs w:val="20"/>
        </w:rPr>
      </w:pPr>
      <w:r w:rsidRPr="00921291">
        <w:rPr>
          <w:color w:val="auto"/>
          <w:sz w:val="20"/>
          <w:szCs w:val="20"/>
        </w:rPr>
        <w:t>Significant variation from forecasted expenditure may warrant review and amendment of fees, and incorrect use of MBS items can result in penalties including the health professional being asked to repay monies that have been incorrectly received.</w:t>
      </w:r>
    </w:p>
    <w:p w14:paraId="04FA138F" w14:textId="77777777" w:rsidR="00B81E50" w:rsidRPr="0071212A" w:rsidRDefault="00B81E50" w:rsidP="00B81E50">
      <w:pPr>
        <w:pStyle w:val="Heading2"/>
        <w:rPr>
          <w:sz w:val="26"/>
          <w:szCs w:val="26"/>
        </w:rPr>
      </w:pPr>
      <w:r>
        <w:rPr>
          <w:sz w:val="26"/>
          <w:szCs w:val="26"/>
        </w:rPr>
        <w:t>Further information</w:t>
      </w:r>
    </w:p>
    <w:p w14:paraId="08CCF672" w14:textId="569E358E" w:rsidR="00B81E50" w:rsidRPr="00DD2B7C" w:rsidRDefault="00B81E50" w:rsidP="00B81E50">
      <w:r>
        <w:t>The full item descriptor(s)</w:t>
      </w:r>
      <w:r w:rsidR="00601939">
        <w:t xml:space="preserve"> and</w:t>
      </w:r>
      <w:r>
        <w:t xml:space="preserve"> </w:t>
      </w:r>
      <w:r w:rsidRPr="007E14C4">
        <w:t xml:space="preserve">information on </w:t>
      </w:r>
      <w:r>
        <w:t xml:space="preserve">amended schedule fees are now available on the </w:t>
      </w:r>
      <w:hyperlink r:id="rId10" w:history="1">
        <w:r w:rsidRPr="00601939">
          <w:rPr>
            <w:rStyle w:val="Hyperlink"/>
          </w:rPr>
          <w:t>MBS On</w:t>
        </w:r>
        <w:r w:rsidRPr="00601939">
          <w:rPr>
            <w:rStyle w:val="Hyperlink"/>
          </w:rPr>
          <w:t>l</w:t>
        </w:r>
        <w:r w:rsidRPr="00601939">
          <w:rPr>
            <w:rStyle w:val="Hyperlink"/>
          </w:rPr>
          <w:t>ine</w:t>
        </w:r>
      </w:hyperlink>
      <w:r>
        <w:t xml:space="preserve"> website</w:t>
      </w:r>
      <w:r w:rsidR="00601939">
        <w:t>.</w:t>
      </w:r>
      <w:r>
        <w:t xml:space="preserve"> You can also subscribe to </w:t>
      </w:r>
      <w:r w:rsidRPr="00C812D8">
        <w:t>future</w:t>
      </w:r>
      <w:r w:rsidRPr="00215118">
        <w:t xml:space="preserve"> MBS updates </w:t>
      </w:r>
      <w:r>
        <w:t xml:space="preserve">by visiting </w:t>
      </w:r>
      <w:hyperlink r:id="rId11" w:history="1">
        <w:r w:rsidRPr="00420023">
          <w:rPr>
            <w:rStyle w:val="Hyperlink"/>
          </w:rPr>
          <w:t>MBS Online</w:t>
        </w:r>
      </w:hyperlink>
      <w:r>
        <w:t xml:space="preserve"> and clicking ‘Subscribe’. </w:t>
      </w:r>
    </w:p>
    <w:p w14:paraId="7AA7C3C4" w14:textId="77777777" w:rsidR="008B01C7" w:rsidRDefault="008B01C7">
      <w:pPr>
        <w:spacing w:line="259" w:lineRule="auto"/>
        <w:rPr>
          <w:rFonts w:asciiTheme="majorHAnsi" w:hAnsiTheme="majorHAnsi"/>
          <w:color w:val="001A70" w:themeColor="text2"/>
          <w:sz w:val="26"/>
          <w:szCs w:val="26"/>
        </w:rPr>
      </w:pPr>
      <w:r>
        <w:rPr>
          <w:sz w:val="26"/>
          <w:szCs w:val="26"/>
        </w:rPr>
        <w:br w:type="page"/>
      </w:r>
    </w:p>
    <w:p w14:paraId="3A172E4F" w14:textId="1A0CDDDA" w:rsidR="00B81E50" w:rsidRPr="00921291" w:rsidRDefault="00B81E50" w:rsidP="00B81E50">
      <w:pPr>
        <w:pStyle w:val="Heading2"/>
        <w:rPr>
          <w:sz w:val="26"/>
          <w:szCs w:val="26"/>
        </w:rPr>
      </w:pPr>
      <w:r w:rsidRPr="00921291">
        <w:rPr>
          <w:sz w:val="26"/>
          <w:szCs w:val="26"/>
        </w:rPr>
        <w:lastRenderedPageBreak/>
        <w:t>Enquiries</w:t>
      </w:r>
    </w:p>
    <w:p w14:paraId="26585DB3" w14:textId="77C240B2" w:rsidR="00B81E50" w:rsidRDefault="00B81E50" w:rsidP="00B81E50">
      <w:r>
        <w:t xml:space="preserve">For questions relating to implementation, or to the interpretation of the new orthopaedic surgery MBS items, please email </w:t>
      </w:r>
      <w:hyperlink r:id="rId12" w:history="1">
        <w:r w:rsidRPr="00B13AA5">
          <w:rPr>
            <w:rStyle w:val="Hyperlink"/>
          </w:rPr>
          <w:t>1july2021MBSchanges.orthopaedics@health.gov.au</w:t>
        </w:r>
      </w:hyperlink>
      <w:r w:rsidRPr="00B13AA5">
        <w:t>.</w:t>
      </w:r>
      <w:r>
        <w:t xml:space="preserve"> </w:t>
      </w:r>
    </w:p>
    <w:p w14:paraId="13722221" w14:textId="57B1B7A5" w:rsidR="00B81E50" w:rsidRDefault="00B81E50" w:rsidP="00B81E50">
      <w:r>
        <w:t>Subscribe to ‘</w:t>
      </w:r>
      <w:hyperlink r:id="rId13" w:history="1">
        <w:r w:rsidRPr="008631AE">
          <w:rPr>
            <w:rStyle w:val="Hyperlink"/>
          </w:rPr>
          <w:t>News for Health Professionals’</w:t>
        </w:r>
      </w:hyperlink>
      <w:r>
        <w:t xml:space="preserve"> on the Services Australia website to receive regular news highlights.</w:t>
      </w:r>
    </w:p>
    <w:p w14:paraId="77DE45D1" w14:textId="12019E96" w:rsidR="00B81E50" w:rsidRDefault="00B81E50" w:rsidP="00B81E50">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p>
    <w:p w14:paraId="632DA281" w14:textId="77777777" w:rsidR="00EC028B" w:rsidRDefault="00EC028B" w:rsidP="00B81E50"/>
    <w:p w14:paraId="252963CE" w14:textId="77777777" w:rsidR="00B81E50" w:rsidRDefault="00B81E50" w:rsidP="00B81E50">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09EDDEF" w14:textId="2F0FD5E7" w:rsidR="00656F11" w:rsidRPr="00F50994" w:rsidRDefault="00B81E50" w:rsidP="002E0CC1">
      <w:pPr>
        <w:pStyle w:val="Disclaimer"/>
        <w:jc w:val="center"/>
        <w:rPr>
          <w:szCs w:val="20"/>
        </w:rPr>
      </w:pPr>
      <w:r w:rsidRPr="0029176A">
        <w:t xml:space="preserve">This sheet is current as of the </w:t>
      </w:r>
      <w:r>
        <w:t>L</w:t>
      </w:r>
      <w:r w:rsidRPr="0029176A">
        <w:t>ast updated date</w:t>
      </w:r>
      <w:r>
        <w:t xml:space="preserve"> shown </w:t>
      </w:r>
      <w:r w:rsidR="00145F23">
        <w:t>below</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16866" w14:textId="77777777" w:rsidR="00601939" w:rsidRDefault="00601939" w:rsidP="006D1088">
      <w:pPr>
        <w:spacing w:after="0" w:line="240" w:lineRule="auto"/>
      </w:pPr>
      <w:r>
        <w:separator/>
      </w:r>
    </w:p>
  </w:endnote>
  <w:endnote w:type="continuationSeparator" w:id="0">
    <w:p w14:paraId="3530A130" w14:textId="77777777" w:rsidR="00601939" w:rsidRDefault="0060193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5A80" w14:textId="29D46645" w:rsidR="00601939" w:rsidRDefault="00BD7084" w:rsidP="0001798A">
    <w:pPr>
      <w:pStyle w:val="Footer"/>
    </w:pPr>
    <w:r>
      <w:rPr>
        <w:rStyle w:val="BookTitle"/>
        <w:noProof/>
      </w:rPr>
      <w:pict w14:anchorId="0B51D9CD">
        <v:rect id="_x0000_i1025" style="width:523.3pt;height:1.9pt" o:hralign="center" o:hrstd="t" o:hr="t" fillcolor="#a0a0a0" stroked="f"/>
      </w:pict>
    </w:r>
    <w:r w:rsidR="00601939" w:rsidRPr="0001798A">
      <w:rPr>
        <w:b/>
      </w:rPr>
      <w:t>Medicare Benefits Schedule</w:t>
    </w:r>
    <w:r w:rsidR="00601939">
      <w:t xml:space="preserve"> </w:t>
    </w:r>
    <w:r w:rsidR="00601939" w:rsidRPr="0001798A">
      <w:rPr>
        <w:b/>
      </w:rPr>
      <w:t>Orthopaedic Surgery Items</w:t>
    </w:r>
    <w:r w:rsidR="00601939" w:rsidRPr="00E863C4">
      <w:rPr>
        <w:b/>
      </w:rPr>
      <w:t xml:space="preserve"> – </w:t>
    </w:r>
    <w:r w:rsidR="00601939">
      <w:rPr>
        <w:b/>
      </w:rPr>
      <w:t>Factsheet</w:t>
    </w:r>
    <w:r w:rsidR="00601939" w:rsidRPr="00E863C4">
      <w:t xml:space="preserve"> </w:t>
    </w:r>
    <w:sdt>
      <w:sdtPr>
        <w:id w:val="960607005"/>
        <w:docPartObj>
          <w:docPartGallery w:val="Page Numbers (Bottom of Page)"/>
          <w:docPartUnique/>
        </w:docPartObj>
      </w:sdtPr>
      <w:sdtEndPr>
        <w:rPr>
          <w:noProof/>
        </w:rPr>
      </w:sdtEndPr>
      <w:sdtContent>
        <w:r w:rsidR="00601939">
          <w:tab/>
        </w:r>
        <w:r w:rsidR="00601939">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01939" w:rsidRPr="00F546CA">
                  <w:t xml:space="preserve">Page </w:t>
                </w:r>
                <w:r w:rsidR="00601939" w:rsidRPr="00F546CA">
                  <w:rPr>
                    <w:bCs/>
                    <w:sz w:val="24"/>
                    <w:szCs w:val="24"/>
                  </w:rPr>
                  <w:fldChar w:fldCharType="begin"/>
                </w:r>
                <w:r w:rsidR="00601939" w:rsidRPr="00F546CA">
                  <w:rPr>
                    <w:bCs/>
                  </w:rPr>
                  <w:instrText xml:space="preserve"> PAGE </w:instrText>
                </w:r>
                <w:r w:rsidR="00601939" w:rsidRPr="00F546CA">
                  <w:rPr>
                    <w:bCs/>
                    <w:sz w:val="24"/>
                    <w:szCs w:val="24"/>
                  </w:rPr>
                  <w:fldChar w:fldCharType="separate"/>
                </w:r>
                <w:r w:rsidR="00262081">
                  <w:rPr>
                    <w:bCs/>
                    <w:noProof/>
                  </w:rPr>
                  <w:t>7</w:t>
                </w:r>
                <w:r w:rsidR="00601939" w:rsidRPr="00F546CA">
                  <w:rPr>
                    <w:bCs/>
                    <w:sz w:val="24"/>
                    <w:szCs w:val="24"/>
                  </w:rPr>
                  <w:fldChar w:fldCharType="end"/>
                </w:r>
                <w:r w:rsidR="00601939" w:rsidRPr="00F546CA">
                  <w:t xml:space="preserve"> of </w:t>
                </w:r>
                <w:r w:rsidR="00601939" w:rsidRPr="00F546CA">
                  <w:rPr>
                    <w:bCs/>
                    <w:sz w:val="24"/>
                    <w:szCs w:val="24"/>
                  </w:rPr>
                  <w:fldChar w:fldCharType="begin"/>
                </w:r>
                <w:r w:rsidR="00601939" w:rsidRPr="00F546CA">
                  <w:rPr>
                    <w:bCs/>
                  </w:rPr>
                  <w:instrText xml:space="preserve"> NUMPAGES  </w:instrText>
                </w:r>
                <w:r w:rsidR="00601939" w:rsidRPr="00F546CA">
                  <w:rPr>
                    <w:bCs/>
                    <w:sz w:val="24"/>
                    <w:szCs w:val="24"/>
                  </w:rPr>
                  <w:fldChar w:fldCharType="separate"/>
                </w:r>
                <w:r w:rsidR="00262081">
                  <w:rPr>
                    <w:bCs/>
                    <w:noProof/>
                  </w:rPr>
                  <w:t>17</w:t>
                </w:r>
                <w:r w:rsidR="00601939" w:rsidRPr="00F546CA">
                  <w:rPr>
                    <w:bCs/>
                    <w:sz w:val="24"/>
                    <w:szCs w:val="24"/>
                  </w:rPr>
                  <w:fldChar w:fldCharType="end"/>
                </w:r>
              </w:sdtContent>
            </w:sdt>
          </w:sdtContent>
        </w:sdt>
        <w:r w:rsidR="00601939">
          <w:t xml:space="preserve"> </w:t>
        </w:r>
      </w:sdtContent>
    </w:sdt>
  </w:p>
  <w:p w14:paraId="706AA6C8" w14:textId="77777777" w:rsidR="00601939" w:rsidRDefault="00BD7084">
    <w:pPr>
      <w:pStyle w:val="Footer"/>
      <w:rPr>
        <w:rStyle w:val="Hyperlink"/>
        <w:szCs w:val="18"/>
      </w:rPr>
    </w:pPr>
    <w:hyperlink r:id="rId1" w:history="1">
      <w:r w:rsidR="00601939" w:rsidRPr="00E863C4">
        <w:rPr>
          <w:rStyle w:val="Hyperlink"/>
          <w:szCs w:val="18"/>
        </w:rPr>
        <w:t>MBS Online</w:t>
      </w:r>
    </w:hyperlink>
  </w:p>
  <w:p w14:paraId="468D2F08" w14:textId="69E20067" w:rsidR="00601939" w:rsidRPr="009B32BA" w:rsidRDefault="00601939">
    <w:pPr>
      <w:pStyle w:val="Footer"/>
      <w:rPr>
        <w:szCs w:val="18"/>
      </w:rPr>
    </w:pPr>
    <w:r>
      <w:t>Last updated 1</w:t>
    </w:r>
    <w:r w:rsidRPr="00F263E5">
      <w:t xml:space="preserve"> </w:t>
    </w:r>
    <w:r>
      <w:t>July</w:t>
    </w:r>
    <w:r w:rsidRPr="00F263E5">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B55DE" w14:textId="77777777" w:rsidR="00601939" w:rsidRDefault="00601939" w:rsidP="006D1088">
      <w:pPr>
        <w:spacing w:after="0" w:line="240" w:lineRule="auto"/>
      </w:pPr>
      <w:r>
        <w:separator/>
      </w:r>
    </w:p>
  </w:footnote>
  <w:footnote w:type="continuationSeparator" w:id="0">
    <w:p w14:paraId="089BECC8" w14:textId="77777777" w:rsidR="00601939" w:rsidRDefault="0060193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1DAB" w14:textId="5BD3763A" w:rsidR="00601939" w:rsidRDefault="00601939">
    <w:pPr>
      <w:pStyle w:val="Header"/>
    </w:pPr>
    <w:r w:rsidRPr="006D1088">
      <w:rPr>
        <w:noProof/>
        <w:lang w:eastAsia="en-AU"/>
      </w:rPr>
      <w:drawing>
        <wp:anchor distT="0" distB="0" distL="114300" distR="114300" simplePos="0" relativeHeight="251657216" behindDoc="1" locked="0" layoutInCell="1" allowOverlap="1" wp14:anchorId="231A474F" wp14:editId="422E752B">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531D"/>
    <w:multiLevelType w:val="hybridMultilevel"/>
    <w:tmpl w:val="AB206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E6049"/>
    <w:multiLevelType w:val="hybridMultilevel"/>
    <w:tmpl w:val="6D28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475D3"/>
    <w:multiLevelType w:val="hybridMultilevel"/>
    <w:tmpl w:val="DA50A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150380"/>
    <w:multiLevelType w:val="hybridMultilevel"/>
    <w:tmpl w:val="F0F6D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A1199"/>
    <w:multiLevelType w:val="hybridMultilevel"/>
    <w:tmpl w:val="B2D4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94C62"/>
    <w:multiLevelType w:val="hybridMultilevel"/>
    <w:tmpl w:val="219CA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46EB3"/>
    <w:multiLevelType w:val="hybridMultilevel"/>
    <w:tmpl w:val="52A4B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65CD8"/>
    <w:multiLevelType w:val="hybridMultilevel"/>
    <w:tmpl w:val="2CB23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35A91"/>
    <w:multiLevelType w:val="hybridMultilevel"/>
    <w:tmpl w:val="DAE06CC6"/>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7916DF7E">
      <w:start w:val="1"/>
      <w:numFmt w:val="bullet"/>
      <w:lvlText w:val="o"/>
      <w:lvlJc w:val="left"/>
      <w:pPr>
        <w:ind w:left="794" w:hanging="227"/>
      </w:pPr>
      <w:rPr>
        <w:rFonts w:ascii="Courier New" w:hAnsi="Courier New" w:hint="default"/>
      </w:rPr>
    </w:lvl>
    <w:lvl w:ilvl="2" w:tplc="5DF4BDF4">
      <w:start w:val="1"/>
      <w:numFmt w:val="bullet"/>
      <w:lvlText w:val=""/>
      <w:lvlJc w:val="left"/>
      <w:pPr>
        <w:ind w:left="1701" w:hanging="283"/>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CB03633"/>
    <w:multiLevelType w:val="hybridMultilevel"/>
    <w:tmpl w:val="F3C2F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FC1271"/>
    <w:multiLevelType w:val="hybridMultilevel"/>
    <w:tmpl w:val="57ACD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2A669D"/>
    <w:multiLevelType w:val="hybridMultilevel"/>
    <w:tmpl w:val="A3EAD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584970"/>
    <w:multiLevelType w:val="hybridMultilevel"/>
    <w:tmpl w:val="240A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5112C"/>
    <w:multiLevelType w:val="hybridMultilevel"/>
    <w:tmpl w:val="E2AEB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1D26AE"/>
    <w:multiLevelType w:val="hybridMultilevel"/>
    <w:tmpl w:val="B6263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1250E2"/>
    <w:multiLevelType w:val="hybridMultilevel"/>
    <w:tmpl w:val="EBBE7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57793B"/>
    <w:multiLevelType w:val="hybridMultilevel"/>
    <w:tmpl w:val="52F86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C3F75"/>
    <w:multiLevelType w:val="hybridMultilevel"/>
    <w:tmpl w:val="6BF2B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F8512C"/>
    <w:multiLevelType w:val="hybridMultilevel"/>
    <w:tmpl w:val="000A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7E754D"/>
    <w:multiLevelType w:val="hybridMultilevel"/>
    <w:tmpl w:val="C36C8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AC6C5E"/>
    <w:multiLevelType w:val="hybridMultilevel"/>
    <w:tmpl w:val="164EF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D87D8E"/>
    <w:multiLevelType w:val="hybridMultilevel"/>
    <w:tmpl w:val="29C4D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9B2E02"/>
    <w:multiLevelType w:val="hybridMultilevel"/>
    <w:tmpl w:val="8B326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A470D1"/>
    <w:multiLevelType w:val="hybridMultilevel"/>
    <w:tmpl w:val="AC886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03142E"/>
    <w:multiLevelType w:val="hybridMultilevel"/>
    <w:tmpl w:val="BD04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B36667"/>
    <w:multiLevelType w:val="hybridMultilevel"/>
    <w:tmpl w:val="76A4D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B026B0"/>
    <w:multiLevelType w:val="hybridMultilevel"/>
    <w:tmpl w:val="D5407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523AA3"/>
    <w:multiLevelType w:val="hybridMultilevel"/>
    <w:tmpl w:val="FE3CD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F668CC"/>
    <w:multiLevelType w:val="hybridMultilevel"/>
    <w:tmpl w:val="5D809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6253981"/>
    <w:multiLevelType w:val="hybridMultilevel"/>
    <w:tmpl w:val="CEC4C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9A3B9E"/>
    <w:multiLevelType w:val="hybridMultilevel"/>
    <w:tmpl w:val="C27CB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6C4468"/>
    <w:multiLevelType w:val="hybridMultilevel"/>
    <w:tmpl w:val="7ED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FC62F3"/>
    <w:multiLevelType w:val="hybridMultilevel"/>
    <w:tmpl w:val="7C7AD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8E0AA4"/>
    <w:multiLevelType w:val="hybridMultilevel"/>
    <w:tmpl w:val="CBD8A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6641D3"/>
    <w:multiLevelType w:val="hybridMultilevel"/>
    <w:tmpl w:val="E86CF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A7732A"/>
    <w:multiLevelType w:val="hybridMultilevel"/>
    <w:tmpl w:val="D7DCC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9C214A"/>
    <w:multiLevelType w:val="hybridMultilevel"/>
    <w:tmpl w:val="A83CA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DE17A3"/>
    <w:multiLevelType w:val="hybridMultilevel"/>
    <w:tmpl w:val="A0464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D87F5A"/>
    <w:multiLevelType w:val="hybridMultilevel"/>
    <w:tmpl w:val="F6A81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0E1C0D"/>
    <w:multiLevelType w:val="hybridMultilevel"/>
    <w:tmpl w:val="C96A6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2E0E65"/>
    <w:multiLevelType w:val="hybridMultilevel"/>
    <w:tmpl w:val="E382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EC0EA6"/>
    <w:multiLevelType w:val="hybridMultilevel"/>
    <w:tmpl w:val="5BD45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8A316E"/>
    <w:multiLevelType w:val="hybridMultilevel"/>
    <w:tmpl w:val="E83AA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A966F4"/>
    <w:multiLevelType w:val="hybridMultilevel"/>
    <w:tmpl w:val="19A8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D066B2"/>
    <w:multiLevelType w:val="hybridMultilevel"/>
    <w:tmpl w:val="FBD0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1B53116"/>
    <w:multiLevelType w:val="hybridMultilevel"/>
    <w:tmpl w:val="8C88B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26B7A68"/>
    <w:multiLevelType w:val="hybridMultilevel"/>
    <w:tmpl w:val="7B608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510DFF"/>
    <w:multiLevelType w:val="hybridMultilevel"/>
    <w:tmpl w:val="5EAC5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15413B"/>
    <w:multiLevelType w:val="hybridMultilevel"/>
    <w:tmpl w:val="2724D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294473"/>
    <w:multiLevelType w:val="hybridMultilevel"/>
    <w:tmpl w:val="6DBEA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844B4B"/>
    <w:multiLevelType w:val="hybridMultilevel"/>
    <w:tmpl w:val="7B865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AE46BCB"/>
    <w:multiLevelType w:val="hybridMultilevel"/>
    <w:tmpl w:val="F3B86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BC119B6"/>
    <w:multiLevelType w:val="hybridMultilevel"/>
    <w:tmpl w:val="61A0C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D3D161C"/>
    <w:multiLevelType w:val="hybridMultilevel"/>
    <w:tmpl w:val="C4824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8C0135"/>
    <w:multiLevelType w:val="hybridMultilevel"/>
    <w:tmpl w:val="3CCE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46366A"/>
    <w:multiLevelType w:val="hybridMultilevel"/>
    <w:tmpl w:val="9476D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1269BD"/>
    <w:multiLevelType w:val="hybridMultilevel"/>
    <w:tmpl w:val="829C1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515C5A"/>
    <w:multiLevelType w:val="hybridMultilevel"/>
    <w:tmpl w:val="48CC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48"/>
  </w:num>
  <w:num w:numId="5">
    <w:abstractNumId w:val="50"/>
  </w:num>
  <w:num w:numId="6">
    <w:abstractNumId w:val="17"/>
  </w:num>
  <w:num w:numId="7">
    <w:abstractNumId w:val="47"/>
  </w:num>
  <w:num w:numId="8">
    <w:abstractNumId w:val="40"/>
  </w:num>
  <w:num w:numId="9">
    <w:abstractNumId w:val="18"/>
  </w:num>
  <w:num w:numId="10">
    <w:abstractNumId w:val="23"/>
  </w:num>
  <w:num w:numId="11">
    <w:abstractNumId w:val="34"/>
  </w:num>
  <w:num w:numId="12">
    <w:abstractNumId w:val="10"/>
  </w:num>
  <w:num w:numId="13">
    <w:abstractNumId w:val="7"/>
  </w:num>
  <w:num w:numId="14">
    <w:abstractNumId w:val="19"/>
  </w:num>
  <w:num w:numId="15">
    <w:abstractNumId w:val="33"/>
  </w:num>
  <w:num w:numId="16">
    <w:abstractNumId w:val="20"/>
  </w:num>
  <w:num w:numId="17">
    <w:abstractNumId w:val="12"/>
  </w:num>
  <w:num w:numId="18">
    <w:abstractNumId w:val="21"/>
  </w:num>
  <w:num w:numId="19">
    <w:abstractNumId w:val="2"/>
  </w:num>
  <w:num w:numId="20">
    <w:abstractNumId w:val="30"/>
  </w:num>
  <w:num w:numId="21">
    <w:abstractNumId w:val="35"/>
  </w:num>
  <w:num w:numId="22">
    <w:abstractNumId w:val="22"/>
  </w:num>
  <w:num w:numId="23">
    <w:abstractNumId w:val="5"/>
  </w:num>
  <w:num w:numId="24">
    <w:abstractNumId w:val="41"/>
  </w:num>
  <w:num w:numId="25">
    <w:abstractNumId w:val="27"/>
  </w:num>
  <w:num w:numId="26">
    <w:abstractNumId w:val="45"/>
  </w:num>
  <w:num w:numId="27">
    <w:abstractNumId w:val="49"/>
  </w:num>
  <w:num w:numId="28">
    <w:abstractNumId w:val="37"/>
  </w:num>
  <w:num w:numId="29">
    <w:abstractNumId w:val="29"/>
  </w:num>
  <w:num w:numId="30">
    <w:abstractNumId w:val="56"/>
  </w:num>
  <w:num w:numId="31">
    <w:abstractNumId w:val="43"/>
  </w:num>
  <w:num w:numId="32">
    <w:abstractNumId w:val="26"/>
  </w:num>
  <w:num w:numId="33">
    <w:abstractNumId w:val="28"/>
  </w:num>
  <w:num w:numId="34">
    <w:abstractNumId w:val="51"/>
  </w:num>
  <w:num w:numId="35">
    <w:abstractNumId w:val="16"/>
  </w:num>
  <w:num w:numId="36">
    <w:abstractNumId w:val="57"/>
  </w:num>
  <w:num w:numId="37">
    <w:abstractNumId w:val="4"/>
  </w:num>
  <w:num w:numId="38">
    <w:abstractNumId w:val="44"/>
  </w:num>
  <w:num w:numId="39">
    <w:abstractNumId w:val="53"/>
  </w:num>
  <w:num w:numId="40">
    <w:abstractNumId w:val="14"/>
  </w:num>
  <w:num w:numId="41">
    <w:abstractNumId w:val="52"/>
  </w:num>
  <w:num w:numId="42">
    <w:abstractNumId w:val="38"/>
  </w:num>
  <w:num w:numId="43">
    <w:abstractNumId w:val="31"/>
  </w:num>
  <w:num w:numId="44">
    <w:abstractNumId w:val="15"/>
  </w:num>
  <w:num w:numId="45">
    <w:abstractNumId w:val="11"/>
  </w:num>
  <w:num w:numId="46">
    <w:abstractNumId w:val="3"/>
  </w:num>
  <w:num w:numId="47">
    <w:abstractNumId w:val="39"/>
  </w:num>
  <w:num w:numId="48">
    <w:abstractNumId w:val="32"/>
  </w:num>
  <w:num w:numId="49">
    <w:abstractNumId w:val="13"/>
  </w:num>
  <w:num w:numId="50">
    <w:abstractNumId w:val="42"/>
  </w:num>
  <w:num w:numId="51">
    <w:abstractNumId w:val="0"/>
  </w:num>
  <w:num w:numId="52">
    <w:abstractNumId w:val="9"/>
  </w:num>
  <w:num w:numId="53">
    <w:abstractNumId w:val="25"/>
  </w:num>
  <w:num w:numId="54">
    <w:abstractNumId w:val="36"/>
  </w:num>
  <w:num w:numId="55">
    <w:abstractNumId w:val="24"/>
  </w:num>
  <w:num w:numId="56">
    <w:abstractNumId w:val="46"/>
  </w:num>
  <w:num w:numId="57">
    <w:abstractNumId w:val="54"/>
  </w:num>
  <w:num w:numId="58">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10"/>
    <w:rsid w:val="000074DD"/>
    <w:rsid w:val="0001798A"/>
    <w:rsid w:val="000337A4"/>
    <w:rsid w:val="000367AA"/>
    <w:rsid w:val="00045810"/>
    <w:rsid w:val="00055F82"/>
    <w:rsid w:val="00067971"/>
    <w:rsid w:val="00081B97"/>
    <w:rsid w:val="0009225E"/>
    <w:rsid w:val="000A2F0A"/>
    <w:rsid w:val="000B01AE"/>
    <w:rsid w:val="000B233B"/>
    <w:rsid w:val="000B2A1B"/>
    <w:rsid w:val="000B616E"/>
    <w:rsid w:val="000C2143"/>
    <w:rsid w:val="000C3B83"/>
    <w:rsid w:val="000D1778"/>
    <w:rsid w:val="000F2165"/>
    <w:rsid w:val="000F737E"/>
    <w:rsid w:val="0010149E"/>
    <w:rsid w:val="001014EB"/>
    <w:rsid w:val="00102885"/>
    <w:rsid w:val="0010555F"/>
    <w:rsid w:val="00111196"/>
    <w:rsid w:val="00121100"/>
    <w:rsid w:val="00124E0B"/>
    <w:rsid w:val="00130343"/>
    <w:rsid w:val="00135417"/>
    <w:rsid w:val="00137B05"/>
    <w:rsid w:val="00141BC3"/>
    <w:rsid w:val="001432AF"/>
    <w:rsid w:val="00145F23"/>
    <w:rsid w:val="00150C0D"/>
    <w:rsid w:val="00151636"/>
    <w:rsid w:val="00155BD4"/>
    <w:rsid w:val="00157B6D"/>
    <w:rsid w:val="00167446"/>
    <w:rsid w:val="0017279A"/>
    <w:rsid w:val="00181B52"/>
    <w:rsid w:val="0018507E"/>
    <w:rsid w:val="0019170A"/>
    <w:rsid w:val="001A6FE6"/>
    <w:rsid w:val="001A7FB7"/>
    <w:rsid w:val="001C5C56"/>
    <w:rsid w:val="001E4DE0"/>
    <w:rsid w:val="001E6F63"/>
    <w:rsid w:val="001F49E8"/>
    <w:rsid w:val="00200902"/>
    <w:rsid w:val="00201831"/>
    <w:rsid w:val="00203F3E"/>
    <w:rsid w:val="00204B01"/>
    <w:rsid w:val="00210EF2"/>
    <w:rsid w:val="00215A92"/>
    <w:rsid w:val="00221334"/>
    <w:rsid w:val="002427E0"/>
    <w:rsid w:val="00243D1C"/>
    <w:rsid w:val="00253CDA"/>
    <w:rsid w:val="00256296"/>
    <w:rsid w:val="00262081"/>
    <w:rsid w:val="002648D6"/>
    <w:rsid w:val="0026502E"/>
    <w:rsid w:val="00276A29"/>
    <w:rsid w:val="00281820"/>
    <w:rsid w:val="00291041"/>
    <w:rsid w:val="002A3C7C"/>
    <w:rsid w:val="002A5A70"/>
    <w:rsid w:val="002B3FCB"/>
    <w:rsid w:val="002B6E10"/>
    <w:rsid w:val="002B70AC"/>
    <w:rsid w:val="002D2CC5"/>
    <w:rsid w:val="002E0CC1"/>
    <w:rsid w:val="002E6682"/>
    <w:rsid w:val="003122B4"/>
    <w:rsid w:val="00337919"/>
    <w:rsid w:val="00345DC5"/>
    <w:rsid w:val="00352174"/>
    <w:rsid w:val="00352F9A"/>
    <w:rsid w:val="00355E8A"/>
    <w:rsid w:val="00360EAE"/>
    <w:rsid w:val="00363819"/>
    <w:rsid w:val="00370A02"/>
    <w:rsid w:val="00374AE3"/>
    <w:rsid w:val="003A52BA"/>
    <w:rsid w:val="003A5BEB"/>
    <w:rsid w:val="003B56AD"/>
    <w:rsid w:val="003D0206"/>
    <w:rsid w:val="003D3877"/>
    <w:rsid w:val="003D418E"/>
    <w:rsid w:val="003D5CEF"/>
    <w:rsid w:val="003E0945"/>
    <w:rsid w:val="003E0EB0"/>
    <w:rsid w:val="003E6457"/>
    <w:rsid w:val="003E6884"/>
    <w:rsid w:val="003F6682"/>
    <w:rsid w:val="00405506"/>
    <w:rsid w:val="00417054"/>
    <w:rsid w:val="00420023"/>
    <w:rsid w:val="00425089"/>
    <w:rsid w:val="00427D7F"/>
    <w:rsid w:val="004324B6"/>
    <w:rsid w:val="00433682"/>
    <w:rsid w:val="0043744D"/>
    <w:rsid w:val="00445086"/>
    <w:rsid w:val="004511F2"/>
    <w:rsid w:val="004521A7"/>
    <w:rsid w:val="00471B48"/>
    <w:rsid w:val="00484C45"/>
    <w:rsid w:val="004933FA"/>
    <w:rsid w:val="00494B72"/>
    <w:rsid w:val="00496081"/>
    <w:rsid w:val="004A1348"/>
    <w:rsid w:val="004B243F"/>
    <w:rsid w:val="004C2B08"/>
    <w:rsid w:val="004D2C7C"/>
    <w:rsid w:val="004D309E"/>
    <w:rsid w:val="004D71C4"/>
    <w:rsid w:val="004E52A2"/>
    <w:rsid w:val="004F0AA6"/>
    <w:rsid w:val="004F272F"/>
    <w:rsid w:val="004F3141"/>
    <w:rsid w:val="004F7E8D"/>
    <w:rsid w:val="00510063"/>
    <w:rsid w:val="00525223"/>
    <w:rsid w:val="005261D0"/>
    <w:rsid w:val="0054242B"/>
    <w:rsid w:val="00542F07"/>
    <w:rsid w:val="00543427"/>
    <w:rsid w:val="00545A8A"/>
    <w:rsid w:val="00550525"/>
    <w:rsid w:val="00552645"/>
    <w:rsid w:val="00553847"/>
    <w:rsid w:val="00564B90"/>
    <w:rsid w:val="00570B62"/>
    <w:rsid w:val="00583515"/>
    <w:rsid w:val="00583AED"/>
    <w:rsid w:val="00595BBD"/>
    <w:rsid w:val="0059641E"/>
    <w:rsid w:val="005B3B4A"/>
    <w:rsid w:val="005E1472"/>
    <w:rsid w:val="00601939"/>
    <w:rsid w:val="00602E9E"/>
    <w:rsid w:val="006116F4"/>
    <w:rsid w:val="00613310"/>
    <w:rsid w:val="006173AC"/>
    <w:rsid w:val="0062100F"/>
    <w:rsid w:val="00621A16"/>
    <w:rsid w:val="00630810"/>
    <w:rsid w:val="00634880"/>
    <w:rsid w:val="006425BA"/>
    <w:rsid w:val="006507DA"/>
    <w:rsid w:val="00650B9A"/>
    <w:rsid w:val="00653345"/>
    <w:rsid w:val="006545AD"/>
    <w:rsid w:val="00654680"/>
    <w:rsid w:val="00655D74"/>
    <w:rsid w:val="00656F11"/>
    <w:rsid w:val="006730E9"/>
    <w:rsid w:val="006813B1"/>
    <w:rsid w:val="00684D37"/>
    <w:rsid w:val="006938EB"/>
    <w:rsid w:val="00694030"/>
    <w:rsid w:val="006961D6"/>
    <w:rsid w:val="006A175B"/>
    <w:rsid w:val="006A257C"/>
    <w:rsid w:val="006C6080"/>
    <w:rsid w:val="006D04CC"/>
    <w:rsid w:val="006D1088"/>
    <w:rsid w:val="006D2A35"/>
    <w:rsid w:val="006D48D3"/>
    <w:rsid w:val="006D706A"/>
    <w:rsid w:val="006E4F95"/>
    <w:rsid w:val="006F5785"/>
    <w:rsid w:val="007108CD"/>
    <w:rsid w:val="0071212A"/>
    <w:rsid w:val="00726103"/>
    <w:rsid w:val="00727F4C"/>
    <w:rsid w:val="00734F6B"/>
    <w:rsid w:val="00736D31"/>
    <w:rsid w:val="00746CF8"/>
    <w:rsid w:val="00777029"/>
    <w:rsid w:val="00781867"/>
    <w:rsid w:val="007851A7"/>
    <w:rsid w:val="00795656"/>
    <w:rsid w:val="007A0F3E"/>
    <w:rsid w:val="007A144B"/>
    <w:rsid w:val="007C4513"/>
    <w:rsid w:val="007D1D3A"/>
    <w:rsid w:val="007E2604"/>
    <w:rsid w:val="007E2749"/>
    <w:rsid w:val="007E33D2"/>
    <w:rsid w:val="007E38D8"/>
    <w:rsid w:val="00820202"/>
    <w:rsid w:val="00834903"/>
    <w:rsid w:val="008352AC"/>
    <w:rsid w:val="00842080"/>
    <w:rsid w:val="00845C67"/>
    <w:rsid w:val="00851D19"/>
    <w:rsid w:val="00852651"/>
    <w:rsid w:val="008553F7"/>
    <w:rsid w:val="008631AE"/>
    <w:rsid w:val="00864E28"/>
    <w:rsid w:val="008766AD"/>
    <w:rsid w:val="008809BC"/>
    <w:rsid w:val="00881219"/>
    <w:rsid w:val="0088793F"/>
    <w:rsid w:val="008936CF"/>
    <w:rsid w:val="008957B9"/>
    <w:rsid w:val="008A6F4F"/>
    <w:rsid w:val="008B01C7"/>
    <w:rsid w:val="008B1BED"/>
    <w:rsid w:val="008E258C"/>
    <w:rsid w:val="008E4C9B"/>
    <w:rsid w:val="008E7B7C"/>
    <w:rsid w:val="008F1594"/>
    <w:rsid w:val="008F2E7A"/>
    <w:rsid w:val="008F4B45"/>
    <w:rsid w:val="008F60F0"/>
    <w:rsid w:val="009000AA"/>
    <w:rsid w:val="0090265D"/>
    <w:rsid w:val="00907B4A"/>
    <w:rsid w:val="0091706C"/>
    <w:rsid w:val="00921291"/>
    <w:rsid w:val="00925595"/>
    <w:rsid w:val="009258F4"/>
    <w:rsid w:val="00927FEC"/>
    <w:rsid w:val="00934ED4"/>
    <w:rsid w:val="00941379"/>
    <w:rsid w:val="00942A31"/>
    <w:rsid w:val="0094532F"/>
    <w:rsid w:val="009542F2"/>
    <w:rsid w:val="009562F4"/>
    <w:rsid w:val="009676E7"/>
    <w:rsid w:val="00977405"/>
    <w:rsid w:val="00980E56"/>
    <w:rsid w:val="0098399A"/>
    <w:rsid w:val="009840B4"/>
    <w:rsid w:val="009858E2"/>
    <w:rsid w:val="009A6B12"/>
    <w:rsid w:val="009B32BA"/>
    <w:rsid w:val="009B51E7"/>
    <w:rsid w:val="009B5206"/>
    <w:rsid w:val="009B7859"/>
    <w:rsid w:val="009C1A29"/>
    <w:rsid w:val="009C742B"/>
    <w:rsid w:val="009D0B98"/>
    <w:rsid w:val="009D1906"/>
    <w:rsid w:val="009E4A9E"/>
    <w:rsid w:val="009E66EE"/>
    <w:rsid w:val="009E6DE2"/>
    <w:rsid w:val="009F52D4"/>
    <w:rsid w:val="00A006BA"/>
    <w:rsid w:val="00A01FF9"/>
    <w:rsid w:val="00A24056"/>
    <w:rsid w:val="00A26321"/>
    <w:rsid w:val="00A3287F"/>
    <w:rsid w:val="00A37CE3"/>
    <w:rsid w:val="00A51FC5"/>
    <w:rsid w:val="00A5339D"/>
    <w:rsid w:val="00A5641C"/>
    <w:rsid w:val="00A60FB7"/>
    <w:rsid w:val="00A64177"/>
    <w:rsid w:val="00A7172E"/>
    <w:rsid w:val="00A87D37"/>
    <w:rsid w:val="00A91196"/>
    <w:rsid w:val="00A93CB3"/>
    <w:rsid w:val="00AA41CD"/>
    <w:rsid w:val="00AA5232"/>
    <w:rsid w:val="00AA69A9"/>
    <w:rsid w:val="00AB53A4"/>
    <w:rsid w:val="00AB57A3"/>
    <w:rsid w:val="00AC1DE3"/>
    <w:rsid w:val="00AC7828"/>
    <w:rsid w:val="00AD48B1"/>
    <w:rsid w:val="00AE2F7E"/>
    <w:rsid w:val="00AE423E"/>
    <w:rsid w:val="00AE525E"/>
    <w:rsid w:val="00AE53A3"/>
    <w:rsid w:val="00AE6945"/>
    <w:rsid w:val="00B04DA0"/>
    <w:rsid w:val="00B06E28"/>
    <w:rsid w:val="00B12436"/>
    <w:rsid w:val="00B13AA5"/>
    <w:rsid w:val="00B15CE8"/>
    <w:rsid w:val="00B2044B"/>
    <w:rsid w:val="00B23A4C"/>
    <w:rsid w:val="00B23AF1"/>
    <w:rsid w:val="00B31FBA"/>
    <w:rsid w:val="00B3732E"/>
    <w:rsid w:val="00B378D4"/>
    <w:rsid w:val="00B3793F"/>
    <w:rsid w:val="00B37D92"/>
    <w:rsid w:val="00B37FAE"/>
    <w:rsid w:val="00B40A19"/>
    <w:rsid w:val="00B40EA3"/>
    <w:rsid w:val="00B4302C"/>
    <w:rsid w:val="00B47E3F"/>
    <w:rsid w:val="00B542FB"/>
    <w:rsid w:val="00B650BE"/>
    <w:rsid w:val="00B677E2"/>
    <w:rsid w:val="00B70743"/>
    <w:rsid w:val="00B714E8"/>
    <w:rsid w:val="00B81E50"/>
    <w:rsid w:val="00B83E3D"/>
    <w:rsid w:val="00B90DB5"/>
    <w:rsid w:val="00B90DF6"/>
    <w:rsid w:val="00BA0109"/>
    <w:rsid w:val="00BA7CA8"/>
    <w:rsid w:val="00BB25DE"/>
    <w:rsid w:val="00BB4203"/>
    <w:rsid w:val="00BC50C1"/>
    <w:rsid w:val="00BD1C20"/>
    <w:rsid w:val="00BD2649"/>
    <w:rsid w:val="00BD7084"/>
    <w:rsid w:val="00BE2018"/>
    <w:rsid w:val="00BE505F"/>
    <w:rsid w:val="00BF00A9"/>
    <w:rsid w:val="00BF426F"/>
    <w:rsid w:val="00C0126E"/>
    <w:rsid w:val="00C11326"/>
    <w:rsid w:val="00C11C1C"/>
    <w:rsid w:val="00C131B4"/>
    <w:rsid w:val="00C131D7"/>
    <w:rsid w:val="00C13ABA"/>
    <w:rsid w:val="00C4491F"/>
    <w:rsid w:val="00C61A31"/>
    <w:rsid w:val="00C66700"/>
    <w:rsid w:val="00C677B6"/>
    <w:rsid w:val="00C67933"/>
    <w:rsid w:val="00C81123"/>
    <w:rsid w:val="00CA5F76"/>
    <w:rsid w:val="00CC39C8"/>
    <w:rsid w:val="00CF45CC"/>
    <w:rsid w:val="00D061E9"/>
    <w:rsid w:val="00D11EDB"/>
    <w:rsid w:val="00D1394A"/>
    <w:rsid w:val="00D16EF3"/>
    <w:rsid w:val="00D3244E"/>
    <w:rsid w:val="00D36F35"/>
    <w:rsid w:val="00D37294"/>
    <w:rsid w:val="00D3741F"/>
    <w:rsid w:val="00D422E5"/>
    <w:rsid w:val="00D56070"/>
    <w:rsid w:val="00D62923"/>
    <w:rsid w:val="00D6302E"/>
    <w:rsid w:val="00D67E9A"/>
    <w:rsid w:val="00D76659"/>
    <w:rsid w:val="00D86EFC"/>
    <w:rsid w:val="00DA50D6"/>
    <w:rsid w:val="00DB54A4"/>
    <w:rsid w:val="00DB6826"/>
    <w:rsid w:val="00DC127A"/>
    <w:rsid w:val="00DC356C"/>
    <w:rsid w:val="00DD2B7C"/>
    <w:rsid w:val="00DE22E2"/>
    <w:rsid w:val="00DF7606"/>
    <w:rsid w:val="00DF7C32"/>
    <w:rsid w:val="00E0022A"/>
    <w:rsid w:val="00E00B27"/>
    <w:rsid w:val="00E135B8"/>
    <w:rsid w:val="00E16637"/>
    <w:rsid w:val="00E370F4"/>
    <w:rsid w:val="00E416F1"/>
    <w:rsid w:val="00E43F82"/>
    <w:rsid w:val="00E4614A"/>
    <w:rsid w:val="00E530F4"/>
    <w:rsid w:val="00E62B97"/>
    <w:rsid w:val="00E669BD"/>
    <w:rsid w:val="00E7403A"/>
    <w:rsid w:val="00E7460D"/>
    <w:rsid w:val="00E74E72"/>
    <w:rsid w:val="00E81287"/>
    <w:rsid w:val="00E906B0"/>
    <w:rsid w:val="00EA2CDC"/>
    <w:rsid w:val="00EB74D2"/>
    <w:rsid w:val="00EC028B"/>
    <w:rsid w:val="00EC1B51"/>
    <w:rsid w:val="00EC2DBE"/>
    <w:rsid w:val="00ED1055"/>
    <w:rsid w:val="00ED2B70"/>
    <w:rsid w:val="00ED60EE"/>
    <w:rsid w:val="00F0162F"/>
    <w:rsid w:val="00F074CE"/>
    <w:rsid w:val="00F0776F"/>
    <w:rsid w:val="00F07E89"/>
    <w:rsid w:val="00F17E5B"/>
    <w:rsid w:val="00F2048D"/>
    <w:rsid w:val="00F22823"/>
    <w:rsid w:val="00F2381C"/>
    <w:rsid w:val="00F24F33"/>
    <w:rsid w:val="00F263E5"/>
    <w:rsid w:val="00F33D07"/>
    <w:rsid w:val="00F50491"/>
    <w:rsid w:val="00F50994"/>
    <w:rsid w:val="00F74AD4"/>
    <w:rsid w:val="00F74DFC"/>
    <w:rsid w:val="00F93F71"/>
    <w:rsid w:val="00FB4DEF"/>
    <w:rsid w:val="00FC690D"/>
    <w:rsid w:val="00FD1E77"/>
    <w:rsid w:val="00FE50B6"/>
    <w:rsid w:val="00FF0A0A"/>
    <w:rsid w:val="00FF3729"/>
    <w:rsid w:val="00FF3A75"/>
    <w:rsid w:val="00FF3B72"/>
    <w:rsid w:val="00FF5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4ED42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71995">
      <w:bodyDiv w:val="1"/>
      <w:marLeft w:val="0"/>
      <w:marRight w:val="0"/>
      <w:marTop w:val="0"/>
      <w:marBottom w:val="0"/>
      <w:divBdr>
        <w:top w:val="none" w:sz="0" w:space="0" w:color="auto"/>
        <w:left w:val="none" w:sz="0" w:space="0" w:color="auto"/>
        <w:bottom w:val="none" w:sz="0" w:space="0" w:color="auto"/>
        <w:right w:val="none" w:sz="0" w:space="0" w:color="auto"/>
      </w:divBdr>
    </w:div>
    <w:div w:id="578948389">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452632730">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rvicesaustralia.gov.au/organisations/health-professionals/news/al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1july2021MBSchanges.orthopaedics@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health.gov.au/resources/publications/taskforce-final-report-orthopaedic-mbs-item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4009</Words>
  <Characters>22853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2021-07-01T04:33:00Z</dcterms:created>
  <dcterms:modified xsi:type="dcterms:W3CDTF">2021-07-08T01:55:00Z</dcterms:modified>
  <cp:category/>
</cp:coreProperties>
</file>