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4D0AD" w14:textId="77777777" w:rsidR="00C72C2D" w:rsidRDefault="00464665" w:rsidP="006707CD">
      <w:pPr>
        <w:pStyle w:val="Heading1"/>
        <w:rPr>
          <w:rStyle w:val="Heading2Char"/>
          <w:sz w:val="36"/>
        </w:rPr>
      </w:pPr>
      <w:bookmarkStart w:id="0" w:name="_GoBack"/>
      <w:bookmarkEnd w:id="0"/>
      <w:r w:rsidRPr="002A6B05">
        <w:rPr>
          <w:sz w:val="44"/>
        </w:rPr>
        <w:t>Minor c</w:t>
      </w:r>
      <w:r w:rsidR="006A37FF" w:rsidRPr="002A6B05">
        <w:rPr>
          <w:sz w:val="44"/>
        </w:rPr>
        <w:t>hanges to MBS Cardiac</w:t>
      </w:r>
      <w:r w:rsidR="00651665" w:rsidRPr="002A6B05">
        <w:rPr>
          <w:sz w:val="44"/>
        </w:rPr>
        <w:t xml:space="preserve"> </w:t>
      </w:r>
      <w:r w:rsidR="00DC6ECD" w:rsidRPr="002A6B05">
        <w:rPr>
          <w:sz w:val="44"/>
        </w:rPr>
        <w:t>Imaging</w:t>
      </w:r>
      <w:r w:rsidR="001067DF" w:rsidRPr="002A6B05">
        <w:rPr>
          <w:sz w:val="44"/>
        </w:rPr>
        <w:t xml:space="preserve"> </w:t>
      </w:r>
      <w:r w:rsidR="00651665" w:rsidRPr="002A6B05">
        <w:rPr>
          <w:sz w:val="44"/>
        </w:rPr>
        <w:t>Services:</w:t>
      </w:r>
      <w:r w:rsidR="00C72C2D" w:rsidRPr="002A6B05">
        <w:rPr>
          <w:noProof/>
          <w:sz w:val="44"/>
        </w:rPr>
        <w:t xml:space="preserve"> </w:t>
      </w:r>
      <w:r w:rsidR="005F70A1" w:rsidRPr="00432212">
        <w:rPr>
          <w:noProof/>
        </w:rPr>
        <w:br/>
      </w:r>
      <w:r w:rsidR="00DC6ECD">
        <w:rPr>
          <w:rStyle w:val="Heading2Char"/>
          <w:b w:val="0"/>
          <w:sz w:val="36"/>
        </w:rPr>
        <w:t>Minor administrative changes to</w:t>
      </w:r>
      <w:r w:rsidR="00583244" w:rsidRPr="00CC2875">
        <w:rPr>
          <w:rStyle w:val="Heading2Char"/>
          <w:b w:val="0"/>
          <w:sz w:val="36"/>
        </w:rPr>
        <w:t xml:space="preserve"> cardiac imaging items</w:t>
      </w:r>
    </w:p>
    <w:p w14:paraId="5E56710F" w14:textId="77777777" w:rsidR="001067DF" w:rsidRPr="001067DF" w:rsidRDefault="001067DF" w:rsidP="001067DF"/>
    <w:p w14:paraId="353C422A" w14:textId="77777777" w:rsidR="0003040F" w:rsidRDefault="0003040F" w:rsidP="008408E0">
      <w:pPr>
        <w:pStyle w:val="Heading2"/>
      </w:pPr>
      <w:r w:rsidRPr="00432212">
        <w:t>Date of change</w:t>
      </w:r>
      <w:r w:rsidR="00774C9D">
        <w:t>:</w:t>
      </w:r>
      <w:r w:rsidRPr="00432212">
        <w:tab/>
      </w:r>
      <w:r w:rsidR="00651665">
        <w:t>01</w:t>
      </w:r>
      <w:r w:rsidRPr="00432212">
        <w:t xml:space="preserve"> </w:t>
      </w:r>
      <w:r w:rsidR="00651665">
        <w:t>July</w:t>
      </w:r>
      <w:r w:rsidRPr="00432212">
        <w:t xml:space="preserve"> </w:t>
      </w:r>
      <w:r w:rsidR="00651665">
        <w:t>2021</w:t>
      </w:r>
      <w:r w:rsidR="00C54871">
        <w:t xml:space="preserve">  </w:t>
      </w:r>
    </w:p>
    <w:p w14:paraId="63C30672" w14:textId="77777777" w:rsidR="0030071F" w:rsidRDefault="0030071F" w:rsidP="0030071F">
      <w:pPr>
        <w:spacing w:after="120" w:line="276" w:lineRule="auto"/>
        <w:rPr>
          <w:rStyle w:val="Hyperlink"/>
        </w:rPr>
      </w:pPr>
      <w:r w:rsidRPr="00AA18BF">
        <w:rPr>
          <w:b/>
          <w:bCs/>
          <w:iCs/>
          <w:color w:val="001A70" w:themeColor="text2"/>
          <w:sz w:val="28"/>
        </w:rPr>
        <w:t>Legislation</w:t>
      </w:r>
      <w:r w:rsidRPr="00AA18BF">
        <w:rPr>
          <w:bCs/>
          <w:iCs/>
          <w:color w:val="001A70" w:themeColor="text2"/>
          <w:sz w:val="32"/>
        </w:rPr>
        <w:t>:</w:t>
      </w:r>
      <w:r>
        <w:rPr>
          <w:rStyle w:val="BookTitle"/>
          <w:b w:val="0"/>
          <w:i w:val="0"/>
          <w:noProof/>
        </w:rPr>
        <w:t xml:space="preserve"> </w:t>
      </w:r>
      <w:hyperlink r:id="rId7" w:history="1">
        <w:r w:rsidRPr="006C67B3">
          <w:rPr>
            <w:rStyle w:val="Hyperlink"/>
            <w:sz w:val="22"/>
          </w:rPr>
          <w:t>Health Insurance Legislation Amendment (2021 Measures No. 1) Regulations 202</w:t>
        </w:r>
        <w:r>
          <w:rPr>
            <w:rStyle w:val="Hyperlink"/>
          </w:rPr>
          <w:t>1</w:t>
        </w:r>
      </w:hyperlink>
    </w:p>
    <w:p w14:paraId="4BDB1E4D" w14:textId="77777777" w:rsidR="0030071F" w:rsidRPr="00FC45FF" w:rsidRDefault="0030071F" w:rsidP="0030071F">
      <w:pPr>
        <w:spacing w:after="120" w:line="276" w:lineRule="auto"/>
        <w:rPr>
          <w:color w:val="0563C1"/>
        </w:rPr>
      </w:pPr>
      <w:r>
        <w:rPr>
          <w:b/>
          <w:bCs/>
          <w:iCs/>
          <w:color w:val="001A70" w:themeColor="text2"/>
          <w:sz w:val="28"/>
        </w:rPr>
        <w:t>*</w:t>
      </w:r>
      <w:r w:rsidRPr="00FC45FF">
        <w:rPr>
          <w:b/>
          <w:bCs/>
          <w:iCs/>
          <w:color w:val="001A70" w:themeColor="text2"/>
          <w:sz w:val="28"/>
        </w:rPr>
        <w:t>Note</w:t>
      </w:r>
      <w:r w:rsidRPr="00FC45FF">
        <w:rPr>
          <w:b/>
          <w:noProof/>
          <w:color w:val="001A70" w:themeColor="text2"/>
          <w:sz w:val="28"/>
        </w:rPr>
        <w:t>:</w:t>
      </w:r>
      <w:r>
        <w:rPr>
          <w:rStyle w:val="Hyperlink"/>
          <w:u w:val="none"/>
        </w:rPr>
        <w:t xml:space="preserve"> </w:t>
      </w:r>
      <w:r w:rsidR="006C67B3" w:rsidRPr="00F826A1">
        <w:rPr>
          <w:noProof/>
          <w:color w:val="001A70" w:themeColor="text2"/>
          <w:sz w:val="24"/>
        </w:rPr>
        <w:t xml:space="preserve">Private Health Insurance classifications and categorisations are subject to the making and registration of the </w:t>
      </w:r>
      <w:hyperlink r:id="rId8" w:history="1">
        <w:r w:rsidR="006C67B3" w:rsidRPr="00F826A1">
          <w:rPr>
            <w:rStyle w:val="Hyperlink"/>
            <w:noProof/>
            <w:sz w:val="22"/>
          </w:rPr>
          <w:t>Private Health Insurance (Complying Product)</w:t>
        </w:r>
      </w:hyperlink>
      <w:r w:rsidR="006C67B3" w:rsidRPr="00F826A1">
        <w:rPr>
          <w:noProof/>
          <w:color w:val="001A70" w:themeColor="text2"/>
          <w:sz w:val="22"/>
        </w:rPr>
        <w:t xml:space="preserve"> Rules 2015 and </w:t>
      </w:r>
      <w:hyperlink r:id="rId9" w:history="1">
        <w:r w:rsidR="006C67B3" w:rsidRPr="00F826A1">
          <w:rPr>
            <w:rStyle w:val="Hyperlink"/>
            <w:noProof/>
            <w:sz w:val="22"/>
          </w:rPr>
          <w:t>Private Health Insurance (Benefit Requirements) Rules 2011.</w:t>
        </w:r>
      </w:hyperlink>
    </w:p>
    <w:p w14:paraId="3026567A" w14:textId="77777777" w:rsidR="00E37800" w:rsidRPr="00A73937" w:rsidRDefault="0033632B" w:rsidP="00E37800">
      <w:pPr>
        <w:pStyle w:val="Heading4"/>
        <w:rPr>
          <w:sz w:val="28"/>
          <w:szCs w:val="28"/>
        </w:rPr>
      </w:pPr>
      <w:bookmarkStart w:id="1" w:name="_Hlk10794542"/>
      <w:r w:rsidRPr="002166FC">
        <w:rPr>
          <w:rFonts w:ascii="Arial" w:eastAsiaTheme="minorEastAsia" w:hAnsi="Arial" w:cstheme="minorBidi"/>
          <w:b/>
          <w:noProof/>
          <w:color w:val="001A70" w:themeColor="text2"/>
          <w:sz w:val="32"/>
          <w:szCs w:val="21"/>
        </w:rPr>
        <w:t>Amended item</w:t>
      </w:r>
      <w:r w:rsidR="00340E35">
        <w:rPr>
          <w:rFonts w:ascii="Arial" w:eastAsiaTheme="minorEastAsia" w:hAnsi="Arial" w:cstheme="minorBidi"/>
          <w:b/>
          <w:noProof/>
          <w:color w:val="001A70" w:themeColor="text2"/>
          <w:sz w:val="32"/>
          <w:szCs w:val="21"/>
        </w:rPr>
        <w:t>s</w:t>
      </w:r>
      <w:r w:rsidRPr="002166FC">
        <w:rPr>
          <w:rFonts w:ascii="Arial" w:eastAsiaTheme="minorEastAsia" w:hAnsi="Arial" w:cstheme="minorBidi"/>
          <w:b/>
          <w:noProof/>
          <w:color w:val="001A70" w:themeColor="text2"/>
          <w:sz w:val="32"/>
          <w:szCs w:val="21"/>
        </w:rPr>
        <w:t>:</w:t>
      </w:r>
      <w:r w:rsidRPr="00A73937">
        <w:rPr>
          <w:sz w:val="28"/>
          <w:szCs w:val="28"/>
        </w:rPr>
        <w:t xml:space="preserve"> </w:t>
      </w:r>
      <w:r w:rsidRPr="00A73937">
        <w:rPr>
          <w:sz w:val="28"/>
          <w:szCs w:val="28"/>
        </w:rPr>
        <w:tab/>
      </w:r>
    </w:p>
    <w:p w14:paraId="49D04C61" w14:textId="77777777" w:rsidR="00C13B16" w:rsidRPr="00107152" w:rsidRDefault="006A37FF" w:rsidP="00A73937">
      <w:pPr>
        <w:pStyle w:val="Heading4"/>
        <w:spacing w:line="360" w:lineRule="auto"/>
        <w:ind w:left="0" w:firstLine="0"/>
        <w:rPr>
          <w:rStyle w:val="AmendedItemNumber"/>
          <w:b w:val="0"/>
        </w:rPr>
      </w:pPr>
      <w:r w:rsidRPr="005C6661">
        <w:rPr>
          <w:rStyle w:val="AmendedItemNumber"/>
          <w:b w:val="0"/>
          <w:sz w:val="28"/>
        </w:rPr>
        <w:t>11729</w:t>
      </w:r>
      <w:r w:rsidR="005C6661" w:rsidRPr="005C6661">
        <w:rPr>
          <w:rStyle w:val="AmendedItemNumber"/>
          <w:b w:val="0"/>
          <w:spacing w:val="20"/>
          <w:sz w:val="28"/>
        </w:rPr>
        <w:t xml:space="preserve"> </w:t>
      </w:r>
      <w:r w:rsidR="00CC2875">
        <w:rPr>
          <w:rStyle w:val="AmendedItemNumber"/>
          <w:b w:val="0"/>
          <w:spacing w:val="20"/>
          <w:sz w:val="28"/>
        </w:rPr>
        <w:t>11730 55137</w:t>
      </w:r>
      <w:r w:rsidR="007241A6" w:rsidRPr="005C6661">
        <w:rPr>
          <w:rStyle w:val="AmendedItemNumber"/>
          <w:b w:val="0"/>
          <w:spacing w:val="20"/>
          <w:sz w:val="28"/>
        </w:rPr>
        <w:t xml:space="preserve"> </w:t>
      </w:r>
      <w:r w:rsidR="00CC2875">
        <w:rPr>
          <w:rStyle w:val="AmendedItemNumber"/>
          <w:b w:val="0"/>
          <w:spacing w:val="20"/>
          <w:sz w:val="28"/>
        </w:rPr>
        <w:t>55143</w:t>
      </w:r>
      <w:r w:rsidR="002E6610" w:rsidRPr="005C6661">
        <w:rPr>
          <w:rStyle w:val="AmendedItemNumber"/>
          <w:b w:val="0"/>
          <w:spacing w:val="20"/>
          <w:sz w:val="28"/>
        </w:rPr>
        <w:t xml:space="preserve"> </w:t>
      </w:r>
      <w:r w:rsidR="003D0E34">
        <w:rPr>
          <w:rStyle w:val="AmendedItemNumber"/>
          <w:b w:val="0"/>
          <w:spacing w:val="20"/>
          <w:sz w:val="28"/>
        </w:rPr>
        <w:t xml:space="preserve">60918 60927 </w:t>
      </w:r>
      <w:r w:rsidR="002E6610" w:rsidRPr="005C6661">
        <w:rPr>
          <w:rStyle w:val="AmendedItemNumber"/>
          <w:b w:val="0"/>
          <w:spacing w:val="20"/>
          <w:sz w:val="28"/>
        </w:rPr>
        <w:t>61321</w:t>
      </w:r>
      <w:r w:rsidR="002E6610" w:rsidRPr="00107152">
        <w:rPr>
          <w:rStyle w:val="AmendedItemNumber"/>
          <w:b w:val="0"/>
          <w:sz w:val="28"/>
        </w:rPr>
        <w:t xml:space="preserve"> 61324</w:t>
      </w:r>
      <w:r w:rsidR="007241A6">
        <w:rPr>
          <w:rStyle w:val="AmendedItemNumber"/>
          <w:b w:val="0"/>
          <w:sz w:val="28"/>
        </w:rPr>
        <w:t xml:space="preserve"> </w:t>
      </w:r>
      <w:r w:rsidR="002E6610" w:rsidRPr="00107152">
        <w:rPr>
          <w:rStyle w:val="AmendedItemNumber"/>
          <w:b w:val="0"/>
          <w:sz w:val="28"/>
        </w:rPr>
        <w:t>61325</w:t>
      </w:r>
      <w:r w:rsidR="007241A6">
        <w:rPr>
          <w:rStyle w:val="AmendedItemNumber"/>
          <w:b w:val="0"/>
          <w:sz w:val="28"/>
        </w:rPr>
        <w:t xml:space="preserve"> </w:t>
      </w:r>
      <w:r w:rsidR="002E6610" w:rsidRPr="00107152">
        <w:rPr>
          <w:rStyle w:val="AmendedItemNumber"/>
          <w:b w:val="0"/>
          <w:sz w:val="28"/>
        </w:rPr>
        <w:t xml:space="preserve"> 61329</w:t>
      </w:r>
      <w:r w:rsidR="007241A6">
        <w:rPr>
          <w:rStyle w:val="AmendedItemNumber"/>
          <w:b w:val="0"/>
          <w:sz w:val="28"/>
        </w:rPr>
        <w:t xml:space="preserve"> </w:t>
      </w:r>
      <w:r w:rsidR="002E6610" w:rsidRPr="00107152">
        <w:rPr>
          <w:rStyle w:val="AmendedItemNumber"/>
          <w:b w:val="0"/>
          <w:sz w:val="28"/>
        </w:rPr>
        <w:t xml:space="preserve"> 61345</w:t>
      </w:r>
      <w:r w:rsidR="007241A6">
        <w:rPr>
          <w:rStyle w:val="AmendedItemNumber"/>
          <w:b w:val="0"/>
          <w:sz w:val="28"/>
        </w:rPr>
        <w:t xml:space="preserve"> </w:t>
      </w:r>
      <w:r w:rsidR="002E6610" w:rsidRPr="00107152">
        <w:rPr>
          <w:rStyle w:val="AmendedItemNumber"/>
          <w:b w:val="0"/>
          <w:sz w:val="28"/>
        </w:rPr>
        <w:t xml:space="preserve"> 61349</w:t>
      </w:r>
      <w:r w:rsidR="007241A6">
        <w:rPr>
          <w:rStyle w:val="AmendedItemNumber"/>
          <w:b w:val="0"/>
          <w:sz w:val="28"/>
        </w:rPr>
        <w:t xml:space="preserve"> </w:t>
      </w:r>
      <w:r w:rsidR="002E6610" w:rsidRPr="00107152">
        <w:rPr>
          <w:rStyle w:val="AmendedItemNumber"/>
          <w:b w:val="0"/>
          <w:sz w:val="28"/>
        </w:rPr>
        <w:t xml:space="preserve"> 61357</w:t>
      </w:r>
      <w:r w:rsidR="007241A6">
        <w:rPr>
          <w:rStyle w:val="AmendedItemNumber"/>
          <w:b w:val="0"/>
          <w:sz w:val="28"/>
        </w:rPr>
        <w:t xml:space="preserve"> </w:t>
      </w:r>
      <w:r w:rsidR="002E6610" w:rsidRPr="00107152">
        <w:rPr>
          <w:rStyle w:val="AmendedItemNumber"/>
          <w:b w:val="0"/>
          <w:sz w:val="28"/>
        </w:rPr>
        <w:t xml:space="preserve"> 61394</w:t>
      </w:r>
      <w:r w:rsidR="007241A6">
        <w:rPr>
          <w:rStyle w:val="AmendedItemNumber"/>
          <w:b w:val="0"/>
          <w:sz w:val="28"/>
        </w:rPr>
        <w:t xml:space="preserve"> </w:t>
      </w:r>
      <w:r w:rsidR="002E6610" w:rsidRPr="00107152">
        <w:rPr>
          <w:rStyle w:val="AmendedItemNumber"/>
          <w:b w:val="0"/>
          <w:sz w:val="28"/>
        </w:rPr>
        <w:t xml:space="preserve"> 61398 61406 </w:t>
      </w:r>
      <w:r w:rsidR="007241A6">
        <w:rPr>
          <w:rStyle w:val="AmendedItemNumber"/>
          <w:b w:val="0"/>
          <w:sz w:val="28"/>
        </w:rPr>
        <w:t xml:space="preserve"> </w:t>
      </w:r>
      <w:r w:rsidR="002E6610" w:rsidRPr="00107152">
        <w:rPr>
          <w:rStyle w:val="AmendedItemNumber"/>
          <w:b w:val="0"/>
          <w:sz w:val="28"/>
        </w:rPr>
        <w:t xml:space="preserve">61410 </w:t>
      </w:r>
      <w:r w:rsidR="007241A6">
        <w:rPr>
          <w:rStyle w:val="AmendedItemNumber"/>
          <w:b w:val="0"/>
          <w:sz w:val="28"/>
        </w:rPr>
        <w:t xml:space="preserve"> </w:t>
      </w:r>
      <w:r w:rsidR="002E6610" w:rsidRPr="00107152">
        <w:rPr>
          <w:rStyle w:val="AmendedItemNumber"/>
          <w:b w:val="0"/>
          <w:sz w:val="28"/>
        </w:rPr>
        <w:t>61414</w:t>
      </w:r>
      <w:r w:rsidR="002E6610" w:rsidRPr="00107152">
        <w:rPr>
          <w:rStyle w:val="AmendedItemNumber"/>
          <w:b w:val="0"/>
        </w:rPr>
        <w:t xml:space="preserve">   </w:t>
      </w:r>
    </w:p>
    <w:bookmarkEnd w:id="1"/>
    <w:p w14:paraId="570EF8B5" w14:textId="77777777" w:rsidR="005158D0" w:rsidRDefault="005174C5" w:rsidP="006C67B3">
      <w:pPr>
        <w:spacing w:after="0" w:line="240" w:lineRule="auto"/>
        <w:rPr>
          <w:noProof/>
        </w:rPr>
      </w:pPr>
      <w:r>
        <w:rPr>
          <w:rStyle w:val="BookTitle"/>
          <w:noProof/>
        </w:rPr>
        <w:pict w14:anchorId="5C19C27F">
          <v:rect id="_x0000_i1025" style="width:0;height:1.5pt" o:hralign="center" o:hrstd="t" o:hr="t" fillcolor="#a0a0a0" stroked="f"/>
        </w:pict>
      </w:r>
    </w:p>
    <w:p w14:paraId="74681EED" w14:textId="77777777" w:rsidR="006C67B3" w:rsidRDefault="006C67B3" w:rsidP="008408E0">
      <w:pPr>
        <w:pStyle w:val="Heading2"/>
      </w:pPr>
    </w:p>
    <w:p w14:paraId="59776EDF" w14:textId="77777777" w:rsidR="00F333A7" w:rsidRPr="00520161" w:rsidRDefault="00F333A7" w:rsidP="008408E0">
      <w:pPr>
        <w:pStyle w:val="Heading2"/>
      </w:pPr>
      <w:r w:rsidRPr="00520161">
        <w:t>Revised structure</w:t>
      </w:r>
    </w:p>
    <w:p w14:paraId="55E535C1" w14:textId="77777777" w:rsidR="002A333E" w:rsidRDefault="002A333E" w:rsidP="0030071F">
      <w:pPr>
        <w:pStyle w:val="RecommendationsBullets"/>
      </w:pPr>
      <w:r>
        <w:t>On the 1 August 2020 changes were made to the M</w:t>
      </w:r>
      <w:r w:rsidR="00592B0C">
        <w:t xml:space="preserve">edical </w:t>
      </w:r>
      <w:r>
        <w:t>B</w:t>
      </w:r>
      <w:r w:rsidR="00592B0C">
        <w:t xml:space="preserve">enefits </w:t>
      </w:r>
      <w:r>
        <w:t>S</w:t>
      </w:r>
      <w:r w:rsidR="00592B0C">
        <w:t>cheme (MBS)</w:t>
      </w:r>
      <w:r>
        <w:t xml:space="preserve"> items for cardiac imaging services. These changes were recommended by the MBS Review Taskforce to ensure appropriate cardiac imaging services are provided to patients. On 1 July 2021 a small number of administrative changes will update these items to amend co-claiming restrictions. This includes amendment to exercise </w:t>
      </w:r>
      <w:r w:rsidR="00592B0C">
        <w:t>electrocardiogram (</w:t>
      </w:r>
      <w:r>
        <w:t>ECG</w:t>
      </w:r>
      <w:r w:rsidR="00592B0C">
        <w:t>)</w:t>
      </w:r>
      <w:r>
        <w:t xml:space="preserve"> stress testi</w:t>
      </w:r>
      <w:r w:rsidR="002A6B05">
        <w:t>ng, echocardiography items and m</w:t>
      </w:r>
      <w:r w:rsidR="00592B0C">
        <w:t>yocardial perfusion scans (M</w:t>
      </w:r>
      <w:r>
        <w:t>PS</w:t>
      </w:r>
      <w:r w:rsidR="00592B0C">
        <w:t>)</w:t>
      </w:r>
      <w:r>
        <w:t xml:space="preserve"> items.</w:t>
      </w:r>
    </w:p>
    <w:p w14:paraId="554C17A9" w14:textId="77777777" w:rsidR="00F333A7" w:rsidRPr="00432212" w:rsidRDefault="00763E5B" w:rsidP="008408E0">
      <w:pPr>
        <w:pStyle w:val="Heading2"/>
      </w:pPr>
      <w:r w:rsidRPr="00432212">
        <w:t xml:space="preserve">Patient </w:t>
      </w:r>
      <w:r w:rsidR="00884022">
        <w:t>impacts</w:t>
      </w:r>
      <w:r w:rsidRPr="00432212">
        <w:t xml:space="preserve"> </w:t>
      </w:r>
    </w:p>
    <w:p w14:paraId="63349379" w14:textId="77777777" w:rsidR="008D5FB8" w:rsidRPr="00432212" w:rsidRDefault="00E679DB" w:rsidP="0030071F">
      <w:pPr>
        <w:pStyle w:val="RecommendationsBullets"/>
      </w:pPr>
      <w:bookmarkStart w:id="2" w:name="_Hlk271137"/>
      <w:r>
        <w:t xml:space="preserve">Patients will </w:t>
      </w:r>
      <w:r w:rsidR="00BD5269">
        <w:t xml:space="preserve">continue to </w:t>
      </w:r>
      <w:r>
        <w:t>receive Medicare</w:t>
      </w:r>
      <w:r w:rsidR="00FF7A24">
        <w:t xml:space="preserve"> rebates for cardi</w:t>
      </w:r>
      <w:r>
        <w:t>ac services that are clinically appro</w:t>
      </w:r>
      <w:r w:rsidR="00FF7A24">
        <w:t>p</w:t>
      </w:r>
      <w:r>
        <w:t>riate and reflect modern clinical practice</w:t>
      </w:r>
      <w:r w:rsidR="00FF7A24">
        <w:t>.</w:t>
      </w:r>
      <w:r>
        <w:t xml:space="preserve"> </w:t>
      </w:r>
      <w:r w:rsidR="00C54871">
        <w:t>These changes will provide access for patients to high-value cardiac investigations and procedures, leading to improved health outcomes.</w:t>
      </w:r>
    </w:p>
    <w:p w14:paraId="730A6411" w14:textId="77777777" w:rsidR="00911BCA" w:rsidRDefault="00911BCA" w:rsidP="00282C3C">
      <w:pPr>
        <w:pStyle w:val="Heading2"/>
      </w:pPr>
      <w:r>
        <w:t>Restrictions or requirements</w:t>
      </w:r>
    </w:p>
    <w:p w14:paraId="70ADDB94" w14:textId="77777777" w:rsidR="00911BCA" w:rsidRDefault="00FF7A24" w:rsidP="0030071F">
      <w:pPr>
        <w:pStyle w:val="RecommendationsBullets"/>
      </w:pPr>
      <w:r>
        <w:t>Providers will need to familiarise themselves with the changes to the cardiac services MBS items and any associated rules and/or explanatory notes. Providers have a responsibility to ensure that any services they bill to Medicare fully meet the eligibility requirements outlined in the legislation.</w:t>
      </w:r>
    </w:p>
    <w:p w14:paraId="58CDC343" w14:textId="77777777" w:rsidR="002A6B05" w:rsidRDefault="002A6B05" w:rsidP="0030071F">
      <w:pPr>
        <w:pStyle w:val="RecommendationsBullets"/>
      </w:pPr>
    </w:p>
    <w:p w14:paraId="68C8BCFA" w14:textId="77777777" w:rsidR="002A6B05" w:rsidRDefault="002A6B05" w:rsidP="0030071F">
      <w:pPr>
        <w:pStyle w:val="RecommendationsBullets"/>
      </w:pPr>
    </w:p>
    <w:p w14:paraId="7806A247" w14:textId="77777777" w:rsidR="00D32FE3" w:rsidRDefault="00D32FE3" w:rsidP="0030071F">
      <w:pPr>
        <w:pStyle w:val="RecommendationsBullets"/>
      </w:pPr>
    </w:p>
    <w:p w14:paraId="318C675E" w14:textId="77777777" w:rsidR="00AF38C3" w:rsidRPr="006C67B3" w:rsidRDefault="00282C3C" w:rsidP="0030071F">
      <w:pPr>
        <w:pStyle w:val="RecommendationsBullets"/>
        <w:rPr>
          <w:b/>
        </w:rPr>
      </w:pPr>
      <w:r w:rsidRPr="006C67B3">
        <w:rPr>
          <w:b/>
        </w:rPr>
        <w:t xml:space="preserve">Requested Service: </w:t>
      </w:r>
    </w:p>
    <w:p w14:paraId="72665870" w14:textId="77777777" w:rsidR="00282C3C" w:rsidRDefault="00282C3C" w:rsidP="0030071F">
      <w:pPr>
        <w:pStyle w:val="RecommendationsBullets"/>
      </w:pPr>
      <w:r w:rsidRPr="00724BA5">
        <w:t>An item with the symbol (R) refers to an R-type diagnostic imaging service. Medicare benefits for R-type (requested) ultrasound services in the MBS are only payable if the rendering practitioner receives a relevant request from an eligible requesting practitioner prior to the service being provided. Requesting practitioners must ensure that the service or services being requested are clinically relevant and necessary.</w:t>
      </w:r>
    </w:p>
    <w:p w14:paraId="5B5BB1FA" w14:textId="77777777" w:rsidR="00D148B6" w:rsidRPr="006C67B3" w:rsidRDefault="00D148B6" w:rsidP="0030071F">
      <w:pPr>
        <w:pStyle w:val="RecommendationsBullets"/>
        <w:rPr>
          <w:b/>
        </w:rPr>
      </w:pPr>
      <w:r w:rsidRPr="006C67B3">
        <w:rPr>
          <w:b/>
        </w:rPr>
        <w:t>Same-Day Claiming Restriction:</w:t>
      </w:r>
    </w:p>
    <w:p w14:paraId="67C7B63C" w14:textId="77777777" w:rsidR="00282C3C" w:rsidRDefault="00282C3C" w:rsidP="0030071F">
      <w:pPr>
        <w:pStyle w:val="RecommendationsBullets"/>
      </w:pPr>
      <w:r>
        <w:t xml:space="preserve">“Not being a service associated with” refers to a restriction preventing the payment of a benefit when the service is performed in association, on the same occasion, with a specific MBS item or item range; another MBS item within the same group or subgroup or a similar type of service or procedure. </w:t>
      </w:r>
    </w:p>
    <w:p w14:paraId="73A703A5" w14:textId="77777777" w:rsidR="006707CD" w:rsidRDefault="006707CD" w:rsidP="0030071F">
      <w:pPr>
        <w:pStyle w:val="RecommendationsBullets"/>
      </w:pPr>
    </w:p>
    <w:bookmarkEnd w:id="2"/>
    <w:p w14:paraId="6943C7B3" w14:textId="77777777" w:rsidR="0003040F" w:rsidRPr="00432212" w:rsidRDefault="005174C5" w:rsidP="004A36D7">
      <w:pPr>
        <w:rPr>
          <w:noProof/>
        </w:rPr>
        <w:sectPr w:rsidR="0003040F" w:rsidRPr="00432212" w:rsidSect="004C1290">
          <w:headerReference w:type="default" r:id="rId10"/>
          <w:footerReference w:type="default" r:id="rId11"/>
          <w:type w:val="continuous"/>
          <w:pgSz w:w="11906" w:h="16838"/>
          <w:pgMar w:top="2694" w:right="720" w:bottom="720" w:left="720" w:header="708" w:footer="708" w:gutter="0"/>
          <w:cols w:space="567"/>
          <w:docGrid w:linePitch="360"/>
        </w:sectPr>
      </w:pPr>
      <w:r>
        <w:rPr>
          <w:rStyle w:val="BookTitle"/>
          <w:noProof/>
        </w:rPr>
        <w:pict w14:anchorId="63476F15">
          <v:rect id="_x0000_i1027" style="width:0;height:1.5pt" o:hralign="center" o:hrstd="t" o:hr="t" fillcolor="#a0a0a0" stroked="f"/>
        </w:pict>
      </w:r>
    </w:p>
    <w:p w14:paraId="68511A7B" w14:textId="77777777" w:rsidR="00583244" w:rsidRPr="001D63E6" w:rsidRDefault="00583244" w:rsidP="006707CD">
      <w:pPr>
        <w:pStyle w:val="Heading1"/>
      </w:pPr>
      <w:r w:rsidRPr="001D63E6">
        <w:t>E</w:t>
      </w:r>
      <w:r>
        <w:t xml:space="preserve">xercise ECG Stress Testing </w:t>
      </w:r>
    </w:p>
    <w:p w14:paraId="0A71D593" w14:textId="77777777" w:rsidR="00583244" w:rsidRPr="00787722" w:rsidRDefault="00583244" w:rsidP="006707CD">
      <w:pPr>
        <w:pStyle w:val="AmendedItem"/>
        <w:rPr>
          <w:noProof w:val="0"/>
          <w:sz w:val="20"/>
          <w:u w:color="006341" w:themeColor="accent1"/>
        </w:rPr>
      </w:pPr>
      <w:r w:rsidRPr="00787722">
        <w:rPr>
          <w:rStyle w:val="DeletedItemNumber"/>
          <w:b/>
          <w:shd w:val="clear" w:color="auto" w:fill="auto"/>
        </w:rPr>
        <w:t>Amended item 11729 – Multi channel electrocardiogram monitoring and recording</w:t>
      </w:r>
      <w:r w:rsidR="00D11DF8">
        <w:rPr>
          <w:rStyle w:val="DeletedItemNumber"/>
          <w:b/>
          <w:shd w:val="clear" w:color="auto" w:fill="auto"/>
        </w:rPr>
        <w:t xml:space="preserve"> during exercise for persons 17 years and older</w:t>
      </w:r>
    </w:p>
    <w:p w14:paraId="4C1B29AA" w14:textId="77777777" w:rsidR="001B5A99" w:rsidRPr="00BA657E" w:rsidRDefault="00583244" w:rsidP="00AF027A">
      <w:r w:rsidRPr="00BA657E">
        <w:rPr>
          <w:rStyle w:val="Descriptorheader"/>
        </w:rPr>
        <w:t>Overview:</w:t>
      </w:r>
      <w:r w:rsidRPr="00BA657E">
        <w:t xml:space="preserve"> </w:t>
      </w:r>
      <w:r w:rsidR="00F94564" w:rsidRPr="00DF4677">
        <w:t xml:space="preserve">This item was introduced on 1 August 2020 as part of the restructure of ambulatory electrocardiography (ECG) items to better clarify the clinical indications for use of this item and to promote high value care. This item has been amended to include recently introduced </w:t>
      </w:r>
      <w:r w:rsidR="00117CDA">
        <w:t>co-</w:t>
      </w:r>
      <w:r w:rsidR="00F741D4">
        <w:t>claiming restrictions with</w:t>
      </w:r>
      <w:r w:rsidR="00117CDA">
        <w:t xml:space="preserve"> </w:t>
      </w:r>
      <w:r w:rsidR="00F741D4">
        <w:t xml:space="preserve">interim </w:t>
      </w:r>
      <w:r w:rsidR="00F741D4" w:rsidRPr="00DF4677">
        <w:t>PET</w:t>
      </w:r>
      <w:r w:rsidR="00F94564" w:rsidRPr="00DF4677">
        <w:t xml:space="preserve"> items (items 61332, 61380 or 61422) which were introduced as a substitute treatment to address a national shortage of technetium. This administrative change will ensure that the mirrored nuclear medicine items apply to this item</w:t>
      </w:r>
      <w:r w:rsidR="007651CF">
        <w:t>.</w:t>
      </w:r>
      <w:r w:rsidR="00DF4677">
        <w:t xml:space="preserve"> </w:t>
      </w:r>
      <w:r w:rsidR="00BC2405">
        <w:t>This minor administrative change also better clarifies when it is appropriate</w:t>
      </w:r>
      <w:r w:rsidR="00D32FE3">
        <w:t xml:space="preserve"> for medical practitioners</w:t>
      </w:r>
      <w:r w:rsidR="00BC2405">
        <w:t xml:space="preserve"> to claim an attendance item with this service.</w:t>
      </w:r>
    </w:p>
    <w:p w14:paraId="491A409D" w14:textId="77777777" w:rsidR="00200064" w:rsidRDefault="00583244" w:rsidP="00757F20">
      <w:r w:rsidRPr="00BA657E">
        <w:rPr>
          <w:rStyle w:val="Descriptorheader"/>
        </w:rPr>
        <w:t>Service</w:t>
      </w:r>
      <w:r>
        <w:rPr>
          <w:rStyle w:val="Descriptorheader"/>
        </w:rPr>
        <w:t>/Descriptor</w:t>
      </w:r>
      <w:r w:rsidRPr="00BA657E">
        <w:rPr>
          <w:rStyle w:val="Descriptorheader"/>
        </w:rPr>
        <w:t>:</w:t>
      </w:r>
      <w:r w:rsidRPr="00BA657E">
        <w:t xml:space="preserve"> </w:t>
      </w:r>
    </w:p>
    <w:p w14:paraId="0F2DA96B" w14:textId="77777777" w:rsidR="00200064" w:rsidRDefault="00200064" w:rsidP="00757F20">
      <w:r>
        <w:t>Note: the service only applies if the patient meets the requirements of the descriptor and the requirements in note DR.1.2</w:t>
      </w:r>
    </w:p>
    <w:p w14:paraId="65C9344D" w14:textId="77777777" w:rsidR="00583244" w:rsidRPr="00787722" w:rsidRDefault="00583244" w:rsidP="00757F20">
      <w:pPr>
        <w:rPr>
          <w:rFonts w:asciiTheme="minorHAnsi" w:hAnsiTheme="minorHAnsi" w:cstheme="minorHAnsi"/>
        </w:rPr>
      </w:pPr>
      <w:r w:rsidRPr="00787722">
        <w:rPr>
          <w:rFonts w:asciiTheme="minorHAnsi" w:hAnsiTheme="minorHAnsi" w:cstheme="minorHAnsi"/>
        </w:rPr>
        <w:t>Multi channel electrocardiogram monitoring and recording during exercise (motorised treadmill or cycle ergometer capable of quantifying external workload in watts) or pharmacological stress, if:</w:t>
      </w:r>
    </w:p>
    <w:p w14:paraId="72E86448" w14:textId="77777777" w:rsidR="00583244" w:rsidRPr="00787722" w:rsidRDefault="00583244" w:rsidP="00DF4677">
      <w:pPr>
        <w:spacing w:after="40"/>
        <w:ind w:left="567"/>
        <w:rPr>
          <w:rFonts w:asciiTheme="minorHAnsi" w:hAnsiTheme="minorHAnsi" w:cstheme="minorHAnsi"/>
        </w:rPr>
      </w:pPr>
      <w:r w:rsidRPr="00787722">
        <w:rPr>
          <w:rFonts w:asciiTheme="minorHAnsi" w:hAnsiTheme="minorHAnsi" w:cstheme="minorHAnsi"/>
        </w:rPr>
        <w:t>(a) the patient is 17 years or more; and</w:t>
      </w:r>
    </w:p>
    <w:p w14:paraId="585C1717" w14:textId="77777777" w:rsidR="00583244" w:rsidRPr="00787722" w:rsidRDefault="00583244" w:rsidP="00DF4677">
      <w:pPr>
        <w:spacing w:after="40"/>
        <w:ind w:left="567"/>
        <w:rPr>
          <w:rFonts w:asciiTheme="minorHAnsi" w:hAnsiTheme="minorHAnsi" w:cstheme="minorHAnsi"/>
        </w:rPr>
      </w:pPr>
      <w:r w:rsidRPr="00787722">
        <w:rPr>
          <w:rFonts w:asciiTheme="minorHAnsi" w:hAnsiTheme="minorHAnsi" w:cstheme="minorHAnsi"/>
        </w:rPr>
        <w:t>(b) the patient:</w:t>
      </w:r>
    </w:p>
    <w:p w14:paraId="5FEEADC9" w14:textId="77777777" w:rsidR="00583244" w:rsidRPr="00787722" w:rsidRDefault="00583244" w:rsidP="00DF4677">
      <w:pPr>
        <w:spacing w:after="40"/>
        <w:ind w:left="567" w:firstLine="720"/>
        <w:rPr>
          <w:rFonts w:asciiTheme="minorHAnsi" w:hAnsiTheme="minorHAnsi" w:cstheme="minorHAnsi"/>
        </w:rPr>
      </w:pPr>
      <w:r w:rsidRPr="00787722">
        <w:rPr>
          <w:rFonts w:asciiTheme="minorHAnsi" w:hAnsiTheme="minorHAnsi" w:cstheme="minorHAnsi"/>
        </w:rPr>
        <w:t>(i) has symptoms consistent with cardiac ischemia; or</w:t>
      </w:r>
    </w:p>
    <w:p w14:paraId="628DEF74" w14:textId="77777777" w:rsidR="00583244" w:rsidRPr="00787722" w:rsidRDefault="00583244" w:rsidP="00DF4677">
      <w:pPr>
        <w:spacing w:after="40"/>
        <w:ind w:left="567" w:firstLine="720"/>
        <w:rPr>
          <w:rFonts w:asciiTheme="minorHAnsi" w:hAnsiTheme="minorHAnsi" w:cstheme="minorHAnsi"/>
        </w:rPr>
      </w:pPr>
      <w:r w:rsidRPr="00787722">
        <w:rPr>
          <w:rFonts w:asciiTheme="minorHAnsi" w:hAnsiTheme="minorHAnsi" w:cstheme="minorHAnsi"/>
        </w:rPr>
        <w:t>(ii) has other cardiac disease which may be exacerbated by exercise; or</w:t>
      </w:r>
    </w:p>
    <w:p w14:paraId="7A282382" w14:textId="77777777" w:rsidR="00583244" w:rsidRPr="00787722" w:rsidRDefault="00583244" w:rsidP="00DF4677">
      <w:pPr>
        <w:spacing w:after="40"/>
        <w:ind w:left="567" w:firstLine="720"/>
        <w:rPr>
          <w:rFonts w:asciiTheme="minorHAnsi" w:hAnsiTheme="minorHAnsi" w:cstheme="minorHAnsi"/>
        </w:rPr>
      </w:pPr>
      <w:r w:rsidRPr="00787722">
        <w:rPr>
          <w:rFonts w:asciiTheme="minorHAnsi" w:hAnsiTheme="minorHAnsi" w:cstheme="minorHAnsi"/>
        </w:rPr>
        <w:t>(iii) has a first degree relative with suspected heritable arrhythmia; and</w:t>
      </w:r>
    </w:p>
    <w:p w14:paraId="70E7216B" w14:textId="77777777" w:rsidR="00583244" w:rsidRPr="00787722" w:rsidRDefault="00583244" w:rsidP="00DF4677">
      <w:pPr>
        <w:spacing w:after="40"/>
        <w:ind w:left="567"/>
        <w:rPr>
          <w:rFonts w:asciiTheme="minorHAnsi" w:hAnsiTheme="minorHAnsi" w:cstheme="minorHAnsi"/>
        </w:rPr>
      </w:pPr>
      <w:r w:rsidRPr="00787722">
        <w:rPr>
          <w:rFonts w:asciiTheme="minorHAnsi" w:hAnsiTheme="minorHAnsi" w:cstheme="minorHAnsi"/>
        </w:rPr>
        <w:t>(c) the monitoring and recording:</w:t>
      </w:r>
    </w:p>
    <w:p w14:paraId="6DF9F4FD" w14:textId="77777777" w:rsidR="00583244" w:rsidRPr="00787722" w:rsidRDefault="00583244" w:rsidP="00DF4677">
      <w:pPr>
        <w:spacing w:after="40"/>
        <w:ind w:left="567" w:firstLine="720"/>
        <w:rPr>
          <w:rFonts w:asciiTheme="minorHAnsi" w:hAnsiTheme="minorHAnsi" w:cstheme="minorHAnsi"/>
        </w:rPr>
      </w:pPr>
      <w:r w:rsidRPr="00787722">
        <w:rPr>
          <w:rFonts w:asciiTheme="minorHAnsi" w:hAnsiTheme="minorHAnsi" w:cstheme="minorHAnsi"/>
        </w:rPr>
        <w:lastRenderedPageBreak/>
        <w:t>(i) is not less than 20 minutes; and</w:t>
      </w:r>
    </w:p>
    <w:p w14:paraId="29387623" w14:textId="77777777" w:rsidR="00583244" w:rsidRPr="00787722" w:rsidRDefault="00583244" w:rsidP="00DF4677">
      <w:pPr>
        <w:spacing w:after="40"/>
        <w:ind w:left="567" w:firstLine="720"/>
        <w:rPr>
          <w:rFonts w:asciiTheme="minorHAnsi" w:hAnsiTheme="minorHAnsi" w:cstheme="minorHAnsi"/>
        </w:rPr>
      </w:pPr>
      <w:r w:rsidRPr="00787722">
        <w:rPr>
          <w:rFonts w:asciiTheme="minorHAnsi" w:hAnsiTheme="minorHAnsi" w:cstheme="minorHAnsi"/>
        </w:rPr>
        <w:t>(ii) includes resting electrocardiogram; and</w:t>
      </w:r>
    </w:p>
    <w:p w14:paraId="7618E9AA" w14:textId="77777777" w:rsidR="00583244" w:rsidRPr="00787722" w:rsidRDefault="00583244" w:rsidP="00DF4677">
      <w:pPr>
        <w:spacing w:after="40"/>
        <w:ind w:left="567"/>
        <w:rPr>
          <w:rFonts w:asciiTheme="minorHAnsi" w:hAnsiTheme="minorHAnsi" w:cstheme="minorHAnsi"/>
        </w:rPr>
      </w:pPr>
      <w:r w:rsidRPr="00787722">
        <w:rPr>
          <w:rFonts w:asciiTheme="minorHAnsi" w:hAnsiTheme="minorHAnsi" w:cstheme="minorHAnsi"/>
        </w:rPr>
        <w:t>(d) a written report is produced by a medical practitioner that includes interpretation of the monitoring and recording data, commenting on the significance of the data, and the relationship of the data to clinical decision making for the patient in the clinical context; and</w:t>
      </w:r>
    </w:p>
    <w:p w14:paraId="34C90D81" w14:textId="77777777" w:rsidR="00583244" w:rsidRPr="00787722" w:rsidRDefault="00583244" w:rsidP="00DF4677">
      <w:pPr>
        <w:spacing w:after="40"/>
        <w:ind w:left="567"/>
        <w:rPr>
          <w:rFonts w:asciiTheme="minorHAnsi" w:hAnsiTheme="minorHAnsi" w:cstheme="minorHAnsi"/>
        </w:rPr>
      </w:pPr>
      <w:r w:rsidRPr="00787722">
        <w:rPr>
          <w:rFonts w:asciiTheme="minorHAnsi" w:hAnsiTheme="minorHAnsi" w:cstheme="minorHAnsi"/>
        </w:rPr>
        <w:t>(e) the service is not a service:</w:t>
      </w:r>
    </w:p>
    <w:p w14:paraId="2017D353" w14:textId="77777777" w:rsidR="00583244" w:rsidRPr="00787722" w:rsidRDefault="00583244" w:rsidP="009D75B3">
      <w:pPr>
        <w:spacing w:after="40"/>
        <w:ind w:left="1276"/>
        <w:rPr>
          <w:rFonts w:asciiTheme="minorHAnsi" w:hAnsiTheme="minorHAnsi" w:cstheme="minorHAnsi"/>
        </w:rPr>
      </w:pPr>
      <w:r w:rsidRPr="00787722">
        <w:rPr>
          <w:rFonts w:asciiTheme="minorHAnsi" w:hAnsiTheme="minorHAnsi" w:cstheme="minorHAnsi"/>
        </w:rPr>
        <w:t>(i) provided on the same occasion as a service to which item 11704, 11705, 11707 or 11714 applies; or</w:t>
      </w:r>
    </w:p>
    <w:p w14:paraId="4D12D93D" w14:textId="77777777" w:rsidR="00527EB2" w:rsidRPr="00DF4677" w:rsidRDefault="00AF38C3" w:rsidP="00DF4677">
      <w:pPr>
        <w:spacing w:after="40"/>
        <w:ind w:left="1276"/>
        <w:rPr>
          <w:rFonts w:asciiTheme="minorHAnsi" w:hAnsiTheme="minorHAnsi" w:cstheme="minorHAnsi"/>
        </w:rPr>
      </w:pPr>
      <w:r w:rsidRPr="00DF4677">
        <w:rPr>
          <w:rFonts w:asciiTheme="minorHAnsi" w:hAnsiTheme="minorHAnsi" w:cstheme="minorHAnsi"/>
        </w:rPr>
        <w:t>(ii) performed within 24 months of a service to which item 55141, 55143, 55145, 55146, 61311, 61324, 61329, 61332, 61345, 61349, 61357, 61365, 61377, 61380, 61394, 61398, 61406, 61410, 61414 or 61418 applies</w:t>
      </w:r>
    </w:p>
    <w:p w14:paraId="6724DAF1" w14:textId="77777777" w:rsidR="004B1606" w:rsidRPr="00843302" w:rsidRDefault="00583244" w:rsidP="00843302">
      <w:pPr>
        <w:spacing w:after="40"/>
        <w:rPr>
          <w:rStyle w:val="Descriptorheader"/>
          <w:rFonts w:cstheme="minorHAnsi"/>
          <w:b w:val="0"/>
          <w:bCs w:val="0"/>
          <w:iCs w:val="0"/>
          <w:noProof w:val="0"/>
          <w:spacing w:val="0"/>
          <w:sz w:val="20"/>
        </w:rPr>
      </w:pPr>
      <w:r w:rsidRPr="007374F2">
        <w:rPr>
          <w:rStyle w:val="Descriptorheader"/>
          <w:bCs w:val="0"/>
          <w:iCs w:val="0"/>
        </w:rPr>
        <w:t>Billing requirement</w:t>
      </w:r>
      <w:r w:rsidRPr="007374F2">
        <w:rPr>
          <w:rStyle w:val="Descriptorheader"/>
          <w:b w:val="0"/>
          <w:bCs w:val="0"/>
          <w:iCs w:val="0"/>
        </w:rPr>
        <w:t>:</w:t>
      </w:r>
      <w:r w:rsidRPr="00527EB2">
        <w:rPr>
          <w:rFonts w:asciiTheme="minorHAnsi" w:hAnsiTheme="minorHAnsi" w:cstheme="minorHAnsi"/>
        </w:rPr>
        <w:t xml:space="preserve"> </w:t>
      </w:r>
      <w:r w:rsidR="00F94564">
        <w:rPr>
          <w:rFonts w:asciiTheme="minorHAnsi" w:hAnsiTheme="minorHAnsi" w:cstheme="minorHAnsi"/>
        </w:rPr>
        <w:t xml:space="preserve">Claimable for persons 17 years and over, </w:t>
      </w:r>
      <w:r w:rsidRPr="00787722">
        <w:rPr>
          <w:rFonts w:asciiTheme="minorHAnsi" w:hAnsiTheme="minorHAnsi" w:cstheme="minorHAnsi"/>
        </w:rPr>
        <w:t>once in any 24 month period</w:t>
      </w:r>
      <w:r w:rsidR="00D43E6D">
        <w:rPr>
          <w:rFonts w:asciiTheme="minorHAnsi" w:hAnsiTheme="minorHAnsi" w:cstheme="minorHAnsi"/>
        </w:rPr>
        <w:t xml:space="preserve">. Not claimable with items </w:t>
      </w:r>
      <w:r w:rsidR="00D43E6D" w:rsidRPr="00787722">
        <w:rPr>
          <w:rFonts w:asciiTheme="minorHAnsi" w:hAnsiTheme="minorHAnsi" w:cstheme="minorHAnsi"/>
        </w:rPr>
        <w:t>11704, 11705, 11707 or 11714</w:t>
      </w:r>
      <w:r w:rsidR="00D43E6D">
        <w:rPr>
          <w:rFonts w:asciiTheme="minorHAnsi" w:hAnsiTheme="minorHAnsi" w:cstheme="minorHAnsi"/>
        </w:rPr>
        <w:t xml:space="preserve">, and not claimable within 24 months of items </w:t>
      </w:r>
      <w:r w:rsidR="00DF4677" w:rsidRPr="00DF4677">
        <w:rPr>
          <w:rFonts w:asciiTheme="minorHAnsi" w:hAnsiTheme="minorHAnsi" w:cstheme="minorHAnsi"/>
        </w:rPr>
        <w:t>55141, 55143, 55145, 55146, 61311, 61324, 61329, 61332, 61345, 61349, 61357, 61365, 61377, 61380, 61394, 61398, 61406, 61410, 61414 or 61418</w:t>
      </w:r>
    </w:p>
    <w:p w14:paraId="0BF02AF8" w14:textId="77777777" w:rsidR="00757F20" w:rsidRDefault="00583244" w:rsidP="00583244">
      <w:pPr>
        <w:rPr>
          <w:noProof/>
        </w:rPr>
      </w:pPr>
      <w:r w:rsidRPr="006A37FF">
        <w:rPr>
          <w:rStyle w:val="Descriptorheader"/>
        </w:rPr>
        <w:t>MBS fee</w:t>
      </w:r>
      <w:r w:rsidRPr="00BA657E">
        <w:rPr>
          <w:rStyle w:val="Descriptorheader"/>
        </w:rPr>
        <w:t>:</w:t>
      </w:r>
      <w:r w:rsidRPr="00432212">
        <w:rPr>
          <w:noProof/>
        </w:rPr>
        <w:t xml:space="preserve"> </w:t>
      </w:r>
      <w:r w:rsidRPr="00583244">
        <w:rPr>
          <w:noProof/>
        </w:rPr>
        <w:t>$15</w:t>
      </w:r>
      <w:r w:rsidR="00EF4DDA">
        <w:rPr>
          <w:noProof/>
        </w:rPr>
        <w:t>8.35</w:t>
      </w:r>
      <w:r w:rsidR="009C060F">
        <w:rPr>
          <w:noProof/>
        </w:rPr>
        <w:tab/>
        <w:t xml:space="preserve"> </w:t>
      </w:r>
    </w:p>
    <w:p w14:paraId="17AD1049" w14:textId="77777777" w:rsidR="00583244" w:rsidRDefault="009C060F" w:rsidP="00583244">
      <w:r w:rsidRPr="00961D8C">
        <w:rPr>
          <w:rStyle w:val="Descriptorheader"/>
          <w:noProof w:val="0"/>
        </w:rPr>
        <w:t>Benefit:</w:t>
      </w:r>
      <w:r w:rsidRPr="00961D8C">
        <w:t xml:space="preserve"> </w:t>
      </w:r>
      <w:r w:rsidR="00D43E6D">
        <w:rPr>
          <w:noProof/>
        </w:rPr>
        <w:t>75% &amp; 85%</w:t>
      </w:r>
    </w:p>
    <w:p w14:paraId="65569017" w14:textId="77777777" w:rsidR="00BF629E" w:rsidRPr="00FF7A24" w:rsidRDefault="00BF629E" w:rsidP="0030071F">
      <w:pPr>
        <w:pStyle w:val="RecommendationsBullets"/>
        <w:rPr>
          <w:rStyle w:val="Descriptorheader"/>
        </w:rPr>
      </w:pPr>
      <w:r w:rsidRPr="00FF7A24">
        <w:rPr>
          <w:rStyle w:val="Descriptorheader"/>
        </w:rPr>
        <w:t>Private Health Insurance Classifications</w:t>
      </w:r>
      <w:r w:rsidR="0030071F">
        <w:rPr>
          <w:rStyle w:val="Descriptorheader"/>
        </w:rPr>
        <w:t>*</w:t>
      </w:r>
      <w:r w:rsidRPr="00FF7A24">
        <w:rPr>
          <w:rStyle w:val="Descriptorheader"/>
        </w:rPr>
        <w:t>:</w:t>
      </w:r>
    </w:p>
    <w:p w14:paraId="44E2BED0" w14:textId="77777777" w:rsidR="00BF629E" w:rsidRDefault="00BF629E" w:rsidP="00BF629E">
      <w:pPr>
        <w:ind w:firstLine="720"/>
        <w:rPr>
          <w:noProof/>
        </w:rPr>
      </w:pPr>
      <w:r w:rsidRPr="00FF7A24">
        <w:rPr>
          <w:b/>
          <w:noProof/>
        </w:rPr>
        <w:t>Clinical Category:</w:t>
      </w:r>
      <w:r>
        <w:rPr>
          <w:noProof/>
        </w:rPr>
        <w:tab/>
        <w:t xml:space="preserve">Support </w:t>
      </w:r>
      <w:r w:rsidR="0030071F">
        <w:rPr>
          <w:noProof/>
        </w:rPr>
        <w:t>List</w:t>
      </w:r>
    </w:p>
    <w:p w14:paraId="49BF0016" w14:textId="77777777" w:rsidR="00BF629E" w:rsidRDefault="00BF629E" w:rsidP="00843302">
      <w:pPr>
        <w:ind w:firstLine="720"/>
        <w:rPr>
          <w:noProof/>
        </w:rPr>
      </w:pPr>
      <w:r w:rsidRPr="00FF7A24">
        <w:rPr>
          <w:b/>
          <w:noProof/>
        </w:rPr>
        <w:t>Procedure Type:</w:t>
      </w:r>
      <w:r w:rsidR="001B5A99">
        <w:rPr>
          <w:noProof/>
        </w:rPr>
        <w:tab/>
      </w:r>
      <w:r w:rsidR="0030071F">
        <w:rPr>
          <w:noProof/>
        </w:rPr>
        <w:t>Type C</w:t>
      </w:r>
    </w:p>
    <w:p w14:paraId="3F73339E" w14:textId="77777777" w:rsidR="00D11DF8" w:rsidRPr="00787722" w:rsidRDefault="00D11DF8" w:rsidP="006707CD">
      <w:pPr>
        <w:pStyle w:val="AmendedItem"/>
        <w:rPr>
          <w:noProof w:val="0"/>
          <w:sz w:val="20"/>
          <w:u w:color="006341" w:themeColor="accent1"/>
        </w:rPr>
      </w:pPr>
      <w:r>
        <w:rPr>
          <w:rStyle w:val="DeletedItemNumber"/>
          <w:b/>
          <w:shd w:val="clear" w:color="auto" w:fill="auto"/>
        </w:rPr>
        <w:t>Amended item 11730</w:t>
      </w:r>
      <w:r w:rsidRPr="00787722">
        <w:rPr>
          <w:rStyle w:val="DeletedItemNumber"/>
          <w:b/>
          <w:shd w:val="clear" w:color="auto" w:fill="auto"/>
        </w:rPr>
        <w:t xml:space="preserve"> – Multi channel electrocardiogram monitoring and recording</w:t>
      </w:r>
      <w:r>
        <w:rPr>
          <w:rStyle w:val="DeletedItemNumber"/>
          <w:b/>
          <w:shd w:val="clear" w:color="auto" w:fill="auto"/>
        </w:rPr>
        <w:t xml:space="preserve"> during exercise for persons under 17 years</w:t>
      </w:r>
    </w:p>
    <w:p w14:paraId="41901641" w14:textId="77777777" w:rsidR="00D11DF8" w:rsidRDefault="00D11DF8" w:rsidP="00AF027A">
      <w:pPr>
        <w:spacing w:before="240" w:after="120"/>
      </w:pPr>
      <w:r w:rsidRPr="00BA657E">
        <w:rPr>
          <w:rStyle w:val="Descriptorheader"/>
        </w:rPr>
        <w:t>Overview:</w:t>
      </w:r>
      <w:r w:rsidR="00AF027A">
        <w:rPr>
          <w:rStyle w:val="Descriptorheader"/>
        </w:rPr>
        <w:t xml:space="preserve"> </w:t>
      </w:r>
      <w:r w:rsidR="00AF027A">
        <w:t xml:space="preserve">This </w:t>
      </w:r>
      <w:r w:rsidR="00AF027A" w:rsidRPr="00180C4D">
        <w:t xml:space="preserve">item </w:t>
      </w:r>
      <w:r w:rsidR="00AF027A">
        <w:t>was introduced on 1 August 2020 as part of the restructure</w:t>
      </w:r>
      <w:r w:rsidR="00F94564">
        <w:t xml:space="preserve"> </w:t>
      </w:r>
      <w:r w:rsidR="00F94564" w:rsidRPr="00961D8C">
        <w:t>o</w:t>
      </w:r>
      <w:r w:rsidR="00592B0C">
        <w:t>f ambulatory ECG</w:t>
      </w:r>
      <w:r w:rsidR="00F94564" w:rsidRPr="00961D8C">
        <w:t xml:space="preserve"> items to better clarify the clinical indications for use of this item and to promote high value care</w:t>
      </w:r>
      <w:r w:rsidR="00AF027A">
        <w:t>.</w:t>
      </w:r>
      <w:r>
        <w:t xml:space="preserve"> </w:t>
      </w:r>
      <w:r w:rsidR="00AF027A">
        <w:t xml:space="preserve">This item has been amended to include recently introduced interim stress and rest MPS with PET items (items 61332, 61380 or 61422) which were introduced as a substitute treatment to address a national shortage of technetium. This administrative change will ensure that the mirrored nuclear medicine items apply to this item. </w:t>
      </w:r>
      <w:r w:rsidR="00BC2405">
        <w:t xml:space="preserve">This minor administrative change also better clarifies when it is appropriate </w:t>
      </w:r>
      <w:r w:rsidR="00D32FE3">
        <w:t xml:space="preserve">for medical practitioners </w:t>
      </w:r>
      <w:r w:rsidR="00BC2405">
        <w:t>to claim an attendance item with this service.</w:t>
      </w:r>
    </w:p>
    <w:p w14:paraId="4FB29DFE" w14:textId="77777777" w:rsidR="002B3EDE" w:rsidRDefault="00D11DF8" w:rsidP="00F94564">
      <w:r w:rsidRPr="00BA657E">
        <w:rPr>
          <w:rStyle w:val="Descriptorheader"/>
        </w:rPr>
        <w:t>Service</w:t>
      </w:r>
      <w:r>
        <w:rPr>
          <w:rStyle w:val="Descriptorheader"/>
        </w:rPr>
        <w:t>/Descriptor</w:t>
      </w:r>
      <w:r w:rsidRPr="00BA657E">
        <w:rPr>
          <w:rStyle w:val="Descriptorheader"/>
        </w:rPr>
        <w:t>:</w:t>
      </w:r>
      <w:r w:rsidRPr="00BA657E">
        <w:t xml:space="preserve"> </w:t>
      </w:r>
    </w:p>
    <w:p w14:paraId="12640613" w14:textId="77777777" w:rsidR="002B3EDE" w:rsidRDefault="002B3EDE" w:rsidP="00F94564">
      <w:r>
        <w:t>Note: the service only applies if the patient meets the requirements of the descriptor and the requirements in note DR.1.3</w:t>
      </w:r>
    </w:p>
    <w:p w14:paraId="2249B07D" w14:textId="77777777" w:rsidR="00F94564" w:rsidRPr="00F94564" w:rsidRDefault="00F94564" w:rsidP="00F94564">
      <w:r w:rsidRPr="00F94564">
        <w:rPr>
          <w:rFonts w:asciiTheme="minorHAnsi" w:hAnsiTheme="minorHAnsi" w:cstheme="minorHAnsi"/>
        </w:rPr>
        <w:t>Multi channel electrocardiogram monitoring and recording during exercise (motorised treadmill or cycle ergometer capable of quantifying external workload in</w:t>
      </w:r>
      <w:r>
        <w:rPr>
          <w:rFonts w:asciiTheme="minorHAnsi" w:hAnsiTheme="minorHAnsi" w:cstheme="minorHAnsi"/>
        </w:rPr>
        <w:t xml:space="preserve"> watts), if:</w:t>
      </w:r>
    </w:p>
    <w:p w14:paraId="00047DFC" w14:textId="77777777" w:rsidR="00F94564" w:rsidRPr="00F94564" w:rsidRDefault="00F94564" w:rsidP="009D75B3">
      <w:pPr>
        <w:ind w:firstLine="567"/>
        <w:rPr>
          <w:rFonts w:asciiTheme="minorHAnsi" w:hAnsiTheme="minorHAnsi" w:cstheme="minorHAnsi"/>
        </w:rPr>
      </w:pPr>
      <w:r w:rsidRPr="00F94564">
        <w:rPr>
          <w:rFonts w:asciiTheme="minorHAnsi" w:hAnsiTheme="minorHAnsi" w:cstheme="minorHAnsi"/>
        </w:rPr>
        <w:t>(a) the pat</w:t>
      </w:r>
      <w:r>
        <w:rPr>
          <w:rFonts w:asciiTheme="minorHAnsi" w:hAnsiTheme="minorHAnsi" w:cstheme="minorHAnsi"/>
        </w:rPr>
        <w:t>ient is less than 17 years; and</w:t>
      </w:r>
    </w:p>
    <w:p w14:paraId="4761E677" w14:textId="77777777" w:rsidR="00F94564" w:rsidRPr="00F94564" w:rsidRDefault="00F94564" w:rsidP="009D75B3">
      <w:pPr>
        <w:ind w:firstLine="567"/>
        <w:rPr>
          <w:rFonts w:asciiTheme="minorHAnsi" w:hAnsiTheme="minorHAnsi" w:cstheme="minorHAnsi"/>
        </w:rPr>
      </w:pPr>
      <w:r>
        <w:rPr>
          <w:rFonts w:asciiTheme="minorHAnsi" w:hAnsiTheme="minorHAnsi" w:cstheme="minorHAnsi"/>
        </w:rPr>
        <w:lastRenderedPageBreak/>
        <w:t>(b) the patient:</w:t>
      </w:r>
    </w:p>
    <w:p w14:paraId="11D34CBC" w14:textId="77777777" w:rsidR="00F94564" w:rsidRPr="00F94564" w:rsidRDefault="00F94564" w:rsidP="009D75B3">
      <w:pPr>
        <w:ind w:left="1287" w:hanging="11"/>
        <w:rPr>
          <w:rFonts w:asciiTheme="minorHAnsi" w:hAnsiTheme="minorHAnsi" w:cstheme="minorHAnsi"/>
        </w:rPr>
      </w:pPr>
      <w:r w:rsidRPr="00F94564">
        <w:rPr>
          <w:rFonts w:asciiTheme="minorHAnsi" w:hAnsiTheme="minorHAnsi" w:cstheme="minorHAnsi"/>
        </w:rPr>
        <w:t>(i) has symptoms consi</w:t>
      </w:r>
      <w:r>
        <w:rPr>
          <w:rFonts w:asciiTheme="minorHAnsi" w:hAnsiTheme="minorHAnsi" w:cstheme="minorHAnsi"/>
        </w:rPr>
        <w:t>stent with cardiac ischemia; or</w:t>
      </w:r>
    </w:p>
    <w:p w14:paraId="7233800A" w14:textId="77777777" w:rsidR="00F94564" w:rsidRPr="00F94564" w:rsidRDefault="00F94564" w:rsidP="009D75B3">
      <w:pPr>
        <w:ind w:left="1123" w:firstLine="153"/>
        <w:rPr>
          <w:rFonts w:asciiTheme="minorHAnsi" w:hAnsiTheme="minorHAnsi" w:cstheme="minorHAnsi"/>
        </w:rPr>
      </w:pPr>
      <w:r w:rsidRPr="00F94564">
        <w:rPr>
          <w:rFonts w:asciiTheme="minorHAnsi" w:hAnsiTheme="minorHAnsi" w:cstheme="minorHAnsi"/>
        </w:rPr>
        <w:t>(ii) has other cardiac disease which may</w:t>
      </w:r>
      <w:r>
        <w:rPr>
          <w:rFonts w:asciiTheme="minorHAnsi" w:hAnsiTheme="minorHAnsi" w:cstheme="minorHAnsi"/>
        </w:rPr>
        <w:t xml:space="preserve"> be exacerbated by exercise; or</w:t>
      </w:r>
    </w:p>
    <w:p w14:paraId="3CC4053B" w14:textId="77777777" w:rsidR="00F94564" w:rsidRPr="00F94564" w:rsidRDefault="00F94564" w:rsidP="009D75B3">
      <w:pPr>
        <w:ind w:left="970" w:firstLine="306"/>
        <w:rPr>
          <w:rFonts w:asciiTheme="minorHAnsi" w:hAnsiTheme="minorHAnsi" w:cstheme="minorHAnsi"/>
        </w:rPr>
      </w:pPr>
      <w:r w:rsidRPr="00F94564">
        <w:rPr>
          <w:rFonts w:asciiTheme="minorHAnsi" w:hAnsiTheme="minorHAnsi" w:cstheme="minorHAnsi"/>
        </w:rPr>
        <w:t>(iii) has a first degree relative with suspected her</w:t>
      </w:r>
      <w:r>
        <w:rPr>
          <w:rFonts w:asciiTheme="minorHAnsi" w:hAnsiTheme="minorHAnsi" w:cstheme="minorHAnsi"/>
        </w:rPr>
        <w:t>itable arrhythmia; and</w:t>
      </w:r>
    </w:p>
    <w:p w14:paraId="47097D2D" w14:textId="77777777" w:rsidR="00F94564" w:rsidRPr="00F94564" w:rsidRDefault="00F94564" w:rsidP="009D75B3">
      <w:pPr>
        <w:ind w:firstLine="567"/>
        <w:rPr>
          <w:rFonts w:asciiTheme="minorHAnsi" w:hAnsiTheme="minorHAnsi" w:cstheme="minorHAnsi"/>
        </w:rPr>
      </w:pPr>
      <w:r w:rsidRPr="00F94564">
        <w:rPr>
          <w:rFonts w:asciiTheme="minorHAnsi" w:hAnsiTheme="minorHAnsi" w:cstheme="minorHAnsi"/>
        </w:rPr>
        <w:t>(c</w:t>
      </w:r>
      <w:r>
        <w:rPr>
          <w:rFonts w:asciiTheme="minorHAnsi" w:hAnsiTheme="minorHAnsi" w:cstheme="minorHAnsi"/>
        </w:rPr>
        <w:t>) the monitoring and recording:</w:t>
      </w:r>
    </w:p>
    <w:p w14:paraId="521411E5" w14:textId="77777777" w:rsidR="00F94564" w:rsidRPr="00F94564" w:rsidRDefault="00F94564" w:rsidP="009D75B3">
      <w:pPr>
        <w:ind w:left="1287" w:hanging="11"/>
        <w:rPr>
          <w:rFonts w:asciiTheme="minorHAnsi" w:hAnsiTheme="minorHAnsi" w:cstheme="minorHAnsi"/>
        </w:rPr>
      </w:pPr>
      <w:r w:rsidRPr="00F94564">
        <w:rPr>
          <w:rFonts w:asciiTheme="minorHAnsi" w:hAnsiTheme="minorHAnsi" w:cstheme="minorHAnsi"/>
        </w:rPr>
        <w:t>(i) is not less t</w:t>
      </w:r>
      <w:r>
        <w:rPr>
          <w:rFonts w:asciiTheme="minorHAnsi" w:hAnsiTheme="minorHAnsi" w:cstheme="minorHAnsi"/>
        </w:rPr>
        <w:t>han 20 minutes in duration; and</w:t>
      </w:r>
    </w:p>
    <w:p w14:paraId="66FF6345" w14:textId="77777777" w:rsidR="00F94564" w:rsidRPr="00F94564" w:rsidRDefault="00F94564" w:rsidP="009D75B3">
      <w:pPr>
        <w:ind w:left="1123" w:firstLine="153"/>
        <w:rPr>
          <w:rFonts w:asciiTheme="minorHAnsi" w:hAnsiTheme="minorHAnsi" w:cstheme="minorHAnsi"/>
        </w:rPr>
      </w:pPr>
      <w:r w:rsidRPr="00F94564">
        <w:rPr>
          <w:rFonts w:asciiTheme="minorHAnsi" w:hAnsiTheme="minorHAnsi" w:cstheme="minorHAnsi"/>
        </w:rPr>
        <w:t>(ii) includes</w:t>
      </w:r>
      <w:r>
        <w:rPr>
          <w:rFonts w:asciiTheme="minorHAnsi" w:hAnsiTheme="minorHAnsi" w:cstheme="minorHAnsi"/>
        </w:rPr>
        <w:t xml:space="preserve"> resting electrocardiogram; and</w:t>
      </w:r>
    </w:p>
    <w:p w14:paraId="6E90292D" w14:textId="77777777" w:rsidR="00F94564" w:rsidRPr="00F94564" w:rsidRDefault="00F94564" w:rsidP="009D75B3">
      <w:pPr>
        <w:ind w:left="567"/>
        <w:rPr>
          <w:rFonts w:asciiTheme="minorHAnsi" w:hAnsiTheme="minorHAnsi" w:cstheme="minorHAnsi"/>
        </w:rPr>
      </w:pPr>
      <w:r w:rsidRPr="00F94564">
        <w:rPr>
          <w:rFonts w:asciiTheme="minorHAnsi" w:hAnsiTheme="minorHAnsi" w:cstheme="minorHAnsi"/>
        </w:rPr>
        <w:t>(d) a written report is produced by a medical practitioner that includes interpretation of the monitoring and recording data, commenting on the significance of the data, and the relationship of the data to clinical decision making for the patie</w:t>
      </w:r>
      <w:r>
        <w:rPr>
          <w:rFonts w:asciiTheme="minorHAnsi" w:hAnsiTheme="minorHAnsi" w:cstheme="minorHAnsi"/>
        </w:rPr>
        <w:t>nt in the clinical context; and</w:t>
      </w:r>
    </w:p>
    <w:p w14:paraId="2B889EC2" w14:textId="77777777" w:rsidR="00F94564" w:rsidRPr="00F94564" w:rsidRDefault="00F94564" w:rsidP="009D75B3">
      <w:pPr>
        <w:ind w:firstLine="567"/>
        <w:rPr>
          <w:rFonts w:asciiTheme="minorHAnsi" w:hAnsiTheme="minorHAnsi" w:cstheme="minorHAnsi"/>
        </w:rPr>
      </w:pPr>
      <w:r w:rsidRPr="00F94564">
        <w:rPr>
          <w:rFonts w:asciiTheme="minorHAnsi" w:hAnsiTheme="minorHAnsi" w:cstheme="minorHAnsi"/>
        </w:rPr>
        <w:t>(e</w:t>
      </w:r>
      <w:r>
        <w:rPr>
          <w:rFonts w:asciiTheme="minorHAnsi" w:hAnsiTheme="minorHAnsi" w:cstheme="minorHAnsi"/>
        </w:rPr>
        <w:t>) the service is not a service:</w:t>
      </w:r>
    </w:p>
    <w:p w14:paraId="333F323F" w14:textId="77777777" w:rsidR="00F94564" w:rsidRPr="00F94564" w:rsidRDefault="00F94564" w:rsidP="009D75B3">
      <w:pPr>
        <w:ind w:left="1287" w:hanging="11"/>
        <w:rPr>
          <w:rFonts w:asciiTheme="minorHAnsi" w:hAnsiTheme="minorHAnsi" w:cstheme="minorHAnsi"/>
        </w:rPr>
      </w:pPr>
      <w:r w:rsidRPr="00F94564">
        <w:rPr>
          <w:rFonts w:asciiTheme="minorHAnsi" w:hAnsiTheme="minorHAnsi" w:cstheme="minorHAnsi"/>
        </w:rPr>
        <w:t>(i) provided on the same occasion as a service to which item 11704, 11705, 11707 or 11714 applies; or</w:t>
      </w:r>
    </w:p>
    <w:p w14:paraId="1A777674" w14:textId="77777777" w:rsidR="00F94564" w:rsidRPr="00F94564" w:rsidRDefault="00DF4677" w:rsidP="009D75B3">
      <w:pPr>
        <w:spacing w:after="40"/>
        <w:ind w:left="1276"/>
        <w:rPr>
          <w:rFonts w:asciiTheme="minorHAnsi" w:hAnsiTheme="minorHAnsi" w:cstheme="minorHAnsi"/>
        </w:rPr>
      </w:pPr>
      <w:r w:rsidRPr="00DF4677">
        <w:rPr>
          <w:rFonts w:asciiTheme="minorHAnsi" w:hAnsiTheme="minorHAnsi" w:cstheme="minorHAnsi"/>
        </w:rPr>
        <w:t>(ii) performed within 24 months of a service to which item 55141, 55143, 55145, 55146, 61311, 61324, 61329, 61332, 61345, 61349, 61357, 61365, 61377, 61380, 61394, 61398, 61406, 61410, 61414 or 61418 applies</w:t>
      </w:r>
    </w:p>
    <w:p w14:paraId="7407F244" w14:textId="77777777" w:rsidR="00D11DF8" w:rsidRPr="00787722" w:rsidRDefault="00F94564" w:rsidP="00F94564">
      <w:pPr>
        <w:rPr>
          <w:rFonts w:asciiTheme="minorHAnsi" w:hAnsiTheme="minorHAnsi" w:cstheme="minorHAnsi"/>
        </w:rPr>
      </w:pPr>
      <w:r w:rsidRPr="00F94564">
        <w:rPr>
          <w:rFonts w:asciiTheme="minorHAnsi" w:hAnsiTheme="minorHAnsi" w:cstheme="minorHAnsi"/>
        </w:rPr>
        <w:t>Applicable only once in any 24 month period</w:t>
      </w:r>
      <w:r>
        <w:rPr>
          <w:rFonts w:asciiTheme="minorHAnsi" w:hAnsiTheme="minorHAnsi" w:cstheme="minorHAnsi"/>
        </w:rPr>
        <w:t>.</w:t>
      </w:r>
    </w:p>
    <w:p w14:paraId="6FE60865" w14:textId="77777777" w:rsidR="00D11DF8" w:rsidRPr="00527EB2" w:rsidRDefault="00F94564" w:rsidP="004B1606">
      <w:pPr>
        <w:rPr>
          <w:rFonts w:asciiTheme="minorHAnsi" w:hAnsiTheme="minorHAnsi" w:cstheme="minorHAnsi"/>
        </w:rPr>
      </w:pPr>
      <w:r w:rsidRPr="00527EB2">
        <w:rPr>
          <w:rFonts w:cstheme="minorHAnsi"/>
          <w:b/>
          <w:bCs/>
          <w:iCs/>
        </w:rPr>
        <w:t>Billing requirement:</w:t>
      </w:r>
      <w:r w:rsidRPr="00527EB2">
        <w:rPr>
          <w:rFonts w:asciiTheme="minorHAnsi" w:hAnsiTheme="minorHAnsi" w:cstheme="minorHAnsi"/>
        </w:rPr>
        <w:t xml:space="preserve"> </w:t>
      </w:r>
      <w:r>
        <w:rPr>
          <w:rFonts w:asciiTheme="minorHAnsi" w:hAnsiTheme="minorHAnsi" w:cstheme="minorHAnsi"/>
        </w:rPr>
        <w:t xml:space="preserve">Claimable for persons under 17 years, </w:t>
      </w:r>
      <w:r w:rsidRPr="00787722">
        <w:rPr>
          <w:rFonts w:asciiTheme="minorHAnsi" w:hAnsiTheme="minorHAnsi" w:cstheme="minorHAnsi"/>
        </w:rPr>
        <w:t>once in any 24 month period</w:t>
      </w:r>
      <w:r>
        <w:rPr>
          <w:rFonts w:asciiTheme="minorHAnsi" w:hAnsiTheme="minorHAnsi" w:cstheme="minorHAnsi"/>
        </w:rPr>
        <w:t xml:space="preserve">. Not claimable with items </w:t>
      </w:r>
      <w:r w:rsidRPr="00787722">
        <w:rPr>
          <w:rFonts w:asciiTheme="minorHAnsi" w:hAnsiTheme="minorHAnsi" w:cstheme="minorHAnsi"/>
        </w:rPr>
        <w:t>11704, 11705, 11707 or 11714</w:t>
      </w:r>
      <w:r>
        <w:rPr>
          <w:rFonts w:asciiTheme="minorHAnsi" w:hAnsiTheme="minorHAnsi" w:cstheme="minorHAnsi"/>
        </w:rPr>
        <w:t xml:space="preserve">, and not claimable within 24 months of items </w:t>
      </w:r>
      <w:r w:rsidR="00DF4677" w:rsidRPr="00DF4677">
        <w:t>55141, 55143, 55145, 55146, 61311, 61324, 61329, 61332, 61345, 61349, 61357, 61365, 61377, 61380, 61394, 61398, 6140</w:t>
      </w:r>
      <w:r w:rsidR="00DF4677">
        <w:t xml:space="preserve">6, 61410, 61414 or 61418 </w:t>
      </w:r>
    </w:p>
    <w:p w14:paraId="66DD07E5" w14:textId="77777777" w:rsidR="00D11DF8" w:rsidRPr="00DF4677" w:rsidRDefault="00D11DF8" w:rsidP="004B1606">
      <w:pPr>
        <w:rPr>
          <w:rFonts w:asciiTheme="minorHAnsi" w:hAnsiTheme="minorHAnsi" w:cstheme="minorHAnsi"/>
        </w:rPr>
      </w:pPr>
      <w:r w:rsidRPr="00DF4677">
        <w:rPr>
          <w:rFonts w:cstheme="minorHAnsi"/>
          <w:b/>
          <w:bCs/>
          <w:iCs/>
        </w:rPr>
        <w:t>MBS fee:</w:t>
      </w:r>
      <w:r w:rsidRPr="00DF4677">
        <w:rPr>
          <w:rFonts w:asciiTheme="minorHAnsi" w:hAnsiTheme="minorHAnsi" w:cstheme="minorHAnsi"/>
        </w:rPr>
        <w:t xml:space="preserve"> $</w:t>
      </w:r>
      <w:r w:rsidR="0030071F">
        <w:rPr>
          <w:rFonts w:asciiTheme="minorHAnsi" w:hAnsiTheme="minorHAnsi" w:cstheme="minorHAnsi"/>
        </w:rPr>
        <w:t>158.35</w:t>
      </w:r>
      <w:r w:rsidRPr="00DF4677">
        <w:rPr>
          <w:rFonts w:asciiTheme="minorHAnsi" w:hAnsiTheme="minorHAnsi" w:cstheme="minorHAnsi"/>
        </w:rPr>
        <w:t xml:space="preserve"> </w:t>
      </w:r>
    </w:p>
    <w:p w14:paraId="4884CA1C" w14:textId="77777777" w:rsidR="00D11DF8" w:rsidRPr="00DF4677" w:rsidRDefault="00D11DF8" w:rsidP="00D11DF8">
      <w:pPr>
        <w:rPr>
          <w:rFonts w:asciiTheme="minorHAnsi" w:hAnsiTheme="minorHAnsi" w:cstheme="minorHAnsi"/>
        </w:rPr>
      </w:pPr>
      <w:r w:rsidRPr="00DF4677">
        <w:rPr>
          <w:rFonts w:cstheme="minorHAnsi"/>
          <w:b/>
          <w:bCs/>
          <w:iCs/>
        </w:rPr>
        <w:t>Benefit:</w:t>
      </w:r>
      <w:r w:rsidRPr="00DF4677">
        <w:rPr>
          <w:rFonts w:asciiTheme="minorHAnsi" w:hAnsiTheme="minorHAnsi" w:cstheme="minorHAnsi"/>
        </w:rPr>
        <w:t xml:space="preserve"> 75% &amp; 85%</w:t>
      </w:r>
    </w:p>
    <w:p w14:paraId="294A7FEC" w14:textId="77777777" w:rsidR="00D11DF8" w:rsidRPr="00FF7A24" w:rsidRDefault="00D11DF8" w:rsidP="0030071F">
      <w:pPr>
        <w:pStyle w:val="RecommendationsBullets"/>
        <w:rPr>
          <w:rStyle w:val="Descriptorheader"/>
        </w:rPr>
      </w:pPr>
      <w:r w:rsidRPr="00FF7A24">
        <w:rPr>
          <w:rStyle w:val="Descriptorheader"/>
        </w:rPr>
        <w:t>Private Health Insurance Classifications</w:t>
      </w:r>
      <w:r w:rsidR="0030071F">
        <w:rPr>
          <w:rStyle w:val="Descriptorheader"/>
        </w:rPr>
        <w:t>*</w:t>
      </w:r>
      <w:r w:rsidRPr="00FF7A24">
        <w:rPr>
          <w:rStyle w:val="Descriptorheader"/>
        </w:rPr>
        <w:t>:</w:t>
      </w:r>
    </w:p>
    <w:p w14:paraId="2A1A3BDB" w14:textId="77777777" w:rsidR="00D11DF8" w:rsidRDefault="00D11DF8" w:rsidP="00D11DF8">
      <w:pPr>
        <w:ind w:firstLine="720"/>
        <w:rPr>
          <w:noProof/>
        </w:rPr>
      </w:pPr>
      <w:r w:rsidRPr="00FF7A24">
        <w:rPr>
          <w:b/>
          <w:noProof/>
        </w:rPr>
        <w:t>Clinical Category:</w:t>
      </w:r>
      <w:r>
        <w:rPr>
          <w:noProof/>
        </w:rPr>
        <w:tab/>
        <w:t xml:space="preserve">Support </w:t>
      </w:r>
      <w:r w:rsidR="0030071F">
        <w:rPr>
          <w:noProof/>
        </w:rPr>
        <w:t>List</w:t>
      </w:r>
      <w:r>
        <w:rPr>
          <w:noProof/>
        </w:rPr>
        <w:t xml:space="preserve"> </w:t>
      </w:r>
    </w:p>
    <w:p w14:paraId="4B770019" w14:textId="77777777" w:rsidR="00D11DF8" w:rsidRDefault="00D11DF8" w:rsidP="00D11DF8">
      <w:pPr>
        <w:ind w:firstLine="720"/>
        <w:rPr>
          <w:noProof/>
        </w:rPr>
      </w:pPr>
      <w:r w:rsidRPr="00FF7A24">
        <w:rPr>
          <w:b/>
          <w:noProof/>
        </w:rPr>
        <w:t>Procedure Type:</w:t>
      </w:r>
      <w:r>
        <w:rPr>
          <w:noProof/>
        </w:rPr>
        <w:tab/>
      </w:r>
      <w:r w:rsidR="004B1606">
        <w:rPr>
          <w:noProof/>
        </w:rPr>
        <w:t>Type C</w:t>
      </w:r>
    </w:p>
    <w:p w14:paraId="2F4B9A1F" w14:textId="77777777" w:rsidR="00D11DF8" w:rsidRDefault="00D11DF8" w:rsidP="004762A0">
      <w:pPr>
        <w:rPr>
          <w:noProof/>
        </w:rPr>
      </w:pPr>
    </w:p>
    <w:p w14:paraId="02646557" w14:textId="77777777" w:rsidR="004A669E" w:rsidRDefault="004A669E" w:rsidP="006707CD">
      <w:pPr>
        <w:pStyle w:val="Heading1"/>
      </w:pPr>
      <w:r w:rsidRPr="001D63E6">
        <w:lastRenderedPageBreak/>
        <w:t>E</w:t>
      </w:r>
      <w:r>
        <w:t xml:space="preserve">chocardiography items  </w:t>
      </w:r>
    </w:p>
    <w:p w14:paraId="6090786B" w14:textId="77777777" w:rsidR="004A669E" w:rsidRPr="008D2AC3" w:rsidRDefault="004A669E" w:rsidP="006707CD">
      <w:pPr>
        <w:pStyle w:val="AmendedItem"/>
      </w:pPr>
      <w:r w:rsidRPr="00787722">
        <w:rPr>
          <w:rStyle w:val="DeletedItemNumber"/>
          <w:b/>
          <w:shd w:val="clear" w:color="auto" w:fill="auto"/>
        </w:rPr>
        <w:t>Amended item</w:t>
      </w:r>
      <w:r>
        <w:rPr>
          <w:rStyle w:val="DeletedItemNumber"/>
          <w:b/>
          <w:shd w:val="clear" w:color="auto" w:fill="auto"/>
        </w:rPr>
        <w:t xml:space="preserve"> 55137 -</w:t>
      </w:r>
      <w:r w:rsidRPr="004A669E">
        <w:t xml:space="preserve"> </w:t>
      </w:r>
      <w:r w:rsidRPr="008D2AC3">
        <w:t>Serial real time echocardiographic examination of the heart of a fetus.</w:t>
      </w:r>
    </w:p>
    <w:p w14:paraId="21689B75" w14:textId="77777777" w:rsidR="004A669E" w:rsidRPr="00BA657E" w:rsidRDefault="004A669E" w:rsidP="00757F20">
      <w:pPr>
        <w:spacing w:before="240" w:after="120"/>
      </w:pPr>
      <w:r w:rsidRPr="00BA657E">
        <w:rPr>
          <w:rStyle w:val="Descriptorheader"/>
        </w:rPr>
        <w:t>Overview:</w:t>
      </w:r>
      <w:r w:rsidRPr="00BA657E">
        <w:t xml:space="preserve"> </w:t>
      </w:r>
      <w:r>
        <w:t xml:space="preserve">This </w:t>
      </w:r>
      <w:r w:rsidRPr="00180C4D">
        <w:t xml:space="preserve">item </w:t>
      </w:r>
      <w:r>
        <w:t>was introduced on 1 August 2020 as part of the restructure of echocardiograph</w:t>
      </w:r>
      <w:r w:rsidR="00527EB2">
        <w:t>y</w:t>
      </w:r>
      <w:r>
        <w:t xml:space="preserve"> to address </w:t>
      </w:r>
      <w:r w:rsidRPr="00DC270C">
        <w:t>the need for specific clinical</w:t>
      </w:r>
      <w:r w:rsidR="00DF4677">
        <w:t xml:space="preserve"> indications for repeat studies. A</w:t>
      </w:r>
      <w:r w:rsidRPr="00DC270C">
        <w:t xml:space="preserve"> service provided under</w:t>
      </w:r>
      <w:r w:rsidR="00FD41B1">
        <w:t xml:space="preserve"> this</w:t>
      </w:r>
      <w:r w:rsidRPr="00DC270C">
        <w:t xml:space="preserve"> item</w:t>
      </w:r>
      <w:r w:rsidR="00FD41B1">
        <w:t>,</w:t>
      </w:r>
      <w:r w:rsidRPr="00DC270C">
        <w:t xml:space="preserve"> 55137</w:t>
      </w:r>
      <w:r w:rsidR="00FD41B1">
        <w:t>,</w:t>
      </w:r>
      <w:r w:rsidRPr="00DC270C">
        <w:t xml:space="preserve"> is for serial real time echocardiographic examination of the fetal heart suspected of having complex congenital cardiac disease or previously confirmed complex congenital heart disease.</w:t>
      </w:r>
      <w:r>
        <w:t xml:space="preserve"> This item is being amended to </w:t>
      </w:r>
      <w:r w:rsidR="00FD41B1">
        <w:t xml:space="preserve">remove the same day claiming restriction with </w:t>
      </w:r>
      <w:r w:rsidR="00DA58BA">
        <w:t>other items in the same su</w:t>
      </w:r>
      <w:r w:rsidR="00527EB2">
        <w:t>bgroup (subgroup 7)</w:t>
      </w:r>
      <w:r w:rsidR="00DA58BA">
        <w:t xml:space="preserve"> to ensure that if a mother and fetus require independent (o</w:t>
      </w:r>
      <w:r w:rsidR="00527EB2">
        <w:t>f each other) echocardiograp</w:t>
      </w:r>
      <w:r w:rsidR="00DA58BA">
        <w:t>hic investigation that the two services can be claimed on the same day.</w:t>
      </w:r>
    </w:p>
    <w:p w14:paraId="4520A847" w14:textId="77777777" w:rsidR="00200064" w:rsidRDefault="004A669E" w:rsidP="00FD41B1">
      <w:pPr>
        <w:tabs>
          <w:tab w:val="left" w:pos="2839"/>
        </w:tabs>
      </w:pPr>
      <w:r w:rsidRPr="00BA657E">
        <w:rPr>
          <w:rStyle w:val="Descriptorheader"/>
        </w:rPr>
        <w:t>Service</w:t>
      </w:r>
      <w:r>
        <w:rPr>
          <w:rStyle w:val="Descriptorheader"/>
        </w:rPr>
        <w:t>/Descriptor</w:t>
      </w:r>
      <w:r w:rsidRPr="00BA657E">
        <w:rPr>
          <w:rStyle w:val="Descriptorheader"/>
        </w:rPr>
        <w:t>:</w:t>
      </w:r>
      <w:r w:rsidR="00FD41B1">
        <w:t xml:space="preserve"> </w:t>
      </w:r>
    </w:p>
    <w:p w14:paraId="10E47E4B" w14:textId="77777777" w:rsidR="00200064" w:rsidRDefault="00200064" w:rsidP="00FD41B1">
      <w:pPr>
        <w:tabs>
          <w:tab w:val="left" w:pos="2839"/>
        </w:tabs>
      </w:pPr>
      <w:r>
        <w:t>Note: the service only applies if the patient meets the requirements of the descriptor and the requirements of note IR.1.2</w:t>
      </w:r>
    </w:p>
    <w:p w14:paraId="28CDB633" w14:textId="77777777" w:rsidR="00FD41B1" w:rsidRDefault="00FD41B1" w:rsidP="00FD41B1">
      <w:pPr>
        <w:tabs>
          <w:tab w:val="left" w:pos="2839"/>
        </w:tabs>
      </w:pPr>
      <w:r>
        <w:t>Serial real time transthoracic echocardiographic examination of the heart with real time colour flow mapping from at least 4 acoustic windows, with recordings on digital media, if the service:</w:t>
      </w:r>
    </w:p>
    <w:p w14:paraId="76D389C8" w14:textId="77777777" w:rsidR="00FD41B1" w:rsidRDefault="00FD41B1" w:rsidP="006B1FEB">
      <w:pPr>
        <w:tabs>
          <w:tab w:val="left" w:pos="2839"/>
        </w:tabs>
        <w:ind w:left="567"/>
      </w:pPr>
      <w:r>
        <w:t>(a) is for the investigation of a fetus with suspected or confirmed:</w:t>
      </w:r>
    </w:p>
    <w:p w14:paraId="2C59B3E5" w14:textId="77777777" w:rsidR="00FD41B1" w:rsidRDefault="00FD41B1" w:rsidP="006B1FEB">
      <w:pPr>
        <w:tabs>
          <w:tab w:val="left" w:pos="2839"/>
        </w:tabs>
        <w:ind w:left="1134"/>
      </w:pPr>
      <w:r>
        <w:t>(i) complex congenital heart disease; or</w:t>
      </w:r>
    </w:p>
    <w:p w14:paraId="085723F3" w14:textId="77777777" w:rsidR="00FD41B1" w:rsidRDefault="00FD41B1" w:rsidP="006B1FEB">
      <w:pPr>
        <w:tabs>
          <w:tab w:val="left" w:pos="2839"/>
        </w:tabs>
        <w:ind w:left="1134"/>
      </w:pPr>
      <w:r>
        <w:t>(ii) functional heart disease; or</w:t>
      </w:r>
    </w:p>
    <w:p w14:paraId="120AC6E5" w14:textId="77777777" w:rsidR="00FD41B1" w:rsidRDefault="00FD41B1" w:rsidP="006B1FEB">
      <w:pPr>
        <w:tabs>
          <w:tab w:val="left" w:pos="2839"/>
        </w:tabs>
        <w:ind w:left="1134"/>
      </w:pPr>
      <w:r>
        <w:t>(iii) fetal cardiac arrhythmia; or</w:t>
      </w:r>
    </w:p>
    <w:p w14:paraId="427CF9B6" w14:textId="77777777" w:rsidR="00FD41B1" w:rsidRDefault="00FD41B1" w:rsidP="006B1FEB">
      <w:pPr>
        <w:tabs>
          <w:tab w:val="left" w:pos="2839"/>
        </w:tabs>
        <w:ind w:left="1134"/>
      </w:pPr>
      <w:r>
        <w:t>(iv) cardiac structural abnormality requiring confirmation; and</w:t>
      </w:r>
    </w:p>
    <w:p w14:paraId="4F848FA3" w14:textId="77777777" w:rsidR="00FD41B1" w:rsidRDefault="00FD41B1" w:rsidP="006B1FEB">
      <w:pPr>
        <w:tabs>
          <w:tab w:val="left" w:pos="2839"/>
        </w:tabs>
        <w:ind w:left="567"/>
      </w:pPr>
      <w:r>
        <w:t>(b) is performed by a specialist or consultant physician practising in the speciality of cardiology with advanced training and expertise in fetal cardiac imaging; and</w:t>
      </w:r>
    </w:p>
    <w:p w14:paraId="2B8735DC" w14:textId="77777777" w:rsidR="00FD41B1" w:rsidRDefault="00FD41B1" w:rsidP="006B1FEB">
      <w:pPr>
        <w:tabs>
          <w:tab w:val="left" w:pos="2839"/>
        </w:tabs>
        <w:ind w:left="567"/>
      </w:pPr>
      <w:r>
        <w:t>(c) is not associated with a service to which:</w:t>
      </w:r>
    </w:p>
    <w:p w14:paraId="7D2A03FF" w14:textId="77777777" w:rsidR="00FD41B1" w:rsidRDefault="00FD41B1" w:rsidP="006B1FEB">
      <w:pPr>
        <w:tabs>
          <w:tab w:val="left" w:pos="2839"/>
        </w:tabs>
        <w:ind w:left="1134"/>
      </w:pPr>
      <w:r>
        <w:t>(i) an item in Subgroup 2 applies (except</w:t>
      </w:r>
      <w:r w:rsidR="006B1FEB">
        <w:t xml:space="preserve"> items 55118 and 55130)</w:t>
      </w:r>
      <w:r>
        <w:t>; or</w:t>
      </w:r>
    </w:p>
    <w:p w14:paraId="4FE84DFD" w14:textId="77777777" w:rsidR="004A669E" w:rsidRDefault="00FD41B1" w:rsidP="006B1FEB">
      <w:pPr>
        <w:tabs>
          <w:tab w:val="left" w:pos="2839"/>
        </w:tabs>
        <w:ind w:left="1134"/>
        <w:rPr>
          <w:rFonts w:asciiTheme="minorHAnsi" w:hAnsiTheme="minorHAnsi" w:cstheme="minorHAnsi"/>
        </w:rPr>
      </w:pPr>
      <w:r>
        <w:t>(iii) an item in Subgroup 3 applies (R)</w:t>
      </w:r>
    </w:p>
    <w:p w14:paraId="1E04C299" w14:textId="77777777" w:rsidR="00527EB2" w:rsidRPr="00432212" w:rsidRDefault="004A669E" w:rsidP="00527EB2">
      <w:r w:rsidRPr="00BA657E">
        <w:rPr>
          <w:rStyle w:val="Descriptorheader"/>
        </w:rPr>
        <w:t>Billing requirement:</w:t>
      </w:r>
      <w:r w:rsidRPr="00432212">
        <w:rPr>
          <w:noProof/>
        </w:rPr>
        <w:t xml:space="preserve"> </w:t>
      </w:r>
      <w:r>
        <w:rPr>
          <w:rFonts w:asciiTheme="minorHAnsi" w:hAnsiTheme="minorHAnsi" w:cstheme="minorHAnsi"/>
        </w:rPr>
        <w:t>Not claimable on the same day</w:t>
      </w:r>
      <w:r w:rsidR="00527EB2">
        <w:rPr>
          <w:rFonts w:asciiTheme="minorHAnsi" w:hAnsiTheme="minorHAnsi" w:cstheme="minorHAnsi"/>
        </w:rPr>
        <w:t xml:space="preserve"> with items in </w:t>
      </w:r>
      <w:r w:rsidR="00FD41B1">
        <w:rPr>
          <w:rFonts w:asciiTheme="minorHAnsi" w:hAnsiTheme="minorHAnsi" w:cstheme="minorHAnsi"/>
        </w:rPr>
        <w:t>subgroup 2 (</w:t>
      </w:r>
      <w:r w:rsidR="00527EB2">
        <w:rPr>
          <w:rFonts w:asciiTheme="minorHAnsi" w:hAnsiTheme="minorHAnsi" w:cstheme="minorHAnsi"/>
        </w:rPr>
        <w:t xml:space="preserve">with the </w:t>
      </w:r>
      <w:r w:rsidR="00FD41B1">
        <w:rPr>
          <w:rFonts w:asciiTheme="minorHAnsi" w:hAnsiTheme="minorHAnsi" w:cstheme="minorHAnsi"/>
        </w:rPr>
        <w:t>except</w:t>
      </w:r>
      <w:r w:rsidR="00527EB2">
        <w:rPr>
          <w:rFonts w:asciiTheme="minorHAnsi" w:hAnsiTheme="minorHAnsi" w:cstheme="minorHAnsi"/>
        </w:rPr>
        <w:t>ion of items</w:t>
      </w:r>
      <w:r w:rsidR="00FD41B1">
        <w:rPr>
          <w:rFonts w:asciiTheme="minorHAnsi" w:hAnsiTheme="minorHAnsi" w:cstheme="minorHAnsi"/>
        </w:rPr>
        <w:t xml:space="preserve"> 55118 &amp; 55130) or subgroup 3</w:t>
      </w:r>
      <w:r w:rsidR="00587CC3">
        <w:rPr>
          <w:rFonts w:asciiTheme="minorHAnsi" w:hAnsiTheme="minorHAnsi" w:cstheme="minorHAnsi"/>
        </w:rPr>
        <w:t xml:space="preserve"> </w:t>
      </w:r>
      <w:r w:rsidR="00DA58BA">
        <w:rPr>
          <w:rFonts w:asciiTheme="minorHAnsi" w:hAnsiTheme="minorHAnsi" w:cstheme="minorHAnsi"/>
        </w:rPr>
        <w:t>–(</w:t>
      </w:r>
      <w:r w:rsidR="00587CC3">
        <w:t>55238, 55244, 55246, 55248, 55252, 55274, 55276, 55278, 55280, 55282, 55284, 55292, 55294 or 55296</w:t>
      </w:r>
      <w:r w:rsidR="00DA58BA">
        <w:t>)</w:t>
      </w:r>
      <w:r w:rsidR="00527EB2">
        <w:t>. This item is a requested service.</w:t>
      </w:r>
    </w:p>
    <w:p w14:paraId="37AA1956" w14:textId="77777777" w:rsidR="004A669E" w:rsidRDefault="004A669E" w:rsidP="004A669E">
      <w:pPr>
        <w:rPr>
          <w:noProof/>
        </w:rPr>
      </w:pPr>
      <w:r w:rsidRPr="00180C4D">
        <w:rPr>
          <w:rStyle w:val="Descriptorheader"/>
        </w:rPr>
        <w:t>MBS fee</w:t>
      </w:r>
      <w:r w:rsidRPr="00BA657E">
        <w:rPr>
          <w:rStyle w:val="Descriptorheader"/>
        </w:rPr>
        <w:t>:</w:t>
      </w:r>
      <w:r w:rsidRPr="00432212">
        <w:rPr>
          <w:noProof/>
        </w:rPr>
        <w:t xml:space="preserve"> </w:t>
      </w:r>
      <w:r w:rsidR="00FD41B1">
        <w:rPr>
          <w:noProof/>
        </w:rPr>
        <w:t>$2</w:t>
      </w:r>
      <w:r w:rsidR="004B1606">
        <w:rPr>
          <w:noProof/>
        </w:rPr>
        <w:t>36.25</w:t>
      </w:r>
    </w:p>
    <w:p w14:paraId="139AC319" w14:textId="77777777" w:rsidR="00587CC3" w:rsidRDefault="00587CC3" w:rsidP="00587CC3">
      <w:pPr>
        <w:rPr>
          <w:noProof/>
        </w:rPr>
      </w:pPr>
      <w:r w:rsidRPr="00033951">
        <w:rPr>
          <w:rStyle w:val="Descriptorheader"/>
        </w:rPr>
        <w:t>Benefit</w:t>
      </w:r>
      <w:r>
        <w:rPr>
          <w:rStyle w:val="Descriptorheader"/>
        </w:rPr>
        <w:t>:</w:t>
      </w:r>
      <w:r w:rsidRPr="00033951">
        <w:rPr>
          <w:noProof/>
        </w:rPr>
        <w:t xml:space="preserve"> </w:t>
      </w:r>
      <w:r>
        <w:rPr>
          <w:noProof/>
        </w:rPr>
        <w:t>75%</w:t>
      </w:r>
      <w:r w:rsidR="0042560D">
        <w:rPr>
          <w:noProof/>
        </w:rPr>
        <w:t xml:space="preserve"> &amp; 85%</w:t>
      </w:r>
    </w:p>
    <w:p w14:paraId="333B5B2B" w14:textId="77777777" w:rsidR="00843302" w:rsidRDefault="00843302" w:rsidP="00587CC3">
      <w:pPr>
        <w:rPr>
          <w:noProof/>
        </w:rPr>
      </w:pPr>
    </w:p>
    <w:p w14:paraId="0725463C" w14:textId="77777777" w:rsidR="004A669E" w:rsidRPr="00FF7A24" w:rsidRDefault="004A669E" w:rsidP="0030071F">
      <w:pPr>
        <w:pStyle w:val="RecommendationsBullets"/>
        <w:rPr>
          <w:rStyle w:val="Descriptorheader"/>
        </w:rPr>
      </w:pPr>
      <w:r w:rsidRPr="00FF7A24">
        <w:rPr>
          <w:rStyle w:val="Descriptorheader"/>
        </w:rPr>
        <w:lastRenderedPageBreak/>
        <w:t>Private Health Insurance Classifications</w:t>
      </w:r>
      <w:r w:rsidR="004B1606">
        <w:rPr>
          <w:rStyle w:val="Descriptorheader"/>
        </w:rPr>
        <w:t>*</w:t>
      </w:r>
      <w:r w:rsidRPr="00FF7A24">
        <w:rPr>
          <w:rStyle w:val="Descriptorheader"/>
        </w:rPr>
        <w:t>:</w:t>
      </w:r>
    </w:p>
    <w:p w14:paraId="3C041575" w14:textId="77777777" w:rsidR="004A669E" w:rsidRDefault="004A669E" w:rsidP="004A669E">
      <w:pPr>
        <w:ind w:firstLine="720"/>
        <w:rPr>
          <w:noProof/>
        </w:rPr>
      </w:pPr>
      <w:r w:rsidRPr="00FF7A24">
        <w:rPr>
          <w:b/>
          <w:noProof/>
        </w:rPr>
        <w:t>Clinical Category:</w:t>
      </w:r>
      <w:r>
        <w:rPr>
          <w:noProof/>
        </w:rPr>
        <w:tab/>
      </w:r>
      <w:r w:rsidR="0030319E">
        <w:rPr>
          <w:noProof/>
        </w:rPr>
        <w:t xml:space="preserve">Support </w:t>
      </w:r>
      <w:r w:rsidR="004B1606">
        <w:rPr>
          <w:noProof/>
        </w:rPr>
        <w:t>List</w:t>
      </w:r>
    </w:p>
    <w:p w14:paraId="03B8030C" w14:textId="77777777" w:rsidR="004A669E" w:rsidRDefault="004A669E" w:rsidP="00744F40">
      <w:pPr>
        <w:ind w:firstLine="720"/>
        <w:rPr>
          <w:noProof/>
        </w:rPr>
      </w:pPr>
      <w:r w:rsidRPr="00FF7A24">
        <w:rPr>
          <w:b/>
          <w:noProof/>
        </w:rPr>
        <w:t>Procedure Type:</w:t>
      </w:r>
      <w:r>
        <w:rPr>
          <w:noProof/>
        </w:rPr>
        <w:tab/>
      </w:r>
      <w:r w:rsidR="0030319E">
        <w:rPr>
          <w:noProof/>
        </w:rPr>
        <w:t>Type C</w:t>
      </w:r>
    </w:p>
    <w:p w14:paraId="45599928" w14:textId="77777777" w:rsidR="00744F40" w:rsidRPr="008D2AC3" w:rsidRDefault="00744F40" w:rsidP="006707CD">
      <w:pPr>
        <w:pStyle w:val="AmendedItem"/>
      </w:pPr>
      <w:r w:rsidRPr="00787722">
        <w:rPr>
          <w:rStyle w:val="DeletedItemNumber"/>
          <w:b/>
          <w:shd w:val="clear" w:color="auto" w:fill="auto"/>
        </w:rPr>
        <w:t>Amended item</w:t>
      </w:r>
      <w:r>
        <w:rPr>
          <w:rStyle w:val="DeletedItemNumber"/>
          <w:b/>
          <w:shd w:val="clear" w:color="auto" w:fill="auto"/>
        </w:rPr>
        <w:t xml:space="preserve"> 55143 –</w:t>
      </w:r>
      <w:r w:rsidRPr="004A669E">
        <w:t xml:space="preserve"> </w:t>
      </w:r>
      <w:r>
        <w:t>Repeat pharma</w:t>
      </w:r>
      <w:r w:rsidR="002A4108">
        <w:t>co</w:t>
      </w:r>
      <w:r>
        <w:t xml:space="preserve">logical or exercise </w:t>
      </w:r>
      <w:r w:rsidR="002A4108">
        <w:t>stress echocardiography</w:t>
      </w:r>
    </w:p>
    <w:p w14:paraId="19557D68" w14:textId="77777777" w:rsidR="002A4108" w:rsidRPr="00BA657E" w:rsidRDefault="002A4108" w:rsidP="0042560D">
      <w:pPr>
        <w:spacing w:before="240" w:after="120"/>
      </w:pPr>
      <w:r w:rsidRPr="00BA657E">
        <w:rPr>
          <w:rStyle w:val="Descriptorheader"/>
        </w:rPr>
        <w:t>Overview:</w:t>
      </w:r>
      <w:r w:rsidRPr="00BA657E">
        <w:t xml:space="preserve"> </w:t>
      </w:r>
      <w:r>
        <w:t xml:space="preserve">This </w:t>
      </w:r>
      <w:r w:rsidRPr="00180C4D">
        <w:t xml:space="preserve">item </w:t>
      </w:r>
      <w:r>
        <w:t xml:space="preserve">was introduced on 1 August 2020 as part of the restructure of echocardiograph to address </w:t>
      </w:r>
      <w:r w:rsidRPr="00DC270C">
        <w:t>the need for specific clinical indications for repeat s</w:t>
      </w:r>
      <w:r>
        <w:t xml:space="preserve">tudies. </w:t>
      </w:r>
      <w:r w:rsidR="00BB4975">
        <w:t xml:space="preserve">This item has been amended to </w:t>
      </w:r>
      <w:r w:rsidR="00D32FE3">
        <w:t>ensure</w:t>
      </w:r>
      <w:r w:rsidR="00BB4975">
        <w:t xml:space="preserve"> eligibility</w:t>
      </w:r>
      <w:r w:rsidR="00D32FE3">
        <w:t xml:space="preserve"> (administrative change only)</w:t>
      </w:r>
      <w:r w:rsidR="00BB4975">
        <w:t xml:space="preserve"> for this service to also include a prior service under this item together with the evolution of ischaemia symptoms. </w:t>
      </w:r>
      <w:r w:rsidR="00DA58BA">
        <w:t>This will ensure that a service provided under</w:t>
      </w:r>
      <w:r w:rsidR="00527EB2">
        <w:t xml:space="preserve"> this item can be provided when there is an</w:t>
      </w:r>
      <w:r w:rsidR="00DA58BA">
        <w:t xml:space="preserve"> ongoi</w:t>
      </w:r>
      <w:r w:rsidR="00527EB2">
        <w:t>ng need</w:t>
      </w:r>
      <w:r w:rsidR="00DA58BA">
        <w:t>, noting that it can only be provided once in a 12 month period. This service is also acces</w:t>
      </w:r>
      <w:r w:rsidR="00527EB2">
        <w:t>sible to the patient who has had</w:t>
      </w:r>
      <w:r w:rsidR="00DA58BA">
        <w:t xml:space="preserve"> a service in the previous 24 months under echocardiography items 55141, 55145 or 55146.</w:t>
      </w:r>
    </w:p>
    <w:p w14:paraId="7FB8CB81" w14:textId="77777777" w:rsidR="002B3EDE" w:rsidRDefault="002A4108" w:rsidP="002A4108">
      <w:pPr>
        <w:tabs>
          <w:tab w:val="left" w:pos="2649"/>
        </w:tabs>
      </w:pPr>
      <w:r w:rsidRPr="00BA657E">
        <w:rPr>
          <w:rStyle w:val="Descriptorheader"/>
        </w:rPr>
        <w:t>Service</w:t>
      </w:r>
      <w:r>
        <w:rPr>
          <w:rStyle w:val="Descriptorheader"/>
        </w:rPr>
        <w:t>/Descriptor</w:t>
      </w:r>
      <w:r w:rsidRPr="00BA657E">
        <w:rPr>
          <w:rStyle w:val="Descriptorheader"/>
        </w:rPr>
        <w:t>:</w:t>
      </w:r>
      <w:r>
        <w:t xml:space="preserve"> </w:t>
      </w:r>
    </w:p>
    <w:p w14:paraId="6F641410" w14:textId="77777777" w:rsidR="002B3EDE" w:rsidRDefault="002B3EDE" w:rsidP="002A4108">
      <w:pPr>
        <w:tabs>
          <w:tab w:val="left" w:pos="2649"/>
        </w:tabs>
      </w:pPr>
      <w:r>
        <w:t>Note: the service only applies if the patient meets the requirements of the descriptor and the requirements of notes IR.0.1, IR.1.1 and IR.1.2</w:t>
      </w:r>
    </w:p>
    <w:p w14:paraId="6D62A1EC" w14:textId="77777777" w:rsidR="002A4108" w:rsidRDefault="002A4108" w:rsidP="002A4108">
      <w:pPr>
        <w:tabs>
          <w:tab w:val="left" w:pos="2649"/>
        </w:tabs>
      </w:pPr>
      <w:r>
        <w:t>Repeat pharmacological or exercise stress echocardiography if:</w:t>
      </w:r>
    </w:p>
    <w:p w14:paraId="7BEABB2A" w14:textId="77777777" w:rsidR="006B1FEB" w:rsidRDefault="006B1FEB" w:rsidP="006B1FEB">
      <w:pPr>
        <w:tabs>
          <w:tab w:val="left" w:pos="2649"/>
        </w:tabs>
        <w:ind w:left="567"/>
      </w:pPr>
      <w:r w:rsidRPr="006B1FEB">
        <w:t xml:space="preserve">(a) a service to which item 55141, 55145, 55146, or this item,  applies has been performed on the patient in the previous 24 months; and </w:t>
      </w:r>
    </w:p>
    <w:p w14:paraId="771B31C4" w14:textId="77777777" w:rsidR="002A4108" w:rsidRDefault="006B1FEB" w:rsidP="006B1FEB">
      <w:pPr>
        <w:tabs>
          <w:tab w:val="left" w:pos="2649"/>
        </w:tabs>
        <w:ind w:left="567"/>
      </w:pPr>
      <w:r>
        <w:t>(b</w:t>
      </w:r>
      <w:r w:rsidR="002A4108">
        <w:t>) the patient has symptoms of ischaemia that have evolved and are not adequately controlled with optimal medical therapy; and</w:t>
      </w:r>
    </w:p>
    <w:p w14:paraId="6951219D" w14:textId="77777777" w:rsidR="002A4108" w:rsidRDefault="006B1FEB" w:rsidP="006B1FEB">
      <w:pPr>
        <w:tabs>
          <w:tab w:val="left" w:pos="2649"/>
        </w:tabs>
        <w:ind w:left="567"/>
      </w:pPr>
      <w:r>
        <w:t>(c</w:t>
      </w:r>
      <w:r w:rsidR="002A4108">
        <w:t>) the service is requested by a specialist or a consultant physician; and</w:t>
      </w:r>
    </w:p>
    <w:p w14:paraId="68837626" w14:textId="77777777" w:rsidR="002A4108" w:rsidRDefault="006B1FEB" w:rsidP="006B1FEB">
      <w:pPr>
        <w:tabs>
          <w:tab w:val="left" w:pos="2649"/>
        </w:tabs>
        <w:ind w:left="567"/>
      </w:pPr>
      <w:r>
        <w:t>(d</w:t>
      </w:r>
      <w:r w:rsidR="002A4108">
        <w:t>) the service is not associated with a service to which:</w:t>
      </w:r>
    </w:p>
    <w:p w14:paraId="16588226" w14:textId="77777777" w:rsidR="002A4108" w:rsidRDefault="002A4108" w:rsidP="006B1FEB">
      <w:pPr>
        <w:tabs>
          <w:tab w:val="left" w:pos="2649"/>
        </w:tabs>
        <w:ind w:left="1134"/>
      </w:pPr>
      <w:r>
        <w:t>(i) item 11704, 11705, 11707, 11714, 11729 or 11730 applies; or</w:t>
      </w:r>
    </w:p>
    <w:p w14:paraId="5C85A653" w14:textId="77777777" w:rsidR="002A4108" w:rsidRDefault="002A4108" w:rsidP="006B1FEB">
      <w:pPr>
        <w:tabs>
          <w:tab w:val="left" w:pos="2649"/>
        </w:tabs>
        <w:ind w:left="1134"/>
      </w:pPr>
      <w:r>
        <w:t>(ii) an item in Subgroup 3 applies</w:t>
      </w:r>
    </w:p>
    <w:p w14:paraId="0E4A92AD" w14:textId="77777777" w:rsidR="002A4108" w:rsidRDefault="002A4108" w:rsidP="002A4108">
      <w:pPr>
        <w:tabs>
          <w:tab w:val="left" w:pos="2649"/>
        </w:tabs>
        <w:rPr>
          <w:rFonts w:asciiTheme="minorHAnsi" w:hAnsiTheme="minorHAnsi" w:cstheme="minorHAnsi"/>
        </w:rPr>
      </w:pPr>
      <w:r>
        <w:t>Applicable not more than once in a 12 month period (R)</w:t>
      </w:r>
    </w:p>
    <w:p w14:paraId="5DE9A620" w14:textId="77777777" w:rsidR="002A4108" w:rsidRPr="00432212" w:rsidRDefault="002A4108" w:rsidP="002A4108">
      <w:r w:rsidRPr="00BA657E">
        <w:rPr>
          <w:rStyle w:val="Descriptorheader"/>
        </w:rPr>
        <w:t>Billing requirement:</w:t>
      </w:r>
      <w:r w:rsidRPr="00432212">
        <w:rPr>
          <w:noProof/>
        </w:rPr>
        <w:t xml:space="preserve"> </w:t>
      </w:r>
      <w:r>
        <w:rPr>
          <w:rFonts w:asciiTheme="minorHAnsi" w:hAnsiTheme="minorHAnsi" w:cstheme="minorHAnsi"/>
        </w:rPr>
        <w:t>The patient has had a stress echocardiograph (exercise or pharmacological) in the previous 2 years or a previous service under this item</w:t>
      </w:r>
      <w:r w:rsidR="00AE1DDA">
        <w:rPr>
          <w:rFonts w:asciiTheme="minorHAnsi" w:hAnsiTheme="minorHAnsi" w:cstheme="minorHAnsi"/>
        </w:rPr>
        <w:t xml:space="preserve"> (55143)</w:t>
      </w:r>
      <w:r>
        <w:rPr>
          <w:rFonts w:asciiTheme="minorHAnsi" w:hAnsiTheme="minorHAnsi" w:cstheme="minorHAnsi"/>
        </w:rPr>
        <w:t xml:space="preserve"> and </w:t>
      </w:r>
      <w:r w:rsidR="00BB4975">
        <w:rPr>
          <w:rFonts w:asciiTheme="minorHAnsi" w:hAnsiTheme="minorHAnsi" w:cstheme="minorHAnsi"/>
        </w:rPr>
        <w:t xml:space="preserve">since that time ischaemic </w:t>
      </w:r>
      <w:r>
        <w:rPr>
          <w:rFonts w:asciiTheme="minorHAnsi" w:hAnsiTheme="minorHAnsi" w:cstheme="minorHAnsi"/>
        </w:rPr>
        <w:t>symptoms have evolved. Reques</w:t>
      </w:r>
      <w:r w:rsidR="00BB4975">
        <w:rPr>
          <w:rFonts w:asciiTheme="minorHAnsi" w:hAnsiTheme="minorHAnsi" w:cstheme="minorHAnsi"/>
        </w:rPr>
        <w:t>ted by a specialist or consult</w:t>
      </w:r>
      <w:r>
        <w:rPr>
          <w:rFonts w:asciiTheme="minorHAnsi" w:hAnsiTheme="minorHAnsi" w:cstheme="minorHAnsi"/>
        </w:rPr>
        <w:t xml:space="preserve">ant physician and not able to be claimed on the same day with ECG items (11704, 11705, 11707, 11714 ) or ECG stress testing items (11729 &amp; 11730) or items in subgroup 3 </w:t>
      </w:r>
      <w:r w:rsidR="0042560D">
        <w:rPr>
          <w:rFonts w:asciiTheme="minorHAnsi" w:hAnsiTheme="minorHAnsi" w:cstheme="minorHAnsi"/>
        </w:rPr>
        <w:t>(</w:t>
      </w:r>
      <w:r w:rsidR="0042560D">
        <w:t>55238, 55244, 55246, 55248, 55252, 55274, 55276, 55278, 55280, 55282, 55284, 55292, 55294 or 55296)</w:t>
      </w:r>
      <w:r w:rsidR="001E1C23">
        <w:t>. This item is a requested service.</w:t>
      </w:r>
    </w:p>
    <w:p w14:paraId="67970B10" w14:textId="77777777" w:rsidR="002A4108" w:rsidRDefault="002A4108" w:rsidP="002A4108">
      <w:pPr>
        <w:rPr>
          <w:noProof/>
        </w:rPr>
      </w:pPr>
      <w:r w:rsidRPr="00180C4D">
        <w:rPr>
          <w:rStyle w:val="Descriptorheader"/>
        </w:rPr>
        <w:t>MBS fee</w:t>
      </w:r>
      <w:r w:rsidRPr="00BA657E">
        <w:rPr>
          <w:rStyle w:val="Descriptorheader"/>
        </w:rPr>
        <w:t>:</w:t>
      </w:r>
      <w:r w:rsidRPr="00432212">
        <w:rPr>
          <w:noProof/>
        </w:rPr>
        <w:t xml:space="preserve"> </w:t>
      </w:r>
      <w:r>
        <w:rPr>
          <w:noProof/>
        </w:rPr>
        <w:t>$4</w:t>
      </w:r>
      <w:r w:rsidR="004B1606">
        <w:rPr>
          <w:noProof/>
        </w:rPr>
        <w:t>21.20</w:t>
      </w:r>
    </w:p>
    <w:p w14:paraId="2890652B" w14:textId="77777777" w:rsidR="0042560D" w:rsidRDefault="0042560D" w:rsidP="0042560D">
      <w:pPr>
        <w:rPr>
          <w:noProof/>
        </w:rPr>
      </w:pPr>
      <w:r w:rsidRPr="00033951">
        <w:rPr>
          <w:rStyle w:val="Descriptorheader"/>
        </w:rPr>
        <w:t>Benefit</w:t>
      </w:r>
      <w:r>
        <w:rPr>
          <w:rStyle w:val="Descriptorheader"/>
        </w:rPr>
        <w:t>:</w:t>
      </w:r>
      <w:r w:rsidRPr="00033951">
        <w:rPr>
          <w:noProof/>
        </w:rPr>
        <w:t xml:space="preserve"> </w:t>
      </w:r>
      <w:r>
        <w:rPr>
          <w:noProof/>
        </w:rPr>
        <w:t>75% &amp; 85%</w:t>
      </w:r>
    </w:p>
    <w:p w14:paraId="4685DBDE" w14:textId="77777777" w:rsidR="002A4108" w:rsidRPr="00FF7A24" w:rsidRDefault="002A4108" w:rsidP="0030071F">
      <w:pPr>
        <w:pStyle w:val="RecommendationsBullets"/>
        <w:rPr>
          <w:rStyle w:val="Descriptorheader"/>
        </w:rPr>
      </w:pPr>
      <w:r w:rsidRPr="00FF7A24">
        <w:rPr>
          <w:rStyle w:val="Descriptorheader"/>
        </w:rPr>
        <w:lastRenderedPageBreak/>
        <w:t>Private Health Insurance Classifications</w:t>
      </w:r>
      <w:r w:rsidR="004B1606">
        <w:rPr>
          <w:rStyle w:val="Descriptorheader"/>
        </w:rPr>
        <w:t>*</w:t>
      </w:r>
      <w:r w:rsidRPr="00FF7A24">
        <w:rPr>
          <w:rStyle w:val="Descriptorheader"/>
        </w:rPr>
        <w:t>:</w:t>
      </w:r>
    </w:p>
    <w:p w14:paraId="1850A4CC" w14:textId="77777777" w:rsidR="002A4108" w:rsidRDefault="002A4108" w:rsidP="002A4108">
      <w:pPr>
        <w:ind w:firstLine="720"/>
        <w:rPr>
          <w:noProof/>
        </w:rPr>
      </w:pPr>
      <w:r w:rsidRPr="00FF7A24">
        <w:rPr>
          <w:b/>
          <w:noProof/>
        </w:rPr>
        <w:t>Clinical Category:</w:t>
      </w:r>
      <w:r>
        <w:rPr>
          <w:noProof/>
        </w:rPr>
        <w:tab/>
      </w:r>
      <w:r w:rsidR="0030319E">
        <w:rPr>
          <w:noProof/>
        </w:rPr>
        <w:t xml:space="preserve">Support </w:t>
      </w:r>
      <w:r w:rsidR="004B1606">
        <w:rPr>
          <w:noProof/>
        </w:rPr>
        <w:t>List</w:t>
      </w:r>
    </w:p>
    <w:p w14:paraId="68CEF515" w14:textId="77777777" w:rsidR="002A4108" w:rsidRDefault="002A4108" w:rsidP="002A4108">
      <w:pPr>
        <w:ind w:firstLine="720"/>
        <w:rPr>
          <w:noProof/>
        </w:rPr>
      </w:pPr>
      <w:r w:rsidRPr="00FF7A24">
        <w:rPr>
          <w:b/>
          <w:noProof/>
        </w:rPr>
        <w:t>Procedure Type:</w:t>
      </w:r>
      <w:r>
        <w:rPr>
          <w:noProof/>
        </w:rPr>
        <w:tab/>
      </w:r>
      <w:r w:rsidR="0030319E">
        <w:rPr>
          <w:noProof/>
        </w:rPr>
        <w:t>Type C</w:t>
      </w:r>
    </w:p>
    <w:p w14:paraId="669D11B3" w14:textId="77777777" w:rsidR="00843302" w:rsidRDefault="00843302" w:rsidP="002A4108">
      <w:pPr>
        <w:ind w:firstLine="720"/>
        <w:rPr>
          <w:noProof/>
        </w:rPr>
      </w:pPr>
    </w:p>
    <w:p w14:paraId="32BCEF86" w14:textId="77777777" w:rsidR="00033951" w:rsidRDefault="00033951" w:rsidP="006707CD">
      <w:pPr>
        <w:pStyle w:val="Heading1"/>
      </w:pPr>
      <w:r>
        <w:t xml:space="preserve">Myocardial perfusion study items  </w:t>
      </w:r>
    </w:p>
    <w:p w14:paraId="153DA5F3" w14:textId="77777777" w:rsidR="004D5E20" w:rsidRPr="006F6132" w:rsidRDefault="00BB4975" w:rsidP="006707CD">
      <w:pPr>
        <w:pStyle w:val="AmendedItem"/>
      </w:pPr>
      <w:r>
        <w:t>Amended item 61321</w:t>
      </w:r>
      <w:r w:rsidR="004D5E20" w:rsidRPr="008D2AC3">
        <w:t xml:space="preserve">– Single rest myocardial perfusion study for assessment in people with known disease </w:t>
      </w:r>
      <w:r w:rsidR="004D5E20" w:rsidRPr="006F6132">
        <w:rPr>
          <w:szCs w:val="28"/>
        </w:rPr>
        <w:t>(</w:t>
      </w:r>
      <w:r w:rsidR="004D5E20" w:rsidRPr="004D7D33">
        <w:t>technetium-99m (Tc-99m) protocol</w:t>
      </w:r>
      <w:r w:rsidR="004D5E20" w:rsidRPr="00FF73E6">
        <w:t>).</w:t>
      </w:r>
    </w:p>
    <w:p w14:paraId="79140C94" w14:textId="77777777" w:rsidR="004D5E20" w:rsidRPr="00BA657E" w:rsidRDefault="004D5E20" w:rsidP="0042560D">
      <w:pPr>
        <w:spacing w:before="240" w:after="120"/>
      </w:pPr>
      <w:r w:rsidRPr="00BA657E">
        <w:rPr>
          <w:rStyle w:val="Descriptorheader"/>
        </w:rPr>
        <w:t>Overview:</w:t>
      </w:r>
      <w:r w:rsidRPr="00BA657E">
        <w:t xml:space="preserve"> </w:t>
      </w:r>
      <w:r>
        <w:t xml:space="preserve">This </w:t>
      </w:r>
      <w:r w:rsidRPr="00180C4D">
        <w:t xml:space="preserve">item </w:t>
      </w:r>
      <w:r>
        <w:t>was introduced on 1 August 2020 as part of the restructure of the myocardial perfusion studies (MPS). This item has</w:t>
      </w:r>
      <w:r w:rsidR="007E0FBC">
        <w:t xml:space="preserve"> been amended to include </w:t>
      </w:r>
      <w:r>
        <w:t>same day claiming restriction</w:t>
      </w:r>
      <w:r w:rsidR="007E0FBC">
        <w:t>s</w:t>
      </w:r>
      <w:r>
        <w:t xml:space="preserve"> with recently introduced interim stress and rest MPS with PET items (items 61332, 61380 or 61422) which were introduced </w:t>
      </w:r>
      <w:r w:rsidR="005F2740">
        <w:t xml:space="preserve">as a substitute treatment </w:t>
      </w:r>
      <w:r>
        <w:t xml:space="preserve">to address a national shortage of technetium. </w:t>
      </w:r>
      <w:r w:rsidR="005F2740">
        <w:t>This administrative change will ensure that the co-claiming restrictions will apply to the mirrored nuclear medicine items, as clinically appropriate.</w:t>
      </w:r>
    </w:p>
    <w:p w14:paraId="1133778A" w14:textId="77777777" w:rsidR="002B3EDE" w:rsidRDefault="004D5E20" w:rsidP="004D5E20">
      <w:pPr>
        <w:tabs>
          <w:tab w:val="left" w:pos="2649"/>
        </w:tabs>
      </w:pPr>
      <w:r w:rsidRPr="00BA657E">
        <w:rPr>
          <w:rStyle w:val="Descriptorheader"/>
        </w:rPr>
        <w:t>Service</w:t>
      </w:r>
      <w:r>
        <w:rPr>
          <w:rStyle w:val="Descriptorheader"/>
        </w:rPr>
        <w:t>/Descriptor</w:t>
      </w:r>
      <w:r w:rsidRPr="00BA657E">
        <w:rPr>
          <w:rStyle w:val="Descriptorheader"/>
        </w:rPr>
        <w:t>:</w:t>
      </w:r>
      <w:r>
        <w:t xml:space="preserve"> </w:t>
      </w:r>
    </w:p>
    <w:p w14:paraId="7E7DA0A7" w14:textId="77777777" w:rsidR="002B3EDE" w:rsidRDefault="002B3EDE" w:rsidP="004D5E20">
      <w:pPr>
        <w:tabs>
          <w:tab w:val="left" w:pos="2649"/>
        </w:tabs>
      </w:pPr>
      <w:r>
        <w:t>Note: the service only applies if the patient meets the requirements of the descriptor and the requirements of note IR.4.2</w:t>
      </w:r>
    </w:p>
    <w:p w14:paraId="3489175C" w14:textId="77777777" w:rsidR="004D5E20" w:rsidRDefault="004D5E20" w:rsidP="004D5E20">
      <w:pPr>
        <w:tabs>
          <w:tab w:val="left" w:pos="2649"/>
        </w:tabs>
      </w:pPr>
      <w:r>
        <w:t xml:space="preserve">Single rest myocardial perfusion study for the assessment of the extent and severity of viable and </w:t>
      </w:r>
      <w:r w:rsidR="00F741D4">
        <w:t>non-viable</w:t>
      </w:r>
      <w:r>
        <w:t xml:space="preserve"> myocardium, with single photon emission tomography, with or without planar imaging, if:</w:t>
      </w:r>
    </w:p>
    <w:p w14:paraId="0A520575" w14:textId="77777777" w:rsidR="004D5E20" w:rsidRDefault="004D5E20" w:rsidP="00DE0601">
      <w:pPr>
        <w:tabs>
          <w:tab w:val="left" w:pos="2649"/>
        </w:tabs>
        <w:ind w:left="567"/>
      </w:pPr>
      <w:r>
        <w:t>(a) the patient has left ventricular systolic dysfunction and probable or confirmed coronary artery disease; and</w:t>
      </w:r>
    </w:p>
    <w:p w14:paraId="07A8159A" w14:textId="77777777" w:rsidR="004D5E20" w:rsidRDefault="004D5E20" w:rsidP="00DE0601">
      <w:pPr>
        <w:tabs>
          <w:tab w:val="left" w:pos="2649"/>
        </w:tabs>
        <w:ind w:left="567"/>
      </w:pPr>
      <w:r>
        <w:t>(b) the service uses a single rest technetium 99m (Tc 99m) protocol; and</w:t>
      </w:r>
    </w:p>
    <w:p w14:paraId="56515BFB" w14:textId="77777777" w:rsidR="004D5E20" w:rsidRDefault="004D5E20" w:rsidP="00DE0601">
      <w:pPr>
        <w:tabs>
          <w:tab w:val="left" w:pos="2649"/>
        </w:tabs>
        <w:ind w:left="567"/>
      </w:pPr>
      <w:r>
        <w:t>(c) the service is requested by a specialist or a consultant physician; and</w:t>
      </w:r>
    </w:p>
    <w:p w14:paraId="0A429E61" w14:textId="77777777" w:rsidR="00DE0601" w:rsidRDefault="00DE0601" w:rsidP="00DE0601">
      <w:pPr>
        <w:ind w:left="567"/>
      </w:pPr>
      <w:r>
        <w:t>(d) the service is not associated with a service to which item 11704, 11705, 11707, 11714, 11729, 11730, 61325, 61329, 61332, 61345, 61380, 61398, 61406 or 61422 applies; and</w:t>
      </w:r>
    </w:p>
    <w:p w14:paraId="38C29BD2" w14:textId="77777777" w:rsidR="00DE0601" w:rsidRDefault="00DE0601" w:rsidP="00DE0601">
      <w:pPr>
        <w:ind w:left="567"/>
      </w:pPr>
      <w:r>
        <w:t>(e) if the patient is 17 years or older—a service to which this item, or item 61325, 61329, 61332, 61345, 61380, 61398, 61406 or 61422, applies has not been provided to the patient in the previous 24 months (R)</w:t>
      </w:r>
    </w:p>
    <w:p w14:paraId="1CE0A40E" w14:textId="77777777" w:rsidR="00371DA1" w:rsidRPr="00432212" w:rsidRDefault="004D5E20" w:rsidP="00DE0601">
      <w:r w:rsidRPr="00BA657E">
        <w:rPr>
          <w:rStyle w:val="Descriptorheader"/>
        </w:rPr>
        <w:t>Billing requirement:</w:t>
      </w:r>
      <w:r w:rsidRPr="00432212">
        <w:rPr>
          <w:noProof/>
        </w:rPr>
        <w:t xml:space="preserve"> </w:t>
      </w:r>
      <w:r w:rsidR="00021FA3">
        <w:rPr>
          <w:rFonts w:asciiTheme="minorHAnsi" w:hAnsiTheme="minorHAnsi" w:cstheme="minorHAnsi"/>
        </w:rPr>
        <w:t>Amended to include additional items in the same day claiming restrictions</w:t>
      </w:r>
      <w:r w:rsidR="00371DA1">
        <w:rPr>
          <w:rFonts w:asciiTheme="minorHAnsi" w:hAnsiTheme="minorHAnsi" w:cstheme="minorHAnsi"/>
        </w:rPr>
        <w:t xml:space="preserve"> with items </w:t>
      </w:r>
      <w:r w:rsidR="00371DA1">
        <w:t>11704, 11705, 11707, 11714, 11729, 11730, 61325, 61329, 61332, 61345, 61380, 61398, 61406 or 61422</w:t>
      </w:r>
      <w:r w:rsidR="00021FA3">
        <w:rPr>
          <w:rFonts w:asciiTheme="minorHAnsi" w:hAnsiTheme="minorHAnsi" w:cstheme="minorHAnsi"/>
        </w:rPr>
        <w:t>.</w:t>
      </w:r>
      <w:r w:rsidR="0042560D">
        <w:rPr>
          <w:rFonts w:asciiTheme="minorHAnsi" w:hAnsiTheme="minorHAnsi" w:cstheme="minorHAnsi"/>
        </w:rPr>
        <w:t xml:space="preserve"> </w:t>
      </w:r>
      <w:r w:rsidR="00371DA1">
        <w:rPr>
          <w:rFonts w:asciiTheme="minorHAnsi" w:hAnsiTheme="minorHAnsi" w:cstheme="minorHAnsi"/>
        </w:rPr>
        <w:t>For patients 1</w:t>
      </w:r>
      <w:r w:rsidR="00F741D4">
        <w:rPr>
          <w:rFonts w:asciiTheme="minorHAnsi" w:hAnsiTheme="minorHAnsi" w:cstheme="minorHAnsi"/>
        </w:rPr>
        <w:t>7 years and older this item can</w:t>
      </w:r>
      <w:r w:rsidR="00371DA1">
        <w:rPr>
          <w:rFonts w:asciiTheme="minorHAnsi" w:hAnsiTheme="minorHAnsi" w:cstheme="minorHAnsi"/>
        </w:rPr>
        <w:t>not be claimed if a service has been provided in the previous 24 months with</w:t>
      </w:r>
      <w:r w:rsidR="0042560D">
        <w:rPr>
          <w:rFonts w:asciiTheme="minorHAnsi" w:hAnsiTheme="minorHAnsi" w:cstheme="minorHAnsi"/>
        </w:rPr>
        <w:t xml:space="preserve"> items </w:t>
      </w:r>
      <w:r w:rsidR="00371DA1">
        <w:rPr>
          <w:rFonts w:asciiTheme="minorHAnsi" w:hAnsiTheme="minorHAnsi" w:cstheme="minorHAnsi"/>
        </w:rPr>
        <w:t xml:space="preserve">61321, </w:t>
      </w:r>
      <w:r w:rsidR="00371DA1">
        <w:t xml:space="preserve">61325, 61329, 61332, 61345, 61380, 61398, 61406 or 61422. </w:t>
      </w:r>
      <w:r w:rsidR="001E1C23">
        <w:t>This item is a requested service.</w:t>
      </w:r>
    </w:p>
    <w:p w14:paraId="71025B9D" w14:textId="77777777" w:rsidR="004D5E20" w:rsidRDefault="004D5E20" w:rsidP="004D5E20">
      <w:pPr>
        <w:rPr>
          <w:noProof/>
        </w:rPr>
      </w:pPr>
      <w:r w:rsidRPr="00180C4D">
        <w:rPr>
          <w:rStyle w:val="Descriptorheader"/>
        </w:rPr>
        <w:t>MBS fee</w:t>
      </w:r>
      <w:r w:rsidRPr="00BA657E">
        <w:rPr>
          <w:rStyle w:val="Descriptorheader"/>
        </w:rPr>
        <w:t>:</w:t>
      </w:r>
      <w:r w:rsidRPr="00432212">
        <w:rPr>
          <w:noProof/>
        </w:rPr>
        <w:t xml:space="preserve"> </w:t>
      </w:r>
      <w:r w:rsidR="00021FA3">
        <w:rPr>
          <w:noProof/>
        </w:rPr>
        <w:t>$329.00</w:t>
      </w:r>
      <w:r>
        <w:rPr>
          <w:noProof/>
        </w:rPr>
        <w:t xml:space="preserve"> </w:t>
      </w:r>
    </w:p>
    <w:p w14:paraId="02818E86" w14:textId="77777777" w:rsidR="0042560D" w:rsidRDefault="0042560D" w:rsidP="0042560D">
      <w:pPr>
        <w:rPr>
          <w:noProof/>
        </w:rPr>
      </w:pPr>
      <w:r w:rsidRPr="00033951">
        <w:rPr>
          <w:rStyle w:val="Descriptorheader"/>
        </w:rPr>
        <w:t>Benefit</w:t>
      </w:r>
      <w:r>
        <w:rPr>
          <w:rStyle w:val="Descriptorheader"/>
        </w:rPr>
        <w:t>:</w:t>
      </w:r>
      <w:r w:rsidRPr="00033951">
        <w:rPr>
          <w:noProof/>
        </w:rPr>
        <w:t xml:space="preserve"> </w:t>
      </w:r>
      <w:r>
        <w:rPr>
          <w:noProof/>
        </w:rPr>
        <w:t>75% &amp; 85%</w:t>
      </w:r>
    </w:p>
    <w:p w14:paraId="3F456127" w14:textId="77777777" w:rsidR="004D5E20" w:rsidRPr="00FF7A24" w:rsidRDefault="004D5E20" w:rsidP="0030071F">
      <w:pPr>
        <w:pStyle w:val="RecommendationsBullets"/>
        <w:rPr>
          <w:rStyle w:val="Descriptorheader"/>
        </w:rPr>
      </w:pPr>
      <w:r w:rsidRPr="00FF7A24">
        <w:rPr>
          <w:rStyle w:val="Descriptorheader"/>
        </w:rPr>
        <w:lastRenderedPageBreak/>
        <w:t>Private Health Insurance Classifications</w:t>
      </w:r>
      <w:r w:rsidR="004B1606">
        <w:rPr>
          <w:rStyle w:val="Descriptorheader"/>
        </w:rPr>
        <w:t>*</w:t>
      </w:r>
      <w:r w:rsidRPr="00FF7A24">
        <w:rPr>
          <w:rStyle w:val="Descriptorheader"/>
        </w:rPr>
        <w:t>:</w:t>
      </w:r>
    </w:p>
    <w:p w14:paraId="63ACF108" w14:textId="77777777" w:rsidR="004D5E20" w:rsidRDefault="004D5E20" w:rsidP="004D5E20">
      <w:pPr>
        <w:ind w:firstLine="720"/>
        <w:rPr>
          <w:noProof/>
        </w:rPr>
      </w:pPr>
      <w:r w:rsidRPr="00FF7A24">
        <w:rPr>
          <w:b/>
          <w:noProof/>
        </w:rPr>
        <w:t>Clinical Category:</w:t>
      </w:r>
      <w:r>
        <w:rPr>
          <w:noProof/>
        </w:rPr>
        <w:tab/>
      </w:r>
      <w:r w:rsidR="0030319E">
        <w:rPr>
          <w:noProof/>
        </w:rPr>
        <w:t xml:space="preserve">Support </w:t>
      </w:r>
      <w:r w:rsidR="004B1606">
        <w:rPr>
          <w:noProof/>
        </w:rPr>
        <w:t>List</w:t>
      </w:r>
    </w:p>
    <w:p w14:paraId="7CA7A4E8" w14:textId="77777777" w:rsidR="00BF629E" w:rsidRDefault="004D5E20" w:rsidP="005F2740">
      <w:pPr>
        <w:ind w:firstLine="720"/>
        <w:rPr>
          <w:noProof/>
        </w:rPr>
      </w:pPr>
      <w:r w:rsidRPr="00FF7A24">
        <w:rPr>
          <w:b/>
          <w:noProof/>
        </w:rPr>
        <w:t>Procedure Type:</w:t>
      </w:r>
      <w:r>
        <w:rPr>
          <w:noProof/>
        </w:rPr>
        <w:tab/>
      </w:r>
      <w:r w:rsidR="0030319E">
        <w:rPr>
          <w:noProof/>
        </w:rPr>
        <w:t>Type C</w:t>
      </w:r>
    </w:p>
    <w:p w14:paraId="466E52CA" w14:textId="77777777" w:rsidR="004D5E20" w:rsidRPr="006F6132" w:rsidRDefault="004D5E20" w:rsidP="006707CD">
      <w:pPr>
        <w:pStyle w:val="AmendedItem"/>
      </w:pPr>
      <w:r>
        <w:t>Amended item 61324</w:t>
      </w:r>
      <w:r w:rsidRPr="008D2AC3">
        <w:t>– Single stress myocardial perfusion study for assessment of cardiac ischaemia</w:t>
      </w:r>
    </w:p>
    <w:p w14:paraId="116AE8A0" w14:textId="77777777" w:rsidR="004D5E20" w:rsidRPr="00BA657E" w:rsidRDefault="004D5E20" w:rsidP="0042560D">
      <w:pPr>
        <w:spacing w:before="240" w:after="120"/>
      </w:pPr>
      <w:r w:rsidRPr="00BA657E">
        <w:rPr>
          <w:rStyle w:val="Descriptorheader"/>
        </w:rPr>
        <w:t>Overview:</w:t>
      </w:r>
      <w:r w:rsidRPr="00BA657E">
        <w:t xml:space="preserve"> </w:t>
      </w:r>
      <w:r>
        <w:t xml:space="preserve">This </w:t>
      </w:r>
      <w:r w:rsidRPr="00180C4D">
        <w:t xml:space="preserve">item </w:t>
      </w:r>
      <w:r>
        <w:t>was introduced on 1 August 2020 as part of the restructure of the myocardial perfusion studies (MPS). This ite</w:t>
      </w:r>
      <w:r w:rsidR="005F2740">
        <w:t xml:space="preserve">m has been amended to include </w:t>
      </w:r>
      <w:r>
        <w:t>same day claiming restriction</w:t>
      </w:r>
      <w:r w:rsidR="005F2740">
        <w:t>s</w:t>
      </w:r>
      <w:r>
        <w:t xml:space="preserve"> with recently introduced interim stress and rest MPS with PET items (items </w:t>
      </w:r>
      <w:r w:rsidR="00C20F1E">
        <w:t xml:space="preserve">61311, </w:t>
      </w:r>
      <w:r>
        <w:t xml:space="preserve">61332, </w:t>
      </w:r>
      <w:r w:rsidR="00C20F1E">
        <w:t xml:space="preserve">61377, </w:t>
      </w:r>
      <w:r>
        <w:t>61380 or 61422) which were introduced</w:t>
      </w:r>
      <w:r w:rsidR="005F2740">
        <w:t xml:space="preserve"> as a substitute treatment</w:t>
      </w:r>
      <w:r>
        <w:t xml:space="preserve"> to address a national shortage of technetium. </w:t>
      </w:r>
      <w:r w:rsidR="005F2740">
        <w:t>This administrative change will ensure that the co-claiming restrictions will apply to the mirrored nuclear medicine items, as clinically appropriate.</w:t>
      </w:r>
    </w:p>
    <w:p w14:paraId="4D6B026A" w14:textId="77777777" w:rsidR="006539F9" w:rsidRDefault="004D5E20" w:rsidP="0042560D">
      <w:pPr>
        <w:tabs>
          <w:tab w:val="left" w:pos="2649"/>
        </w:tabs>
      </w:pPr>
      <w:r w:rsidRPr="00BA657E">
        <w:rPr>
          <w:rStyle w:val="Descriptorheader"/>
        </w:rPr>
        <w:t>Service</w:t>
      </w:r>
      <w:r>
        <w:rPr>
          <w:rStyle w:val="Descriptorheader"/>
        </w:rPr>
        <w:t>/Descriptor</w:t>
      </w:r>
      <w:r w:rsidRPr="00BA657E">
        <w:rPr>
          <w:rStyle w:val="Descriptorheader"/>
        </w:rPr>
        <w:t>:</w:t>
      </w:r>
      <w:r>
        <w:t xml:space="preserve"> </w:t>
      </w:r>
    </w:p>
    <w:p w14:paraId="1D487081" w14:textId="77777777" w:rsidR="006539F9" w:rsidRDefault="006539F9" w:rsidP="0042560D">
      <w:pPr>
        <w:tabs>
          <w:tab w:val="left" w:pos="2649"/>
        </w:tabs>
      </w:pPr>
      <w:r>
        <w:t>Note: the service only applies if the patient meets the requirements of the descriptor and the requirements of note IR.4.1</w:t>
      </w:r>
    </w:p>
    <w:p w14:paraId="7F10D016" w14:textId="77777777" w:rsidR="00021FA3" w:rsidRDefault="00021FA3" w:rsidP="0042560D">
      <w:pPr>
        <w:tabs>
          <w:tab w:val="left" w:pos="2649"/>
        </w:tabs>
      </w:pPr>
      <w:r>
        <w:t>Single stress myocardial perfusion study, with single photon emission tomography, with or without planar imaging, if:</w:t>
      </w:r>
    </w:p>
    <w:p w14:paraId="430BEA48" w14:textId="77777777" w:rsidR="00021FA3" w:rsidRDefault="00021FA3" w:rsidP="00DE0601">
      <w:pPr>
        <w:tabs>
          <w:tab w:val="left" w:pos="2649"/>
        </w:tabs>
        <w:ind w:left="567"/>
      </w:pPr>
      <w:r>
        <w:t>(a) the patient has symptoms of cardiac ischaemia; and</w:t>
      </w:r>
    </w:p>
    <w:p w14:paraId="3B27A399" w14:textId="77777777" w:rsidR="00021FA3" w:rsidRDefault="00021FA3" w:rsidP="00DE0601">
      <w:pPr>
        <w:tabs>
          <w:tab w:val="left" w:pos="2649"/>
        </w:tabs>
        <w:ind w:left="567"/>
      </w:pPr>
      <w:r>
        <w:t>(b) at least one of the following applies:</w:t>
      </w:r>
    </w:p>
    <w:p w14:paraId="7ABBFD72" w14:textId="77777777" w:rsidR="00021FA3" w:rsidRDefault="00021FA3" w:rsidP="00DE0601">
      <w:pPr>
        <w:tabs>
          <w:tab w:val="left" w:pos="2649"/>
        </w:tabs>
        <w:ind w:left="1134"/>
      </w:pPr>
      <w:r>
        <w:t>(i) the patient has body habitus or other physical conditions (including heart rhythm disturbance) to the extent that a stress echocardiography would not provide adequate information;</w:t>
      </w:r>
    </w:p>
    <w:p w14:paraId="18F6E897" w14:textId="77777777" w:rsidR="00021FA3" w:rsidRDefault="00021FA3" w:rsidP="00DE0601">
      <w:pPr>
        <w:tabs>
          <w:tab w:val="left" w:pos="2649"/>
        </w:tabs>
        <w:ind w:left="1134"/>
      </w:pPr>
      <w:r>
        <w:t>(ii) the patient is unable to exercise to the extent required for a stress echocardiography to provide adequate information;</w:t>
      </w:r>
    </w:p>
    <w:p w14:paraId="5345AB2B" w14:textId="77777777" w:rsidR="00021FA3" w:rsidRDefault="00021FA3" w:rsidP="00DE0601">
      <w:pPr>
        <w:tabs>
          <w:tab w:val="left" w:pos="2649"/>
        </w:tabs>
        <w:ind w:left="1134"/>
      </w:pPr>
      <w:r>
        <w:t>(iii) the patient has had a failed stress echocardiography provided in a service to which item 55141, 55143, 55145 or 55146 applies; and</w:t>
      </w:r>
    </w:p>
    <w:p w14:paraId="32C460F2" w14:textId="77777777" w:rsidR="00021FA3" w:rsidRDefault="00021FA3" w:rsidP="00DE0601">
      <w:pPr>
        <w:tabs>
          <w:tab w:val="left" w:pos="2649"/>
        </w:tabs>
        <w:ind w:left="567"/>
      </w:pPr>
      <w:r>
        <w:t>(c) the service includes resting ECG, continuous ECG monitoring during exercise (with recording), blood pressure monitoring and the recording of other parameters (including heart rate); and</w:t>
      </w:r>
    </w:p>
    <w:p w14:paraId="32C7F2F7" w14:textId="77777777" w:rsidR="00021FA3" w:rsidRDefault="00021FA3" w:rsidP="00DE0601">
      <w:pPr>
        <w:tabs>
          <w:tab w:val="left" w:pos="2649"/>
        </w:tabs>
        <w:ind w:left="567"/>
      </w:pPr>
      <w:r>
        <w:t>(d) the service is requested by a specialist or consultant physician; and</w:t>
      </w:r>
    </w:p>
    <w:p w14:paraId="3BC0B969" w14:textId="77777777" w:rsidR="00DE0601" w:rsidRDefault="00DE0601" w:rsidP="00DE0601">
      <w:pPr>
        <w:ind w:left="567"/>
      </w:pPr>
      <w:r>
        <w:t>(e) the service is not associated with a service to which item 11704, 11705, 11707, 11714, 11729, 11730, 61311, 61321, 61325, 61329, 61332, 61377, 61345, 61357, 61380, 61394, 61398, 61406, 61414 or 61422 applies; and</w:t>
      </w:r>
    </w:p>
    <w:p w14:paraId="6B95B627" w14:textId="77777777" w:rsidR="00DE0601" w:rsidRDefault="00DE0601" w:rsidP="00DE0601">
      <w:pPr>
        <w:ind w:left="567"/>
      </w:pPr>
      <w:r>
        <w:t>(f) if the patient is 17 years or older:</w:t>
      </w:r>
    </w:p>
    <w:p w14:paraId="6979DB2B" w14:textId="77777777" w:rsidR="00DE0601" w:rsidRDefault="00DE0601" w:rsidP="00DE0601">
      <w:pPr>
        <w:ind w:left="1134"/>
      </w:pPr>
      <w:r>
        <w:t>(i) a service to which item 61311, 61329, 61332, 61345, 61357, 61377, 61380, 61394, 61398, 61406 or 61414 applies has not been provided to the patient in the previous 24 months; and</w:t>
      </w:r>
    </w:p>
    <w:p w14:paraId="02D9FB22" w14:textId="77777777" w:rsidR="00DE0601" w:rsidRDefault="00DE0601" w:rsidP="00DE0601">
      <w:pPr>
        <w:ind w:left="1134"/>
      </w:pPr>
      <w:r>
        <w:lastRenderedPageBreak/>
        <w:t>(ii) the service is applicable only twice each 24 months (R)</w:t>
      </w:r>
    </w:p>
    <w:p w14:paraId="7F83FA26" w14:textId="77777777" w:rsidR="00875F92" w:rsidRDefault="004D5E20" w:rsidP="00DE0601">
      <w:r w:rsidRPr="00BA657E">
        <w:rPr>
          <w:rStyle w:val="Descriptorheader"/>
        </w:rPr>
        <w:t>Billing requirement:</w:t>
      </w:r>
      <w:r w:rsidRPr="00432212">
        <w:rPr>
          <w:noProof/>
        </w:rPr>
        <w:t xml:space="preserve"> </w:t>
      </w:r>
      <w:r w:rsidR="00021FA3">
        <w:rPr>
          <w:rFonts w:asciiTheme="minorHAnsi" w:hAnsiTheme="minorHAnsi" w:cstheme="minorHAnsi"/>
        </w:rPr>
        <w:t>Amended to include additional items in the same day claiming restrictions.</w:t>
      </w:r>
      <w:r w:rsidR="0042560D">
        <w:rPr>
          <w:rFonts w:asciiTheme="minorHAnsi" w:hAnsiTheme="minorHAnsi" w:cstheme="minorHAnsi"/>
        </w:rPr>
        <w:t xml:space="preserve"> Not claimable with items </w:t>
      </w:r>
      <w:r w:rsidR="00875F92" w:rsidRPr="00875F92">
        <w:t>11704, 11705, 11707, 11714, 11729, 11730, 61311, 61321, 61325, 61329, 61332, 61377, 61345, 61357, 61380, 61394, 61398, 61406, 61414 or 61422</w:t>
      </w:r>
      <w:r w:rsidR="00875F92">
        <w:t xml:space="preserve">. </w:t>
      </w:r>
      <w:r w:rsidR="00875F92">
        <w:rPr>
          <w:rFonts w:asciiTheme="minorHAnsi" w:hAnsiTheme="minorHAnsi" w:cstheme="minorHAnsi"/>
        </w:rPr>
        <w:t xml:space="preserve">For patients 17 years and older this item </w:t>
      </w:r>
      <w:r w:rsidR="00F741D4">
        <w:rPr>
          <w:rFonts w:asciiTheme="minorHAnsi" w:hAnsiTheme="minorHAnsi" w:cstheme="minorHAnsi"/>
        </w:rPr>
        <w:t>cannot</w:t>
      </w:r>
      <w:r w:rsidR="00875F92">
        <w:rPr>
          <w:rFonts w:asciiTheme="minorHAnsi" w:hAnsiTheme="minorHAnsi" w:cstheme="minorHAnsi"/>
        </w:rPr>
        <w:t xml:space="preserve"> be claimed if a service has been provided in the previous 24 months with items </w:t>
      </w:r>
      <w:r w:rsidR="00592B0C">
        <w:t>61311</w:t>
      </w:r>
      <w:r w:rsidR="00875F92">
        <w:t>, 61329, 61332, 61345, 61357, 61377, 61380, 61394, 61398, 61406 or 61414.</w:t>
      </w:r>
      <w:r w:rsidR="001E1C23">
        <w:t xml:space="preserve"> This item is a requested service.</w:t>
      </w:r>
    </w:p>
    <w:p w14:paraId="052089DC" w14:textId="77777777" w:rsidR="004D5E20" w:rsidRDefault="004D5E20" w:rsidP="0042560D">
      <w:pPr>
        <w:rPr>
          <w:noProof/>
        </w:rPr>
      </w:pPr>
      <w:r w:rsidRPr="00180C4D">
        <w:rPr>
          <w:rStyle w:val="Descriptorheader"/>
        </w:rPr>
        <w:t>MBS fee</w:t>
      </w:r>
      <w:r w:rsidRPr="00BA657E">
        <w:rPr>
          <w:rStyle w:val="Descriptorheader"/>
        </w:rPr>
        <w:t>:</w:t>
      </w:r>
      <w:r w:rsidRPr="00432212">
        <w:rPr>
          <w:noProof/>
        </w:rPr>
        <w:t xml:space="preserve"> </w:t>
      </w:r>
      <w:r>
        <w:rPr>
          <w:noProof/>
        </w:rPr>
        <w:t>$</w:t>
      </w:r>
      <w:r w:rsidR="00021FA3">
        <w:rPr>
          <w:noProof/>
        </w:rPr>
        <w:t>653.05</w:t>
      </w:r>
      <w:r>
        <w:rPr>
          <w:noProof/>
        </w:rPr>
        <w:t xml:space="preserve"> </w:t>
      </w:r>
    </w:p>
    <w:p w14:paraId="4C555F50" w14:textId="77777777" w:rsidR="0042560D" w:rsidRDefault="0042560D" w:rsidP="0042560D">
      <w:pPr>
        <w:rPr>
          <w:noProof/>
        </w:rPr>
      </w:pPr>
      <w:r w:rsidRPr="00033951">
        <w:rPr>
          <w:rStyle w:val="Descriptorheader"/>
        </w:rPr>
        <w:t>Benefit</w:t>
      </w:r>
      <w:r>
        <w:rPr>
          <w:rStyle w:val="Descriptorheader"/>
        </w:rPr>
        <w:t>:</w:t>
      </w:r>
      <w:r w:rsidRPr="00033951">
        <w:rPr>
          <w:noProof/>
        </w:rPr>
        <w:t xml:space="preserve"> </w:t>
      </w:r>
      <w:r>
        <w:rPr>
          <w:noProof/>
        </w:rPr>
        <w:t>75% &amp; 85%</w:t>
      </w:r>
    </w:p>
    <w:p w14:paraId="02366838" w14:textId="77777777" w:rsidR="004D5E20" w:rsidRPr="00FF7A24" w:rsidRDefault="004D5E20" w:rsidP="0030071F">
      <w:pPr>
        <w:pStyle w:val="RecommendationsBullets"/>
        <w:rPr>
          <w:rStyle w:val="Descriptorheader"/>
        </w:rPr>
      </w:pPr>
      <w:r w:rsidRPr="00FF7A24">
        <w:rPr>
          <w:rStyle w:val="Descriptorheader"/>
        </w:rPr>
        <w:t>Private Health Insurance Classifications</w:t>
      </w:r>
      <w:r w:rsidR="004B1606">
        <w:rPr>
          <w:rStyle w:val="Descriptorheader"/>
        </w:rPr>
        <w:t>*</w:t>
      </w:r>
      <w:r w:rsidRPr="00FF7A24">
        <w:rPr>
          <w:rStyle w:val="Descriptorheader"/>
        </w:rPr>
        <w:t>:</w:t>
      </w:r>
    </w:p>
    <w:p w14:paraId="7C48CBE3" w14:textId="77777777" w:rsidR="004D5E20" w:rsidRDefault="004D5E20" w:rsidP="0042560D">
      <w:pPr>
        <w:ind w:firstLine="720"/>
        <w:rPr>
          <w:noProof/>
        </w:rPr>
      </w:pPr>
      <w:r w:rsidRPr="00FF7A24">
        <w:rPr>
          <w:b/>
          <w:noProof/>
        </w:rPr>
        <w:t>Clinical Category:</w:t>
      </w:r>
      <w:r>
        <w:rPr>
          <w:noProof/>
        </w:rPr>
        <w:tab/>
      </w:r>
      <w:r w:rsidR="0030319E">
        <w:rPr>
          <w:noProof/>
        </w:rPr>
        <w:t xml:space="preserve">Support </w:t>
      </w:r>
      <w:r w:rsidR="004B1606">
        <w:rPr>
          <w:noProof/>
        </w:rPr>
        <w:t>List</w:t>
      </w:r>
    </w:p>
    <w:p w14:paraId="0FC2AF5E" w14:textId="77777777" w:rsidR="004D5E20" w:rsidRDefault="004D5E20" w:rsidP="0042560D">
      <w:pPr>
        <w:ind w:firstLine="720"/>
        <w:rPr>
          <w:noProof/>
        </w:rPr>
      </w:pPr>
      <w:r w:rsidRPr="00FF7A24">
        <w:rPr>
          <w:b/>
          <w:noProof/>
        </w:rPr>
        <w:t>Procedure Type:</w:t>
      </w:r>
      <w:r>
        <w:rPr>
          <w:noProof/>
        </w:rPr>
        <w:tab/>
      </w:r>
      <w:r w:rsidR="0030319E">
        <w:rPr>
          <w:noProof/>
        </w:rPr>
        <w:t>Type C</w:t>
      </w:r>
    </w:p>
    <w:p w14:paraId="3ACE62EB" w14:textId="77777777" w:rsidR="00021FA3" w:rsidRDefault="00021FA3" w:rsidP="006707CD">
      <w:pPr>
        <w:pStyle w:val="AmendedItem"/>
        <w:rPr>
          <w:rStyle w:val="Descriptorheader"/>
          <w:b/>
          <w:noProof w:val="0"/>
          <w:sz w:val="28"/>
          <w:szCs w:val="28"/>
        </w:rPr>
      </w:pPr>
      <w:r>
        <w:t>Amended item 61325</w:t>
      </w:r>
      <w:r w:rsidR="004D5E20" w:rsidRPr="008D2AC3">
        <w:t xml:space="preserve">– </w:t>
      </w:r>
      <w:r w:rsidRPr="008D2AC3">
        <w:t>Single rest myocardial perfusion study for assessme</w:t>
      </w:r>
      <w:r>
        <w:t xml:space="preserve">nt in people with known disease </w:t>
      </w:r>
      <w:r w:rsidRPr="008D2AC3">
        <w:rPr>
          <w:szCs w:val="28"/>
        </w:rPr>
        <w:t>(</w:t>
      </w:r>
      <w:r w:rsidRPr="004D7D33">
        <w:rPr>
          <w:rStyle w:val="Descriptorheader"/>
          <w:b/>
          <w:noProof w:val="0"/>
          <w:sz w:val="28"/>
          <w:szCs w:val="28"/>
        </w:rPr>
        <w:t xml:space="preserve">thallous chloride-201 </w:t>
      </w:r>
    </w:p>
    <w:p w14:paraId="1AB5ACF0" w14:textId="77777777" w:rsidR="00021FA3" w:rsidRPr="004D7D33" w:rsidRDefault="00021FA3" w:rsidP="006707CD">
      <w:pPr>
        <w:pStyle w:val="AmendedItem"/>
      </w:pPr>
      <w:r w:rsidRPr="004D7D33">
        <w:rPr>
          <w:rStyle w:val="Descriptorheader"/>
          <w:b/>
          <w:noProof w:val="0"/>
          <w:sz w:val="28"/>
          <w:szCs w:val="28"/>
        </w:rPr>
        <w:t>(Tl-201) protocol)</w:t>
      </w:r>
      <w:r w:rsidRPr="004D7D33">
        <w:t>.</w:t>
      </w:r>
    </w:p>
    <w:p w14:paraId="46B82550" w14:textId="77777777" w:rsidR="004D5E20" w:rsidRPr="00BA657E" w:rsidRDefault="004D5E20" w:rsidP="0042560D">
      <w:pPr>
        <w:spacing w:before="240" w:after="120"/>
      </w:pPr>
      <w:r w:rsidRPr="00BA657E">
        <w:rPr>
          <w:rStyle w:val="Descriptorheader"/>
        </w:rPr>
        <w:t>Overview:</w:t>
      </w:r>
      <w:r w:rsidRPr="00BA657E">
        <w:t xml:space="preserve"> </w:t>
      </w:r>
      <w:r>
        <w:t xml:space="preserve">This </w:t>
      </w:r>
      <w:r w:rsidRPr="00180C4D">
        <w:t xml:space="preserve">item </w:t>
      </w:r>
      <w:r>
        <w:t>was introduced on 1 August 2020 as part of the restructure of the myocardial perfusion studies (MPS). This ite</w:t>
      </w:r>
      <w:r w:rsidR="005F2740">
        <w:t xml:space="preserve">m has been amended to include </w:t>
      </w:r>
      <w:r>
        <w:t>same day claiming restriction</w:t>
      </w:r>
      <w:r w:rsidR="005F2740">
        <w:t>s</w:t>
      </w:r>
      <w:r>
        <w:t xml:space="preserve"> with recently introduced interim stress and rest MPS with PET items (items 61332, 61380 or 61422) which were introduced </w:t>
      </w:r>
      <w:r w:rsidR="005F2740">
        <w:t xml:space="preserve">as a substitute treatment </w:t>
      </w:r>
      <w:r>
        <w:t xml:space="preserve">to address a national shortage of technetium. </w:t>
      </w:r>
      <w:r w:rsidR="005F2740">
        <w:t>This administrative change will ensure that the co-claiming restrictions will apply to the mirrored nuclear medicine items, as clinically appropriate.</w:t>
      </w:r>
    </w:p>
    <w:p w14:paraId="217C5BC2" w14:textId="77777777" w:rsidR="006539F9" w:rsidRDefault="004D5E20" w:rsidP="00021FA3">
      <w:pPr>
        <w:tabs>
          <w:tab w:val="left" w:pos="2649"/>
        </w:tabs>
      </w:pPr>
      <w:r w:rsidRPr="00BA657E">
        <w:rPr>
          <w:rStyle w:val="Descriptorheader"/>
        </w:rPr>
        <w:t>Service</w:t>
      </w:r>
      <w:r>
        <w:rPr>
          <w:rStyle w:val="Descriptorheader"/>
        </w:rPr>
        <w:t>/Descriptor</w:t>
      </w:r>
      <w:r w:rsidRPr="00BA657E">
        <w:rPr>
          <w:rStyle w:val="Descriptorheader"/>
        </w:rPr>
        <w:t>:</w:t>
      </w:r>
      <w:r>
        <w:t xml:space="preserve"> </w:t>
      </w:r>
    </w:p>
    <w:p w14:paraId="3AD8F852" w14:textId="77777777" w:rsidR="006539F9" w:rsidRDefault="006539F9" w:rsidP="00021FA3">
      <w:pPr>
        <w:tabs>
          <w:tab w:val="left" w:pos="2649"/>
        </w:tabs>
      </w:pPr>
      <w:r>
        <w:t>Note: the service only applies if the patient meets the requirements of the descriptor and the requirements of note IR.4.2</w:t>
      </w:r>
    </w:p>
    <w:p w14:paraId="30BB2946" w14:textId="77777777" w:rsidR="00021FA3" w:rsidRDefault="00021FA3" w:rsidP="00021FA3">
      <w:pPr>
        <w:tabs>
          <w:tab w:val="left" w:pos="2649"/>
        </w:tabs>
      </w:pPr>
      <w:r>
        <w:t xml:space="preserve">Single rest myocardial perfusion study for the assessment of the extent and severity of viable and </w:t>
      </w:r>
      <w:r w:rsidR="00F741D4">
        <w:t>non-viable</w:t>
      </w:r>
      <w:r>
        <w:t xml:space="preserve"> myocardium, with single photon emission tomography, with or without planar imaging, if:</w:t>
      </w:r>
    </w:p>
    <w:p w14:paraId="172B20D9" w14:textId="77777777" w:rsidR="00021FA3" w:rsidRDefault="00021FA3" w:rsidP="001276BD">
      <w:pPr>
        <w:tabs>
          <w:tab w:val="left" w:pos="2649"/>
        </w:tabs>
        <w:ind w:left="567"/>
      </w:pPr>
      <w:r>
        <w:t>(a) the patient has left ventricular systolic dysfunction and probable or confirmed coronary artery disease; and</w:t>
      </w:r>
    </w:p>
    <w:p w14:paraId="6C97E412" w14:textId="77777777" w:rsidR="00021FA3" w:rsidRDefault="00021FA3" w:rsidP="001276BD">
      <w:pPr>
        <w:tabs>
          <w:tab w:val="left" w:pos="2649"/>
        </w:tabs>
        <w:ind w:left="567"/>
      </w:pPr>
      <w:r>
        <w:t>(b) the service uses:</w:t>
      </w:r>
    </w:p>
    <w:p w14:paraId="1A156C12" w14:textId="77777777" w:rsidR="00021FA3" w:rsidRDefault="00021FA3" w:rsidP="001276BD">
      <w:pPr>
        <w:tabs>
          <w:tab w:val="left" w:pos="2649"/>
        </w:tabs>
        <w:ind w:left="1134"/>
      </w:pPr>
      <w:r>
        <w:t>(i) an initial rest study followed by a redistribution study on the same day; and</w:t>
      </w:r>
    </w:p>
    <w:p w14:paraId="42DFA6CF" w14:textId="77777777" w:rsidR="00021FA3" w:rsidRDefault="00021FA3" w:rsidP="001276BD">
      <w:pPr>
        <w:tabs>
          <w:tab w:val="left" w:pos="2649"/>
        </w:tabs>
        <w:ind w:left="1134"/>
      </w:pPr>
      <w:r>
        <w:t>(ii) a thallous chloride 201 (Tl 201) protocol; and</w:t>
      </w:r>
    </w:p>
    <w:p w14:paraId="190F3CDA" w14:textId="77777777" w:rsidR="00021FA3" w:rsidRDefault="00021FA3" w:rsidP="001276BD">
      <w:pPr>
        <w:tabs>
          <w:tab w:val="left" w:pos="2649"/>
        </w:tabs>
        <w:ind w:left="567"/>
      </w:pPr>
      <w:r>
        <w:t>(c) the service is requested by a specialist or a consultant physician; and</w:t>
      </w:r>
    </w:p>
    <w:p w14:paraId="789E2F04" w14:textId="77777777" w:rsidR="001276BD" w:rsidRDefault="001276BD" w:rsidP="001276BD">
      <w:pPr>
        <w:tabs>
          <w:tab w:val="left" w:pos="2649"/>
        </w:tabs>
        <w:ind w:left="567"/>
      </w:pPr>
      <w:r>
        <w:t>(d) the service is not associated with a service to which item 11704, 11705, 11707, 11714, 11729, 11730, 61321, 61329, 61332, 61345, 61380, 61398, 61406 or 61422 applies; and</w:t>
      </w:r>
    </w:p>
    <w:p w14:paraId="677E92A7" w14:textId="77777777" w:rsidR="001276BD" w:rsidRDefault="001276BD" w:rsidP="001276BD">
      <w:pPr>
        <w:tabs>
          <w:tab w:val="left" w:pos="2649"/>
        </w:tabs>
        <w:ind w:left="567"/>
      </w:pPr>
      <w:r>
        <w:lastRenderedPageBreak/>
        <w:t>(e) if the patient is 17 years or older:</w:t>
      </w:r>
    </w:p>
    <w:p w14:paraId="7DCD0793" w14:textId="77777777" w:rsidR="001276BD" w:rsidRDefault="001276BD" w:rsidP="001276BD">
      <w:pPr>
        <w:tabs>
          <w:tab w:val="left" w:pos="2649"/>
        </w:tabs>
        <w:ind w:left="1134"/>
      </w:pPr>
      <w:r>
        <w:t>(i) a service to which item 61321, 61329, 61332, 61345, 61380, 61398, 61406 or 61442, applies has not been provided to the patient in the previous 24 months; and</w:t>
      </w:r>
    </w:p>
    <w:p w14:paraId="3DA89CB8" w14:textId="77777777" w:rsidR="00021FA3" w:rsidRDefault="001276BD" w:rsidP="001276BD">
      <w:pPr>
        <w:tabs>
          <w:tab w:val="left" w:pos="2649"/>
        </w:tabs>
        <w:ind w:left="1134"/>
      </w:pPr>
      <w:r>
        <w:t>(ii) the service is applicable only twice each 24 months (R)</w:t>
      </w:r>
    </w:p>
    <w:p w14:paraId="089124AD" w14:textId="77777777" w:rsidR="004D5E20" w:rsidRPr="00432212" w:rsidRDefault="004D5E20" w:rsidP="00021FA3">
      <w:pPr>
        <w:tabs>
          <w:tab w:val="left" w:pos="2649"/>
        </w:tabs>
      </w:pPr>
      <w:r w:rsidRPr="00BA657E">
        <w:rPr>
          <w:rStyle w:val="Descriptorheader"/>
        </w:rPr>
        <w:t>Billing requirement:</w:t>
      </w:r>
      <w:r w:rsidRPr="00432212">
        <w:rPr>
          <w:noProof/>
        </w:rPr>
        <w:t xml:space="preserve"> </w:t>
      </w:r>
      <w:r w:rsidR="00021FA3">
        <w:rPr>
          <w:rFonts w:asciiTheme="minorHAnsi" w:hAnsiTheme="minorHAnsi" w:cstheme="minorHAnsi"/>
        </w:rPr>
        <w:t>Amended to include additional items in the same day claiming restrictions.</w:t>
      </w:r>
      <w:r w:rsidR="0042560D">
        <w:rPr>
          <w:rFonts w:asciiTheme="minorHAnsi" w:hAnsiTheme="minorHAnsi" w:cstheme="minorHAnsi"/>
        </w:rPr>
        <w:t xml:space="preserve"> Not claimable with items </w:t>
      </w:r>
      <w:r w:rsidR="00875F92">
        <w:t xml:space="preserve">11704, 11705, 11707, 11714, 11729, 11730, 61321, 61329, 61332, 61345, 61380, 61398, 61406 or 61422. If the patient is 17 years or older, this item or items 61321, 61329, 61332, 61345, 61380, 61398, 61406 or 61442, </w:t>
      </w:r>
      <w:r w:rsidR="00F741D4">
        <w:t>cannot</w:t>
      </w:r>
      <w:r w:rsidR="00875F92">
        <w:t xml:space="preserve"> have been provided to the patient in the previous 24 months</w:t>
      </w:r>
      <w:r w:rsidR="0078276B">
        <w:t xml:space="preserve"> to claim this item</w:t>
      </w:r>
      <w:r w:rsidR="00875F92">
        <w:t>. This item is claimable twice in a 24 month period.</w:t>
      </w:r>
      <w:r w:rsidR="001E1C23">
        <w:t xml:space="preserve"> This item is a requested service.</w:t>
      </w:r>
    </w:p>
    <w:p w14:paraId="4338AE8E" w14:textId="77777777" w:rsidR="004D5E20" w:rsidRDefault="004D5E20" w:rsidP="004D5E20">
      <w:pPr>
        <w:rPr>
          <w:noProof/>
        </w:rPr>
      </w:pPr>
      <w:r w:rsidRPr="00180C4D">
        <w:rPr>
          <w:rStyle w:val="Descriptorheader"/>
        </w:rPr>
        <w:t>MBS fee</w:t>
      </w:r>
      <w:r w:rsidRPr="00BA657E">
        <w:rPr>
          <w:rStyle w:val="Descriptorheader"/>
        </w:rPr>
        <w:t>:</w:t>
      </w:r>
      <w:r w:rsidRPr="00432212">
        <w:rPr>
          <w:noProof/>
        </w:rPr>
        <w:t xml:space="preserve"> </w:t>
      </w:r>
      <w:r w:rsidR="00021FA3">
        <w:rPr>
          <w:noProof/>
        </w:rPr>
        <w:t>$329.00</w:t>
      </w:r>
      <w:r>
        <w:rPr>
          <w:noProof/>
        </w:rPr>
        <w:t xml:space="preserve"> </w:t>
      </w:r>
    </w:p>
    <w:p w14:paraId="708D4FC8" w14:textId="77777777" w:rsidR="0042560D" w:rsidRDefault="0042560D" w:rsidP="0042560D">
      <w:pPr>
        <w:rPr>
          <w:noProof/>
        </w:rPr>
      </w:pPr>
      <w:r w:rsidRPr="00033951">
        <w:rPr>
          <w:rStyle w:val="Descriptorheader"/>
        </w:rPr>
        <w:t>Benefit</w:t>
      </w:r>
      <w:r>
        <w:rPr>
          <w:rStyle w:val="Descriptorheader"/>
        </w:rPr>
        <w:t>:</w:t>
      </w:r>
      <w:r w:rsidRPr="00033951">
        <w:rPr>
          <w:noProof/>
        </w:rPr>
        <w:t xml:space="preserve"> </w:t>
      </w:r>
      <w:r>
        <w:rPr>
          <w:noProof/>
        </w:rPr>
        <w:t>75% &amp; 85%</w:t>
      </w:r>
    </w:p>
    <w:p w14:paraId="783A8F75" w14:textId="77777777" w:rsidR="004D5E20" w:rsidRPr="00FF7A24" w:rsidRDefault="004D5E20" w:rsidP="0030071F">
      <w:pPr>
        <w:pStyle w:val="RecommendationsBullets"/>
        <w:rPr>
          <w:rStyle w:val="Descriptorheader"/>
        </w:rPr>
      </w:pPr>
      <w:r w:rsidRPr="00FF7A24">
        <w:rPr>
          <w:rStyle w:val="Descriptorheader"/>
        </w:rPr>
        <w:t>Private Health Insurance Classifications</w:t>
      </w:r>
      <w:r w:rsidR="004B1606">
        <w:rPr>
          <w:rStyle w:val="Descriptorheader"/>
        </w:rPr>
        <w:t>*</w:t>
      </w:r>
      <w:r w:rsidRPr="00FF7A24">
        <w:rPr>
          <w:rStyle w:val="Descriptorheader"/>
        </w:rPr>
        <w:t>:</w:t>
      </w:r>
    </w:p>
    <w:p w14:paraId="799E799B" w14:textId="77777777" w:rsidR="004D5E20" w:rsidRDefault="004D5E20" w:rsidP="004D5E20">
      <w:pPr>
        <w:ind w:firstLine="720"/>
        <w:rPr>
          <w:noProof/>
        </w:rPr>
      </w:pPr>
      <w:r w:rsidRPr="00FF7A24">
        <w:rPr>
          <w:b/>
          <w:noProof/>
        </w:rPr>
        <w:t>Clinical Category:</w:t>
      </w:r>
      <w:r>
        <w:rPr>
          <w:noProof/>
        </w:rPr>
        <w:tab/>
      </w:r>
      <w:r w:rsidR="0030319E">
        <w:rPr>
          <w:noProof/>
        </w:rPr>
        <w:t xml:space="preserve">Support </w:t>
      </w:r>
      <w:r w:rsidR="004B1606">
        <w:rPr>
          <w:noProof/>
        </w:rPr>
        <w:t>List</w:t>
      </w:r>
    </w:p>
    <w:p w14:paraId="4FAC241F" w14:textId="77777777" w:rsidR="004D5E20" w:rsidRDefault="004D5E20" w:rsidP="004D5E20">
      <w:pPr>
        <w:ind w:firstLine="720"/>
        <w:rPr>
          <w:noProof/>
        </w:rPr>
      </w:pPr>
      <w:r w:rsidRPr="00FF7A24">
        <w:rPr>
          <w:b/>
          <w:noProof/>
        </w:rPr>
        <w:t>Procedure Type:</w:t>
      </w:r>
      <w:r>
        <w:rPr>
          <w:noProof/>
        </w:rPr>
        <w:tab/>
      </w:r>
      <w:r w:rsidR="0030319E">
        <w:rPr>
          <w:noProof/>
        </w:rPr>
        <w:t>Type C</w:t>
      </w:r>
    </w:p>
    <w:p w14:paraId="19F299FF" w14:textId="77777777" w:rsidR="004D5E20" w:rsidRPr="006F6132" w:rsidRDefault="00021FA3" w:rsidP="006707CD">
      <w:pPr>
        <w:pStyle w:val="AmendedItem"/>
      </w:pPr>
      <w:r>
        <w:t>Amended item 61329</w:t>
      </w:r>
      <w:r w:rsidR="004D5E20" w:rsidRPr="008D2AC3">
        <w:t xml:space="preserve">– </w:t>
      </w:r>
      <w:r w:rsidRPr="008D2AC3">
        <w:t>Combined stress and rest myocardial perfusion study for assessment of cardiac ischaemia (GP)</w:t>
      </w:r>
    </w:p>
    <w:p w14:paraId="0B0A9239" w14:textId="77777777" w:rsidR="004D5E20" w:rsidRPr="00BA657E" w:rsidRDefault="004D5E20" w:rsidP="0042560D">
      <w:pPr>
        <w:spacing w:before="240" w:after="120"/>
      </w:pPr>
      <w:r w:rsidRPr="00BA657E">
        <w:rPr>
          <w:rStyle w:val="Descriptorheader"/>
        </w:rPr>
        <w:t>Overview:</w:t>
      </w:r>
      <w:r w:rsidRPr="00BA657E">
        <w:t xml:space="preserve"> </w:t>
      </w:r>
      <w:r>
        <w:t xml:space="preserve">This </w:t>
      </w:r>
      <w:r w:rsidRPr="00180C4D">
        <w:t xml:space="preserve">item </w:t>
      </w:r>
      <w:r>
        <w:t>was introduced on 1 August 2020 as part of the restructure of the myocardial perfusion studies (MPS). This ite</w:t>
      </w:r>
      <w:r w:rsidR="005F2740">
        <w:t xml:space="preserve">m has been amended to include </w:t>
      </w:r>
      <w:r>
        <w:t>same day claiming restriction</w:t>
      </w:r>
      <w:r w:rsidR="005F2740">
        <w:t>s</w:t>
      </w:r>
      <w:r>
        <w:t xml:space="preserve"> with recently introduced interim stress and rest MPS with PET items (items </w:t>
      </w:r>
      <w:r w:rsidR="00C20F1E">
        <w:t xml:space="preserve">61311, </w:t>
      </w:r>
      <w:r>
        <w:t>61332,</w:t>
      </w:r>
      <w:r w:rsidR="00C20F1E">
        <w:t xml:space="preserve"> 61377, </w:t>
      </w:r>
      <w:r>
        <w:t>61380 or 61422) which were introduced</w:t>
      </w:r>
      <w:r w:rsidR="005F2740">
        <w:t xml:space="preserve"> as a substitute treatment</w:t>
      </w:r>
      <w:r>
        <w:t xml:space="preserve"> to address a national shortage of technetium. </w:t>
      </w:r>
      <w:r w:rsidR="005F2740">
        <w:t>This administrative change will ensure that the co-claiming restrictions will apply to the mirrored nuclear medicine items, as clinically appropriate.</w:t>
      </w:r>
    </w:p>
    <w:p w14:paraId="2F984C3B" w14:textId="77777777" w:rsidR="006539F9" w:rsidRDefault="004D5E20" w:rsidP="00021FA3">
      <w:pPr>
        <w:tabs>
          <w:tab w:val="left" w:pos="2608"/>
        </w:tabs>
      </w:pPr>
      <w:r w:rsidRPr="00BA657E">
        <w:rPr>
          <w:rStyle w:val="Descriptorheader"/>
        </w:rPr>
        <w:t>Service</w:t>
      </w:r>
      <w:r>
        <w:rPr>
          <w:rStyle w:val="Descriptorheader"/>
        </w:rPr>
        <w:t>/Descriptor</w:t>
      </w:r>
      <w:r w:rsidRPr="00BA657E">
        <w:rPr>
          <w:rStyle w:val="Descriptorheader"/>
        </w:rPr>
        <w:t>:</w:t>
      </w:r>
      <w:r>
        <w:t xml:space="preserve"> </w:t>
      </w:r>
    </w:p>
    <w:p w14:paraId="00B13DC4" w14:textId="77777777" w:rsidR="006539F9" w:rsidRDefault="006539F9" w:rsidP="009D75B3">
      <w:pPr>
        <w:tabs>
          <w:tab w:val="left" w:pos="2649"/>
        </w:tabs>
      </w:pPr>
      <w:r>
        <w:t>Note: the service only applies if the patient meets the requirements of the descriptor and the requirements of note IR.4.1</w:t>
      </w:r>
    </w:p>
    <w:p w14:paraId="2A9B42E0" w14:textId="77777777" w:rsidR="00021FA3" w:rsidRDefault="00021FA3" w:rsidP="00021FA3">
      <w:pPr>
        <w:tabs>
          <w:tab w:val="left" w:pos="2608"/>
        </w:tabs>
      </w:pPr>
      <w:r>
        <w:t>Combined stress and rest, stress and re injection or rest and redistribution myocardial perfusion study, including delayed imaging or re injection protocol on a subsequent occasion, with single photon emission tomography, with or without planar imaging, if:</w:t>
      </w:r>
    </w:p>
    <w:p w14:paraId="21614779" w14:textId="77777777" w:rsidR="00021FA3" w:rsidRDefault="00021FA3" w:rsidP="001276BD">
      <w:pPr>
        <w:tabs>
          <w:tab w:val="left" w:pos="2608"/>
        </w:tabs>
        <w:ind w:left="567"/>
      </w:pPr>
      <w:r>
        <w:t>(a) the patient has symptoms of cardiac ischaemia; and</w:t>
      </w:r>
    </w:p>
    <w:p w14:paraId="2BFF9F7F" w14:textId="77777777" w:rsidR="00021FA3" w:rsidRDefault="00021FA3" w:rsidP="001276BD">
      <w:pPr>
        <w:tabs>
          <w:tab w:val="left" w:pos="2608"/>
        </w:tabs>
        <w:ind w:left="567"/>
      </w:pPr>
      <w:r>
        <w:t>(b) at least one of the following applies:</w:t>
      </w:r>
    </w:p>
    <w:p w14:paraId="0896A59E" w14:textId="77777777" w:rsidR="00021FA3" w:rsidRDefault="00021FA3" w:rsidP="001276BD">
      <w:pPr>
        <w:tabs>
          <w:tab w:val="left" w:pos="2608"/>
        </w:tabs>
        <w:ind w:left="1134"/>
      </w:pPr>
      <w:r>
        <w:t>(i) the patient has body habitus or other physical conditions (including heart rhythm disturbance) to the extent that a stress echocardiography would not provide adequate information;</w:t>
      </w:r>
    </w:p>
    <w:p w14:paraId="165C4B65" w14:textId="77777777" w:rsidR="00021FA3" w:rsidRDefault="00021FA3" w:rsidP="001276BD">
      <w:pPr>
        <w:tabs>
          <w:tab w:val="left" w:pos="2608"/>
        </w:tabs>
        <w:ind w:left="1134"/>
      </w:pPr>
      <w:r>
        <w:lastRenderedPageBreak/>
        <w:t>(ii) the patient is unable to exercise to the extent required for a stress echocardiography to provide adequate information;</w:t>
      </w:r>
    </w:p>
    <w:p w14:paraId="6DC52B3B" w14:textId="77777777" w:rsidR="00021FA3" w:rsidRDefault="00021FA3" w:rsidP="001276BD">
      <w:pPr>
        <w:tabs>
          <w:tab w:val="left" w:pos="2608"/>
        </w:tabs>
        <w:ind w:left="1134"/>
      </w:pPr>
      <w:r>
        <w:t>(iii) the patient has had a failed stress echocardiography provided in a service to which item 55141, 55143, 55145 or 55146 applies; and</w:t>
      </w:r>
    </w:p>
    <w:p w14:paraId="40186E35" w14:textId="77777777" w:rsidR="00021FA3" w:rsidRDefault="00021FA3" w:rsidP="001276BD">
      <w:pPr>
        <w:tabs>
          <w:tab w:val="left" w:pos="2608"/>
        </w:tabs>
        <w:ind w:left="567"/>
      </w:pPr>
      <w:r>
        <w:t>(c) the service includes resting electrocardiograph, continuous electrocardiograph monitoring during exercise (with recording), blood pressure monitoring and the recording of other parameters (including heart rate); and</w:t>
      </w:r>
    </w:p>
    <w:p w14:paraId="0448BB8D" w14:textId="77777777" w:rsidR="00021FA3" w:rsidRDefault="00021FA3" w:rsidP="001276BD">
      <w:pPr>
        <w:tabs>
          <w:tab w:val="left" w:pos="2608"/>
        </w:tabs>
        <w:ind w:left="567"/>
      </w:pPr>
      <w:r>
        <w:t>(d) the service is requested by a medical practitioner (other than a specialist or consultant physician); and</w:t>
      </w:r>
    </w:p>
    <w:p w14:paraId="754FD0F5" w14:textId="77777777" w:rsidR="0078276B" w:rsidRDefault="0078276B" w:rsidP="001276BD">
      <w:pPr>
        <w:ind w:left="567"/>
      </w:pPr>
      <w:r>
        <w:t>(e) the service is not associated with a service to which item 11704, 11705, 11707, 11714, 11729, 11730, 61311, 61321, 61324, 61325, 61332, 61345, 61357, 61377, 61380, 61394, 61398, 61406, 61414 or 61422 applies; and</w:t>
      </w:r>
    </w:p>
    <w:p w14:paraId="121044D0" w14:textId="77777777" w:rsidR="0078276B" w:rsidRDefault="0078276B" w:rsidP="001276BD">
      <w:pPr>
        <w:ind w:left="567"/>
      </w:pPr>
      <w:r>
        <w:t>(f) if the patient is 17 years or older—a service to which this item, or item 61311, 61321, 61324, 61325, 61332, 61345, 61357, 61380, 61394, 61398, 61406, 61414 or 61422, applies has not been provided to the patient in the previous 24 months (R)</w:t>
      </w:r>
    </w:p>
    <w:p w14:paraId="152C9224" w14:textId="77777777" w:rsidR="004D5E20" w:rsidRPr="00432212" w:rsidRDefault="004D5E20" w:rsidP="0078276B">
      <w:r w:rsidRPr="00BA657E">
        <w:rPr>
          <w:rStyle w:val="Descriptorheader"/>
        </w:rPr>
        <w:t>Billing requirement:</w:t>
      </w:r>
      <w:r w:rsidRPr="00432212">
        <w:rPr>
          <w:noProof/>
        </w:rPr>
        <w:t xml:space="preserve"> </w:t>
      </w:r>
      <w:r w:rsidR="00021FA3">
        <w:rPr>
          <w:rFonts w:asciiTheme="minorHAnsi" w:hAnsiTheme="minorHAnsi" w:cstheme="minorHAnsi"/>
        </w:rPr>
        <w:t>Amended to include additional items in the same day claiming restrictions.</w:t>
      </w:r>
      <w:r w:rsidR="008A28C7">
        <w:rPr>
          <w:rFonts w:asciiTheme="minorHAnsi" w:hAnsiTheme="minorHAnsi" w:cstheme="minorHAnsi"/>
        </w:rPr>
        <w:t xml:space="preserve"> Not claimable with items </w:t>
      </w:r>
      <w:r w:rsidR="0078276B">
        <w:t xml:space="preserve">11704, 11705, 11707, 11714, 11729, 11730, 61311, 61321, 61324, 61325, 61332, 61345, 61357, 61377, 61380, 61394, 61398, 61406, 61414 or 61422. If the patient is 17 years or older, this item or items 61311, 61321, 61324, 61325, 61332, 61345, 61357, 61380, 61394, 61398, 61406, 61414 or 61422, </w:t>
      </w:r>
      <w:r w:rsidR="00F741D4">
        <w:t>cannot</w:t>
      </w:r>
      <w:r w:rsidR="0078276B">
        <w:t xml:space="preserve"> have been provided to the patient in the previous 24 months to claim this item.</w:t>
      </w:r>
      <w:r w:rsidR="001E1C23">
        <w:t xml:space="preserve"> This item is a requested service.</w:t>
      </w:r>
    </w:p>
    <w:p w14:paraId="69EF39DB" w14:textId="77777777" w:rsidR="004D5E20" w:rsidRDefault="004D5E20" w:rsidP="004D5E20">
      <w:pPr>
        <w:rPr>
          <w:noProof/>
        </w:rPr>
      </w:pPr>
      <w:r w:rsidRPr="00180C4D">
        <w:rPr>
          <w:rStyle w:val="Descriptorheader"/>
        </w:rPr>
        <w:t>MBS fee</w:t>
      </w:r>
      <w:r w:rsidRPr="00BA657E">
        <w:rPr>
          <w:rStyle w:val="Descriptorheader"/>
        </w:rPr>
        <w:t>:</w:t>
      </w:r>
      <w:r w:rsidRPr="00432212">
        <w:rPr>
          <w:noProof/>
        </w:rPr>
        <w:t xml:space="preserve"> </w:t>
      </w:r>
      <w:r>
        <w:rPr>
          <w:noProof/>
        </w:rPr>
        <w:t>$</w:t>
      </w:r>
      <w:r w:rsidR="00021FA3">
        <w:rPr>
          <w:noProof/>
        </w:rPr>
        <w:t>982.05</w:t>
      </w:r>
      <w:r>
        <w:rPr>
          <w:noProof/>
        </w:rPr>
        <w:t xml:space="preserve"> </w:t>
      </w:r>
    </w:p>
    <w:p w14:paraId="198B6B0A" w14:textId="77777777" w:rsidR="008A28C7" w:rsidRDefault="008A28C7" w:rsidP="008A28C7">
      <w:pPr>
        <w:rPr>
          <w:noProof/>
        </w:rPr>
      </w:pPr>
      <w:r w:rsidRPr="00033951">
        <w:rPr>
          <w:rStyle w:val="Descriptorheader"/>
        </w:rPr>
        <w:t>Benefit</w:t>
      </w:r>
      <w:r>
        <w:rPr>
          <w:rStyle w:val="Descriptorheader"/>
        </w:rPr>
        <w:t>:</w:t>
      </w:r>
      <w:r w:rsidRPr="00033951">
        <w:rPr>
          <w:noProof/>
        </w:rPr>
        <w:t xml:space="preserve"> </w:t>
      </w:r>
      <w:r>
        <w:rPr>
          <w:noProof/>
        </w:rPr>
        <w:t>75% &amp; 85%</w:t>
      </w:r>
    </w:p>
    <w:p w14:paraId="1496285D" w14:textId="77777777" w:rsidR="004D5E20" w:rsidRPr="00FF7A24" w:rsidRDefault="004D5E20" w:rsidP="0030071F">
      <w:pPr>
        <w:pStyle w:val="RecommendationsBullets"/>
        <w:rPr>
          <w:rStyle w:val="Descriptorheader"/>
        </w:rPr>
      </w:pPr>
      <w:r w:rsidRPr="00FF7A24">
        <w:rPr>
          <w:rStyle w:val="Descriptorheader"/>
        </w:rPr>
        <w:t>Private Health Insurance Classifications</w:t>
      </w:r>
      <w:r w:rsidR="004B1606">
        <w:rPr>
          <w:rStyle w:val="Descriptorheader"/>
        </w:rPr>
        <w:t>*</w:t>
      </w:r>
      <w:r w:rsidRPr="00FF7A24">
        <w:rPr>
          <w:rStyle w:val="Descriptorheader"/>
        </w:rPr>
        <w:t>:</w:t>
      </w:r>
    </w:p>
    <w:p w14:paraId="5F97476F" w14:textId="77777777" w:rsidR="004D5E20" w:rsidRDefault="004D5E20" w:rsidP="004D5E20">
      <w:pPr>
        <w:ind w:firstLine="720"/>
        <w:rPr>
          <w:noProof/>
        </w:rPr>
      </w:pPr>
      <w:r w:rsidRPr="00FF7A24">
        <w:rPr>
          <w:b/>
          <w:noProof/>
        </w:rPr>
        <w:t>Clinical Category:</w:t>
      </w:r>
      <w:r>
        <w:rPr>
          <w:noProof/>
        </w:rPr>
        <w:tab/>
      </w:r>
      <w:r w:rsidR="0030319E">
        <w:rPr>
          <w:noProof/>
        </w:rPr>
        <w:t xml:space="preserve">Support </w:t>
      </w:r>
      <w:r w:rsidR="004B1606">
        <w:rPr>
          <w:noProof/>
        </w:rPr>
        <w:t>List</w:t>
      </w:r>
    </w:p>
    <w:p w14:paraId="499C4A63" w14:textId="77777777" w:rsidR="004D5E20" w:rsidRDefault="004D5E20" w:rsidP="004D5E20">
      <w:pPr>
        <w:ind w:firstLine="720"/>
        <w:rPr>
          <w:noProof/>
        </w:rPr>
      </w:pPr>
      <w:r w:rsidRPr="00FF7A24">
        <w:rPr>
          <w:b/>
          <w:noProof/>
        </w:rPr>
        <w:t>Procedure Type:</w:t>
      </w:r>
      <w:r>
        <w:rPr>
          <w:noProof/>
        </w:rPr>
        <w:tab/>
      </w:r>
      <w:r w:rsidR="0030319E">
        <w:rPr>
          <w:noProof/>
        </w:rPr>
        <w:t>Type C</w:t>
      </w:r>
    </w:p>
    <w:p w14:paraId="0BDE825F" w14:textId="77777777" w:rsidR="00021FA3" w:rsidRPr="008D2AC3" w:rsidRDefault="00021FA3" w:rsidP="006707CD">
      <w:pPr>
        <w:pStyle w:val="AmendedItem"/>
      </w:pPr>
      <w:r>
        <w:t>Amended item 61345</w:t>
      </w:r>
      <w:r w:rsidR="004D5E20" w:rsidRPr="008D2AC3">
        <w:t xml:space="preserve">– </w:t>
      </w:r>
      <w:r w:rsidRPr="008D2AC3">
        <w:t>Combined stress and rest myocardial perfusion study for assessment of cardiac ischaemia (specialist or consultant physician)</w:t>
      </w:r>
    </w:p>
    <w:p w14:paraId="723C3825" w14:textId="77777777" w:rsidR="004D5E20" w:rsidRDefault="004D5E20" w:rsidP="008A28C7">
      <w:pPr>
        <w:spacing w:before="240" w:after="120"/>
      </w:pPr>
      <w:r w:rsidRPr="00BA657E">
        <w:rPr>
          <w:rStyle w:val="Descriptorheader"/>
        </w:rPr>
        <w:t>Overview:</w:t>
      </w:r>
      <w:r w:rsidRPr="00BA657E">
        <w:t xml:space="preserve"> </w:t>
      </w:r>
      <w:r>
        <w:t xml:space="preserve">This </w:t>
      </w:r>
      <w:r w:rsidRPr="00180C4D">
        <w:t xml:space="preserve">item </w:t>
      </w:r>
      <w:r>
        <w:t>was introduced on 1 August 2020 as part of the restructure of the myocardial perfusion studies (MPS). This ite</w:t>
      </w:r>
      <w:r w:rsidR="005F2740">
        <w:t xml:space="preserve">m has been amended to include </w:t>
      </w:r>
      <w:r>
        <w:t>same day claiming restriction</w:t>
      </w:r>
      <w:r w:rsidR="005F2740">
        <w:t>s</w:t>
      </w:r>
      <w:r>
        <w:t xml:space="preserve"> with recently introduced interim stress and rest MPS with PET items (items </w:t>
      </w:r>
      <w:r w:rsidR="00C20F1E">
        <w:t xml:space="preserve">61311, </w:t>
      </w:r>
      <w:r>
        <w:t xml:space="preserve">61332, </w:t>
      </w:r>
      <w:r w:rsidR="00C20F1E">
        <w:t xml:space="preserve">61377, </w:t>
      </w:r>
      <w:r>
        <w:t>61380 or 61422) which were introduced</w:t>
      </w:r>
      <w:r w:rsidR="005F2740">
        <w:t xml:space="preserve"> as a substitute treatment</w:t>
      </w:r>
      <w:r>
        <w:t xml:space="preserve"> to address a national shortage of technetium. </w:t>
      </w:r>
      <w:r w:rsidR="005F2740">
        <w:t>This administrative change will ensure that the co-claiming restrictions will apply to the mirrored nuclear medicine items, as clinically appropriate.</w:t>
      </w:r>
    </w:p>
    <w:p w14:paraId="0B42E825" w14:textId="77777777" w:rsidR="00843302" w:rsidRPr="00BA657E" w:rsidRDefault="00843302" w:rsidP="008A28C7">
      <w:pPr>
        <w:spacing w:before="240" w:after="120"/>
      </w:pPr>
    </w:p>
    <w:p w14:paraId="20D07AEE" w14:textId="77777777" w:rsidR="006539F9" w:rsidRDefault="004D5E20" w:rsidP="00021FA3">
      <w:pPr>
        <w:tabs>
          <w:tab w:val="left" w:pos="2649"/>
        </w:tabs>
      </w:pPr>
      <w:r w:rsidRPr="00BA657E">
        <w:rPr>
          <w:rStyle w:val="Descriptorheader"/>
        </w:rPr>
        <w:lastRenderedPageBreak/>
        <w:t>Service</w:t>
      </w:r>
      <w:r>
        <w:rPr>
          <w:rStyle w:val="Descriptorheader"/>
        </w:rPr>
        <w:t>/Descriptor</w:t>
      </w:r>
      <w:r w:rsidRPr="00BA657E">
        <w:rPr>
          <w:rStyle w:val="Descriptorheader"/>
        </w:rPr>
        <w:t>:</w:t>
      </w:r>
      <w:r>
        <w:t xml:space="preserve"> </w:t>
      </w:r>
    </w:p>
    <w:p w14:paraId="7908CBBB" w14:textId="77777777" w:rsidR="006539F9" w:rsidRDefault="006539F9" w:rsidP="00021FA3">
      <w:pPr>
        <w:tabs>
          <w:tab w:val="left" w:pos="2649"/>
        </w:tabs>
      </w:pPr>
      <w:r>
        <w:t>Note: the service only applies if the patient meets the requirements of the descriptor and the requirements of note IR.4.1</w:t>
      </w:r>
    </w:p>
    <w:p w14:paraId="617CCBE1" w14:textId="77777777" w:rsidR="00021FA3" w:rsidRDefault="00021FA3" w:rsidP="00021FA3">
      <w:pPr>
        <w:tabs>
          <w:tab w:val="left" w:pos="2649"/>
        </w:tabs>
      </w:pPr>
      <w:r>
        <w:t>Combined stress and rest, stress and re injection or rest and redistribution myocardial perfusion study, including delayed imaging or re injection protocol on a subsequent occasion, with single photon emission tomography, with or without planar imaging, if:</w:t>
      </w:r>
    </w:p>
    <w:p w14:paraId="0BA655D3" w14:textId="77777777" w:rsidR="00021FA3" w:rsidRDefault="00021FA3" w:rsidP="001276BD">
      <w:pPr>
        <w:tabs>
          <w:tab w:val="left" w:pos="2649"/>
        </w:tabs>
        <w:ind w:left="567"/>
      </w:pPr>
      <w:r>
        <w:t>(a) the patient has symptoms of cardiac ischaemia; and</w:t>
      </w:r>
    </w:p>
    <w:p w14:paraId="07374663" w14:textId="77777777" w:rsidR="00021FA3" w:rsidRDefault="00021FA3" w:rsidP="001276BD">
      <w:pPr>
        <w:tabs>
          <w:tab w:val="left" w:pos="2649"/>
        </w:tabs>
        <w:ind w:left="567"/>
      </w:pPr>
      <w:r>
        <w:t>(b) at least one of the following applies:</w:t>
      </w:r>
    </w:p>
    <w:p w14:paraId="6E94096C" w14:textId="77777777" w:rsidR="00021FA3" w:rsidRDefault="00021FA3" w:rsidP="001276BD">
      <w:pPr>
        <w:tabs>
          <w:tab w:val="left" w:pos="2649"/>
        </w:tabs>
        <w:ind w:left="1134"/>
      </w:pPr>
      <w:r>
        <w:t>(i) the patient has body habitus or other physical conditions (including heart rhythm disturbance) to the extent that a stress echocardiography would not provide adequate information;</w:t>
      </w:r>
    </w:p>
    <w:p w14:paraId="403A5CAF" w14:textId="77777777" w:rsidR="00021FA3" w:rsidRDefault="00021FA3" w:rsidP="001276BD">
      <w:pPr>
        <w:tabs>
          <w:tab w:val="left" w:pos="2649"/>
        </w:tabs>
        <w:ind w:left="1134"/>
      </w:pPr>
      <w:r>
        <w:t>(ii) the patient is unable to exercise to the extent required for a stress echocardiography to provide adequate information;</w:t>
      </w:r>
    </w:p>
    <w:p w14:paraId="1A028782" w14:textId="77777777" w:rsidR="00021FA3" w:rsidRDefault="00021FA3" w:rsidP="001276BD">
      <w:pPr>
        <w:tabs>
          <w:tab w:val="left" w:pos="2649"/>
        </w:tabs>
        <w:ind w:left="1134"/>
      </w:pPr>
      <w:r>
        <w:t>(iii) the patient has had a failed stress echocardiography provided in a service to which item 55141, 55143, 55145 or 55146 applies; and</w:t>
      </w:r>
    </w:p>
    <w:p w14:paraId="6E154936" w14:textId="77777777" w:rsidR="00021FA3" w:rsidRDefault="00021FA3" w:rsidP="001276BD">
      <w:pPr>
        <w:tabs>
          <w:tab w:val="left" w:pos="2649"/>
        </w:tabs>
        <w:ind w:left="567"/>
      </w:pPr>
      <w:r>
        <w:t>(c) the service includes resting electrocardiograph, continuous electrocardiograph monitoring during exercise (with recording), blood pressure monitoring and the recording of other parameters (including heart rate); and</w:t>
      </w:r>
    </w:p>
    <w:p w14:paraId="41A6854B" w14:textId="77777777" w:rsidR="00021FA3" w:rsidRDefault="00021FA3" w:rsidP="001276BD">
      <w:pPr>
        <w:tabs>
          <w:tab w:val="left" w:pos="2649"/>
        </w:tabs>
        <w:ind w:left="567"/>
      </w:pPr>
      <w:r>
        <w:t>(d) the service is requested by a specialist or consultant physician; and</w:t>
      </w:r>
    </w:p>
    <w:p w14:paraId="2C545EA5" w14:textId="77777777" w:rsidR="001276BD" w:rsidRDefault="001276BD" w:rsidP="001276BD">
      <w:pPr>
        <w:ind w:left="567"/>
      </w:pPr>
      <w:r>
        <w:t>(e) the service is not associated with a service to which item 11704, 11705, 11707, 11714, 11729, 11730, 61311, 61321, 61324, 61325, 61329, 61332, 61357, 61377, 61380, 61394, 61398, 61406, 61414 or 61422 applies (R); and</w:t>
      </w:r>
    </w:p>
    <w:p w14:paraId="3BBFB5F6" w14:textId="77777777" w:rsidR="001276BD" w:rsidRDefault="001276BD" w:rsidP="001276BD">
      <w:pPr>
        <w:ind w:left="567"/>
      </w:pPr>
      <w:r>
        <w:t>(f) if the patient is 17 years or older—a service to which this item, or item 61311, 61321, 61324, 61325, 61329, 61332, 61357, 61377, 61380, 61394, 61398, 61406, 61414 or 61422, applies has not been provided to the patient in the previous 24 months (R)</w:t>
      </w:r>
    </w:p>
    <w:p w14:paraId="44B465EC" w14:textId="77777777" w:rsidR="002277DB" w:rsidRPr="00432212" w:rsidRDefault="004D5E20" w:rsidP="001276BD">
      <w:r w:rsidRPr="00BA657E">
        <w:rPr>
          <w:rStyle w:val="Descriptorheader"/>
        </w:rPr>
        <w:t>Billing requirement:</w:t>
      </w:r>
      <w:r w:rsidRPr="00432212">
        <w:rPr>
          <w:noProof/>
        </w:rPr>
        <w:t xml:space="preserve"> </w:t>
      </w:r>
      <w:r w:rsidR="00021FA3">
        <w:rPr>
          <w:rFonts w:asciiTheme="minorHAnsi" w:hAnsiTheme="minorHAnsi" w:cstheme="minorHAnsi"/>
        </w:rPr>
        <w:t>Amended to include additional items in the same day claiming restrictions.</w:t>
      </w:r>
      <w:r w:rsidR="008A28C7">
        <w:rPr>
          <w:rFonts w:asciiTheme="minorHAnsi" w:hAnsiTheme="minorHAnsi" w:cstheme="minorHAnsi"/>
        </w:rPr>
        <w:t xml:space="preserve"> Not claimable with items </w:t>
      </w:r>
      <w:r w:rsidR="002277DB">
        <w:t>11704, 11705, 11707, 11714, 11729, 11730, 61311, 61321, 61324, 61325, 61329, 61332, 61357, 61377, 61380, 61394, 61398, 61406, 61414 or 6142</w:t>
      </w:r>
      <w:r w:rsidR="001276BD">
        <w:t>2.</w:t>
      </w:r>
      <w:r w:rsidR="002277DB">
        <w:t xml:space="preserve"> If the patient is 17 years or older, this item or items 61311, 61321, 61324, 61325, 61329, 61332, 61357, 61377, 61380, 61394, 61398, 61406, 61414 or 61422, </w:t>
      </w:r>
      <w:r w:rsidR="00F741D4">
        <w:t>cannot</w:t>
      </w:r>
      <w:r w:rsidR="002277DB">
        <w:t xml:space="preserve"> have been provided to the patient in the previous 24 months to claim this item.</w:t>
      </w:r>
      <w:r w:rsidR="001E1C23">
        <w:t xml:space="preserve"> This item is a requested service.</w:t>
      </w:r>
    </w:p>
    <w:p w14:paraId="57B6FA7B" w14:textId="77777777" w:rsidR="004D5E20" w:rsidRDefault="004D5E20" w:rsidP="002277DB">
      <w:pPr>
        <w:tabs>
          <w:tab w:val="left" w:pos="2649"/>
        </w:tabs>
        <w:rPr>
          <w:noProof/>
        </w:rPr>
      </w:pPr>
      <w:r w:rsidRPr="00180C4D">
        <w:rPr>
          <w:rStyle w:val="Descriptorheader"/>
        </w:rPr>
        <w:t>MBS fee</w:t>
      </w:r>
      <w:r w:rsidRPr="00BA657E">
        <w:rPr>
          <w:rStyle w:val="Descriptorheader"/>
        </w:rPr>
        <w:t>:</w:t>
      </w:r>
      <w:r w:rsidRPr="00432212">
        <w:rPr>
          <w:noProof/>
        </w:rPr>
        <w:t xml:space="preserve"> </w:t>
      </w:r>
      <w:r w:rsidR="00021FA3">
        <w:rPr>
          <w:noProof/>
        </w:rPr>
        <w:t>$982.05</w:t>
      </w:r>
      <w:r>
        <w:rPr>
          <w:noProof/>
        </w:rPr>
        <w:t xml:space="preserve"> </w:t>
      </w:r>
    </w:p>
    <w:p w14:paraId="21B4222B" w14:textId="77777777" w:rsidR="008A28C7" w:rsidRDefault="008A28C7" w:rsidP="008A28C7">
      <w:pPr>
        <w:rPr>
          <w:noProof/>
        </w:rPr>
      </w:pPr>
      <w:r w:rsidRPr="00033951">
        <w:rPr>
          <w:rStyle w:val="Descriptorheader"/>
        </w:rPr>
        <w:t>Benefit</w:t>
      </w:r>
      <w:r>
        <w:rPr>
          <w:rStyle w:val="Descriptorheader"/>
        </w:rPr>
        <w:t>:</w:t>
      </w:r>
      <w:r w:rsidRPr="00033951">
        <w:rPr>
          <w:noProof/>
        </w:rPr>
        <w:t xml:space="preserve"> </w:t>
      </w:r>
      <w:r>
        <w:rPr>
          <w:noProof/>
        </w:rPr>
        <w:t>75% &amp; 85%</w:t>
      </w:r>
    </w:p>
    <w:p w14:paraId="168F8B2A" w14:textId="77777777" w:rsidR="004D5E20" w:rsidRPr="00FF7A24" w:rsidRDefault="004D5E20" w:rsidP="0030071F">
      <w:pPr>
        <w:pStyle w:val="RecommendationsBullets"/>
        <w:rPr>
          <w:rStyle w:val="Descriptorheader"/>
        </w:rPr>
      </w:pPr>
      <w:r w:rsidRPr="00FF7A24">
        <w:rPr>
          <w:rStyle w:val="Descriptorheader"/>
        </w:rPr>
        <w:t>Private Health Insurance Classifications</w:t>
      </w:r>
      <w:r w:rsidR="007E7A50">
        <w:rPr>
          <w:rStyle w:val="Descriptorheader"/>
        </w:rPr>
        <w:t>*</w:t>
      </w:r>
      <w:r w:rsidRPr="00FF7A24">
        <w:rPr>
          <w:rStyle w:val="Descriptorheader"/>
        </w:rPr>
        <w:t>:</w:t>
      </w:r>
    </w:p>
    <w:p w14:paraId="1BDA7EEF" w14:textId="77777777" w:rsidR="004D5E20" w:rsidRDefault="004D5E20" w:rsidP="004D5E20">
      <w:pPr>
        <w:ind w:firstLine="720"/>
        <w:rPr>
          <w:noProof/>
        </w:rPr>
      </w:pPr>
      <w:r w:rsidRPr="00FF7A24">
        <w:rPr>
          <w:b/>
          <w:noProof/>
        </w:rPr>
        <w:t>Clinical Category:</w:t>
      </w:r>
      <w:r>
        <w:rPr>
          <w:noProof/>
        </w:rPr>
        <w:tab/>
      </w:r>
      <w:r w:rsidR="0030319E">
        <w:rPr>
          <w:noProof/>
        </w:rPr>
        <w:t xml:space="preserve">Support </w:t>
      </w:r>
      <w:r w:rsidR="007E7A50">
        <w:rPr>
          <w:noProof/>
        </w:rPr>
        <w:t>List</w:t>
      </w:r>
    </w:p>
    <w:p w14:paraId="284464E7" w14:textId="77777777" w:rsidR="004D5E20" w:rsidRDefault="004D5E20" w:rsidP="004D5E20">
      <w:pPr>
        <w:ind w:firstLine="720"/>
        <w:rPr>
          <w:noProof/>
        </w:rPr>
      </w:pPr>
      <w:r w:rsidRPr="00FF7A24">
        <w:rPr>
          <w:b/>
          <w:noProof/>
        </w:rPr>
        <w:t>Procedure Type:</w:t>
      </w:r>
      <w:r>
        <w:rPr>
          <w:noProof/>
        </w:rPr>
        <w:tab/>
      </w:r>
      <w:r w:rsidR="0030319E">
        <w:rPr>
          <w:noProof/>
        </w:rPr>
        <w:t>Type C</w:t>
      </w:r>
    </w:p>
    <w:p w14:paraId="62DFAFBB" w14:textId="77777777" w:rsidR="004D5E20" w:rsidRPr="006F6132" w:rsidRDefault="00C20F1E" w:rsidP="006707CD">
      <w:pPr>
        <w:pStyle w:val="AmendedItem"/>
      </w:pPr>
      <w:r>
        <w:lastRenderedPageBreak/>
        <w:t>Amended item 61349</w:t>
      </w:r>
      <w:r w:rsidR="004D5E20" w:rsidRPr="008D2AC3">
        <w:t xml:space="preserve">– Single rest myocardial perfusion study for assessment in people with known disease </w:t>
      </w:r>
      <w:r w:rsidR="004D5E20" w:rsidRPr="006F6132">
        <w:rPr>
          <w:szCs w:val="28"/>
        </w:rPr>
        <w:t>(</w:t>
      </w:r>
      <w:r w:rsidR="004D5E20" w:rsidRPr="004D7D33">
        <w:t>technetium-99m (Tc-99m) protocol</w:t>
      </w:r>
      <w:r w:rsidR="004D5E20" w:rsidRPr="00FF73E6">
        <w:t>).</w:t>
      </w:r>
    </w:p>
    <w:p w14:paraId="3A659384" w14:textId="77777777" w:rsidR="004D5E20" w:rsidRPr="00BA657E" w:rsidRDefault="004D5E20" w:rsidP="008A28C7">
      <w:pPr>
        <w:spacing w:before="240" w:after="120"/>
      </w:pPr>
      <w:r w:rsidRPr="00BA657E">
        <w:rPr>
          <w:rStyle w:val="Descriptorheader"/>
        </w:rPr>
        <w:t>Overview:</w:t>
      </w:r>
      <w:r w:rsidRPr="00BA657E">
        <w:t xml:space="preserve"> </w:t>
      </w:r>
      <w:r>
        <w:t xml:space="preserve">This </w:t>
      </w:r>
      <w:r w:rsidRPr="00180C4D">
        <w:t xml:space="preserve">item </w:t>
      </w:r>
      <w:r>
        <w:t>was introduced on 1 August 2020 as part of the restructure of the myocardial perfusion studies (MPS). This it</w:t>
      </w:r>
      <w:r w:rsidR="005F2740">
        <w:t>em has been amended to include</w:t>
      </w:r>
      <w:r>
        <w:t xml:space="preserve"> same day claiming restriction</w:t>
      </w:r>
      <w:r w:rsidR="005F2740">
        <w:t>s</w:t>
      </w:r>
      <w:r>
        <w:t xml:space="preserve"> with recently introduced interim stress and rest MPS with PET items (items </w:t>
      </w:r>
      <w:r w:rsidR="00C20F1E">
        <w:t xml:space="preserve">61311, </w:t>
      </w:r>
      <w:r>
        <w:t>61332,</w:t>
      </w:r>
      <w:r w:rsidR="00C20F1E">
        <w:t xml:space="preserve"> </w:t>
      </w:r>
      <w:r w:rsidR="0071547C">
        <w:t xml:space="preserve">61365, </w:t>
      </w:r>
      <w:r w:rsidR="00C20F1E">
        <w:t>61377,</w:t>
      </w:r>
      <w:r>
        <w:t xml:space="preserve"> 61380</w:t>
      </w:r>
      <w:r w:rsidR="00C20F1E">
        <w:t>, 61418</w:t>
      </w:r>
      <w:r>
        <w:t xml:space="preserve"> or 61422) which were introduced</w:t>
      </w:r>
      <w:r w:rsidR="00175589">
        <w:t xml:space="preserve"> as a substitute treatment</w:t>
      </w:r>
      <w:r>
        <w:t xml:space="preserve"> to address a national shortage of technetium. </w:t>
      </w:r>
      <w:r w:rsidR="00175589">
        <w:t>An administrative change has also been made to include the substitute items (</w:t>
      </w:r>
      <w:r w:rsidR="001E1C23">
        <w:t>items 61311, 61332, 61365, 61380 or 61418</w:t>
      </w:r>
      <w:r w:rsidR="00175589">
        <w:t>) in the list of items the patient has had in the previous 24 months.</w:t>
      </w:r>
    </w:p>
    <w:p w14:paraId="65D90F16" w14:textId="77777777" w:rsidR="006539F9" w:rsidRDefault="004D5E20" w:rsidP="00C20F1E">
      <w:pPr>
        <w:tabs>
          <w:tab w:val="left" w:pos="2649"/>
        </w:tabs>
      </w:pPr>
      <w:r w:rsidRPr="00BA657E">
        <w:rPr>
          <w:rStyle w:val="Descriptorheader"/>
        </w:rPr>
        <w:t>Service</w:t>
      </w:r>
      <w:r>
        <w:rPr>
          <w:rStyle w:val="Descriptorheader"/>
        </w:rPr>
        <w:t>/Descriptor</w:t>
      </w:r>
      <w:r w:rsidRPr="00BA657E">
        <w:rPr>
          <w:rStyle w:val="Descriptorheader"/>
        </w:rPr>
        <w:t>:</w:t>
      </w:r>
      <w:r>
        <w:t xml:space="preserve"> </w:t>
      </w:r>
    </w:p>
    <w:p w14:paraId="53249A8E" w14:textId="77777777" w:rsidR="006539F9" w:rsidRDefault="006539F9" w:rsidP="00C20F1E">
      <w:pPr>
        <w:tabs>
          <w:tab w:val="left" w:pos="2649"/>
        </w:tabs>
      </w:pPr>
      <w:r>
        <w:t>Note: the service only applies if the patient meets the requirements of the descriptor and the requirements of note IR.4.1</w:t>
      </w:r>
    </w:p>
    <w:p w14:paraId="3E4A1214" w14:textId="77777777" w:rsidR="00C20F1E" w:rsidRDefault="00C20F1E" w:rsidP="00C20F1E">
      <w:pPr>
        <w:tabs>
          <w:tab w:val="left" w:pos="2649"/>
        </w:tabs>
      </w:pPr>
      <w:r>
        <w:t>Repeat combined stress and rest, stress and re injection or rest and redistribution myocardial perfusion study, including delayed imaging or re injection protocol on a subsequent occasion, with single photon emission tomography, with or without planar imaging, if:</w:t>
      </w:r>
    </w:p>
    <w:p w14:paraId="3AA45099" w14:textId="77777777" w:rsidR="001276BD" w:rsidRDefault="001276BD" w:rsidP="001276BD">
      <w:pPr>
        <w:tabs>
          <w:tab w:val="left" w:pos="2649"/>
        </w:tabs>
        <w:ind w:left="567"/>
      </w:pPr>
      <w:r>
        <w:t>(a) both:</w:t>
      </w:r>
    </w:p>
    <w:p w14:paraId="4CB4D46C" w14:textId="77777777" w:rsidR="001276BD" w:rsidRDefault="001276BD" w:rsidP="001276BD">
      <w:pPr>
        <w:tabs>
          <w:tab w:val="left" w:pos="2649"/>
        </w:tabs>
        <w:ind w:left="1134"/>
      </w:pPr>
      <w:r>
        <w:t>(i) a service has been provided to the patient in the previous 24 months to which this item, or item 61311, 61324, 61329, 61332, 61337, 61345, 61357, 61365, 61380, 61394, 61398, 61406, 61410, 61414 or 61418, applies; and</w:t>
      </w:r>
    </w:p>
    <w:p w14:paraId="50462114" w14:textId="77777777" w:rsidR="00A24722" w:rsidRDefault="001276BD" w:rsidP="001276BD">
      <w:pPr>
        <w:tabs>
          <w:tab w:val="left" w:pos="2649"/>
        </w:tabs>
        <w:ind w:left="1134"/>
      </w:pPr>
      <w:r>
        <w:t xml:space="preserve">(ii) the patient has subsequently undergone a revascularisation procedure; and </w:t>
      </w:r>
    </w:p>
    <w:p w14:paraId="2D6FE10C" w14:textId="77777777" w:rsidR="002277DB" w:rsidRDefault="00C20F1E" w:rsidP="00A24722">
      <w:pPr>
        <w:tabs>
          <w:tab w:val="left" w:pos="2649"/>
        </w:tabs>
        <w:ind w:left="567"/>
      </w:pPr>
      <w:r>
        <w:t>(b) the patient has one or more symptoms of cardiac ischaemia that have evolved and are not adequately controlled with optimal medical therapy; and</w:t>
      </w:r>
    </w:p>
    <w:p w14:paraId="3819489A" w14:textId="77777777" w:rsidR="00C20F1E" w:rsidRDefault="00A24722" w:rsidP="001276BD">
      <w:pPr>
        <w:tabs>
          <w:tab w:val="left" w:pos="2649"/>
        </w:tabs>
        <w:ind w:left="567"/>
      </w:pPr>
      <w:r>
        <w:t>(c</w:t>
      </w:r>
      <w:r w:rsidR="00C20F1E">
        <w:t>) at least one of the following applies:</w:t>
      </w:r>
    </w:p>
    <w:p w14:paraId="3D02FB1C" w14:textId="77777777" w:rsidR="00C20F1E" w:rsidRDefault="00C20F1E" w:rsidP="001276BD">
      <w:pPr>
        <w:tabs>
          <w:tab w:val="left" w:pos="2649"/>
        </w:tabs>
        <w:ind w:left="1134"/>
      </w:pPr>
      <w:r>
        <w:t>(i) the patient has body habitus or other physical conditions (including heart rhythm disturbance) to the extent that a stress echocardiography would not provide adequate information;</w:t>
      </w:r>
    </w:p>
    <w:p w14:paraId="36683FBB" w14:textId="77777777" w:rsidR="00C20F1E" w:rsidRDefault="00C20F1E" w:rsidP="001276BD">
      <w:pPr>
        <w:tabs>
          <w:tab w:val="left" w:pos="2649"/>
        </w:tabs>
        <w:ind w:left="1134"/>
      </w:pPr>
      <w:r>
        <w:t>(ii) the patient is unable to exercise to the extent required for a stress echocardiography to provide adequate information;</w:t>
      </w:r>
    </w:p>
    <w:p w14:paraId="5861CB9D" w14:textId="77777777" w:rsidR="00C20F1E" w:rsidRDefault="00C20F1E" w:rsidP="001276BD">
      <w:pPr>
        <w:tabs>
          <w:tab w:val="left" w:pos="2649"/>
        </w:tabs>
        <w:ind w:left="1134"/>
      </w:pPr>
      <w:r>
        <w:t>(iii) the patient has had a failed stress echocardiography provided in a service to which item 55141, 55143, 55145 or 55146 applies; and</w:t>
      </w:r>
    </w:p>
    <w:p w14:paraId="3ACD2857" w14:textId="77777777" w:rsidR="00C20F1E" w:rsidRDefault="00A24722" w:rsidP="001276BD">
      <w:pPr>
        <w:tabs>
          <w:tab w:val="left" w:pos="2649"/>
        </w:tabs>
        <w:ind w:left="567"/>
      </w:pPr>
      <w:r>
        <w:t>(d</w:t>
      </w:r>
      <w:r w:rsidR="00C20F1E">
        <w:t>) the service is requested by a specialist or a consultant physician; and</w:t>
      </w:r>
    </w:p>
    <w:p w14:paraId="6B91776E" w14:textId="77777777" w:rsidR="001276BD" w:rsidRDefault="001276BD" w:rsidP="001276BD">
      <w:pPr>
        <w:tabs>
          <w:tab w:val="left" w:pos="2649"/>
        </w:tabs>
        <w:ind w:left="567"/>
      </w:pPr>
      <w:r>
        <w:t>(e) the service is not associated with a service to which item 11704, 11705, 11707, 11714, 11729, 11730, 61365, 61410 or 61418 applies; and</w:t>
      </w:r>
    </w:p>
    <w:p w14:paraId="469FB165" w14:textId="77777777" w:rsidR="001276BD" w:rsidRDefault="001276BD" w:rsidP="001276BD">
      <w:pPr>
        <w:tabs>
          <w:tab w:val="left" w:pos="2649"/>
        </w:tabs>
        <w:ind w:left="567"/>
      </w:pPr>
      <w:r>
        <w:lastRenderedPageBreak/>
        <w:t>(f) if the patient is 17 years or older—a service to which this item, or item 61365, 61410 or 61418, applies has not been provided to the patient in the previous 12 months (R)</w:t>
      </w:r>
    </w:p>
    <w:p w14:paraId="77654209" w14:textId="77777777" w:rsidR="004D5E20" w:rsidRPr="00432212" w:rsidRDefault="004D5E20" w:rsidP="009D75B3">
      <w:pPr>
        <w:tabs>
          <w:tab w:val="left" w:pos="2649"/>
        </w:tabs>
      </w:pPr>
      <w:r w:rsidRPr="00BA657E">
        <w:rPr>
          <w:rStyle w:val="Descriptorheader"/>
        </w:rPr>
        <w:t>Billing requirement:</w:t>
      </w:r>
      <w:r w:rsidRPr="00432212">
        <w:rPr>
          <w:noProof/>
        </w:rPr>
        <w:t xml:space="preserve"> </w:t>
      </w:r>
      <w:r w:rsidR="00021FA3" w:rsidRPr="00021FA3">
        <w:rPr>
          <w:rFonts w:asciiTheme="minorHAnsi" w:hAnsiTheme="minorHAnsi" w:cstheme="minorHAnsi"/>
        </w:rPr>
        <w:t>Amended to include additional items in the same day claiming restrictions.</w:t>
      </w:r>
      <w:r w:rsidR="008A28C7">
        <w:rPr>
          <w:rFonts w:asciiTheme="minorHAnsi" w:hAnsiTheme="minorHAnsi" w:cstheme="minorHAnsi"/>
        </w:rPr>
        <w:t xml:space="preserve"> Not claimable with items </w:t>
      </w:r>
      <w:r w:rsidR="008A28C7">
        <w:t>11704, 11705, 11707, 11714, 11729, 11730, 61365, 61410 or 61418. Not claimable within 12 months</w:t>
      </w:r>
      <w:r w:rsidR="001E1C23">
        <w:t xml:space="preserve"> of an item provided for by items 61365, 61410 or 61418 for patients 17 years and older. To claim this item a patient  must have received a service in the previous 24 months to which this item, or item </w:t>
      </w:r>
      <w:r w:rsidR="00E36AAC">
        <w:t xml:space="preserve">61311, 61324, 61329, 61332, 61337, 61345, 61357, 61365, 61380, 61394, 61398, 61406, 61410, 61414 </w:t>
      </w:r>
      <w:r w:rsidR="001E1C23">
        <w:t>or 61418 applies and have had to have subsequently undergone a revascularisation procedure. This item is a requested service.</w:t>
      </w:r>
    </w:p>
    <w:p w14:paraId="02A34504" w14:textId="77777777" w:rsidR="004D5E20" w:rsidRDefault="004D5E20" w:rsidP="004D5E20">
      <w:pPr>
        <w:rPr>
          <w:noProof/>
        </w:rPr>
      </w:pPr>
      <w:r w:rsidRPr="00180C4D">
        <w:rPr>
          <w:rStyle w:val="Descriptorheader"/>
        </w:rPr>
        <w:t>MBS fee</w:t>
      </w:r>
      <w:r w:rsidRPr="00BA657E">
        <w:rPr>
          <w:rStyle w:val="Descriptorheader"/>
        </w:rPr>
        <w:t>:</w:t>
      </w:r>
      <w:r w:rsidRPr="00432212">
        <w:rPr>
          <w:noProof/>
        </w:rPr>
        <w:t xml:space="preserve"> </w:t>
      </w:r>
      <w:r w:rsidR="00C20F1E">
        <w:rPr>
          <w:noProof/>
        </w:rPr>
        <w:t>$982.05</w:t>
      </w:r>
      <w:r>
        <w:rPr>
          <w:noProof/>
        </w:rPr>
        <w:t xml:space="preserve"> </w:t>
      </w:r>
    </w:p>
    <w:p w14:paraId="4C9B53BD" w14:textId="77777777" w:rsidR="008A28C7" w:rsidRDefault="008A28C7" w:rsidP="008A28C7">
      <w:pPr>
        <w:rPr>
          <w:noProof/>
        </w:rPr>
      </w:pPr>
      <w:r w:rsidRPr="00033951">
        <w:rPr>
          <w:rStyle w:val="Descriptorheader"/>
        </w:rPr>
        <w:t>Benefit</w:t>
      </w:r>
      <w:r>
        <w:rPr>
          <w:rStyle w:val="Descriptorheader"/>
        </w:rPr>
        <w:t>:</w:t>
      </w:r>
      <w:r w:rsidRPr="00033951">
        <w:rPr>
          <w:noProof/>
        </w:rPr>
        <w:t xml:space="preserve"> </w:t>
      </w:r>
      <w:r>
        <w:rPr>
          <w:noProof/>
        </w:rPr>
        <w:t>75% &amp; 85%</w:t>
      </w:r>
    </w:p>
    <w:p w14:paraId="7DE856B8" w14:textId="77777777" w:rsidR="004D5E20" w:rsidRPr="00FF7A24" w:rsidRDefault="004D5E20" w:rsidP="0030071F">
      <w:pPr>
        <w:pStyle w:val="RecommendationsBullets"/>
        <w:rPr>
          <w:rStyle w:val="Descriptorheader"/>
        </w:rPr>
      </w:pPr>
      <w:r w:rsidRPr="00FF7A24">
        <w:rPr>
          <w:rStyle w:val="Descriptorheader"/>
        </w:rPr>
        <w:t>Private Health Insurance Classifications</w:t>
      </w:r>
      <w:r w:rsidR="007E7A50">
        <w:rPr>
          <w:rStyle w:val="Descriptorheader"/>
        </w:rPr>
        <w:t>*</w:t>
      </w:r>
      <w:r w:rsidRPr="00FF7A24">
        <w:rPr>
          <w:rStyle w:val="Descriptorheader"/>
        </w:rPr>
        <w:t>:</w:t>
      </w:r>
    </w:p>
    <w:p w14:paraId="5553D89D" w14:textId="77777777" w:rsidR="004D5E20" w:rsidRDefault="004D5E20" w:rsidP="004D5E20">
      <w:pPr>
        <w:ind w:firstLine="720"/>
        <w:rPr>
          <w:noProof/>
        </w:rPr>
      </w:pPr>
      <w:r w:rsidRPr="00FF7A24">
        <w:rPr>
          <w:b/>
          <w:noProof/>
        </w:rPr>
        <w:t>Clinical Category:</w:t>
      </w:r>
      <w:r>
        <w:rPr>
          <w:noProof/>
        </w:rPr>
        <w:tab/>
      </w:r>
      <w:r w:rsidR="0030319E">
        <w:rPr>
          <w:noProof/>
        </w:rPr>
        <w:t xml:space="preserve">Support </w:t>
      </w:r>
      <w:r w:rsidR="007E7A50">
        <w:rPr>
          <w:noProof/>
        </w:rPr>
        <w:t>List</w:t>
      </w:r>
    </w:p>
    <w:p w14:paraId="0CA9DDF9" w14:textId="77777777" w:rsidR="004D5E20" w:rsidRDefault="004D5E20" w:rsidP="004D5E20">
      <w:pPr>
        <w:ind w:firstLine="720"/>
        <w:rPr>
          <w:noProof/>
        </w:rPr>
      </w:pPr>
      <w:r w:rsidRPr="00FF7A24">
        <w:rPr>
          <w:b/>
          <w:noProof/>
        </w:rPr>
        <w:t>Procedure Type:</w:t>
      </w:r>
      <w:r>
        <w:rPr>
          <w:noProof/>
        </w:rPr>
        <w:tab/>
      </w:r>
      <w:r w:rsidR="0030319E">
        <w:rPr>
          <w:noProof/>
        </w:rPr>
        <w:t>Type C</w:t>
      </w:r>
    </w:p>
    <w:p w14:paraId="6BB55240" w14:textId="77777777" w:rsidR="004D5E20" w:rsidRPr="006F6132" w:rsidRDefault="0071547C" w:rsidP="006707CD">
      <w:pPr>
        <w:pStyle w:val="AmendedItem"/>
      </w:pPr>
      <w:r>
        <w:t>Amended item 61357</w:t>
      </w:r>
      <w:r w:rsidR="004D5E20" w:rsidRPr="008D2AC3">
        <w:t xml:space="preserve">– </w:t>
      </w:r>
      <w:r w:rsidRPr="006E24BA">
        <w:t>Single stress myocardial perfusion study for assessment of cardiac ischaemia</w:t>
      </w:r>
      <w:r>
        <w:t xml:space="preserve"> (GP)</w:t>
      </w:r>
    </w:p>
    <w:p w14:paraId="26215551" w14:textId="77777777" w:rsidR="004D5E20" w:rsidRPr="00BA657E" w:rsidRDefault="004D5E20" w:rsidP="008A28C7">
      <w:pPr>
        <w:spacing w:before="240" w:after="120"/>
      </w:pPr>
      <w:r w:rsidRPr="00BA657E">
        <w:rPr>
          <w:rStyle w:val="Descriptorheader"/>
        </w:rPr>
        <w:t>Overview:</w:t>
      </w:r>
      <w:r w:rsidRPr="00BA657E">
        <w:t xml:space="preserve"> </w:t>
      </w:r>
      <w:r>
        <w:t xml:space="preserve">This </w:t>
      </w:r>
      <w:r w:rsidRPr="00180C4D">
        <w:t xml:space="preserve">item </w:t>
      </w:r>
      <w:r>
        <w:t>was introduced on 1 August 2020 as part of the restructure of the myocardial perfusion studies (MPS). This item has been amended to include a same day claiming restriction with recently introduced interim stress and rest MPS with PET items (items</w:t>
      </w:r>
      <w:r w:rsidR="0071547C">
        <w:t xml:space="preserve"> 61311,</w:t>
      </w:r>
      <w:r>
        <w:t xml:space="preserve"> 61332, </w:t>
      </w:r>
      <w:r w:rsidR="0071547C">
        <w:t xml:space="preserve">61377, </w:t>
      </w:r>
      <w:r>
        <w:t>61380 or 61422) which were introduced</w:t>
      </w:r>
      <w:r w:rsidR="00175589">
        <w:t xml:space="preserve"> as a substitute treatment</w:t>
      </w:r>
      <w:r>
        <w:t xml:space="preserve"> to address a national shortage of technetium. </w:t>
      </w:r>
      <w:r w:rsidR="00175589">
        <w:t>This administrative change will ensure that the co-claiming restrictions will apply to the mirrored nuclear medicine items, as clinically appropriate.</w:t>
      </w:r>
    </w:p>
    <w:p w14:paraId="67D2C5D6" w14:textId="77777777" w:rsidR="006539F9" w:rsidRDefault="004D5E20" w:rsidP="0071547C">
      <w:pPr>
        <w:tabs>
          <w:tab w:val="left" w:pos="2649"/>
        </w:tabs>
      </w:pPr>
      <w:r w:rsidRPr="00BA657E">
        <w:rPr>
          <w:rStyle w:val="Descriptorheader"/>
        </w:rPr>
        <w:t>Service</w:t>
      </w:r>
      <w:r>
        <w:rPr>
          <w:rStyle w:val="Descriptorheader"/>
        </w:rPr>
        <w:t>/Descriptor</w:t>
      </w:r>
      <w:r w:rsidRPr="00BA657E">
        <w:rPr>
          <w:rStyle w:val="Descriptorheader"/>
        </w:rPr>
        <w:t>:</w:t>
      </w:r>
      <w:r>
        <w:t xml:space="preserve"> </w:t>
      </w:r>
    </w:p>
    <w:p w14:paraId="1BFC928A" w14:textId="77777777" w:rsidR="006539F9" w:rsidRDefault="006539F9" w:rsidP="0071547C">
      <w:pPr>
        <w:tabs>
          <w:tab w:val="left" w:pos="2649"/>
        </w:tabs>
      </w:pPr>
      <w:r>
        <w:t>Note: the service only applies if the patient meets the requirements of the descriptor and the requirements of note IR.4.1</w:t>
      </w:r>
    </w:p>
    <w:p w14:paraId="438E6BE9" w14:textId="77777777" w:rsidR="0071547C" w:rsidRDefault="0071547C" w:rsidP="0071547C">
      <w:pPr>
        <w:tabs>
          <w:tab w:val="left" w:pos="2649"/>
        </w:tabs>
      </w:pPr>
      <w:r>
        <w:t>Single stress myocardial perfusion study, with single photon emission tomography, with or without planar imaging, if:</w:t>
      </w:r>
    </w:p>
    <w:p w14:paraId="49CE90D3" w14:textId="77777777" w:rsidR="0071547C" w:rsidRDefault="0071547C" w:rsidP="00E36AAC">
      <w:pPr>
        <w:tabs>
          <w:tab w:val="left" w:pos="2649"/>
        </w:tabs>
        <w:ind w:left="567"/>
      </w:pPr>
      <w:r>
        <w:t>(a) the patient has symptoms of cardiac ischaemia; and</w:t>
      </w:r>
    </w:p>
    <w:p w14:paraId="1496DDED" w14:textId="77777777" w:rsidR="0071547C" w:rsidRDefault="0071547C" w:rsidP="00E36AAC">
      <w:pPr>
        <w:tabs>
          <w:tab w:val="left" w:pos="2649"/>
        </w:tabs>
        <w:ind w:left="567"/>
      </w:pPr>
      <w:r>
        <w:t>(b) at least one of the following applies:</w:t>
      </w:r>
    </w:p>
    <w:p w14:paraId="7ACC7674" w14:textId="77777777" w:rsidR="0071547C" w:rsidRDefault="0071547C" w:rsidP="00E36AAC">
      <w:pPr>
        <w:tabs>
          <w:tab w:val="left" w:pos="2649"/>
        </w:tabs>
        <w:ind w:left="1134"/>
      </w:pPr>
      <w:r>
        <w:t>(i) the patient has body habitus or other physical conditions (including heart rhythm disturbance) to the extent that a stress echocardiography would not provide adequate information;</w:t>
      </w:r>
    </w:p>
    <w:p w14:paraId="10E94A89" w14:textId="77777777" w:rsidR="0071547C" w:rsidRDefault="0071547C" w:rsidP="00E36AAC">
      <w:pPr>
        <w:tabs>
          <w:tab w:val="left" w:pos="2649"/>
        </w:tabs>
        <w:ind w:left="1134"/>
      </w:pPr>
      <w:r>
        <w:t>(ii) the patient is unable to exercise to the extent required for a stress echocardiography to provide adequate information;</w:t>
      </w:r>
    </w:p>
    <w:p w14:paraId="60DD3020" w14:textId="77777777" w:rsidR="0071547C" w:rsidRDefault="0071547C" w:rsidP="00E36AAC">
      <w:pPr>
        <w:tabs>
          <w:tab w:val="left" w:pos="2649"/>
        </w:tabs>
        <w:ind w:left="1134"/>
      </w:pPr>
      <w:r>
        <w:t>(iii) the patient has had a failed stress echocardiography provided in a service to which items 55141, 55143, 55145 or 55146 applies; and</w:t>
      </w:r>
    </w:p>
    <w:p w14:paraId="208C2AF8" w14:textId="77777777" w:rsidR="0071547C" w:rsidRDefault="0071547C" w:rsidP="00E36AAC">
      <w:pPr>
        <w:tabs>
          <w:tab w:val="left" w:pos="2649"/>
        </w:tabs>
        <w:ind w:left="567"/>
      </w:pPr>
      <w:r>
        <w:lastRenderedPageBreak/>
        <w:t>(c) the service includes resting electrocardiograph, continuous electrocardiograph monitoring during exercise (with recording), blood pressure monitoring and the recording of other parameters (including heart rate); and</w:t>
      </w:r>
    </w:p>
    <w:p w14:paraId="3C5942C9" w14:textId="77777777" w:rsidR="0071547C" w:rsidRDefault="0071547C" w:rsidP="00E36AAC">
      <w:pPr>
        <w:tabs>
          <w:tab w:val="left" w:pos="2649"/>
        </w:tabs>
        <w:ind w:left="567"/>
      </w:pPr>
      <w:r>
        <w:t>(d) the service is requested by a medical practitioner (other than a specialist or consultant physician); and</w:t>
      </w:r>
    </w:p>
    <w:p w14:paraId="4763F8ED" w14:textId="77777777" w:rsidR="00E36AAC" w:rsidRDefault="00E36AAC" w:rsidP="00E36AAC">
      <w:pPr>
        <w:tabs>
          <w:tab w:val="left" w:pos="2649"/>
        </w:tabs>
        <w:ind w:left="567"/>
      </w:pPr>
      <w:r>
        <w:t>(e) the service is not associated with a service to which item 11704, 11705, 11707, 11714, 11729, 11730, 61311, 61321, 61324, 61325, 61329, 61332, 61345, 61377, 61380, 61394, 61398, 61406, 61414 or 61422 applies; and</w:t>
      </w:r>
    </w:p>
    <w:p w14:paraId="6151891E" w14:textId="77777777" w:rsidR="00E36AAC" w:rsidRDefault="00E36AAC" w:rsidP="00E36AAC">
      <w:pPr>
        <w:tabs>
          <w:tab w:val="left" w:pos="2649"/>
        </w:tabs>
        <w:ind w:left="567"/>
      </w:pPr>
      <w:r>
        <w:t>(f) if the patient is 17 years or older—a service to which this item, or item 61311, 61324, 61329, 61332, 61345, 61377, 61380, 61394, 61398, 61406, or 61414, applies has not been provided to the patient in the previous 24 months (R)</w:t>
      </w:r>
    </w:p>
    <w:p w14:paraId="100628C1" w14:textId="77777777" w:rsidR="004D5E20" w:rsidRPr="00432212" w:rsidRDefault="004D5E20" w:rsidP="00E36AAC">
      <w:pPr>
        <w:tabs>
          <w:tab w:val="left" w:pos="2649"/>
        </w:tabs>
      </w:pPr>
      <w:r w:rsidRPr="00BA657E">
        <w:rPr>
          <w:rStyle w:val="Descriptorheader"/>
        </w:rPr>
        <w:t>Billing requirement:</w:t>
      </w:r>
      <w:r w:rsidRPr="00432212">
        <w:rPr>
          <w:noProof/>
        </w:rPr>
        <w:t xml:space="preserve"> </w:t>
      </w:r>
      <w:r w:rsidR="0071547C" w:rsidRPr="0071547C">
        <w:rPr>
          <w:rFonts w:asciiTheme="minorHAnsi" w:hAnsiTheme="minorHAnsi" w:cstheme="minorHAnsi"/>
        </w:rPr>
        <w:t>Amended to include additional items in the same day claiming restrictions.</w:t>
      </w:r>
      <w:r w:rsidR="008A28C7">
        <w:rPr>
          <w:rFonts w:asciiTheme="minorHAnsi" w:hAnsiTheme="minorHAnsi" w:cstheme="minorHAnsi"/>
        </w:rPr>
        <w:t xml:space="preserve"> Not claimable with items </w:t>
      </w:r>
      <w:r w:rsidR="001E1C23">
        <w:t xml:space="preserve">11704, 11705, 11707, 11714, 11729, 11730, 61311, 61321, 61324, 61325, 61329, 61332, 61345, 61377, 61380, 61394, 61398, 61406, 61414 or 61422. Not claimable within 24 months of an item provided for by items </w:t>
      </w:r>
      <w:r w:rsidR="001E1C23" w:rsidRPr="001E1C23">
        <w:t>61311, 61324, 61329, 61332, 61345, 61377, 61380, 61394, 61398, 61406, or 61414</w:t>
      </w:r>
      <w:r w:rsidR="001E1C23">
        <w:t xml:space="preserve"> for patients 17 years and older. This item is a requested service.</w:t>
      </w:r>
    </w:p>
    <w:p w14:paraId="57563A52" w14:textId="77777777" w:rsidR="004D5E20" w:rsidRDefault="004D5E20" w:rsidP="004D5E20">
      <w:pPr>
        <w:rPr>
          <w:noProof/>
        </w:rPr>
      </w:pPr>
      <w:r w:rsidRPr="00180C4D">
        <w:rPr>
          <w:rStyle w:val="Descriptorheader"/>
        </w:rPr>
        <w:t>MBS fee</w:t>
      </w:r>
      <w:r w:rsidRPr="00BA657E">
        <w:rPr>
          <w:rStyle w:val="Descriptorheader"/>
        </w:rPr>
        <w:t>:</w:t>
      </w:r>
      <w:r w:rsidRPr="00432212">
        <w:rPr>
          <w:noProof/>
        </w:rPr>
        <w:t xml:space="preserve"> </w:t>
      </w:r>
      <w:r w:rsidR="0071547C">
        <w:rPr>
          <w:noProof/>
        </w:rPr>
        <w:t>$653.05</w:t>
      </w:r>
      <w:r>
        <w:rPr>
          <w:noProof/>
        </w:rPr>
        <w:t xml:space="preserve"> </w:t>
      </w:r>
    </w:p>
    <w:p w14:paraId="22083D33" w14:textId="77777777" w:rsidR="008A28C7" w:rsidRDefault="008A28C7" w:rsidP="008A28C7">
      <w:pPr>
        <w:rPr>
          <w:noProof/>
        </w:rPr>
      </w:pPr>
      <w:r w:rsidRPr="00033951">
        <w:rPr>
          <w:rStyle w:val="Descriptorheader"/>
        </w:rPr>
        <w:t>Benefit</w:t>
      </w:r>
      <w:r>
        <w:rPr>
          <w:rStyle w:val="Descriptorheader"/>
        </w:rPr>
        <w:t>:</w:t>
      </w:r>
      <w:r w:rsidRPr="00033951">
        <w:rPr>
          <w:noProof/>
        </w:rPr>
        <w:t xml:space="preserve"> </w:t>
      </w:r>
      <w:r>
        <w:rPr>
          <w:noProof/>
        </w:rPr>
        <w:t>75% &amp; 85%</w:t>
      </w:r>
    </w:p>
    <w:p w14:paraId="31208619" w14:textId="77777777" w:rsidR="004D5E20" w:rsidRPr="00FF7A24" w:rsidRDefault="004D5E20" w:rsidP="0030071F">
      <w:pPr>
        <w:pStyle w:val="RecommendationsBullets"/>
        <w:rPr>
          <w:rStyle w:val="Descriptorheader"/>
        </w:rPr>
      </w:pPr>
      <w:r w:rsidRPr="00FF7A24">
        <w:rPr>
          <w:rStyle w:val="Descriptorheader"/>
        </w:rPr>
        <w:t>Private Health Insurance Classifications</w:t>
      </w:r>
      <w:r w:rsidR="007E7A50">
        <w:rPr>
          <w:rStyle w:val="Descriptorheader"/>
        </w:rPr>
        <w:t>*</w:t>
      </w:r>
      <w:r w:rsidRPr="00FF7A24">
        <w:rPr>
          <w:rStyle w:val="Descriptorheader"/>
        </w:rPr>
        <w:t>:</w:t>
      </w:r>
    </w:p>
    <w:p w14:paraId="47C54C3E" w14:textId="77777777" w:rsidR="004D5E20" w:rsidRDefault="004D5E20" w:rsidP="004D5E20">
      <w:pPr>
        <w:ind w:firstLine="720"/>
        <w:rPr>
          <w:noProof/>
        </w:rPr>
      </w:pPr>
      <w:r w:rsidRPr="00FF7A24">
        <w:rPr>
          <w:b/>
          <w:noProof/>
        </w:rPr>
        <w:t>Clinical Category:</w:t>
      </w:r>
      <w:r>
        <w:rPr>
          <w:noProof/>
        </w:rPr>
        <w:tab/>
      </w:r>
      <w:r w:rsidR="0030319E">
        <w:rPr>
          <w:noProof/>
        </w:rPr>
        <w:t xml:space="preserve">Support </w:t>
      </w:r>
      <w:r w:rsidR="007E7A50">
        <w:rPr>
          <w:noProof/>
        </w:rPr>
        <w:t>List</w:t>
      </w:r>
    </w:p>
    <w:p w14:paraId="770AB439" w14:textId="77777777" w:rsidR="004D5E20" w:rsidRDefault="004D5E20" w:rsidP="004D5E20">
      <w:pPr>
        <w:ind w:firstLine="720"/>
        <w:rPr>
          <w:noProof/>
        </w:rPr>
      </w:pPr>
      <w:r w:rsidRPr="00FF7A24">
        <w:rPr>
          <w:b/>
          <w:noProof/>
        </w:rPr>
        <w:t>Procedure Type:</w:t>
      </w:r>
      <w:r>
        <w:rPr>
          <w:noProof/>
        </w:rPr>
        <w:tab/>
      </w:r>
      <w:r w:rsidR="0030319E">
        <w:rPr>
          <w:noProof/>
        </w:rPr>
        <w:t>Type C</w:t>
      </w:r>
    </w:p>
    <w:p w14:paraId="70B0D668" w14:textId="77777777" w:rsidR="004D5E20" w:rsidRPr="006F6132" w:rsidRDefault="0071547C" w:rsidP="006707CD">
      <w:pPr>
        <w:pStyle w:val="AmendedItem"/>
      </w:pPr>
      <w:r>
        <w:t>Amended item 61394</w:t>
      </w:r>
      <w:r w:rsidR="004D5E20" w:rsidRPr="008D2AC3">
        <w:t xml:space="preserve">– </w:t>
      </w:r>
      <w:r w:rsidRPr="008D2AC3">
        <w:t>Single stress myocardial perfusion study for assessment of cardiac ischaemia</w:t>
      </w:r>
      <w:r>
        <w:t xml:space="preserve"> provided in a MMM 3- 7 area</w:t>
      </w:r>
    </w:p>
    <w:p w14:paraId="4B1E3C9B" w14:textId="77777777" w:rsidR="004D5E20" w:rsidRPr="00BA657E" w:rsidRDefault="004D5E20" w:rsidP="008A28C7">
      <w:pPr>
        <w:spacing w:before="240" w:after="120"/>
      </w:pPr>
      <w:r w:rsidRPr="00BA657E">
        <w:rPr>
          <w:rStyle w:val="Descriptorheader"/>
        </w:rPr>
        <w:t>Overview:</w:t>
      </w:r>
      <w:r w:rsidRPr="00BA657E">
        <w:t xml:space="preserve"> </w:t>
      </w:r>
      <w:r>
        <w:t xml:space="preserve">This </w:t>
      </w:r>
      <w:r w:rsidRPr="00180C4D">
        <w:t xml:space="preserve">item </w:t>
      </w:r>
      <w:r w:rsidR="0071547C">
        <w:t>was introduced on 15 September</w:t>
      </w:r>
      <w:r>
        <w:t xml:space="preserve"> 2020 </w:t>
      </w:r>
      <w:r w:rsidR="00E24C4B">
        <w:t xml:space="preserve">for a single rest MPS to investigate cardiac ischaemia, provided at a practice located in a MMM 3 to 7 area, where a stress echocardiography service cannot be accessed. </w:t>
      </w:r>
      <w:r>
        <w:t>This ite</w:t>
      </w:r>
      <w:r w:rsidR="00175589">
        <w:t xml:space="preserve">m has been amended to include </w:t>
      </w:r>
      <w:r>
        <w:t>same day claiming restriction</w:t>
      </w:r>
      <w:r w:rsidR="00175589">
        <w:t>s</w:t>
      </w:r>
      <w:r>
        <w:t xml:space="preserve"> with recently introduced interim stress and rest MPS with PET items (items </w:t>
      </w:r>
      <w:r w:rsidR="0071547C">
        <w:t xml:space="preserve">61311, </w:t>
      </w:r>
      <w:r>
        <w:t>61332,</w:t>
      </w:r>
      <w:r w:rsidR="0071547C">
        <w:t xml:space="preserve"> 61377,</w:t>
      </w:r>
      <w:r>
        <w:t xml:space="preserve"> 61380 or 61422) which were introduced</w:t>
      </w:r>
      <w:r w:rsidR="00175589">
        <w:t xml:space="preserve"> as a substitute treatment</w:t>
      </w:r>
      <w:r>
        <w:t xml:space="preserve"> to address a national shortage of technetium. </w:t>
      </w:r>
      <w:r w:rsidR="00175589">
        <w:t>This administrative change will ensure that the co-claiming restrictions will apply to the mirrored nuclear medicine items, as clinically appropriate.</w:t>
      </w:r>
    </w:p>
    <w:p w14:paraId="6207E4A4" w14:textId="77777777" w:rsidR="001C4359" w:rsidRDefault="004D5E20" w:rsidP="00E24C4B">
      <w:pPr>
        <w:tabs>
          <w:tab w:val="left" w:pos="2649"/>
        </w:tabs>
      </w:pPr>
      <w:r w:rsidRPr="00BA657E">
        <w:rPr>
          <w:rStyle w:val="Descriptorheader"/>
        </w:rPr>
        <w:t>Service</w:t>
      </w:r>
      <w:r>
        <w:rPr>
          <w:rStyle w:val="Descriptorheader"/>
        </w:rPr>
        <w:t>/Descriptor</w:t>
      </w:r>
      <w:r w:rsidRPr="00BA657E">
        <w:rPr>
          <w:rStyle w:val="Descriptorheader"/>
        </w:rPr>
        <w:t>:</w:t>
      </w:r>
      <w:r>
        <w:t xml:space="preserve"> </w:t>
      </w:r>
    </w:p>
    <w:p w14:paraId="63DB5BB7" w14:textId="77777777" w:rsidR="001C4359" w:rsidRDefault="001C4359" w:rsidP="00E24C4B">
      <w:pPr>
        <w:tabs>
          <w:tab w:val="left" w:pos="2649"/>
        </w:tabs>
      </w:pPr>
      <w:r>
        <w:t>Note: the service only applies if the patient meets the requirements of the descriptor and the requirements of note IR.4.1</w:t>
      </w:r>
    </w:p>
    <w:p w14:paraId="715A6A26" w14:textId="77777777" w:rsidR="00E24C4B" w:rsidRDefault="00E24C4B" w:rsidP="00E24C4B">
      <w:pPr>
        <w:tabs>
          <w:tab w:val="left" w:pos="2649"/>
        </w:tabs>
      </w:pPr>
      <w:r>
        <w:t>Single stress myocardial perfusion study, with single photon emission tomography, with or without planar imaging, if:</w:t>
      </w:r>
    </w:p>
    <w:p w14:paraId="34A71882" w14:textId="77777777" w:rsidR="00E24C4B" w:rsidRDefault="00E24C4B" w:rsidP="00057E10">
      <w:pPr>
        <w:tabs>
          <w:tab w:val="left" w:pos="2649"/>
        </w:tabs>
        <w:ind w:left="567"/>
      </w:pPr>
      <w:r>
        <w:t>(a) the patient has symptoms of cardiac ischaemia; and</w:t>
      </w:r>
    </w:p>
    <w:p w14:paraId="096411DD" w14:textId="77777777" w:rsidR="00E24C4B" w:rsidRDefault="00E24C4B" w:rsidP="00057E10">
      <w:pPr>
        <w:tabs>
          <w:tab w:val="left" w:pos="2649"/>
        </w:tabs>
        <w:ind w:left="567"/>
      </w:pPr>
      <w:r>
        <w:lastRenderedPageBreak/>
        <w:t>(b) the service is provided at, or from, a practice located in a Modified Monash 3, 4, 5, 6 or 7 area; and</w:t>
      </w:r>
    </w:p>
    <w:p w14:paraId="5F0E0E92" w14:textId="77777777" w:rsidR="00E24C4B" w:rsidRDefault="00E24C4B" w:rsidP="00057E10">
      <w:pPr>
        <w:tabs>
          <w:tab w:val="left" w:pos="2649"/>
        </w:tabs>
        <w:ind w:left="567"/>
      </w:pPr>
      <w:r>
        <w:t>(c) a stress echocardiography service is not available in the Modified Monash area where the service is provided; and</w:t>
      </w:r>
    </w:p>
    <w:p w14:paraId="3951D53A" w14:textId="77777777" w:rsidR="00E24C4B" w:rsidRDefault="00E24C4B" w:rsidP="00057E10">
      <w:pPr>
        <w:tabs>
          <w:tab w:val="left" w:pos="2649"/>
        </w:tabs>
        <w:ind w:left="567"/>
      </w:pPr>
      <w:r>
        <w:t>(d) the service includes resting electrocardiograph, continuous electrocardiograph monitoring during exercise (with recording), blood pressure monitoring and the recording of other parameters (including heart rate); and</w:t>
      </w:r>
    </w:p>
    <w:p w14:paraId="136DD1EA" w14:textId="77777777" w:rsidR="00E24C4B" w:rsidRDefault="00E24C4B" w:rsidP="00057E10">
      <w:pPr>
        <w:tabs>
          <w:tab w:val="left" w:pos="2649"/>
        </w:tabs>
        <w:ind w:left="567"/>
      </w:pPr>
      <w:r>
        <w:t>(e) the service is requested by a specialist or consultant physician; and</w:t>
      </w:r>
    </w:p>
    <w:p w14:paraId="771AA830" w14:textId="77777777" w:rsidR="00057E10" w:rsidRDefault="00057E10" w:rsidP="00057E10">
      <w:pPr>
        <w:tabs>
          <w:tab w:val="left" w:pos="2649"/>
        </w:tabs>
        <w:ind w:left="567"/>
      </w:pPr>
      <w:r>
        <w:t>(f) the service is not associated with a service to which item 11704, 11705, 11707, 11714, 11729, 11730, 61311, 61321, 61324, 61325, 61329, 61332, 61345, 61357, 61377, 61380, 61398, 61406, 61414 or 61422 applies; and</w:t>
      </w:r>
    </w:p>
    <w:p w14:paraId="54B343C1" w14:textId="77777777" w:rsidR="00057E10" w:rsidRDefault="00057E10" w:rsidP="00057E10">
      <w:pPr>
        <w:tabs>
          <w:tab w:val="left" w:pos="2649"/>
        </w:tabs>
        <w:ind w:left="567"/>
      </w:pPr>
      <w:r>
        <w:t>(g) if the patient is 17 years or older—a service to which this item, or item 61311, 61324, 61329, 61332, 61345, 61357, 61377, 61380, 61398, 61406 or 61414, applies has not been provided to the patient in the previous 24 months (R)</w:t>
      </w:r>
    </w:p>
    <w:p w14:paraId="7C3B28F0" w14:textId="77777777" w:rsidR="004D5E20" w:rsidRPr="00432212" w:rsidRDefault="004D5E20" w:rsidP="00057E10">
      <w:pPr>
        <w:tabs>
          <w:tab w:val="left" w:pos="2649"/>
        </w:tabs>
      </w:pPr>
      <w:r w:rsidRPr="00BA657E">
        <w:rPr>
          <w:rStyle w:val="Descriptorheader"/>
        </w:rPr>
        <w:t>Billing requirement:</w:t>
      </w:r>
      <w:r w:rsidRPr="00432212">
        <w:rPr>
          <w:noProof/>
        </w:rPr>
        <w:t xml:space="preserve"> </w:t>
      </w:r>
      <w:r w:rsidR="0071547C" w:rsidRPr="0071547C">
        <w:rPr>
          <w:rFonts w:asciiTheme="minorHAnsi" w:hAnsiTheme="minorHAnsi" w:cstheme="minorHAnsi"/>
        </w:rPr>
        <w:t>Amended to include additional items in the same day claiming restrictions.</w:t>
      </w:r>
      <w:r w:rsidR="008A28C7">
        <w:rPr>
          <w:rFonts w:asciiTheme="minorHAnsi" w:hAnsiTheme="minorHAnsi" w:cstheme="minorHAnsi"/>
        </w:rPr>
        <w:t xml:space="preserve"> Not claimable with items </w:t>
      </w:r>
      <w:r w:rsidR="001E1C23">
        <w:t>11704, 11705, 11707, 11714, 11729, 11730, 61311, 61321, 61324, 61325, 61329, 61332, 61345, 61357, 61377, 61380, 61398, 61406, 61414 or 61422. Not claimable within 24 months of an item provided for by items  61311, 61324, 61329, 61332, 61345, 61357, 61377, 61380, 61398, 61406 or 61414 for patients 17 years and older. This item is a requested service.</w:t>
      </w:r>
    </w:p>
    <w:p w14:paraId="049E79A0" w14:textId="77777777" w:rsidR="004D5E20" w:rsidRDefault="004D5E20" w:rsidP="004D5E20">
      <w:pPr>
        <w:rPr>
          <w:noProof/>
        </w:rPr>
      </w:pPr>
      <w:r w:rsidRPr="00180C4D">
        <w:rPr>
          <w:rStyle w:val="Descriptorheader"/>
        </w:rPr>
        <w:t>MBS fee</w:t>
      </w:r>
      <w:r w:rsidRPr="00BA657E">
        <w:rPr>
          <w:rStyle w:val="Descriptorheader"/>
        </w:rPr>
        <w:t>:</w:t>
      </w:r>
      <w:r w:rsidRPr="00432212">
        <w:rPr>
          <w:noProof/>
        </w:rPr>
        <w:t xml:space="preserve"> </w:t>
      </w:r>
      <w:r>
        <w:rPr>
          <w:noProof/>
        </w:rPr>
        <w:t>$</w:t>
      </w:r>
      <w:r w:rsidR="0071547C">
        <w:rPr>
          <w:noProof/>
        </w:rPr>
        <w:t>653.05</w:t>
      </w:r>
      <w:r>
        <w:rPr>
          <w:noProof/>
        </w:rPr>
        <w:t xml:space="preserve"> </w:t>
      </w:r>
    </w:p>
    <w:p w14:paraId="4EAC9B1B" w14:textId="77777777" w:rsidR="008A28C7" w:rsidRDefault="008A28C7" w:rsidP="008A28C7">
      <w:pPr>
        <w:rPr>
          <w:noProof/>
        </w:rPr>
      </w:pPr>
      <w:r w:rsidRPr="00033951">
        <w:rPr>
          <w:rStyle w:val="Descriptorheader"/>
        </w:rPr>
        <w:t>Benefit</w:t>
      </w:r>
      <w:r>
        <w:rPr>
          <w:rStyle w:val="Descriptorheader"/>
        </w:rPr>
        <w:t>:</w:t>
      </w:r>
      <w:r w:rsidRPr="00033951">
        <w:rPr>
          <w:noProof/>
        </w:rPr>
        <w:t xml:space="preserve"> </w:t>
      </w:r>
      <w:r>
        <w:rPr>
          <w:noProof/>
        </w:rPr>
        <w:t>75% &amp; 85%</w:t>
      </w:r>
    </w:p>
    <w:p w14:paraId="4EC74C8D" w14:textId="77777777" w:rsidR="004D5E20" w:rsidRPr="00FF7A24" w:rsidRDefault="004D5E20" w:rsidP="0030071F">
      <w:pPr>
        <w:pStyle w:val="RecommendationsBullets"/>
        <w:rPr>
          <w:rStyle w:val="Descriptorheader"/>
        </w:rPr>
      </w:pPr>
      <w:r w:rsidRPr="00FF7A24">
        <w:rPr>
          <w:rStyle w:val="Descriptorheader"/>
        </w:rPr>
        <w:t>Private Health Insurance Classifications</w:t>
      </w:r>
      <w:r w:rsidR="007E7A50">
        <w:rPr>
          <w:rStyle w:val="Descriptorheader"/>
        </w:rPr>
        <w:t>*</w:t>
      </w:r>
      <w:r w:rsidRPr="00FF7A24">
        <w:rPr>
          <w:rStyle w:val="Descriptorheader"/>
        </w:rPr>
        <w:t>:</w:t>
      </w:r>
    </w:p>
    <w:p w14:paraId="4ED08CB9" w14:textId="77777777" w:rsidR="004D5E20" w:rsidRDefault="004D5E20" w:rsidP="004D5E20">
      <w:pPr>
        <w:ind w:firstLine="720"/>
        <w:rPr>
          <w:noProof/>
        </w:rPr>
      </w:pPr>
      <w:r w:rsidRPr="00FF7A24">
        <w:rPr>
          <w:b/>
          <w:noProof/>
        </w:rPr>
        <w:t>Clinical Category:</w:t>
      </w:r>
      <w:r>
        <w:rPr>
          <w:noProof/>
        </w:rPr>
        <w:tab/>
      </w:r>
      <w:r w:rsidR="0030319E">
        <w:rPr>
          <w:noProof/>
        </w:rPr>
        <w:t xml:space="preserve">Support </w:t>
      </w:r>
      <w:r w:rsidR="007E7A50">
        <w:rPr>
          <w:noProof/>
        </w:rPr>
        <w:t>List</w:t>
      </w:r>
    </w:p>
    <w:p w14:paraId="31B36455" w14:textId="77777777" w:rsidR="00BF629E" w:rsidRDefault="004D5E20" w:rsidP="00057E10">
      <w:pPr>
        <w:ind w:firstLine="720"/>
        <w:rPr>
          <w:noProof/>
        </w:rPr>
      </w:pPr>
      <w:r w:rsidRPr="00FF7A24">
        <w:rPr>
          <w:b/>
          <w:noProof/>
        </w:rPr>
        <w:t>Procedure Type:</w:t>
      </w:r>
      <w:r>
        <w:rPr>
          <w:noProof/>
        </w:rPr>
        <w:tab/>
      </w:r>
      <w:r w:rsidR="0030319E">
        <w:rPr>
          <w:noProof/>
        </w:rPr>
        <w:t>Type C</w:t>
      </w:r>
    </w:p>
    <w:p w14:paraId="4A1CE386" w14:textId="77777777" w:rsidR="00E24C4B" w:rsidRPr="006F6132" w:rsidRDefault="00E24C4B" w:rsidP="006707CD">
      <w:pPr>
        <w:pStyle w:val="AmendedItem"/>
      </w:pPr>
      <w:r>
        <w:t>Amended item 61398</w:t>
      </w:r>
      <w:r w:rsidRPr="008D2AC3">
        <w:t>– Single stress myocardial perfusion study for assessment of cardiac ischaemia</w:t>
      </w:r>
      <w:r>
        <w:t xml:space="preserve"> provided in a MMM 3- 7 area</w:t>
      </w:r>
    </w:p>
    <w:p w14:paraId="515172EE" w14:textId="77777777" w:rsidR="00E24C4B" w:rsidRPr="00BA657E" w:rsidRDefault="00E24C4B" w:rsidP="008A28C7">
      <w:pPr>
        <w:spacing w:before="240" w:after="120"/>
      </w:pPr>
      <w:r w:rsidRPr="00BA657E">
        <w:rPr>
          <w:rStyle w:val="Descriptorheader"/>
        </w:rPr>
        <w:t>Overview:</w:t>
      </w:r>
      <w:r w:rsidRPr="00BA657E">
        <w:t xml:space="preserve"> </w:t>
      </w:r>
      <w:r>
        <w:t xml:space="preserve">This </w:t>
      </w:r>
      <w:r w:rsidRPr="00180C4D">
        <w:t xml:space="preserve">item </w:t>
      </w:r>
      <w:r>
        <w:t xml:space="preserve">was introduced on 15 September 2020 for a single rest MPS to investigate cardiac ischaemia, provided at a practice located in a MMM 3 to 7 area, where a stress echocardiography service cannot be accessed. This item has been amended to include a same day claiming restriction with recently introduced interim stress and rest MPS with PET items (items 61311, 61332, 61377, 61380 or 61422) which were introduced </w:t>
      </w:r>
      <w:r w:rsidR="00175589">
        <w:t xml:space="preserve">as a substitute treatment </w:t>
      </w:r>
      <w:r>
        <w:t xml:space="preserve">to address a national shortage of technetium. </w:t>
      </w:r>
      <w:r w:rsidR="00175589">
        <w:t>This administrative change will ensure that the co-claiming restrictions will apply to the mirrored nuclear medicine items, as clinically appropriate.</w:t>
      </w:r>
    </w:p>
    <w:p w14:paraId="3CB2F9D7" w14:textId="77777777" w:rsidR="001C4359" w:rsidRDefault="00E24C4B" w:rsidP="00E24C4B">
      <w:pPr>
        <w:tabs>
          <w:tab w:val="left" w:pos="2649"/>
        </w:tabs>
      </w:pPr>
      <w:r w:rsidRPr="00BA657E">
        <w:rPr>
          <w:rStyle w:val="Descriptorheader"/>
        </w:rPr>
        <w:t>Service</w:t>
      </w:r>
      <w:r>
        <w:rPr>
          <w:rStyle w:val="Descriptorheader"/>
        </w:rPr>
        <w:t>/Descriptor</w:t>
      </w:r>
      <w:r w:rsidRPr="00BA657E">
        <w:rPr>
          <w:rStyle w:val="Descriptorheader"/>
        </w:rPr>
        <w:t>:</w:t>
      </w:r>
      <w:r>
        <w:t xml:space="preserve"> </w:t>
      </w:r>
    </w:p>
    <w:p w14:paraId="39277DBB" w14:textId="77777777" w:rsidR="001C4359" w:rsidRDefault="001C4359" w:rsidP="00E24C4B">
      <w:pPr>
        <w:tabs>
          <w:tab w:val="left" w:pos="2649"/>
        </w:tabs>
      </w:pPr>
      <w:r>
        <w:t>Note: the service only applies if the patient meets the requirements of the descriptor and the requirements of note IR.4.1</w:t>
      </w:r>
    </w:p>
    <w:p w14:paraId="3B0F337E" w14:textId="77777777" w:rsidR="00E24C4B" w:rsidRDefault="00E24C4B" w:rsidP="00E24C4B">
      <w:pPr>
        <w:tabs>
          <w:tab w:val="left" w:pos="2649"/>
        </w:tabs>
      </w:pPr>
      <w:r>
        <w:lastRenderedPageBreak/>
        <w:t>Combined stress and rest, stress and re injection or rest and redistribution myocardial perfusion study, including delayed imaging or re injection protocol on a subsequent occasion, with single photon emission tomography, with or without planar imaging, if:</w:t>
      </w:r>
    </w:p>
    <w:p w14:paraId="51374A54" w14:textId="77777777" w:rsidR="00E24C4B" w:rsidRDefault="00E24C4B" w:rsidP="00057E10">
      <w:pPr>
        <w:tabs>
          <w:tab w:val="left" w:pos="2649"/>
        </w:tabs>
        <w:ind w:left="567"/>
      </w:pPr>
      <w:r>
        <w:t>(a) the patient has symptoms of cardiac ischaemia; and</w:t>
      </w:r>
    </w:p>
    <w:p w14:paraId="512B6563" w14:textId="77777777" w:rsidR="00E24C4B" w:rsidRDefault="00E24C4B" w:rsidP="00057E10">
      <w:pPr>
        <w:tabs>
          <w:tab w:val="left" w:pos="2649"/>
        </w:tabs>
        <w:ind w:left="567"/>
      </w:pPr>
      <w:r>
        <w:t>(b) the service is provided at, or from, a practice located in a Modified Monash 3, 4, 5, 6 or 7 area; and</w:t>
      </w:r>
    </w:p>
    <w:p w14:paraId="08DD5DE3" w14:textId="77777777" w:rsidR="00E24C4B" w:rsidRDefault="00E24C4B" w:rsidP="00057E10">
      <w:pPr>
        <w:tabs>
          <w:tab w:val="left" w:pos="2649"/>
        </w:tabs>
        <w:ind w:left="567"/>
      </w:pPr>
      <w:r>
        <w:t xml:space="preserve">(c) </w:t>
      </w:r>
      <w:proofErr w:type="gramStart"/>
      <w:r>
        <w:t>a</w:t>
      </w:r>
      <w:proofErr w:type="gramEnd"/>
      <w:r>
        <w:t xml:space="preserve"> stress echocardiography service is not available in the Modified Monash area where the services is provided; and</w:t>
      </w:r>
    </w:p>
    <w:p w14:paraId="2F67758E" w14:textId="77777777" w:rsidR="00E24C4B" w:rsidRDefault="00E24C4B" w:rsidP="00057E10">
      <w:pPr>
        <w:tabs>
          <w:tab w:val="left" w:pos="2649"/>
        </w:tabs>
        <w:ind w:left="567"/>
      </w:pPr>
      <w:r>
        <w:t>(d) the service includes resting electrocardiograph, continuous electrocardiograph monitoring during exercise (with recording), blood pressure monitoring and the recording of other parameters (including heart rate); and</w:t>
      </w:r>
    </w:p>
    <w:p w14:paraId="2F1582E2" w14:textId="77777777" w:rsidR="00E24C4B" w:rsidRDefault="00E24C4B" w:rsidP="00057E10">
      <w:pPr>
        <w:tabs>
          <w:tab w:val="left" w:pos="2649"/>
        </w:tabs>
        <w:ind w:left="567"/>
      </w:pPr>
      <w:r>
        <w:t>(e) the service is requested by a medical practitioner (other than a specialist or consultant physician); and</w:t>
      </w:r>
    </w:p>
    <w:p w14:paraId="674AD7B7" w14:textId="77777777" w:rsidR="00057E10" w:rsidRDefault="00057E10" w:rsidP="00057E10">
      <w:pPr>
        <w:tabs>
          <w:tab w:val="left" w:pos="2649"/>
        </w:tabs>
        <w:ind w:left="567"/>
      </w:pPr>
      <w:r>
        <w:t>(f) the service is not associated with a service to which item 11704, 11705, 11707, 11714, 11729, 11730, 61311, 61321, 61324, 61325, 61329, 61332, 61345, 61357, 61377, 61380, 61394, 61406, 61414 or 61422 applies; and</w:t>
      </w:r>
    </w:p>
    <w:p w14:paraId="3D42697D" w14:textId="77777777" w:rsidR="00057E10" w:rsidRDefault="00057E10" w:rsidP="00057E10">
      <w:pPr>
        <w:tabs>
          <w:tab w:val="left" w:pos="2649"/>
        </w:tabs>
        <w:ind w:left="567"/>
      </w:pPr>
      <w:r>
        <w:t>(g) if the patient is 17 years or older—a service to which this item, or item 61311, 61321, 61324, 61325, 61329, 61332, 61345, 61357, 61377, 61380, 61394, 61406, 61414 or 61422, applies has not been provided to the patient in the previous 24 months (R)</w:t>
      </w:r>
    </w:p>
    <w:p w14:paraId="37D5AA5D" w14:textId="77777777" w:rsidR="00E24C4B" w:rsidRPr="00432212" w:rsidRDefault="00E24C4B" w:rsidP="00057E10">
      <w:pPr>
        <w:tabs>
          <w:tab w:val="left" w:pos="2649"/>
        </w:tabs>
      </w:pPr>
      <w:r w:rsidRPr="00BA657E">
        <w:rPr>
          <w:rStyle w:val="Descriptorheader"/>
        </w:rPr>
        <w:t>Billing requirement:</w:t>
      </w:r>
      <w:r w:rsidRPr="00432212">
        <w:rPr>
          <w:noProof/>
        </w:rPr>
        <w:t xml:space="preserve"> </w:t>
      </w:r>
      <w:r w:rsidRPr="0071547C">
        <w:rPr>
          <w:rFonts w:asciiTheme="minorHAnsi" w:hAnsiTheme="minorHAnsi" w:cstheme="minorHAnsi"/>
        </w:rPr>
        <w:t>Amended to include additional items in the same day claiming restrictions.</w:t>
      </w:r>
      <w:r w:rsidR="008A28C7">
        <w:rPr>
          <w:rFonts w:asciiTheme="minorHAnsi" w:hAnsiTheme="minorHAnsi" w:cstheme="minorHAnsi"/>
        </w:rPr>
        <w:t xml:space="preserve">  Not claimable with items </w:t>
      </w:r>
      <w:r w:rsidR="008712D2">
        <w:t xml:space="preserve">11704, 11705, 11707, 11714, 11729, 11730, 61311, 61321, 61324, 61325, 61329, 61332, 61345, 61357, 61377, 61380, 61394, 61406, 61414 or 61422. Not claimable within 24 months of an item provided for by items  </w:t>
      </w:r>
      <w:r w:rsidR="008712D2" w:rsidRPr="008712D2">
        <w:t>61311, 61321, 61324, 61325, 61329, 61332, 61345, 61357, 61377, 61380, 61394, 61406, 61414 or 61422</w:t>
      </w:r>
      <w:r w:rsidR="008712D2">
        <w:t xml:space="preserve"> for patients 17 years and older. This item is a requested service.</w:t>
      </w:r>
    </w:p>
    <w:p w14:paraId="1AF59657" w14:textId="77777777" w:rsidR="00E24C4B" w:rsidRDefault="00E24C4B" w:rsidP="00E24C4B">
      <w:pPr>
        <w:rPr>
          <w:noProof/>
        </w:rPr>
      </w:pPr>
      <w:r w:rsidRPr="00180C4D">
        <w:rPr>
          <w:rStyle w:val="Descriptorheader"/>
        </w:rPr>
        <w:t>MBS fee</w:t>
      </w:r>
      <w:r w:rsidRPr="00BA657E">
        <w:rPr>
          <w:rStyle w:val="Descriptorheader"/>
        </w:rPr>
        <w:t>:</w:t>
      </w:r>
      <w:r w:rsidRPr="00432212">
        <w:rPr>
          <w:noProof/>
        </w:rPr>
        <w:t xml:space="preserve"> </w:t>
      </w:r>
      <w:r>
        <w:rPr>
          <w:noProof/>
        </w:rPr>
        <w:t xml:space="preserve">$982.05 </w:t>
      </w:r>
    </w:p>
    <w:p w14:paraId="5A95584D" w14:textId="77777777" w:rsidR="008A28C7" w:rsidRDefault="008A28C7" w:rsidP="008A28C7">
      <w:pPr>
        <w:rPr>
          <w:noProof/>
        </w:rPr>
      </w:pPr>
      <w:r w:rsidRPr="00033951">
        <w:rPr>
          <w:rStyle w:val="Descriptorheader"/>
        </w:rPr>
        <w:t>Benefit</w:t>
      </w:r>
      <w:r>
        <w:rPr>
          <w:rStyle w:val="Descriptorheader"/>
        </w:rPr>
        <w:t>:</w:t>
      </w:r>
      <w:r w:rsidRPr="00033951">
        <w:rPr>
          <w:noProof/>
        </w:rPr>
        <w:t xml:space="preserve"> </w:t>
      </w:r>
      <w:r>
        <w:rPr>
          <w:noProof/>
        </w:rPr>
        <w:t>75% &amp; 85%</w:t>
      </w:r>
    </w:p>
    <w:p w14:paraId="2E6973DD" w14:textId="77777777" w:rsidR="00E24C4B" w:rsidRPr="00FF7A24" w:rsidRDefault="00E24C4B" w:rsidP="0030071F">
      <w:pPr>
        <w:pStyle w:val="RecommendationsBullets"/>
        <w:rPr>
          <w:rStyle w:val="Descriptorheader"/>
        </w:rPr>
      </w:pPr>
      <w:r w:rsidRPr="00FF7A24">
        <w:rPr>
          <w:rStyle w:val="Descriptorheader"/>
        </w:rPr>
        <w:t>Private Health Insurance Classifications</w:t>
      </w:r>
      <w:r w:rsidR="007E7A50">
        <w:rPr>
          <w:rStyle w:val="Descriptorheader"/>
        </w:rPr>
        <w:t>*</w:t>
      </w:r>
      <w:r w:rsidRPr="00FF7A24">
        <w:rPr>
          <w:rStyle w:val="Descriptorheader"/>
        </w:rPr>
        <w:t>:</w:t>
      </w:r>
    </w:p>
    <w:p w14:paraId="1E8EC2B9" w14:textId="77777777" w:rsidR="00E24C4B" w:rsidRDefault="00E24C4B" w:rsidP="00E24C4B">
      <w:pPr>
        <w:ind w:firstLine="720"/>
        <w:rPr>
          <w:noProof/>
        </w:rPr>
      </w:pPr>
      <w:r w:rsidRPr="00FF7A24">
        <w:rPr>
          <w:b/>
          <w:noProof/>
        </w:rPr>
        <w:t>Clinical Category:</w:t>
      </w:r>
      <w:r>
        <w:rPr>
          <w:noProof/>
        </w:rPr>
        <w:tab/>
      </w:r>
      <w:r w:rsidR="0030319E">
        <w:rPr>
          <w:noProof/>
        </w:rPr>
        <w:t xml:space="preserve">Support </w:t>
      </w:r>
      <w:r w:rsidR="007E7A50">
        <w:rPr>
          <w:noProof/>
        </w:rPr>
        <w:t>List</w:t>
      </w:r>
    </w:p>
    <w:p w14:paraId="65D0FA16" w14:textId="77777777" w:rsidR="00E24C4B" w:rsidRDefault="00E24C4B" w:rsidP="00843302">
      <w:pPr>
        <w:ind w:firstLine="720"/>
        <w:rPr>
          <w:noProof/>
        </w:rPr>
      </w:pPr>
      <w:r w:rsidRPr="00FF7A24">
        <w:rPr>
          <w:b/>
          <w:noProof/>
        </w:rPr>
        <w:t>Procedure Type:</w:t>
      </w:r>
      <w:r>
        <w:rPr>
          <w:noProof/>
        </w:rPr>
        <w:tab/>
      </w:r>
      <w:r w:rsidR="0030319E">
        <w:rPr>
          <w:noProof/>
        </w:rPr>
        <w:t>Type C</w:t>
      </w:r>
    </w:p>
    <w:p w14:paraId="1D1717C1" w14:textId="77777777" w:rsidR="00E24C4B" w:rsidRPr="006F6132" w:rsidRDefault="00E24C4B" w:rsidP="006707CD">
      <w:pPr>
        <w:pStyle w:val="AmendedItem"/>
      </w:pPr>
      <w:r>
        <w:t>Amended item 61406</w:t>
      </w:r>
      <w:r w:rsidRPr="008D2AC3">
        <w:t>– Single stress myocardial perfusion study for assessment of cardiac ischaemia</w:t>
      </w:r>
      <w:r>
        <w:t xml:space="preserve"> provided in a MMM 3- 7 area</w:t>
      </w:r>
    </w:p>
    <w:p w14:paraId="19F700F6" w14:textId="77777777" w:rsidR="00E24C4B" w:rsidRPr="00BA657E" w:rsidRDefault="00E24C4B" w:rsidP="008A28C7">
      <w:pPr>
        <w:spacing w:before="240" w:after="120"/>
      </w:pPr>
      <w:r w:rsidRPr="00BA657E">
        <w:rPr>
          <w:rStyle w:val="Descriptorheader"/>
        </w:rPr>
        <w:t>Overview:</w:t>
      </w:r>
      <w:r w:rsidRPr="00BA657E">
        <w:t xml:space="preserve"> </w:t>
      </w:r>
      <w:r>
        <w:t xml:space="preserve">This </w:t>
      </w:r>
      <w:r w:rsidRPr="00180C4D">
        <w:t xml:space="preserve">item </w:t>
      </w:r>
      <w:r>
        <w:t xml:space="preserve">was introduced on 15 September 2020 for a single rest MPS to investigate cardiac ischaemia, provided at a practice located in a MMM 3 to 7 area, where a stress echocardiography service cannot be accessed. This item has been amended to include a same day claiming restriction with recently introduced interim stress and rest MPS with PET items (items 61311, 61332, 61377, 61380 or 61422) which were introduced to address a national </w:t>
      </w:r>
      <w:r>
        <w:lastRenderedPageBreak/>
        <w:t xml:space="preserve">shortage of technetium. </w:t>
      </w:r>
      <w:r w:rsidR="00175589">
        <w:t>This administrative change will ensure that the co-claiming restrictions will apply to the mirrored nuclear medicine items, as clinically appropriate.</w:t>
      </w:r>
    </w:p>
    <w:p w14:paraId="33EC9989" w14:textId="77777777" w:rsidR="001C4359" w:rsidRDefault="00E24C4B" w:rsidP="00E24C4B">
      <w:pPr>
        <w:tabs>
          <w:tab w:val="left" w:pos="2649"/>
        </w:tabs>
      </w:pPr>
      <w:r w:rsidRPr="00BA657E">
        <w:rPr>
          <w:rStyle w:val="Descriptorheader"/>
        </w:rPr>
        <w:t>Service</w:t>
      </w:r>
      <w:r>
        <w:rPr>
          <w:rStyle w:val="Descriptorheader"/>
        </w:rPr>
        <w:t>/Descriptor</w:t>
      </w:r>
      <w:r w:rsidRPr="00BA657E">
        <w:rPr>
          <w:rStyle w:val="Descriptorheader"/>
        </w:rPr>
        <w:t>:</w:t>
      </w:r>
      <w:r>
        <w:t xml:space="preserve"> </w:t>
      </w:r>
    </w:p>
    <w:p w14:paraId="16CAF124" w14:textId="77777777" w:rsidR="001C4359" w:rsidRDefault="001C4359" w:rsidP="00E24C4B">
      <w:pPr>
        <w:tabs>
          <w:tab w:val="left" w:pos="2649"/>
        </w:tabs>
      </w:pPr>
      <w:r>
        <w:t>Note: the service only applies if the patient meets the requirements of the descriptor and the requirements of note IR.4.1</w:t>
      </w:r>
    </w:p>
    <w:p w14:paraId="0291B9CA" w14:textId="77777777" w:rsidR="00E24C4B" w:rsidRDefault="00E24C4B" w:rsidP="00E24C4B">
      <w:pPr>
        <w:tabs>
          <w:tab w:val="left" w:pos="2649"/>
        </w:tabs>
      </w:pPr>
      <w:r>
        <w:t>Combined stress and rest, stress and re injection or rest and redistribution myocardial perfusion study, including delayed imaging or re injection protocol on a subsequent occasion, with single photon emission tomography, with or without planar imaging, if:</w:t>
      </w:r>
    </w:p>
    <w:p w14:paraId="2B912757" w14:textId="77777777" w:rsidR="00E24C4B" w:rsidRDefault="00E24C4B" w:rsidP="00057E10">
      <w:pPr>
        <w:tabs>
          <w:tab w:val="left" w:pos="2649"/>
        </w:tabs>
        <w:ind w:left="567"/>
      </w:pPr>
      <w:r>
        <w:t>(a) the patient has symptoms of cardiac ischaemia; and</w:t>
      </w:r>
    </w:p>
    <w:p w14:paraId="7A9F0DD8" w14:textId="77777777" w:rsidR="00E24C4B" w:rsidRDefault="00E24C4B" w:rsidP="00057E10">
      <w:pPr>
        <w:tabs>
          <w:tab w:val="left" w:pos="2649"/>
        </w:tabs>
        <w:ind w:left="567"/>
      </w:pPr>
      <w:r>
        <w:t>(b) the service is provided at, or from, a practice located in a Modified Monash 3, 4, 5, 6 or 7 area; and</w:t>
      </w:r>
    </w:p>
    <w:p w14:paraId="42E31520" w14:textId="77777777" w:rsidR="00E24C4B" w:rsidRDefault="00E24C4B" w:rsidP="00057E10">
      <w:pPr>
        <w:tabs>
          <w:tab w:val="left" w:pos="2649"/>
        </w:tabs>
        <w:ind w:left="567"/>
      </w:pPr>
      <w:r>
        <w:t>(c) a stress echocardiography service is not available in the Modified Monash area where the service is provided; and</w:t>
      </w:r>
    </w:p>
    <w:p w14:paraId="1CAE37A1" w14:textId="77777777" w:rsidR="00E24C4B" w:rsidRDefault="00E24C4B" w:rsidP="00057E10">
      <w:pPr>
        <w:tabs>
          <w:tab w:val="left" w:pos="2649"/>
        </w:tabs>
        <w:ind w:left="567"/>
      </w:pPr>
      <w:r>
        <w:t>(d) the service includes resting electrocardiograph, continuous electrocardiograph monitoring during exercise (with recording), blood pressure monitoring and the recording of other parameters (including heart rate); and</w:t>
      </w:r>
    </w:p>
    <w:p w14:paraId="6298EE82" w14:textId="77777777" w:rsidR="00E24C4B" w:rsidRDefault="00E24C4B" w:rsidP="00057E10">
      <w:pPr>
        <w:tabs>
          <w:tab w:val="left" w:pos="2649"/>
        </w:tabs>
        <w:ind w:left="567"/>
      </w:pPr>
      <w:r>
        <w:t>(e) the service is requested by a specialist or consultant physician; and</w:t>
      </w:r>
    </w:p>
    <w:p w14:paraId="2002D4F5" w14:textId="77777777" w:rsidR="00057E10" w:rsidRDefault="00057E10" w:rsidP="00057E10">
      <w:pPr>
        <w:tabs>
          <w:tab w:val="left" w:pos="2649"/>
        </w:tabs>
        <w:ind w:left="567"/>
      </w:pPr>
      <w:r>
        <w:t>(f) the service is not associated with a service to which item 11704, 11705, 11707, 11714, 11729, 11730, 61311, 61321, 61324, 61325, 61329, 61332, 61377, 61345, 61357, 61380, 61394, 61398, 61414 or 61422 applies; and</w:t>
      </w:r>
    </w:p>
    <w:p w14:paraId="27B08BC7" w14:textId="77777777" w:rsidR="00057E10" w:rsidRDefault="00057E10" w:rsidP="00057E10">
      <w:pPr>
        <w:tabs>
          <w:tab w:val="left" w:pos="2649"/>
        </w:tabs>
        <w:ind w:left="567"/>
      </w:pPr>
      <w:r>
        <w:t>(g) if the patient is 17 years or older—a service to which this item, or item 61311, 61321, 61324, 61325, 61329, 61332, 61345, 61357, 61377, 61380, 61394, 61398, 61414 or 61422, applies has not been provided to the patient in the previous 24 months (R)</w:t>
      </w:r>
    </w:p>
    <w:p w14:paraId="3AEF23CA" w14:textId="77777777" w:rsidR="00E24C4B" w:rsidRPr="00432212" w:rsidRDefault="00E24C4B" w:rsidP="00057E10">
      <w:pPr>
        <w:tabs>
          <w:tab w:val="left" w:pos="2649"/>
        </w:tabs>
      </w:pPr>
      <w:r w:rsidRPr="00BA657E">
        <w:rPr>
          <w:rStyle w:val="Descriptorheader"/>
        </w:rPr>
        <w:t>Billing requirement:</w:t>
      </w:r>
      <w:r w:rsidRPr="00432212">
        <w:rPr>
          <w:noProof/>
        </w:rPr>
        <w:t xml:space="preserve"> </w:t>
      </w:r>
      <w:r w:rsidRPr="0071547C">
        <w:rPr>
          <w:rFonts w:asciiTheme="minorHAnsi" w:hAnsiTheme="minorHAnsi" w:cstheme="minorHAnsi"/>
        </w:rPr>
        <w:t>Amended to include additional items in the same day claiming restrictions.</w:t>
      </w:r>
      <w:r w:rsidR="008A28C7">
        <w:rPr>
          <w:rFonts w:asciiTheme="minorHAnsi" w:hAnsiTheme="minorHAnsi" w:cstheme="minorHAnsi"/>
        </w:rPr>
        <w:t xml:space="preserve">  Not claimable with items </w:t>
      </w:r>
      <w:r w:rsidR="008712D2" w:rsidRPr="008712D2">
        <w:rPr>
          <w:rFonts w:asciiTheme="minorHAnsi" w:hAnsiTheme="minorHAnsi" w:cstheme="minorHAnsi"/>
        </w:rPr>
        <w:t>11704, 11705, 11707, 11714, 11729, 11730, 61311, 61321, 61324, 61325, 61329, 61332, 61377, 61345, 61357, 61380, 61394, 61398, 61414 or 61422</w:t>
      </w:r>
      <w:r w:rsidR="008712D2">
        <w:rPr>
          <w:rFonts w:asciiTheme="minorHAnsi" w:hAnsiTheme="minorHAnsi" w:cstheme="minorHAnsi"/>
        </w:rPr>
        <w:t xml:space="preserve">. </w:t>
      </w:r>
      <w:r w:rsidR="008712D2">
        <w:t>Not claimable within 24 months of an item provided for by items 61311, 61321, 61324, 61325, 61329, 61332, 61345, 61357, 61377, 61380, 61394, 61398, 61414 or 61422, for patients 17 years and older. This item is a requested service.</w:t>
      </w:r>
    </w:p>
    <w:p w14:paraId="033CD5B4" w14:textId="77777777" w:rsidR="00E24C4B" w:rsidRDefault="00E24C4B" w:rsidP="00E24C4B">
      <w:pPr>
        <w:rPr>
          <w:noProof/>
        </w:rPr>
      </w:pPr>
      <w:r w:rsidRPr="00180C4D">
        <w:rPr>
          <w:rStyle w:val="Descriptorheader"/>
        </w:rPr>
        <w:t>MBS fee</w:t>
      </w:r>
      <w:r w:rsidRPr="00BA657E">
        <w:rPr>
          <w:rStyle w:val="Descriptorheader"/>
        </w:rPr>
        <w:t>:</w:t>
      </w:r>
      <w:r w:rsidRPr="00432212">
        <w:rPr>
          <w:noProof/>
        </w:rPr>
        <w:t xml:space="preserve"> </w:t>
      </w:r>
      <w:r>
        <w:rPr>
          <w:noProof/>
        </w:rPr>
        <w:t xml:space="preserve">$982.05 </w:t>
      </w:r>
    </w:p>
    <w:p w14:paraId="4FDEFB49" w14:textId="77777777" w:rsidR="008A28C7" w:rsidRDefault="008A28C7" w:rsidP="008A28C7">
      <w:pPr>
        <w:rPr>
          <w:noProof/>
        </w:rPr>
      </w:pPr>
      <w:r w:rsidRPr="00033951">
        <w:rPr>
          <w:rStyle w:val="Descriptorheader"/>
        </w:rPr>
        <w:t>Benefit</w:t>
      </w:r>
      <w:r>
        <w:rPr>
          <w:rStyle w:val="Descriptorheader"/>
        </w:rPr>
        <w:t>:</w:t>
      </w:r>
      <w:r w:rsidRPr="00033951">
        <w:rPr>
          <w:noProof/>
        </w:rPr>
        <w:t xml:space="preserve"> </w:t>
      </w:r>
      <w:r>
        <w:rPr>
          <w:noProof/>
        </w:rPr>
        <w:t>75% &amp; 85%</w:t>
      </w:r>
    </w:p>
    <w:p w14:paraId="385AEF65" w14:textId="77777777" w:rsidR="00E24C4B" w:rsidRPr="00FF7A24" w:rsidRDefault="00E24C4B" w:rsidP="0030071F">
      <w:pPr>
        <w:pStyle w:val="RecommendationsBullets"/>
        <w:rPr>
          <w:rStyle w:val="Descriptorheader"/>
        </w:rPr>
      </w:pPr>
      <w:r w:rsidRPr="00FF7A24">
        <w:rPr>
          <w:rStyle w:val="Descriptorheader"/>
        </w:rPr>
        <w:t>Private Health Insurance Classifications</w:t>
      </w:r>
      <w:r w:rsidR="007E7A50">
        <w:rPr>
          <w:rStyle w:val="Descriptorheader"/>
        </w:rPr>
        <w:t>*</w:t>
      </w:r>
      <w:r w:rsidRPr="00FF7A24">
        <w:rPr>
          <w:rStyle w:val="Descriptorheader"/>
        </w:rPr>
        <w:t>:</w:t>
      </w:r>
    </w:p>
    <w:p w14:paraId="139ED84D" w14:textId="77777777" w:rsidR="00E24C4B" w:rsidRDefault="00E24C4B" w:rsidP="00E24C4B">
      <w:pPr>
        <w:ind w:firstLine="720"/>
        <w:rPr>
          <w:noProof/>
        </w:rPr>
      </w:pPr>
      <w:r w:rsidRPr="00FF7A24">
        <w:rPr>
          <w:b/>
          <w:noProof/>
        </w:rPr>
        <w:t>Clinical Category:</w:t>
      </w:r>
      <w:r>
        <w:rPr>
          <w:noProof/>
        </w:rPr>
        <w:tab/>
      </w:r>
      <w:r w:rsidR="0030319E">
        <w:rPr>
          <w:noProof/>
        </w:rPr>
        <w:t xml:space="preserve">Support </w:t>
      </w:r>
      <w:r w:rsidR="007E7A50">
        <w:rPr>
          <w:noProof/>
        </w:rPr>
        <w:t>List</w:t>
      </w:r>
    </w:p>
    <w:p w14:paraId="4FDCB6F2" w14:textId="77777777" w:rsidR="00BF629E" w:rsidRDefault="00E24C4B" w:rsidP="008712D2">
      <w:pPr>
        <w:ind w:firstLine="720"/>
        <w:rPr>
          <w:noProof/>
        </w:rPr>
      </w:pPr>
      <w:r w:rsidRPr="00FF7A24">
        <w:rPr>
          <w:b/>
          <w:noProof/>
        </w:rPr>
        <w:t>Procedure Type:</w:t>
      </w:r>
      <w:r>
        <w:rPr>
          <w:noProof/>
        </w:rPr>
        <w:tab/>
      </w:r>
      <w:r w:rsidR="0030319E">
        <w:rPr>
          <w:noProof/>
        </w:rPr>
        <w:t>Type C</w:t>
      </w:r>
    </w:p>
    <w:p w14:paraId="61634BDC" w14:textId="77777777" w:rsidR="00E24C4B" w:rsidRPr="006F6132" w:rsidRDefault="00E24C4B" w:rsidP="006707CD">
      <w:pPr>
        <w:pStyle w:val="AmendedItem"/>
      </w:pPr>
      <w:r>
        <w:lastRenderedPageBreak/>
        <w:t>Amended item 61410</w:t>
      </w:r>
      <w:r w:rsidRPr="008D2AC3">
        <w:t xml:space="preserve">– Repeat combined stress and rest </w:t>
      </w:r>
      <w:r w:rsidRPr="00DC270C">
        <w:t>myocardial perfusion study</w:t>
      </w:r>
      <w:r>
        <w:t xml:space="preserve"> provided in a MMM 3-7 area</w:t>
      </w:r>
    </w:p>
    <w:p w14:paraId="396230FB" w14:textId="77777777" w:rsidR="00E24C4B" w:rsidRPr="00BA657E" w:rsidRDefault="00E24C4B" w:rsidP="008A28C7">
      <w:pPr>
        <w:spacing w:before="240" w:after="120"/>
      </w:pPr>
      <w:r w:rsidRPr="00BA657E">
        <w:rPr>
          <w:rStyle w:val="Descriptorheader"/>
        </w:rPr>
        <w:t>Overview:</w:t>
      </w:r>
      <w:r w:rsidRPr="00BA657E">
        <w:t xml:space="preserve"> </w:t>
      </w:r>
      <w:r>
        <w:t xml:space="preserve">This </w:t>
      </w:r>
      <w:r w:rsidRPr="00180C4D">
        <w:t xml:space="preserve">item </w:t>
      </w:r>
      <w:r>
        <w:t xml:space="preserve">was introduced on 15 September 2020 for </w:t>
      </w:r>
      <w:r w:rsidRPr="00DC270C">
        <w:t>a repeat combined stress and rest MPS for a person who has a previous MPS under item 61345 and has undergone a revascularisation procedure (such as coronary artery bypass graft or stenting) and cardiac ischaemic symptoms have evolved</w:t>
      </w:r>
      <w:r>
        <w:t xml:space="preserve">. This service must be provided at a practice located in a MMM 3 to 7 area, where a stress echocardiography service cannot be accessed. This item has been amended to include a same day claiming restriction with recently introduced interim stress and rest MPS with PET items (items 61311, 61332, 61377, 61380 or 61422) which were introduced to address a national shortage of technetium. </w:t>
      </w:r>
    </w:p>
    <w:p w14:paraId="06FDE2E8" w14:textId="77777777" w:rsidR="001C4359" w:rsidRDefault="00E24C4B" w:rsidP="00E24C4B">
      <w:pPr>
        <w:tabs>
          <w:tab w:val="left" w:pos="2649"/>
        </w:tabs>
      </w:pPr>
      <w:r w:rsidRPr="00BA657E">
        <w:rPr>
          <w:rStyle w:val="Descriptorheader"/>
        </w:rPr>
        <w:t>Service</w:t>
      </w:r>
      <w:r>
        <w:rPr>
          <w:rStyle w:val="Descriptorheader"/>
        </w:rPr>
        <w:t>/Descriptor</w:t>
      </w:r>
      <w:r w:rsidRPr="00BA657E">
        <w:rPr>
          <w:rStyle w:val="Descriptorheader"/>
        </w:rPr>
        <w:t>:</w:t>
      </w:r>
      <w:r>
        <w:t xml:space="preserve"> </w:t>
      </w:r>
    </w:p>
    <w:p w14:paraId="54F689F7" w14:textId="77777777" w:rsidR="001C4359" w:rsidRDefault="001C4359" w:rsidP="00E24C4B">
      <w:pPr>
        <w:tabs>
          <w:tab w:val="left" w:pos="2649"/>
        </w:tabs>
      </w:pPr>
      <w:r>
        <w:t>Note: the service only applies if the patient meets the requirements of the descriptor and the requirements of note IR.4.1</w:t>
      </w:r>
    </w:p>
    <w:p w14:paraId="11179E9A" w14:textId="77777777" w:rsidR="00E24C4B" w:rsidRDefault="00E24C4B" w:rsidP="00E24C4B">
      <w:pPr>
        <w:tabs>
          <w:tab w:val="left" w:pos="2649"/>
        </w:tabs>
      </w:pPr>
      <w:r>
        <w:t>Repeat combined stress and rest, stress and re injection or rest and redistribution myocardial perfusion study, including delayed imaging or re injection protocol on a subsequent occasion, with single photon emission tomography, with or without planar imaging, if:</w:t>
      </w:r>
    </w:p>
    <w:p w14:paraId="522C3390" w14:textId="77777777" w:rsidR="00057E10" w:rsidRDefault="00057E10" w:rsidP="00057E10">
      <w:pPr>
        <w:tabs>
          <w:tab w:val="left" w:pos="2649"/>
        </w:tabs>
        <w:ind w:left="567"/>
      </w:pPr>
      <w:r>
        <w:t>(a) both:</w:t>
      </w:r>
    </w:p>
    <w:p w14:paraId="04C30F4E" w14:textId="77777777" w:rsidR="00057E10" w:rsidRDefault="00057E10" w:rsidP="00057E10">
      <w:pPr>
        <w:tabs>
          <w:tab w:val="left" w:pos="2649"/>
        </w:tabs>
        <w:ind w:left="1134"/>
      </w:pPr>
      <w:r>
        <w:t>(i) a service has been provided to the patient in the previous 24 months to which this item, or item 61311, 61324, 61329, 61332, 61345, 61349, 61357, 61365, 61377, 61380, 61394, 61398, 61406, 61414 or 61418, applies; and</w:t>
      </w:r>
    </w:p>
    <w:p w14:paraId="4A2EDDB4" w14:textId="77777777" w:rsidR="00057E10" w:rsidRDefault="00057E10" w:rsidP="00057E10">
      <w:pPr>
        <w:tabs>
          <w:tab w:val="left" w:pos="2649"/>
        </w:tabs>
        <w:ind w:left="1134"/>
      </w:pPr>
      <w:r>
        <w:t xml:space="preserve">(ii) the patient has subsequently undergone a revascularisation procedure; and </w:t>
      </w:r>
    </w:p>
    <w:p w14:paraId="02FC2F57" w14:textId="77777777" w:rsidR="00E24C4B" w:rsidRDefault="00E24C4B" w:rsidP="00057E10">
      <w:pPr>
        <w:tabs>
          <w:tab w:val="left" w:pos="2649"/>
        </w:tabs>
        <w:ind w:left="567"/>
      </w:pPr>
      <w:r>
        <w:t>(b) the patient has one or more symptoms of cardiac ischaemia that have evolved and are not adequately controlled with optimal medical therapy; and</w:t>
      </w:r>
    </w:p>
    <w:p w14:paraId="1FB0D421" w14:textId="77777777" w:rsidR="00E24C4B" w:rsidRDefault="00E24C4B" w:rsidP="00057E10">
      <w:pPr>
        <w:tabs>
          <w:tab w:val="left" w:pos="2649"/>
        </w:tabs>
        <w:ind w:left="567"/>
      </w:pPr>
      <w:r>
        <w:t>(c) the service is provided at, or from, a practice located in a Modified Monash 3, 4, 5, 6 or 7 area; and</w:t>
      </w:r>
    </w:p>
    <w:p w14:paraId="5DC6C051" w14:textId="77777777" w:rsidR="00E24C4B" w:rsidRDefault="00E24C4B" w:rsidP="00057E10">
      <w:pPr>
        <w:tabs>
          <w:tab w:val="left" w:pos="2649"/>
        </w:tabs>
        <w:ind w:left="567"/>
      </w:pPr>
      <w:r>
        <w:t>(d) a stress echocardiography service is not available in the Modified Monash area where the service is provided; and</w:t>
      </w:r>
    </w:p>
    <w:p w14:paraId="2CCCDB76" w14:textId="77777777" w:rsidR="00057E10" w:rsidRDefault="00057E10" w:rsidP="00057E10">
      <w:pPr>
        <w:tabs>
          <w:tab w:val="left" w:pos="2649"/>
        </w:tabs>
        <w:ind w:left="567"/>
      </w:pPr>
      <w:r>
        <w:t>(e) the service is not associated with a service to which item 11704, 11705, 11707, 11714, 11729, 11730 or 61418 applies; and</w:t>
      </w:r>
    </w:p>
    <w:p w14:paraId="4A0C1742" w14:textId="77777777" w:rsidR="00057E10" w:rsidRDefault="00057E10" w:rsidP="00057E10">
      <w:pPr>
        <w:tabs>
          <w:tab w:val="left" w:pos="2649"/>
        </w:tabs>
        <w:ind w:left="567"/>
      </w:pPr>
      <w:r>
        <w:t>(f) if the patient is 17 years or older—a service to which item 61349, 61365 or 61418 applies has not been provided to the patient in the previous 12 months</w:t>
      </w:r>
    </w:p>
    <w:p w14:paraId="4CE50D34" w14:textId="77777777" w:rsidR="00E24C4B" w:rsidRPr="00432212" w:rsidRDefault="00E24C4B" w:rsidP="00057E10">
      <w:pPr>
        <w:tabs>
          <w:tab w:val="left" w:pos="2649"/>
        </w:tabs>
      </w:pPr>
      <w:r w:rsidRPr="00BA657E">
        <w:rPr>
          <w:rStyle w:val="Descriptorheader"/>
        </w:rPr>
        <w:t>Billing requirement:</w:t>
      </w:r>
      <w:r w:rsidRPr="00432212">
        <w:rPr>
          <w:noProof/>
        </w:rPr>
        <w:t xml:space="preserve"> </w:t>
      </w:r>
      <w:r w:rsidRPr="0071547C">
        <w:rPr>
          <w:rFonts w:asciiTheme="minorHAnsi" w:hAnsiTheme="minorHAnsi" w:cstheme="minorHAnsi"/>
        </w:rPr>
        <w:t>Amended to include additional items in the same day claiming restrictions.</w:t>
      </w:r>
      <w:r w:rsidR="008A28C7">
        <w:rPr>
          <w:rFonts w:asciiTheme="minorHAnsi" w:hAnsiTheme="minorHAnsi" w:cstheme="minorHAnsi"/>
        </w:rPr>
        <w:t xml:space="preserve"> Not claimable with items </w:t>
      </w:r>
      <w:r w:rsidR="008A28C7">
        <w:t>11704, 11705, 11707, 11714, 11729, or 11730 or 61418. Not claimable within 12 months.</w:t>
      </w:r>
      <w:r w:rsidR="00911554" w:rsidRPr="00911554">
        <w:t xml:space="preserve"> </w:t>
      </w:r>
      <w:r w:rsidR="00911554">
        <w:t xml:space="preserve">To claim this item a patient must have received a service in the previous 24 months to which this item, or item </w:t>
      </w:r>
      <w:r w:rsidR="00911554" w:rsidRPr="00911554">
        <w:t xml:space="preserve">61311, 61324, 61329, 61332, 61345, 61349, 61357, 61365, 61377, 61380, 61394, 61398, 61406, 61414 or 61418, </w:t>
      </w:r>
      <w:r w:rsidR="00911554">
        <w:t>applies and have had to have subsequently undergone a revascularisation procedure. Not claimable within 12 months of an item provided for by items 61349, 61365 or 61418, for patients 17 years and older. This item is a requested service.</w:t>
      </w:r>
    </w:p>
    <w:p w14:paraId="0A384FA6" w14:textId="77777777" w:rsidR="00E24C4B" w:rsidRDefault="00E24C4B" w:rsidP="00E24C4B">
      <w:pPr>
        <w:rPr>
          <w:noProof/>
        </w:rPr>
      </w:pPr>
      <w:r w:rsidRPr="00180C4D">
        <w:rPr>
          <w:rStyle w:val="Descriptorheader"/>
        </w:rPr>
        <w:lastRenderedPageBreak/>
        <w:t>MBS fee</w:t>
      </w:r>
      <w:r w:rsidRPr="00BA657E">
        <w:rPr>
          <w:rStyle w:val="Descriptorheader"/>
        </w:rPr>
        <w:t>:</w:t>
      </w:r>
      <w:r w:rsidRPr="00432212">
        <w:rPr>
          <w:noProof/>
        </w:rPr>
        <w:t xml:space="preserve"> </w:t>
      </w:r>
      <w:r>
        <w:rPr>
          <w:noProof/>
        </w:rPr>
        <w:t xml:space="preserve">$982.05 </w:t>
      </w:r>
    </w:p>
    <w:p w14:paraId="2D5438EC" w14:textId="77777777" w:rsidR="008A28C7" w:rsidRDefault="008A28C7" w:rsidP="008A28C7">
      <w:pPr>
        <w:rPr>
          <w:noProof/>
        </w:rPr>
      </w:pPr>
      <w:r w:rsidRPr="00033951">
        <w:rPr>
          <w:rStyle w:val="Descriptorheader"/>
        </w:rPr>
        <w:t>Benefit</w:t>
      </w:r>
      <w:r>
        <w:rPr>
          <w:rStyle w:val="Descriptorheader"/>
        </w:rPr>
        <w:t>:</w:t>
      </w:r>
      <w:r w:rsidRPr="00033951">
        <w:rPr>
          <w:noProof/>
        </w:rPr>
        <w:t xml:space="preserve"> </w:t>
      </w:r>
      <w:r>
        <w:rPr>
          <w:noProof/>
        </w:rPr>
        <w:t>75% &amp; 85%</w:t>
      </w:r>
    </w:p>
    <w:p w14:paraId="13187042" w14:textId="77777777" w:rsidR="00E24C4B" w:rsidRPr="00FF7A24" w:rsidRDefault="00E24C4B" w:rsidP="0030071F">
      <w:pPr>
        <w:pStyle w:val="RecommendationsBullets"/>
        <w:rPr>
          <w:rStyle w:val="Descriptorheader"/>
        </w:rPr>
      </w:pPr>
      <w:r w:rsidRPr="00FF7A24">
        <w:rPr>
          <w:rStyle w:val="Descriptorheader"/>
        </w:rPr>
        <w:t>Private Health Insurance Classifications</w:t>
      </w:r>
      <w:r w:rsidR="007E7A50">
        <w:rPr>
          <w:rStyle w:val="Descriptorheader"/>
        </w:rPr>
        <w:t>*</w:t>
      </w:r>
      <w:r w:rsidRPr="00FF7A24">
        <w:rPr>
          <w:rStyle w:val="Descriptorheader"/>
        </w:rPr>
        <w:t>:</w:t>
      </w:r>
    </w:p>
    <w:p w14:paraId="2B974222" w14:textId="77777777" w:rsidR="00E24C4B" w:rsidRDefault="00E24C4B" w:rsidP="00E24C4B">
      <w:pPr>
        <w:ind w:firstLine="720"/>
        <w:rPr>
          <w:noProof/>
        </w:rPr>
      </w:pPr>
      <w:r w:rsidRPr="00FF7A24">
        <w:rPr>
          <w:b/>
          <w:noProof/>
        </w:rPr>
        <w:t>Clinical Category:</w:t>
      </w:r>
      <w:r>
        <w:rPr>
          <w:noProof/>
        </w:rPr>
        <w:tab/>
      </w:r>
      <w:r w:rsidR="0030319E">
        <w:rPr>
          <w:noProof/>
        </w:rPr>
        <w:t xml:space="preserve">Support </w:t>
      </w:r>
      <w:r w:rsidR="007E7A50">
        <w:rPr>
          <w:noProof/>
        </w:rPr>
        <w:t>List</w:t>
      </w:r>
    </w:p>
    <w:p w14:paraId="64D0E7FE" w14:textId="77777777" w:rsidR="00E24C4B" w:rsidRDefault="00E24C4B" w:rsidP="00980D78">
      <w:pPr>
        <w:ind w:firstLine="720"/>
        <w:rPr>
          <w:noProof/>
        </w:rPr>
      </w:pPr>
      <w:r w:rsidRPr="00FF7A24">
        <w:rPr>
          <w:b/>
          <w:noProof/>
        </w:rPr>
        <w:t>Procedure Type:</w:t>
      </w:r>
      <w:r>
        <w:rPr>
          <w:noProof/>
        </w:rPr>
        <w:tab/>
      </w:r>
      <w:r w:rsidR="0030319E">
        <w:rPr>
          <w:noProof/>
        </w:rPr>
        <w:t>Type C</w:t>
      </w:r>
    </w:p>
    <w:p w14:paraId="3D60ECB7" w14:textId="77777777" w:rsidR="00E24C4B" w:rsidRPr="006F6132" w:rsidRDefault="00E24C4B" w:rsidP="006707CD">
      <w:pPr>
        <w:pStyle w:val="AmendedItem"/>
      </w:pPr>
      <w:r>
        <w:t>Amended item 61414</w:t>
      </w:r>
      <w:r w:rsidRPr="008D2AC3">
        <w:t xml:space="preserve">– </w:t>
      </w:r>
      <w:r w:rsidRPr="006E24BA">
        <w:t>Single stress myocardial perfusion study for assessment of cardiac ischaemia</w:t>
      </w:r>
      <w:r>
        <w:t xml:space="preserve"> (GP) provided in a MMM 3-7 area</w:t>
      </w:r>
    </w:p>
    <w:p w14:paraId="4A660278" w14:textId="77777777" w:rsidR="00E24C4B" w:rsidRPr="00BA657E" w:rsidRDefault="00E24C4B" w:rsidP="008A28C7">
      <w:pPr>
        <w:spacing w:before="240" w:after="120"/>
      </w:pPr>
      <w:r w:rsidRPr="00BA657E">
        <w:rPr>
          <w:rStyle w:val="Descriptorheader"/>
        </w:rPr>
        <w:t>Overview:</w:t>
      </w:r>
      <w:r w:rsidRPr="00BA657E">
        <w:t xml:space="preserve"> </w:t>
      </w:r>
      <w:r>
        <w:t xml:space="preserve">This </w:t>
      </w:r>
      <w:r w:rsidRPr="00180C4D">
        <w:t xml:space="preserve">item </w:t>
      </w:r>
      <w:r>
        <w:t xml:space="preserve">was introduced on 15 September 2020 for a </w:t>
      </w:r>
      <w:r w:rsidRPr="001A1CEF">
        <w:t xml:space="preserve">single stress MPS for assessment of cardiac ischemia requested by a medical practitioner, other than a specialist or consultant physician. </w:t>
      </w:r>
      <w:r>
        <w:t xml:space="preserve">This service must be provided at a practice located in a MMM 3 to 7 area, where a stress echocardiography service cannot be accessed. This item has been amended to include a same day claiming restriction with recently introduced interim stress and rest MPS with PET items (items 61311, 61332, 61377, 61380 or 61422) which were introduced to address a national shortage of technetium. </w:t>
      </w:r>
      <w:r w:rsidR="00980D78">
        <w:t>This administrative change will ensure that the co-claiming restrictions will apply to the mirrored nuclear medicine items, as clinically appropriate.</w:t>
      </w:r>
    </w:p>
    <w:p w14:paraId="46799534" w14:textId="77777777" w:rsidR="001C4359" w:rsidRDefault="00E24C4B" w:rsidP="00E24C4B">
      <w:pPr>
        <w:tabs>
          <w:tab w:val="left" w:pos="2649"/>
        </w:tabs>
      </w:pPr>
      <w:r w:rsidRPr="00BA657E">
        <w:rPr>
          <w:rStyle w:val="Descriptorheader"/>
        </w:rPr>
        <w:t>Service</w:t>
      </w:r>
      <w:r>
        <w:rPr>
          <w:rStyle w:val="Descriptorheader"/>
        </w:rPr>
        <w:t>/Descriptor</w:t>
      </w:r>
      <w:r w:rsidRPr="00BA657E">
        <w:rPr>
          <w:rStyle w:val="Descriptorheader"/>
        </w:rPr>
        <w:t>:</w:t>
      </w:r>
      <w:r>
        <w:t xml:space="preserve"> </w:t>
      </w:r>
    </w:p>
    <w:p w14:paraId="415DBD0A" w14:textId="77777777" w:rsidR="001C4359" w:rsidRDefault="001C4359" w:rsidP="00E24C4B">
      <w:pPr>
        <w:tabs>
          <w:tab w:val="left" w:pos="2649"/>
        </w:tabs>
      </w:pPr>
      <w:r>
        <w:t>Note: the service only applies if the patient meets the requirements of the descriptor and the requirements of note IR.4.1</w:t>
      </w:r>
    </w:p>
    <w:p w14:paraId="4429F79B" w14:textId="77777777" w:rsidR="00E24C4B" w:rsidRDefault="00E24C4B" w:rsidP="00E24C4B">
      <w:pPr>
        <w:tabs>
          <w:tab w:val="left" w:pos="2649"/>
        </w:tabs>
      </w:pPr>
      <w:r>
        <w:t>Single stress myocardial perfusion study, with single photon emission tomography, with or without planar imaging, if:</w:t>
      </w:r>
    </w:p>
    <w:p w14:paraId="190CE062" w14:textId="77777777" w:rsidR="00E24C4B" w:rsidRDefault="00E24C4B" w:rsidP="005D6C89">
      <w:pPr>
        <w:tabs>
          <w:tab w:val="left" w:pos="2649"/>
        </w:tabs>
        <w:ind w:left="567"/>
      </w:pPr>
      <w:r>
        <w:t>(a) the patient has symptoms of cardiac ischaemia; and</w:t>
      </w:r>
    </w:p>
    <w:p w14:paraId="1E08D8BC" w14:textId="77777777" w:rsidR="00E24C4B" w:rsidRDefault="00E24C4B" w:rsidP="005D6C89">
      <w:pPr>
        <w:tabs>
          <w:tab w:val="left" w:pos="2649"/>
        </w:tabs>
        <w:ind w:left="567"/>
      </w:pPr>
      <w:r>
        <w:t>(b) the service is provided at, or from, a practice located in a Modified Monash 3, 4, 5, 6 or 7 area; and</w:t>
      </w:r>
    </w:p>
    <w:p w14:paraId="546F6290" w14:textId="77777777" w:rsidR="00E24C4B" w:rsidRDefault="00E24C4B" w:rsidP="005D6C89">
      <w:pPr>
        <w:tabs>
          <w:tab w:val="left" w:pos="2649"/>
        </w:tabs>
        <w:ind w:left="567"/>
      </w:pPr>
      <w:r>
        <w:t>(c) a stress echocardiography service is not available in the Modified Monash area where the service is provided; and</w:t>
      </w:r>
    </w:p>
    <w:p w14:paraId="502505FA" w14:textId="77777777" w:rsidR="00E24C4B" w:rsidRDefault="00E24C4B" w:rsidP="005D6C89">
      <w:pPr>
        <w:tabs>
          <w:tab w:val="left" w:pos="2649"/>
        </w:tabs>
        <w:ind w:left="567"/>
      </w:pPr>
      <w:r>
        <w:t>(d) the service includes resting electrocardiograph, continuous electrocardiograph monitoring during exercise (with recording), blood pressure monitoring and the recording of other parameters (including heart rate); and</w:t>
      </w:r>
    </w:p>
    <w:p w14:paraId="37633597" w14:textId="77777777" w:rsidR="00E24C4B" w:rsidRDefault="00E24C4B" w:rsidP="005D6C89">
      <w:pPr>
        <w:tabs>
          <w:tab w:val="left" w:pos="2649"/>
        </w:tabs>
        <w:ind w:left="567"/>
      </w:pPr>
      <w:r>
        <w:t>(e) the service is requested by a medical practitioner (other than a specialist or consultant physician); and</w:t>
      </w:r>
    </w:p>
    <w:p w14:paraId="740BBFAA" w14:textId="77777777" w:rsidR="005D6C89" w:rsidRDefault="005D6C89" w:rsidP="005D6C89">
      <w:pPr>
        <w:tabs>
          <w:tab w:val="left" w:pos="2649"/>
        </w:tabs>
        <w:ind w:left="567"/>
      </w:pPr>
      <w:r>
        <w:t>(f) the service is not associated with a service to which item 11704, 11705, 11707, 11714, 11729, 11730, 61311, 61321, 61324, 61325, 61329, 61332, 61345, 61357, 61377, 61380, 61394, 61398, 61406 or 61422 applies; and</w:t>
      </w:r>
    </w:p>
    <w:p w14:paraId="01C4C67C" w14:textId="77777777" w:rsidR="005D6C89" w:rsidRDefault="005D6C89" w:rsidP="005D6C89">
      <w:pPr>
        <w:tabs>
          <w:tab w:val="left" w:pos="2649"/>
        </w:tabs>
        <w:ind w:left="567"/>
      </w:pPr>
      <w:r>
        <w:t>(g) if the patient is 17 years or older—a service to which this item, or item 61311, 61324, 61329, 61332, 61345, 61357, 61377, 61380, 61398 or 61406, applies has not been provided to the patient in the previous 24 months (R)</w:t>
      </w:r>
    </w:p>
    <w:p w14:paraId="74FF41E9" w14:textId="77777777" w:rsidR="00E24C4B" w:rsidRPr="00432212" w:rsidRDefault="00E24C4B" w:rsidP="005D6C89">
      <w:pPr>
        <w:tabs>
          <w:tab w:val="left" w:pos="2649"/>
        </w:tabs>
      </w:pPr>
      <w:r w:rsidRPr="00BA657E">
        <w:rPr>
          <w:rStyle w:val="Descriptorheader"/>
        </w:rPr>
        <w:lastRenderedPageBreak/>
        <w:t>Billing requirement:</w:t>
      </w:r>
      <w:r w:rsidRPr="00432212">
        <w:rPr>
          <w:noProof/>
        </w:rPr>
        <w:t xml:space="preserve"> </w:t>
      </w:r>
      <w:r w:rsidRPr="0071547C">
        <w:rPr>
          <w:rFonts w:asciiTheme="minorHAnsi" w:hAnsiTheme="minorHAnsi" w:cstheme="minorHAnsi"/>
        </w:rPr>
        <w:t>Amended to include additional items in the same day claiming restrictions.</w:t>
      </w:r>
      <w:r w:rsidR="0060489F">
        <w:rPr>
          <w:rFonts w:asciiTheme="minorHAnsi" w:hAnsiTheme="minorHAnsi" w:cstheme="minorHAnsi"/>
        </w:rPr>
        <w:t xml:space="preserve"> </w:t>
      </w:r>
      <w:r w:rsidR="008A28C7">
        <w:rPr>
          <w:rFonts w:asciiTheme="minorHAnsi" w:hAnsiTheme="minorHAnsi" w:cstheme="minorHAnsi"/>
        </w:rPr>
        <w:t xml:space="preserve">Not claimable with items </w:t>
      </w:r>
      <w:r w:rsidR="00911554">
        <w:t>11704, 11705, 11707, 11714, 11729, 11730, 61311, 61321, 61324, 61325, 61329, 61332, 61345, 61357, 61377, 61380, 61394, 61398, 61406 or 61422. Not claimable within 24 months of an item provided for by 61311, 61324, 61329, 61332, 61345, 61357, 61377, 61380, 61398 or 61406, for patients 17 years and older. This item is a requested service.</w:t>
      </w:r>
    </w:p>
    <w:p w14:paraId="7F9070B1" w14:textId="77777777" w:rsidR="00E24C4B" w:rsidRDefault="00E24C4B" w:rsidP="00E24C4B">
      <w:pPr>
        <w:rPr>
          <w:noProof/>
        </w:rPr>
      </w:pPr>
      <w:r w:rsidRPr="00180C4D">
        <w:rPr>
          <w:rStyle w:val="Descriptorheader"/>
        </w:rPr>
        <w:t>MBS fee</w:t>
      </w:r>
      <w:r w:rsidRPr="00BA657E">
        <w:rPr>
          <w:rStyle w:val="Descriptorheader"/>
        </w:rPr>
        <w:t>:</w:t>
      </w:r>
      <w:r w:rsidRPr="00432212">
        <w:rPr>
          <w:noProof/>
        </w:rPr>
        <w:t xml:space="preserve"> </w:t>
      </w:r>
      <w:r>
        <w:rPr>
          <w:noProof/>
        </w:rPr>
        <w:t xml:space="preserve">$653.05 </w:t>
      </w:r>
    </w:p>
    <w:p w14:paraId="6340408B" w14:textId="77777777" w:rsidR="008A28C7" w:rsidRDefault="008A28C7" w:rsidP="008A28C7">
      <w:pPr>
        <w:rPr>
          <w:noProof/>
        </w:rPr>
      </w:pPr>
      <w:r w:rsidRPr="00033951">
        <w:rPr>
          <w:rStyle w:val="Descriptorheader"/>
        </w:rPr>
        <w:t>Benefit</w:t>
      </w:r>
      <w:r>
        <w:rPr>
          <w:rStyle w:val="Descriptorheader"/>
        </w:rPr>
        <w:t>:</w:t>
      </w:r>
      <w:r w:rsidRPr="00033951">
        <w:rPr>
          <w:noProof/>
        </w:rPr>
        <w:t xml:space="preserve"> </w:t>
      </w:r>
      <w:r>
        <w:rPr>
          <w:noProof/>
        </w:rPr>
        <w:t>75% &amp; 85%</w:t>
      </w:r>
    </w:p>
    <w:p w14:paraId="32F8F348" w14:textId="77777777" w:rsidR="00E24C4B" w:rsidRPr="00FF7A24" w:rsidRDefault="00E24C4B" w:rsidP="0030071F">
      <w:pPr>
        <w:pStyle w:val="RecommendationsBullets"/>
        <w:rPr>
          <w:rStyle w:val="Descriptorheader"/>
        </w:rPr>
      </w:pPr>
      <w:r w:rsidRPr="00FF7A24">
        <w:rPr>
          <w:rStyle w:val="Descriptorheader"/>
        </w:rPr>
        <w:t>Private Health Insurance Classifications</w:t>
      </w:r>
      <w:r w:rsidR="007E7A50">
        <w:rPr>
          <w:rStyle w:val="Descriptorheader"/>
        </w:rPr>
        <w:t>*</w:t>
      </w:r>
      <w:r w:rsidRPr="00FF7A24">
        <w:rPr>
          <w:rStyle w:val="Descriptorheader"/>
        </w:rPr>
        <w:t>:</w:t>
      </w:r>
    </w:p>
    <w:p w14:paraId="1399E262" w14:textId="77777777" w:rsidR="00E24C4B" w:rsidRDefault="00E24C4B" w:rsidP="00E24C4B">
      <w:pPr>
        <w:ind w:firstLine="720"/>
        <w:rPr>
          <w:noProof/>
        </w:rPr>
      </w:pPr>
      <w:r w:rsidRPr="00FF7A24">
        <w:rPr>
          <w:b/>
          <w:noProof/>
        </w:rPr>
        <w:t>Clinical Category:</w:t>
      </w:r>
      <w:r>
        <w:rPr>
          <w:noProof/>
        </w:rPr>
        <w:tab/>
      </w:r>
      <w:r w:rsidR="0030319E">
        <w:rPr>
          <w:noProof/>
        </w:rPr>
        <w:t xml:space="preserve">Support </w:t>
      </w:r>
      <w:r w:rsidR="007E7A50">
        <w:rPr>
          <w:noProof/>
        </w:rPr>
        <w:t>List</w:t>
      </w:r>
    </w:p>
    <w:p w14:paraId="118E792F" w14:textId="77777777" w:rsidR="0029176A" w:rsidRDefault="00E24C4B" w:rsidP="00911554">
      <w:pPr>
        <w:ind w:firstLine="720"/>
        <w:rPr>
          <w:noProof/>
        </w:rPr>
      </w:pPr>
      <w:r w:rsidRPr="00FF7A24">
        <w:rPr>
          <w:b/>
          <w:noProof/>
        </w:rPr>
        <w:t>Procedure Type:</w:t>
      </w:r>
      <w:r w:rsidR="00EA76E3">
        <w:rPr>
          <w:b/>
          <w:noProof/>
        </w:rPr>
        <w:t xml:space="preserve"> </w:t>
      </w:r>
      <w:r w:rsidR="007E7A50">
        <w:rPr>
          <w:b/>
          <w:noProof/>
        </w:rPr>
        <w:tab/>
      </w:r>
      <w:r w:rsidR="00EA76E3">
        <w:rPr>
          <w:noProof/>
        </w:rPr>
        <w:t>Type C</w:t>
      </w:r>
    </w:p>
    <w:p w14:paraId="21CBC0AA" w14:textId="77777777" w:rsidR="00085E81" w:rsidRDefault="00085E81" w:rsidP="00911554">
      <w:pPr>
        <w:ind w:firstLine="720"/>
        <w:rPr>
          <w:noProof/>
        </w:rPr>
      </w:pPr>
    </w:p>
    <w:p w14:paraId="20AB0344" w14:textId="77777777" w:rsidR="00085E81" w:rsidRPr="001D63E6" w:rsidRDefault="00085E81" w:rsidP="00085E81">
      <w:pPr>
        <w:pStyle w:val="Heading1"/>
      </w:pPr>
      <w:r>
        <w:t>Arteriography or phlebography</w:t>
      </w:r>
    </w:p>
    <w:p w14:paraId="5BA90272" w14:textId="77777777" w:rsidR="00085E81" w:rsidRDefault="00085E81" w:rsidP="00085E81">
      <w:pPr>
        <w:pStyle w:val="AmendedItem"/>
        <w:pBdr>
          <w:top w:val="single" w:sz="12" w:space="0" w:color="5F84FF" w:themeColor="text2" w:themeTint="66"/>
        </w:pBdr>
      </w:pPr>
      <w:r>
        <w:t xml:space="preserve">Amended item 60918 </w:t>
      </w:r>
      <w:r w:rsidRPr="008D2AC3">
        <w:t xml:space="preserve">– </w:t>
      </w:r>
      <w:r>
        <w:t>Arteriography (peripheral) or phlebography</w:t>
      </w:r>
    </w:p>
    <w:p w14:paraId="7DCFB8D6" w14:textId="77777777" w:rsidR="00843302" w:rsidRPr="006F6132" w:rsidRDefault="00843302" w:rsidP="00085E81">
      <w:pPr>
        <w:pStyle w:val="AmendedItem"/>
        <w:pBdr>
          <w:top w:val="single" w:sz="12" w:space="0" w:color="5F84FF" w:themeColor="text2" w:themeTint="66"/>
        </w:pBdr>
      </w:pPr>
    </w:p>
    <w:p w14:paraId="24F2D963" w14:textId="77777777" w:rsidR="00085E81" w:rsidRPr="00BA657E" w:rsidRDefault="00085E81" w:rsidP="00085E81">
      <w:pPr>
        <w:spacing w:before="240" w:after="120"/>
      </w:pPr>
      <w:r w:rsidRPr="00BA657E">
        <w:rPr>
          <w:rStyle w:val="Descriptorheader"/>
        </w:rPr>
        <w:t>Overview:</w:t>
      </w:r>
      <w:r w:rsidRPr="00BA657E">
        <w:t xml:space="preserve"> </w:t>
      </w:r>
      <w:r>
        <w:t>This item was amended to remove deleted items 59903, 59912 &amp; 59925 from descriptor.</w:t>
      </w:r>
    </w:p>
    <w:p w14:paraId="138A7752" w14:textId="77777777" w:rsidR="00085E81" w:rsidRDefault="00085E81" w:rsidP="00843302">
      <w:pPr>
        <w:tabs>
          <w:tab w:val="left" w:pos="2649"/>
        </w:tabs>
        <w:rPr>
          <w:rFonts w:ascii="Helvetica" w:hAnsi="Helvetica"/>
          <w:color w:val="222222"/>
          <w:szCs w:val="20"/>
        </w:rPr>
      </w:pPr>
      <w:r w:rsidRPr="00BA657E">
        <w:rPr>
          <w:rStyle w:val="Descriptorheader"/>
        </w:rPr>
        <w:t>Service</w:t>
      </w:r>
      <w:r>
        <w:rPr>
          <w:rStyle w:val="Descriptorheader"/>
        </w:rPr>
        <w:t>/Descriptor</w:t>
      </w:r>
      <w:r w:rsidRPr="00BA657E">
        <w:rPr>
          <w:rStyle w:val="Descriptorheader"/>
        </w:rPr>
        <w:t>:</w:t>
      </w:r>
      <w:r>
        <w:t xml:space="preserve"> </w:t>
      </w:r>
      <w:r>
        <w:rPr>
          <w:rFonts w:ascii="Helvetica" w:hAnsi="Helvetica"/>
          <w:color w:val="222222"/>
          <w:szCs w:val="20"/>
        </w:rPr>
        <w:t>Arteriography (peripheral) or phlebography—one vessel, when used in association with a service to which item 59970 applies, not being a service associated with a service to which any of items 60000 to 60078 apply (NR)</w:t>
      </w:r>
    </w:p>
    <w:p w14:paraId="42103BC9" w14:textId="77777777" w:rsidR="00085E81" w:rsidRDefault="00085E81" w:rsidP="00085E81">
      <w:pPr>
        <w:rPr>
          <w:noProof/>
        </w:rPr>
      </w:pPr>
      <w:r w:rsidRPr="00180C4D">
        <w:rPr>
          <w:rStyle w:val="Descriptorheader"/>
        </w:rPr>
        <w:t>MBS fee</w:t>
      </w:r>
      <w:r w:rsidRPr="00BA657E">
        <w:rPr>
          <w:rStyle w:val="Descriptorheader"/>
        </w:rPr>
        <w:t>:</w:t>
      </w:r>
      <w:r w:rsidRPr="00432212">
        <w:rPr>
          <w:noProof/>
        </w:rPr>
        <w:t xml:space="preserve"> </w:t>
      </w:r>
      <w:r>
        <w:rPr>
          <w:noProof/>
        </w:rPr>
        <w:t>$4</w:t>
      </w:r>
      <w:r w:rsidR="007E7A50">
        <w:rPr>
          <w:noProof/>
        </w:rPr>
        <w:t>8.30</w:t>
      </w:r>
    </w:p>
    <w:p w14:paraId="03D2744D" w14:textId="77777777" w:rsidR="00085E81" w:rsidRDefault="00085E81" w:rsidP="00085E81">
      <w:pPr>
        <w:rPr>
          <w:noProof/>
        </w:rPr>
      </w:pPr>
      <w:r w:rsidRPr="00033951">
        <w:rPr>
          <w:rStyle w:val="Descriptorheader"/>
        </w:rPr>
        <w:t>Benefit</w:t>
      </w:r>
      <w:r>
        <w:rPr>
          <w:rStyle w:val="Descriptorheader"/>
        </w:rPr>
        <w:t>:</w:t>
      </w:r>
      <w:r w:rsidRPr="00033951">
        <w:rPr>
          <w:noProof/>
        </w:rPr>
        <w:t xml:space="preserve"> </w:t>
      </w:r>
      <w:r>
        <w:rPr>
          <w:noProof/>
        </w:rPr>
        <w:t>75% &amp; 85%</w:t>
      </w:r>
    </w:p>
    <w:p w14:paraId="3BC45F20" w14:textId="77777777" w:rsidR="007E7A50" w:rsidRPr="00FF7A24" w:rsidRDefault="007E7A50" w:rsidP="007E7A50">
      <w:pPr>
        <w:pStyle w:val="RecommendationsBullets"/>
        <w:rPr>
          <w:rStyle w:val="Descriptorheader"/>
        </w:rPr>
      </w:pPr>
      <w:r w:rsidRPr="00FF7A24">
        <w:rPr>
          <w:rStyle w:val="Descriptorheader"/>
        </w:rPr>
        <w:t>Private Health Insurance Classifications</w:t>
      </w:r>
      <w:r>
        <w:rPr>
          <w:rStyle w:val="Descriptorheader"/>
        </w:rPr>
        <w:t>*</w:t>
      </w:r>
      <w:r w:rsidRPr="00FF7A24">
        <w:rPr>
          <w:rStyle w:val="Descriptorheader"/>
        </w:rPr>
        <w:t>:</w:t>
      </w:r>
    </w:p>
    <w:p w14:paraId="77822E75" w14:textId="77777777" w:rsidR="007E7A50" w:rsidRDefault="007E7A50" w:rsidP="007E7A50">
      <w:pPr>
        <w:ind w:firstLine="720"/>
        <w:rPr>
          <w:noProof/>
        </w:rPr>
      </w:pPr>
      <w:r w:rsidRPr="00FF7A24">
        <w:rPr>
          <w:b/>
          <w:noProof/>
        </w:rPr>
        <w:t>Clinical Category:</w:t>
      </w:r>
      <w:r>
        <w:rPr>
          <w:noProof/>
        </w:rPr>
        <w:tab/>
        <w:t>Support List</w:t>
      </w:r>
    </w:p>
    <w:p w14:paraId="583D248E" w14:textId="77777777" w:rsidR="007E7A50" w:rsidRDefault="007E7A50" w:rsidP="007E7A50">
      <w:pPr>
        <w:ind w:firstLine="720"/>
        <w:rPr>
          <w:noProof/>
        </w:rPr>
      </w:pPr>
      <w:r w:rsidRPr="00FF7A24">
        <w:rPr>
          <w:b/>
          <w:noProof/>
        </w:rPr>
        <w:t>Procedure Type:</w:t>
      </w:r>
      <w:r>
        <w:rPr>
          <w:b/>
          <w:noProof/>
        </w:rPr>
        <w:t xml:space="preserve"> </w:t>
      </w:r>
      <w:r>
        <w:rPr>
          <w:b/>
          <w:noProof/>
        </w:rPr>
        <w:tab/>
      </w:r>
      <w:r>
        <w:rPr>
          <w:noProof/>
        </w:rPr>
        <w:t>Type C</w:t>
      </w:r>
    </w:p>
    <w:p w14:paraId="3CB044B6" w14:textId="77777777" w:rsidR="007E7A50" w:rsidRDefault="007E7A50" w:rsidP="00085E81">
      <w:pPr>
        <w:rPr>
          <w:noProof/>
        </w:rPr>
      </w:pPr>
    </w:p>
    <w:p w14:paraId="5148CDE3" w14:textId="77777777" w:rsidR="00085E81" w:rsidRDefault="00085E81" w:rsidP="00085E81">
      <w:pPr>
        <w:pStyle w:val="AmendedItem"/>
      </w:pPr>
      <w:r>
        <w:t xml:space="preserve">Amended item 60927 </w:t>
      </w:r>
      <w:r w:rsidRPr="008D2AC3">
        <w:t xml:space="preserve">– </w:t>
      </w:r>
      <w:r>
        <w:t>Selective arteriogram or phlebogram</w:t>
      </w:r>
    </w:p>
    <w:p w14:paraId="710F5A26" w14:textId="77777777" w:rsidR="00843302" w:rsidRPr="006F6132" w:rsidRDefault="00843302" w:rsidP="00085E81">
      <w:pPr>
        <w:pStyle w:val="AmendedItem"/>
      </w:pPr>
    </w:p>
    <w:p w14:paraId="75025817" w14:textId="77777777" w:rsidR="00085E81" w:rsidRDefault="00085E81" w:rsidP="00085E81">
      <w:pPr>
        <w:spacing w:before="240" w:after="120"/>
      </w:pPr>
      <w:r w:rsidRPr="00BA657E">
        <w:rPr>
          <w:rStyle w:val="Descriptorheader"/>
        </w:rPr>
        <w:t>Overview:</w:t>
      </w:r>
      <w:r w:rsidRPr="00BA657E">
        <w:t xml:space="preserve"> </w:t>
      </w:r>
      <w:r>
        <w:t>This item was amended to remove deleted items 59903, 59912 &amp; 59925 from descriptor.</w:t>
      </w:r>
    </w:p>
    <w:p w14:paraId="75FA66F5" w14:textId="77777777" w:rsidR="00843302" w:rsidRPr="00BA657E" w:rsidRDefault="00843302" w:rsidP="00085E81">
      <w:pPr>
        <w:spacing w:before="240" w:after="120"/>
      </w:pPr>
    </w:p>
    <w:p w14:paraId="224CC7E8" w14:textId="77777777" w:rsidR="00085E81" w:rsidRDefault="00085E81" w:rsidP="00843302">
      <w:pPr>
        <w:tabs>
          <w:tab w:val="left" w:pos="2649"/>
        </w:tabs>
        <w:rPr>
          <w:rFonts w:ascii="Helvetica" w:hAnsi="Helvetica"/>
          <w:color w:val="222222"/>
          <w:szCs w:val="20"/>
        </w:rPr>
      </w:pPr>
      <w:r w:rsidRPr="00BA657E">
        <w:rPr>
          <w:rStyle w:val="Descriptorheader"/>
        </w:rPr>
        <w:lastRenderedPageBreak/>
        <w:t>Service</w:t>
      </w:r>
      <w:r>
        <w:rPr>
          <w:rStyle w:val="Descriptorheader"/>
        </w:rPr>
        <w:t>/Descriptor</w:t>
      </w:r>
      <w:r w:rsidRPr="00BA657E">
        <w:rPr>
          <w:rStyle w:val="Descriptorheader"/>
        </w:rPr>
        <w:t>:</w:t>
      </w:r>
      <w:r>
        <w:t xml:space="preserve"> </w:t>
      </w:r>
      <w:r>
        <w:rPr>
          <w:rFonts w:ascii="Helvetica" w:hAnsi="Helvetica"/>
          <w:color w:val="222222"/>
          <w:szCs w:val="20"/>
        </w:rPr>
        <w:t>Selective arteriogram or phlebogram, when used in association with a service to which item 59970 applies, not being a service associated with a service to which any of items 60000 to 60078 apply (NR) </w:t>
      </w:r>
    </w:p>
    <w:p w14:paraId="769DCF58" w14:textId="77777777" w:rsidR="00085E81" w:rsidRDefault="00085E81" w:rsidP="00085E81">
      <w:pPr>
        <w:rPr>
          <w:noProof/>
        </w:rPr>
      </w:pPr>
      <w:r w:rsidRPr="00180C4D">
        <w:rPr>
          <w:rStyle w:val="Descriptorheader"/>
        </w:rPr>
        <w:t>MBS fee</w:t>
      </w:r>
      <w:r w:rsidRPr="00BA657E">
        <w:rPr>
          <w:rStyle w:val="Descriptorheader"/>
        </w:rPr>
        <w:t>:</w:t>
      </w:r>
      <w:r w:rsidRPr="00432212">
        <w:rPr>
          <w:noProof/>
        </w:rPr>
        <w:t xml:space="preserve"> </w:t>
      </w:r>
      <w:r>
        <w:rPr>
          <w:noProof/>
        </w:rPr>
        <w:t>$38.</w:t>
      </w:r>
      <w:r w:rsidR="007E7A50">
        <w:rPr>
          <w:noProof/>
        </w:rPr>
        <w:t>95</w:t>
      </w:r>
    </w:p>
    <w:p w14:paraId="1F28486D" w14:textId="77777777" w:rsidR="00085E81" w:rsidRDefault="00085E81" w:rsidP="00085E81">
      <w:pPr>
        <w:rPr>
          <w:noProof/>
        </w:rPr>
      </w:pPr>
      <w:r w:rsidRPr="00033951">
        <w:rPr>
          <w:rStyle w:val="Descriptorheader"/>
        </w:rPr>
        <w:t>Benefit</w:t>
      </w:r>
      <w:r>
        <w:rPr>
          <w:rStyle w:val="Descriptorheader"/>
        </w:rPr>
        <w:t>:</w:t>
      </w:r>
      <w:r w:rsidRPr="00033951">
        <w:rPr>
          <w:noProof/>
        </w:rPr>
        <w:t xml:space="preserve"> </w:t>
      </w:r>
      <w:r>
        <w:rPr>
          <w:noProof/>
        </w:rPr>
        <w:t>75% &amp; 85%</w:t>
      </w:r>
    </w:p>
    <w:p w14:paraId="676F2EF9" w14:textId="77777777" w:rsidR="007E7A50" w:rsidRPr="00FF7A24" w:rsidRDefault="007E7A50" w:rsidP="007E7A50">
      <w:pPr>
        <w:pStyle w:val="RecommendationsBullets"/>
        <w:rPr>
          <w:rStyle w:val="Descriptorheader"/>
        </w:rPr>
      </w:pPr>
      <w:r w:rsidRPr="00FF7A24">
        <w:rPr>
          <w:rStyle w:val="Descriptorheader"/>
        </w:rPr>
        <w:t>Private Health Insurance Classifications</w:t>
      </w:r>
      <w:r>
        <w:rPr>
          <w:rStyle w:val="Descriptorheader"/>
        </w:rPr>
        <w:t>*</w:t>
      </w:r>
      <w:r w:rsidRPr="00FF7A24">
        <w:rPr>
          <w:rStyle w:val="Descriptorheader"/>
        </w:rPr>
        <w:t>:</w:t>
      </w:r>
    </w:p>
    <w:p w14:paraId="2F69FB32" w14:textId="77777777" w:rsidR="007E7A50" w:rsidRDefault="007E7A50" w:rsidP="007E7A50">
      <w:pPr>
        <w:ind w:firstLine="720"/>
        <w:rPr>
          <w:noProof/>
        </w:rPr>
      </w:pPr>
      <w:r w:rsidRPr="00FF7A24">
        <w:rPr>
          <w:b/>
          <w:noProof/>
        </w:rPr>
        <w:t>Clinical Category:</w:t>
      </w:r>
      <w:r>
        <w:rPr>
          <w:noProof/>
        </w:rPr>
        <w:tab/>
        <w:t>Support List</w:t>
      </w:r>
    </w:p>
    <w:p w14:paraId="0FD686DB" w14:textId="77777777" w:rsidR="007E7A50" w:rsidRDefault="007E7A50" w:rsidP="007E7A50">
      <w:pPr>
        <w:ind w:firstLine="720"/>
        <w:rPr>
          <w:noProof/>
        </w:rPr>
      </w:pPr>
      <w:r w:rsidRPr="00FF7A24">
        <w:rPr>
          <w:b/>
          <w:noProof/>
        </w:rPr>
        <w:t>Procedure Type:</w:t>
      </w:r>
      <w:r>
        <w:rPr>
          <w:b/>
          <w:noProof/>
        </w:rPr>
        <w:t xml:space="preserve"> </w:t>
      </w:r>
      <w:r>
        <w:rPr>
          <w:b/>
          <w:noProof/>
        </w:rPr>
        <w:tab/>
      </w:r>
      <w:r>
        <w:rPr>
          <w:noProof/>
        </w:rPr>
        <w:t>Type C</w:t>
      </w:r>
    </w:p>
    <w:p w14:paraId="3400434B" w14:textId="77777777" w:rsidR="00AB2425" w:rsidRDefault="00AB2425" w:rsidP="0029176A">
      <w:pPr>
        <w:rPr>
          <w:noProof/>
        </w:rPr>
      </w:pPr>
    </w:p>
    <w:p w14:paraId="092275E2" w14:textId="77777777" w:rsidR="00843302" w:rsidRDefault="005174C5" w:rsidP="0029176A">
      <w:pPr>
        <w:rPr>
          <w:noProof/>
        </w:rPr>
      </w:pPr>
      <w:r>
        <w:rPr>
          <w:rStyle w:val="BookTitle"/>
          <w:noProof/>
        </w:rPr>
        <w:pict w14:anchorId="467D5684">
          <v:rect id="_x0000_i1028" style="width:0;height:1.5pt" o:hralign="center" o:hrstd="t" o:hr="t" fillcolor="#a0a0a0" stroked="f"/>
        </w:pict>
      </w:r>
    </w:p>
    <w:p w14:paraId="0A110638" w14:textId="77777777" w:rsidR="00843302" w:rsidRDefault="00843302" w:rsidP="001067DF">
      <w:pPr>
        <w:pStyle w:val="Heading2"/>
      </w:pPr>
    </w:p>
    <w:p w14:paraId="4A283EC7" w14:textId="77777777" w:rsidR="001067DF" w:rsidRDefault="001067DF" w:rsidP="001067DF">
      <w:pPr>
        <w:pStyle w:val="Heading2"/>
      </w:pPr>
      <w:r>
        <w:t>Where can I find more information?</w:t>
      </w:r>
    </w:p>
    <w:p w14:paraId="04FD271F" w14:textId="77777777" w:rsidR="002A6B05" w:rsidRPr="0042406B" w:rsidRDefault="002A6B05" w:rsidP="002A6B05">
      <w:r>
        <w:t>The full item descriptor(s) and</w:t>
      </w:r>
      <w:r w:rsidRPr="007E14C4">
        <w:t xml:space="preserve"> information on other changes to the MBS</w:t>
      </w:r>
      <w:r>
        <w:t xml:space="preserve"> will be available on 1 July 2021 on the </w:t>
      </w:r>
      <w:r w:rsidRPr="003122B4">
        <w:t>MBS Online</w:t>
      </w:r>
      <w:r>
        <w:t xml:space="preserve"> website at </w:t>
      </w:r>
      <w:hyperlink r:id="rId12" w:history="1">
        <w:r w:rsidRPr="00420023">
          <w:rPr>
            <w:rStyle w:val="Hyperlink"/>
          </w:rPr>
          <w:t>MBS Online</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3" w:history="1">
        <w:r w:rsidRPr="00420023">
          <w:rPr>
            <w:rStyle w:val="Hyperlink"/>
          </w:rPr>
          <w:t>MBS Online</w:t>
        </w:r>
      </w:hyperlink>
      <w:r>
        <w:t xml:space="preserve"> and clicking ‘Subscribe’. </w:t>
      </w:r>
    </w:p>
    <w:p w14:paraId="7ED28708" w14:textId="77777777" w:rsidR="002A6B05" w:rsidRDefault="002A6B05" w:rsidP="002A6B05">
      <w:r>
        <w:t xml:space="preserve">For questions relating to implementation, or to the interpretation of the changes to cardiac surgical MBS items prior to 1 July 2021, please email </w:t>
      </w:r>
      <w:hyperlink r:id="rId14" w:history="1">
        <w:r w:rsidRPr="0010174C">
          <w:rPr>
            <w:rStyle w:val="Hyperlink"/>
          </w:rPr>
          <w:t>cardiacservices@health.gov.au</w:t>
        </w:r>
      </w:hyperlink>
      <w:r>
        <w:rPr>
          <w:u w:val="single"/>
        </w:rPr>
        <w:t>.</w:t>
      </w:r>
      <w:r>
        <w:t xml:space="preserve"> </w:t>
      </w:r>
      <w:r w:rsidR="00F34C46">
        <w:t xml:space="preserve"> If you have a query relating exclusively to the interpretation of the Schedule post-implementation on 1 July 2021, you should email </w:t>
      </w:r>
      <w:hyperlink r:id="rId15" w:history="1">
        <w:r w:rsidR="00F34C46" w:rsidRPr="005F6569">
          <w:rPr>
            <w:rStyle w:val="Hyperlink"/>
          </w:rPr>
          <w:t>askMBS</w:t>
        </w:r>
      </w:hyperlink>
      <w:r w:rsidR="00F34C46">
        <w:rPr>
          <w:rStyle w:val="Hyperlink"/>
        </w:rPr>
        <w:t>.</w:t>
      </w:r>
    </w:p>
    <w:p w14:paraId="6D9335A4" w14:textId="77777777" w:rsidR="002A6B05" w:rsidRPr="00630479" w:rsidRDefault="002A6B05" w:rsidP="002A6B05">
      <w:pPr>
        <w:rPr>
          <w:rFonts w:asciiTheme="minorHAnsi" w:eastAsiaTheme="minorHAnsi" w:hAnsiTheme="minorHAnsi"/>
          <w:szCs w:val="22"/>
        </w:rPr>
      </w:pPr>
      <w:r>
        <w:t xml:space="preserve">For questions regarding the proposed PHI classifications, please email </w:t>
      </w:r>
      <w:hyperlink r:id="rId16" w:history="1">
        <w:r>
          <w:rPr>
            <w:rStyle w:val="Hyperlink"/>
            <w:szCs w:val="20"/>
          </w:rPr>
          <w:t>PHI@health.gov.au</w:t>
        </w:r>
      </w:hyperlink>
      <w:r>
        <w:rPr>
          <w:rStyle w:val="Hyperlink"/>
          <w:b/>
          <w:szCs w:val="20"/>
        </w:rPr>
        <w:t>.</w:t>
      </w:r>
    </w:p>
    <w:p w14:paraId="437DB89C" w14:textId="77777777" w:rsidR="002A6B05" w:rsidRDefault="002A6B05" w:rsidP="002A6B0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7" w:history="1">
        <w:r w:rsidRPr="005F6569">
          <w:rPr>
            <w:rStyle w:val="Hyperlink"/>
          </w:rPr>
          <w:t>askMBS</w:t>
        </w:r>
      </w:hyperlink>
      <w:r>
        <w:t>.</w:t>
      </w:r>
    </w:p>
    <w:p w14:paraId="491FFF08" w14:textId="77777777" w:rsidR="002A6B05" w:rsidRDefault="002A6B05" w:rsidP="002A6B05">
      <w:r>
        <w:t>Subscribe to ‘</w:t>
      </w:r>
      <w:hyperlink r:id="rId18" w:history="1">
        <w:r w:rsidRPr="00B378D4">
          <w:rPr>
            <w:rStyle w:val="Hyperlink"/>
          </w:rPr>
          <w:t>News for Health Professionals</w:t>
        </w:r>
      </w:hyperlink>
      <w:r>
        <w:t>’ on the Department of Human Services website and you will receive regular news highlights.</w:t>
      </w:r>
    </w:p>
    <w:p w14:paraId="6B879EE2" w14:textId="77777777" w:rsidR="002A6B05" w:rsidRDefault="002A6B05" w:rsidP="002A6B05">
      <w:r>
        <w:t xml:space="preserve">If you are seeking advice in relation to Medicare billing, claiming, payments, or obtaining a provider number, please </w:t>
      </w:r>
      <w:bookmarkStart w:id="5" w:name="_Hlk7773414"/>
      <w:r>
        <w:t xml:space="preserve">go to the Health Professionals page on the Department of Human Services website or </w:t>
      </w:r>
      <w:bookmarkEnd w:id="5"/>
      <w:r>
        <w:t xml:space="preserve">contact the Department of Human Services on the Provider Enquiry Line – 13 21 50. </w:t>
      </w:r>
    </w:p>
    <w:p w14:paraId="4CE74128" w14:textId="77777777" w:rsidR="002A6B05" w:rsidRDefault="002A6B05" w:rsidP="002A6B05">
      <w:r>
        <w:t xml:space="preserve">The data file for software vendors is expected to become available by early June 2021 and can be accessed via the MBS Online website under the </w:t>
      </w:r>
      <w:hyperlink r:id="rId19" w:history="1">
        <w:r w:rsidRPr="002427E0">
          <w:rPr>
            <w:rStyle w:val="Hyperlink"/>
          </w:rPr>
          <w:t>Downloads</w:t>
        </w:r>
      </w:hyperlink>
      <w:r>
        <w:t xml:space="preserve"> page.</w:t>
      </w:r>
    </w:p>
    <w:p w14:paraId="5EBB7B83" w14:textId="77777777" w:rsidR="00876C1D" w:rsidRPr="00843302" w:rsidRDefault="001067DF" w:rsidP="00843302">
      <w:pPr>
        <w:pStyle w:val="Recommendationsdescription"/>
        <w:ind w:left="0"/>
        <w:rPr>
          <w:color w:val="000000" w:themeColor="text1"/>
        </w:rPr>
      </w:pPr>
      <w:r w:rsidRPr="007E7A50">
        <w:rPr>
          <w:color w:val="000000" w:themeColor="text1"/>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97E4494" w14:textId="77777777" w:rsidR="0029176A" w:rsidRPr="00876C1D" w:rsidRDefault="00876C1D" w:rsidP="00843302">
      <w:pPr>
        <w:pStyle w:val="Disclaimer"/>
        <w:ind w:right="979"/>
      </w:pPr>
      <w:r w:rsidRPr="0029176A">
        <w:t xml:space="preserve">This sheet is current as of the </w:t>
      </w:r>
      <w:r>
        <w:t>L</w:t>
      </w:r>
      <w:r w:rsidRPr="0029176A">
        <w:t>ast updated date</w:t>
      </w:r>
      <w:r>
        <w:t xml:space="preserve"> shown above</w:t>
      </w:r>
      <w:r w:rsidRPr="0029176A">
        <w:t>, and does not account for MBS changes</w:t>
      </w:r>
      <w:r>
        <w:t xml:space="preserve"> since that </w:t>
      </w:r>
      <w:r w:rsidR="00843302">
        <w:t>d</w:t>
      </w:r>
      <w:r>
        <w:t>ate</w:t>
      </w:r>
      <w:r w:rsidRPr="0029176A">
        <w:t>.</w:t>
      </w:r>
    </w:p>
    <w:sectPr w:rsidR="0029176A" w:rsidRPr="00876C1D" w:rsidSect="002A6B05">
      <w:type w:val="continuous"/>
      <w:pgSz w:w="11906" w:h="16838"/>
      <w:pgMar w:top="2835" w:right="720" w:bottom="720" w:left="851"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38B0B" w14:textId="77777777" w:rsidR="00B2567C" w:rsidRDefault="00B2567C" w:rsidP="006D1088">
      <w:pPr>
        <w:spacing w:after="0" w:line="240" w:lineRule="auto"/>
      </w:pPr>
      <w:r>
        <w:separator/>
      </w:r>
    </w:p>
  </w:endnote>
  <w:endnote w:type="continuationSeparator" w:id="0">
    <w:p w14:paraId="17F9732D" w14:textId="77777777" w:rsidR="00B2567C" w:rsidRDefault="00B2567C"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CA532" w14:textId="77777777" w:rsidR="00E32D13" w:rsidRPr="00C64B9E" w:rsidRDefault="005174C5"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51BF56B9">
        <v:rect id="_x0000_i1026" style="width:523.3pt;height:1.9pt" o:hralign="center" o:hrstd="t" o:hr="t" fillcolor="#a0a0a0" stroked="f"/>
      </w:pict>
    </w:r>
    <w:r w:rsidR="00E32D13" w:rsidRPr="00C64B9E">
      <w:rPr>
        <w:color w:val="001A70" w:themeColor="text2"/>
        <w:sz w:val="16"/>
      </w:rPr>
      <w:t>Medicare Benefits Schedule</w:t>
    </w:r>
  </w:p>
  <w:p w14:paraId="393A4EEC" w14:textId="03F07F63" w:rsidR="00E32D13" w:rsidRPr="00C64B9E" w:rsidRDefault="002A333E" w:rsidP="00C64B9E">
    <w:pPr>
      <w:tabs>
        <w:tab w:val="center" w:pos="4513"/>
        <w:tab w:val="right" w:pos="10466"/>
      </w:tabs>
      <w:spacing w:after="0" w:line="240" w:lineRule="auto"/>
      <w:rPr>
        <w:color w:val="001A70" w:themeColor="text2"/>
        <w:sz w:val="16"/>
      </w:rPr>
    </w:pPr>
    <w:r>
      <w:rPr>
        <w:b/>
        <w:color w:val="001A70" w:themeColor="text2"/>
        <w:sz w:val="16"/>
      </w:rPr>
      <w:t>Minor amendments to c</w:t>
    </w:r>
    <w:r w:rsidR="00E32D13">
      <w:rPr>
        <w:b/>
        <w:color w:val="001A70" w:themeColor="text2"/>
        <w:sz w:val="16"/>
      </w:rPr>
      <w:t xml:space="preserve">ardiac </w:t>
    </w:r>
    <w:r>
      <w:rPr>
        <w:b/>
        <w:color w:val="001A70" w:themeColor="text2"/>
        <w:sz w:val="16"/>
      </w:rPr>
      <w:t xml:space="preserve">imaging </w:t>
    </w:r>
    <w:r w:rsidR="00E32D13">
      <w:rPr>
        <w:b/>
        <w:color w:val="001A70" w:themeColor="text2"/>
        <w:sz w:val="16"/>
      </w:rPr>
      <w:t xml:space="preserve">services </w:t>
    </w:r>
    <w:r w:rsidR="00E32D13" w:rsidRPr="00C64B9E">
      <w:rPr>
        <w:b/>
        <w:color w:val="001A70" w:themeColor="text2"/>
        <w:sz w:val="16"/>
      </w:rPr>
      <w:t xml:space="preserve">– </w:t>
    </w:r>
    <w:r w:rsidR="00E32D13">
      <w:rPr>
        <w:b/>
        <w:color w:val="001A70" w:themeColor="text2"/>
        <w:sz w:val="16"/>
      </w:rPr>
      <w:t>Quick reference guide</w:t>
    </w:r>
    <w:r w:rsidR="00E32D13"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00E32D13" w:rsidRPr="00C64B9E">
          <w:rPr>
            <w:color w:val="001A70" w:themeColor="text2"/>
            <w:sz w:val="16"/>
          </w:rPr>
          <w:tab/>
        </w:r>
        <w:r w:rsidR="00E32D13"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00E32D13" w:rsidRPr="00C64B9E">
                  <w:rPr>
                    <w:color w:val="001A70" w:themeColor="text2"/>
                    <w:sz w:val="16"/>
                  </w:rPr>
                  <w:t xml:space="preserve">Page </w:t>
                </w:r>
                <w:r w:rsidR="00E32D13" w:rsidRPr="00C64B9E">
                  <w:rPr>
                    <w:bCs/>
                    <w:color w:val="001A70" w:themeColor="text2"/>
                    <w:sz w:val="24"/>
                    <w:szCs w:val="24"/>
                  </w:rPr>
                  <w:fldChar w:fldCharType="begin"/>
                </w:r>
                <w:r w:rsidR="00E32D13" w:rsidRPr="00C64B9E">
                  <w:rPr>
                    <w:bCs/>
                    <w:color w:val="001A70" w:themeColor="text2"/>
                    <w:sz w:val="16"/>
                  </w:rPr>
                  <w:instrText xml:space="preserve"> PAGE </w:instrText>
                </w:r>
                <w:r w:rsidR="00E32D13" w:rsidRPr="00C64B9E">
                  <w:rPr>
                    <w:bCs/>
                    <w:color w:val="001A70" w:themeColor="text2"/>
                    <w:sz w:val="24"/>
                    <w:szCs w:val="24"/>
                  </w:rPr>
                  <w:fldChar w:fldCharType="separate"/>
                </w:r>
                <w:r w:rsidR="005174C5">
                  <w:rPr>
                    <w:bCs/>
                    <w:noProof/>
                    <w:color w:val="001A70" w:themeColor="text2"/>
                    <w:sz w:val="16"/>
                  </w:rPr>
                  <w:t>2</w:t>
                </w:r>
                <w:r w:rsidR="00E32D13" w:rsidRPr="00C64B9E">
                  <w:rPr>
                    <w:bCs/>
                    <w:color w:val="001A70" w:themeColor="text2"/>
                    <w:sz w:val="24"/>
                    <w:szCs w:val="24"/>
                  </w:rPr>
                  <w:fldChar w:fldCharType="end"/>
                </w:r>
                <w:r w:rsidR="00E32D13" w:rsidRPr="00C64B9E">
                  <w:rPr>
                    <w:color w:val="001A70" w:themeColor="text2"/>
                    <w:sz w:val="16"/>
                  </w:rPr>
                  <w:t xml:space="preserve"> of </w:t>
                </w:r>
                <w:r w:rsidR="00E32D13" w:rsidRPr="00C64B9E">
                  <w:rPr>
                    <w:bCs/>
                    <w:color w:val="001A70" w:themeColor="text2"/>
                    <w:sz w:val="24"/>
                    <w:szCs w:val="24"/>
                  </w:rPr>
                  <w:fldChar w:fldCharType="begin"/>
                </w:r>
                <w:r w:rsidR="00E32D13" w:rsidRPr="00C64B9E">
                  <w:rPr>
                    <w:bCs/>
                    <w:color w:val="001A70" w:themeColor="text2"/>
                    <w:sz w:val="16"/>
                  </w:rPr>
                  <w:instrText xml:space="preserve"> NUMPAGES  </w:instrText>
                </w:r>
                <w:r w:rsidR="00E32D13" w:rsidRPr="00C64B9E">
                  <w:rPr>
                    <w:bCs/>
                    <w:color w:val="001A70" w:themeColor="text2"/>
                    <w:sz w:val="24"/>
                    <w:szCs w:val="24"/>
                  </w:rPr>
                  <w:fldChar w:fldCharType="separate"/>
                </w:r>
                <w:r w:rsidR="005174C5">
                  <w:rPr>
                    <w:bCs/>
                    <w:noProof/>
                    <w:color w:val="001A70" w:themeColor="text2"/>
                    <w:sz w:val="16"/>
                  </w:rPr>
                  <w:t>22</w:t>
                </w:r>
                <w:r w:rsidR="00E32D13" w:rsidRPr="00C64B9E">
                  <w:rPr>
                    <w:bCs/>
                    <w:color w:val="001A70" w:themeColor="text2"/>
                    <w:sz w:val="24"/>
                    <w:szCs w:val="24"/>
                  </w:rPr>
                  <w:fldChar w:fldCharType="end"/>
                </w:r>
              </w:sdtContent>
            </w:sdt>
          </w:sdtContent>
        </w:sdt>
        <w:r w:rsidR="00E32D13" w:rsidRPr="00C64B9E">
          <w:rPr>
            <w:color w:val="001A70" w:themeColor="text2"/>
            <w:sz w:val="16"/>
          </w:rPr>
          <w:t xml:space="preserve"> </w:t>
        </w:r>
      </w:sdtContent>
    </w:sdt>
  </w:p>
  <w:p w14:paraId="0CF292F9" w14:textId="77777777" w:rsidR="00E32D13" w:rsidRDefault="005174C5" w:rsidP="00C64B9E">
    <w:pPr>
      <w:pStyle w:val="Footer"/>
      <w:rPr>
        <w:color w:val="7D2248" w:themeColor="hyperlink"/>
        <w:sz w:val="16"/>
        <w:szCs w:val="18"/>
        <w:u w:val="single"/>
      </w:rPr>
    </w:pPr>
    <w:hyperlink r:id="rId1" w:history="1">
      <w:r w:rsidR="00E32D13" w:rsidRPr="00AD581A">
        <w:rPr>
          <w:color w:val="7D2248" w:themeColor="hyperlink"/>
          <w:sz w:val="16"/>
          <w:szCs w:val="18"/>
          <w:u w:val="single"/>
        </w:rPr>
        <w:t>MBS Online</w:t>
      </w:r>
    </w:hyperlink>
  </w:p>
  <w:p w14:paraId="50FD08C3" w14:textId="77777777" w:rsidR="00E32D13" w:rsidRPr="005B7573" w:rsidRDefault="00E32D13" w:rsidP="005B7573">
    <w:pPr>
      <w:tabs>
        <w:tab w:val="center" w:pos="4513"/>
        <w:tab w:val="right" w:pos="9026"/>
      </w:tabs>
      <w:spacing w:after="0" w:line="240" w:lineRule="auto"/>
      <w:rPr>
        <w:color w:val="001A70" w:themeColor="text2"/>
        <w:sz w:val="16"/>
      </w:rPr>
    </w:pPr>
    <w:bookmarkStart w:id="3" w:name="_Hlk6912109"/>
    <w:bookmarkStart w:id="4" w:name="_Hlk6912110"/>
    <w:r w:rsidRPr="005B7573">
      <w:rPr>
        <w:color w:val="001A70" w:themeColor="text2"/>
        <w:sz w:val="16"/>
      </w:rPr>
      <w:t>Last updated</w:t>
    </w:r>
    <w:r w:rsidR="002A333E">
      <w:rPr>
        <w:color w:val="001A70" w:themeColor="text2"/>
        <w:sz w:val="16"/>
      </w:rPr>
      <w:t xml:space="preserve"> – </w:t>
    </w:r>
    <w:r w:rsidR="006C67B3">
      <w:rPr>
        <w:color w:val="001A70" w:themeColor="text2"/>
        <w:sz w:val="16"/>
      </w:rPr>
      <w:t>21</w:t>
    </w:r>
    <w:r w:rsidR="004B1606">
      <w:rPr>
        <w:color w:val="001A70" w:themeColor="text2"/>
        <w:sz w:val="16"/>
      </w:rPr>
      <w:t xml:space="preserve"> June</w:t>
    </w:r>
    <w:r>
      <w:rPr>
        <w:color w:val="001A70" w:themeColor="text2"/>
        <w:sz w:val="16"/>
      </w:rPr>
      <w:t xml:space="preserve"> 20</w:t>
    </w:r>
    <w:bookmarkEnd w:id="3"/>
    <w:bookmarkEnd w:id="4"/>
    <w:r>
      <w:rPr>
        <w:color w:val="001A70" w:themeColor="text2"/>
        <w:sz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CD048" w14:textId="77777777" w:rsidR="00B2567C" w:rsidRDefault="00B2567C" w:rsidP="006D1088">
      <w:pPr>
        <w:spacing w:after="0" w:line="240" w:lineRule="auto"/>
      </w:pPr>
      <w:r>
        <w:separator/>
      </w:r>
    </w:p>
  </w:footnote>
  <w:footnote w:type="continuationSeparator" w:id="0">
    <w:p w14:paraId="6A0E82E4" w14:textId="77777777" w:rsidR="00B2567C" w:rsidRDefault="00B2567C"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264D6" w14:textId="77777777" w:rsidR="00E32D13" w:rsidRDefault="00E32D13">
    <w:pPr>
      <w:pStyle w:val="Header"/>
    </w:pPr>
    <w:r w:rsidRPr="006D1088">
      <w:rPr>
        <w:noProof/>
        <w:lang w:eastAsia="en-AU"/>
      </w:rPr>
      <w:drawing>
        <wp:anchor distT="0" distB="0" distL="114300" distR="114300" simplePos="0" relativeHeight="251657728" behindDoc="1" locked="0" layoutInCell="1" allowOverlap="1" wp14:anchorId="6A6C9B46" wp14:editId="638DCB5B">
          <wp:simplePos x="0" y="0"/>
          <wp:positionH relativeFrom="page">
            <wp:posOffset>-35626</wp:posOffset>
          </wp:positionH>
          <wp:positionV relativeFrom="paragraph">
            <wp:posOffset>-485206</wp:posOffset>
          </wp:positionV>
          <wp:extent cx="7642860" cy="1610995"/>
          <wp:effectExtent l="0" t="0" r="0" b="8255"/>
          <wp:wrapNone/>
          <wp:docPr id="2" name="Picture 2">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A1558A"/>
    <w:multiLevelType w:val="hybridMultilevel"/>
    <w:tmpl w:val="AAE490D8"/>
    <w:lvl w:ilvl="0" w:tplc="2C02C03C">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302C02"/>
    <w:multiLevelType w:val="hybridMultilevel"/>
    <w:tmpl w:val="E5EA0486"/>
    <w:lvl w:ilvl="0" w:tplc="E780B0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841874"/>
    <w:multiLevelType w:val="multilevel"/>
    <w:tmpl w:val="BC28F9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FB85A93"/>
    <w:multiLevelType w:val="hybridMultilevel"/>
    <w:tmpl w:val="F34C36B8"/>
    <w:lvl w:ilvl="0" w:tplc="A086DAD6">
      <w:start w:val="1"/>
      <w:numFmt w:val="bullet"/>
      <w:lvlText w:val="•"/>
      <w:lvlJc w:val="left"/>
      <w:pPr>
        <w:tabs>
          <w:tab w:val="num" w:pos="720"/>
        </w:tabs>
        <w:ind w:left="720" w:hanging="360"/>
      </w:pPr>
      <w:rPr>
        <w:rFonts w:ascii="Arial" w:hAnsi="Arial" w:hint="default"/>
      </w:rPr>
    </w:lvl>
    <w:lvl w:ilvl="1" w:tplc="C7103776" w:tentative="1">
      <w:start w:val="1"/>
      <w:numFmt w:val="bullet"/>
      <w:lvlText w:val="•"/>
      <w:lvlJc w:val="left"/>
      <w:pPr>
        <w:tabs>
          <w:tab w:val="num" w:pos="1440"/>
        </w:tabs>
        <w:ind w:left="1440" w:hanging="360"/>
      </w:pPr>
      <w:rPr>
        <w:rFonts w:ascii="Arial" w:hAnsi="Arial" w:hint="default"/>
      </w:rPr>
    </w:lvl>
    <w:lvl w:ilvl="2" w:tplc="F80225B4" w:tentative="1">
      <w:start w:val="1"/>
      <w:numFmt w:val="bullet"/>
      <w:lvlText w:val="•"/>
      <w:lvlJc w:val="left"/>
      <w:pPr>
        <w:tabs>
          <w:tab w:val="num" w:pos="2160"/>
        </w:tabs>
        <w:ind w:left="2160" w:hanging="360"/>
      </w:pPr>
      <w:rPr>
        <w:rFonts w:ascii="Arial" w:hAnsi="Arial" w:hint="default"/>
      </w:rPr>
    </w:lvl>
    <w:lvl w:ilvl="3" w:tplc="EB604F1C" w:tentative="1">
      <w:start w:val="1"/>
      <w:numFmt w:val="bullet"/>
      <w:lvlText w:val="•"/>
      <w:lvlJc w:val="left"/>
      <w:pPr>
        <w:tabs>
          <w:tab w:val="num" w:pos="2880"/>
        </w:tabs>
        <w:ind w:left="2880" w:hanging="360"/>
      </w:pPr>
      <w:rPr>
        <w:rFonts w:ascii="Arial" w:hAnsi="Arial" w:hint="default"/>
      </w:rPr>
    </w:lvl>
    <w:lvl w:ilvl="4" w:tplc="670A47BA" w:tentative="1">
      <w:start w:val="1"/>
      <w:numFmt w:val="bullet"/>
      <w:lvlText w:val="•"/>
      <w:lvlJc w:val="left"/>
      <w:pPr>
        <w:tabs>
          <w:tab w:val="num" w:pos="3600"/>
        </w:tabs>
        <w:ind w:left="3600" w:hanging="360"/>
      </w:pPr>
      <w:rPr>
        <w:rFonts w:ascii="Arial" w:hAnsi="Arial" w:hint="default"/>
      </w:rPr>
    </w:lvl>
    <w:lvl w:ilvl="5" w:tplc="099278EC" w:tentative="1">
      <w:start w:val="1"/>
      <w:numFmt w:val="bullet"/>
      <w:lvlText w:val="•"/>
      <w:lvlJc w:val="left"/>
      <w:pPr>
        <w:tabs>
          <w:tab w:val="num" w:pos="4320"/>
        </w:tabs>
        <w:ind w:left="4320" w:hanging="360"/>
      </w:pPr>
      <w:rPr>
        <w:rFonts w:ascii="Arial" w:hAnsi="Arial" w:hint="default"/>
      </w:rPr>
    </w:lvl>
    <w:lvl w:ilvl="6" w:tplc="5C28E09E" w:tentative="1">
      <w:start w:val="1"/>
      <w:numFmt w:val="bullet"/>
      <w:lvlText w:val="•"/>
      <w:lvlJc w:val="left"/>
      <w:pPr>
        <w:tabs>
          <w:tab w:val="num" w:pos="5040"/>
        </w:tabs>
        <w:ind w:left="5040" w:hanging="360"/>
      </w:pPr>
      <w:rPr>
        <w:rFonts w:ascii="Arial" w:hAnsi="Arial" w:hint="default"/>
      </w:rPr>
    </w:lvl>
    <w:lvl w:ilvl="7" w:tplc="87F65B8A" w:tentative="1">
      <w:start w:val="1"/>
      <w:numFmt w:val="bullet"/>
      <w:lvlText w:val="•"/>
      <w:lvlJc w:val="left"/>
      <w:pPr>
        <w:tabs>
          <w:tab w:val="num" w:pos="5760"/>
        </w:tabs>
        <w:ind w:left="5760" w:hanging="360"/>
      </w:pPr>
      <w:rPr>
        <w:rFonts w:ascii="Arial" w:hAnsi="Arial" w:hint="default"/>
      </w:rPr>
    </w:lvl>
    <w:lvl w:ilvl="8" w:tplc="470876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9A1A0A"/>
    <w:multiLevelType w:val="hybridMultilevel"/>
    <w:tmpl w:val="41248D9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1B2299"/>
    <w:multiLevelType w:val="hybridMultilevel"/>
    <w:tmpl w:val="3A901FBA"/>
    <w:lvl w:ilvl="0" w:tplc="9A9A720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8C407D"/>
    <w:multiLevelType w:val="hybridMultilevel"/>
    <w:tmpl w:val="18A82A3A"/>
    <w:lvl w:ilvl="0" w:tplc="508C9F40">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7F0072"/>
    <w:multiLevelType w:val="hybridMultilevel"/>
    <w:tmpl w:val="23C49498"/>
    <w:lvl w:ilvl="0" w:tplc="1BD2ADB4">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451658"/>
    <w:multiLevelType w:val="hybridMultilevel"/>
    <w:tmpl w:val="D29AF912"/>
    <w:lvl w:ilvl="0" w:tplc="AC04C88A">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abstractNumId w:val="2"/>
  </w:num>
  <w:num w:numId="2">
    <w:abstractNumId w:val="2"/>
  </w:num>
  <w:num w:numId="3">
    <w:abstractNumId w:val="10"/>
  </w:num>
  <w:num w:numId="4">
    <w:abstractNumId w:val="3"/>
  </w:num>
  <w:num w:numId="5">
    <w:abstractNumId w:val="7"/>
  </w:num>
  <w:num w:numId="6">
    <w:abstractNumId w:val="10"/>
  </w:num>
  <w:num w:numId="7">
    <w:abstractNumId w:val="0"/>
  </w:num>
  <w:num w:numId="8">
    <w:abstractNumId w:val="10"/>
  </w:num>
  <w:num w:numId="9">
    <w:abstractNumId w:val="3"/>
  </w:num>
  <w:num w:numId="10">
    <w:abstractNumId w:val="9"/>
  </w:num>
  <w:num w:numId="11">
    <w:abstractNumId w:val="4"/>
  </w:num>
  <w:num w:numId="12">
    <w:abstractNumId w:val="12"/>
  </w:num>
  <w:num w:numId="13">
    <w:abstractNumId w:val="11"/>
  </w:num>
  <w:num w:numId="14">
    <w:abstractNumId w:val="8"/>
  </w:num>
  <w:num w:numId="15">
    <w:abstractNumId w:val="6"/>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6EC"/>
    <w:rsid w:val="00004229"/>
    <w:rsid w:val="00017D5D"/>
    <w:rsid w:val="00021FA3"/>
    <w:rsid w:val="00025A31"/>
    <w:rsid w:val="0003040F"/>
    <w:rsid w:val="00032635"/>
    <w:rsid w:val="00032AB6"/>
    <w:rsid w:val="00033237"/>
    <w:rsid w:val="00033951"/>
    <w:rsid w:val="00037F63"/>
    <w:rsid w:val="00057E10"/>
    <w:rsid w:val="00060F50"/>
    <w:rsid w:val="00085E81"/>
    <w:rsid w:val="00095B77"/>
    <w:rsid w:val="000A43C6"/>
    <w:rsid w:val="000B01AE"/>
    <w:rsid w:val="000B1C83"/>
    <w:rsid w:val="000B2317"/>
    <w:rsid w:val="000C48FC"/>
    <w:rsid w:val="000E7D2B"/>
    <w:rsid w:val="00101643"/>
    <w:rsid w:val="00102E64"/>
    <w:rsid w:val="001067DF"/>
    <w:rsid w:val="00107152"/>
    <w:rsid w:val="00117AE7"/>
    <w:rsid w:val="00117CDA"/>
    <w:rsid w:val="001276BD"/>
    <w:rsid w:val="00143450"/>
    <w:rsid w:val="00147555"/>
    <w:rsid w:val="00147FCF"/>
    <w:rsid w:val="001620B2"/>
    <w:rsid w:val="0017479C"/>
    <w:rsid w:val="00175589"/>
    <w:rsid w:val="00180C4D"/>
    <w:rsid w:val="00181B52"/>
    <w:rsid w:val="001909EF"/>
    <w:rsid w:val="0019159B"/>
    <w:rsid w:val="001A3BDE"/>
    <w:rsid w:val="001A73A5"/>
    <w:rsid w:val="001B5A99"/>
    <w:rsid w:val="001C39EA"/>
    <w:rsid w:val="001C3B15"/>
    <w:rsid w:val="001C4359"/>
    <w:rsid w:val="001D5A0A"/>
    <w:rsid w:val="001D62A3"/>
    <w:rsid w:val="001D63E6"/>
    <w:rsid w:val="001D7BC7"/>
    <w:rsid w:val="001E1C23"/>
    <w:rsid w:val="001E3873"/>
    <w:rsid w:val="001E4AAE"/>
    <w:rsid w:val="00200064"/>
    <w:rsid w:val="00215F3B"/>
    <w:rsid w:val="002166FC"/>
    <w:rsid w:val="00225FE2"/>
    <w:rsid w:val="002277DB"/>
    <w:rsid w:val="00235562"/>
    <w:rsid w:val="002360FA"/>
    <w:rsid w:val="00237393"/>
    <w:rsid w:val="00237BE8"/>
    <w:rsid w:val="00240B49"/>
    <w:rsid w:val="00244C4C"/>
    <w:rsid w:val="0025105E"/>
    <w:rsid w:val="002672AF"/>
    <w:rsid w:val="002746BB"/>
    <w:rsid w:val="0027565A"/>
    <w:rsid w:val="00282C3C"/>
    <w:rsid w:val="0029176A"/>
    <w:rsid w:val="00296DD0"/>
    <w:rsid w:val="002A333E"/>
    <w:rsid w:val="002A3B96"/>
    <w:rsid w:val="002A3C7C"/>
    <w:rsid w:val="002A4108"/>
    <w:rsid w:val="002A6B05"/>
    <w:rsid w:val="002B3EDE"/>
    <w:rsid w:val="002D02F1"/>
    <w:rsid w:val="002E6610"/>
    <w:rsid w:val="002F7C1B"/>
    <w:rsid w:val="0030071F"/>
    <w:rsid w:val="00301AB0"/>
    <w:rsid w:val="0030319E"/>
    <w:rsid w:val="0030640F"/>
    <w:rsid w:val="00312AA9"/>
    <w:rsid w:val="00322ACB"/>
    <w:rsid w:val="00332CFF"/>
    <w:rsid w:val="00332D5E"/>
    <w:rsid w:val="0033632B"/>
    <w:rsid w:val="003370DF"/>
    <w:rsid w:val="00340E35"/>
    <w:rsid w:val="003430D1"/>
    <w:rsid w:val="00344E73"/>
    <w:rsid w:val="00352321"/>
    <w:rsid w:val="00354816"/>
    <w:rsid w:val="00355229"/>
    <w:rsid w:val="00363A31"/>
    <w:rsid w:val="00371DA1"/>
    <w:rsid w:val="00372A70"/>
    <w:rsid w:val="00385AD9"/>
    <w:rsid w:val="003A1B99"/>
    <w:rsid w:val="003A4725"/>
    <w:rsid w:val="003A7902"/>
    <w:rsid w:val="003C26F6"/>
    <w:rsid w:val="003D0E34"/>
    <w:rsid w:val="003D2639"/>
    <w:rsid w:val="003D3DF9"/>
    <w:rsid w:val="003D5CEF"/>
    <w:rsid w:val="003D6CFB"/>
    <w:rsid w:val="003E1487"/>
    <w:rsid w:val="003E5FE6"/>
    <w:rsid w:val="0040562E"/>
    <w:rsid w:val="0041360F"/>
    <w:rsid w:val="004211BF"/>
    <w:rsid w:val="0042560D"/>
    <w:rsid w:val="004261C2"/>
    <w:rsid w:val="00432212"/>
    <w:rsid w:val="004327F7"/>
    <w:rsid w:val="00464665"/>
    <w:rsid w:val="00464E24"/>
    <w:rsid w:val="00466A32"/>
    <w:rsid w:val="004705A3"/>
    <w:rsid w:val="00470DD5"/>
    <w:rsid w:val="004762A0"/>
    <w:rsid w:val="004775B0"/>
    <w:rsid w:val="00492DDB"/>
    <w:rsid w:val="00493BC3"/>
    <w:rsid w:val="004A36D7"/>
    <w:rsid w:val="004A669E"/>
    <w:rsid w:val="004B1606"/>
    <w:rsid w:val="004C1290"/>
    <w:rsid w:val="004C2D0E"/>
    <w:rsid w:val="004D5E20"/>
    <w:rsid w:val="00507559"/>
    <w:rsid w:val="005158D0"/>
    <w:rsid w:val="005174C5"/>
    <w:rsid w:val="00520161"/>
    <w:rsid w:val="00527EB2"/>
    <w:rsid w:val="00551374"/>
    <w:rsid w:val="00562A42"/>
    <w:rsid w:val="005657CF"/>
    <w:rsid w:val="005721A7"/>
    <w:rsid w:val="0057523B"/>
    <w:rsid w:val="00583244"/>
    <w:rsid w:val="00587AE7"/>
    <w:rsid w:val="00587CC3"/>
    <w:rsid w:val="00592B0C"/>
    <w:rsid w:val="005A3E55"/>
    <w:rsid w:val="005B4013"/>
    <w:rsid w:val="005B7573"/>
    <w:rsid w:val="005C6661"/>
    <w:rsid w:val="005D2256"/>
    <w:rsid w:val="005D6C89"/>
    <w:rsid w:val="005E74B7"/>
    <w:rsid w:val="005F2740"/>
    <w:rsid w:val="005F70A1"/>
    <w:rsid w:val="006045CE"/>
    <w:rsid w:val="0060489F"/>
    <w:rsid w:val="006054CC"/>
    <w:rsid w:val="00607D9C"/>
    <w:rsid w:val="00623477"/>
    <w:rsid w:val="00627DF5"/>
    <w:rsid w:val="00630329"/>
    <w:rsid w:val="00651665"/>
    <w:rsid w:val="006539F9"/>
    <w:rsid w:val="00663496"/>
    <w:rsid w:val="006707CD"/>
    <w:rsid w:val="00671AE2"/>
    <w:rsid w:val="00681667"/>
    <w:rsid w:val="006942D1"/>
    <w:rsid w:val="006A2FD2"/>
    <w:rsid w:val="006A37FF"/>
    <w:rsid w:val="006A4299"/>
    <w:rsid w:val="006A7960"/>
    <w:rsid w:val="006B1FEB"/>
    <w:rsid w:val="006B2891"/>
    <w:rsid w:val="006B5891"/>
    <w:rsid w:val="006B6DD9"/>
    <w:rsid w:val="006C5021"/>
    <w:rsid w:val="006C67B3"/>
    <w:rsid w:val="006D1088"/>
    <w:rsid w:val="006F5785"/>
    <w:rsid w:val="007020BF"/>
    <w:rsid w:val="00712091"/>
    <w:rsid w:val="00712F33"/>
    <w:rsid w:val="0071547C"/>
    <w:rsid w:val="00721396"/>
    <w:rsid w:val="00723C6B"/>
    <w:rsid w:val="007241A6"/>
    <w:rsid w:val="0073257C"/>
    <w:rsid w:val="00736D31"/>
    <w:rsid w:val="007374F2"/>
    <w:rsid w:val="00744F40"/>
    <w:rsid w:val="00757F20"/>
    <w:rsid w:val="00763256"/>
    <w:rsid w:val="00763E5B"/>
    <w:rsid w:val="007651CF"/>
    <w:rsid w:val="00774C9D"/>
    <w:rsid w:val="00780EF8"/>
    <w:rsid w:val="0078276B"/>
    <w:rsid w:val="00787722"/>
    <w:rsid w:val="007A232E"/>
    <w:rsid w:val="007C304E"/>
    <w:rsid w:val="007C343E"/>
    <w:rsid w:val="007C5705"/>
    <w:rsid w:val="007E0FBC"/>
    <w:rsid w:val="007E7A50"/>
    <w:rsid w:val="007F463D"/>
    <w:rsid w:val="00800C1C"/>
    <w:rsid w:val="00801ED2"/>
    <w:rsid w:val="0080635A"/>
    <w:rsid w:val="008133DE"/>
    <w:rsid w:val="00814AE2"/>
    <w:rsid w:val="00820EBE"/>
    <w:rsid w:val="00821361"/>
    <w:rsid w:val="008243A2"/>
    <w:rsid w:val="008408E0"/>
    <w:rsid w:val="00843302"/>
    <w:rsid w:val="00852651"/>
    <w:rsid w:val="00853208"/>
    <w:rsid w:val="0086072D"/>
    <w:rsid w:val="008629C0"/>
    <w:rsid w:val="008712D2"/>
    <w:rsid w:val="00875F92"/>
    <w:rsid w:val="00876C1D"/>
    <w:rsid w:val="00883744"/>
    <w:rsid w:val="00884022"/>
    <w:rsid w:val="00897D38"/>
    <w:rsid w:val="008A1973"/>
    <w:rsid w:val="008A28C7"/>
    <w:rsid w:val="008A47A3"/>
    <w:rsid w:val="008A71B5"/>
    <w:rsid w:val="008A72FC"/>
    <w:rsid w:val="008B049A"/>
    <w:rsid w:val="008B1A95"/>
    <w:rsid w:val="008B4A29"/>
    <w:rsid w:val="008C370C"/>
    <w:rsid w:val="008C667D"/>
    <w:rsid w:val="008D5FB8"/>
    <w:rsid w:val="008E48B0"/>
    <w:rsid w:val="008F02D3"/>
    <w:rsid w:val="00906169"/>
    <w:rsid w:val="00911340"/>
    <w:rsid w:val="00911554"/>
    <w:rsid w:val="00911BCA"/>
    <w:rsid w:val="009342F2"/>
    <w:rsid w:val="009350BC"/>
    <w:rsid w:val="00952A5A"/>
    <w:rsid w:val="00980D78"/>
    <w:rsid w:val="00993FAA"/>
    <w:rsid w:val="009A4B09"/>
    <w:rsid w:val="009A4D5D"/>
    <w:rsid w:val="009C0332"/>
    <w:rsid w:val="009C060F"/>
    <w:rsid w:val="009C49FB"/>
    <w:rsid w:val="009D75B3"/>
    <w:rsid w:val="009E10B4"/>
    <w:rsid w:val="009E7FAC"/>
    <w:rsid w:val="00A040C1"/>
    <w:rsid w:val="00A076EC"/>
    <w:rsid w:val="00A12B19"/>
    <w:rsid w:val="00A24722"/>
    <w:rsid w:val="00A33ACB"/>
    <w:rsid w:val="00A41BEB"/>
    <w:rsid w:val="00A44582"/>
    <w:rsid w:val="00A44E96"/>
    <w:rsid w:val="00A46996"/>
    <w:rsid w:val="00A5390F"/>
    <w:rsid w:val="00A7181A"/>
    <w:rsid w:val="00A73937"/>
    <w:rsid w:val="00A80234"/>
    <w:rsid w:val="00A854D8"/>
    <w:rsid w:val="00AB2425"/>
    <w:rsid w:val="00AC679F"/>
    <w:rsid w:val="00AD20B5"/>
    <w:rsid w:val="00AD2DB9"/>
    <w:rsid w:val="00AD581A"/>
    <w:rsid w:val="00AE0D93"/>
    <w:rsid w:val="00AE1DDA"/>
    <w:rsid w:val="00AE3FDA"/>
    <w:rsid w:val="00AF027A"/>
    <w:rsid w:val="00AF38C3"/>
    <w:rsid w:val="00B00E81"/>
    <w:rsid w:val="00B11B1C"/>
    <w:rsid w:val="00B23A4C"/>
    <w:rsid w:val="00B2567C"/>
    <w:rsid w:val="00B3107B"/>
    <w:rsid w:val="00B31C3E"/>
    <w:rsid w:val="00B344DF"/>
    <w:rsid w:val="00B472BF"/>
    <w:rsid w:val="00B623B0"/>
    <w:rsid w:val="00B62B11"/>
    <w:rsid w:val="00B63FB9"/>
    <w:rsid w:val="00B70DD3"/>
    <w:rsid w:val="00B7537F"/>
    <w:rsid w:val="00BA657E"/>
    <w:rsid w:val="00BB30BB"/>
    <w:rsid w:val="00BB4975"/>
    <w:rsid w:val="00BC2405"/>
    <w:rsid w:val="00BC4E46"/>
    <w:rsid w:val="00BC68E2"/>
    <w:rsid w:val="00BD5269"/>
    <w:rsid w:val="00BE1DBC"/>
    <w:rsid w:val="00BF629E"/>
    <w:rsid w:val="00C060D4"/>
    <w:rsid w:val="00C13B16"/>
    <w:rsid w:val="00C208FC"/>
    <w:rsid w:val="00C20F1E"/>
    <w:rsid w:val="00C33A20"/>
    <w:rsid w:val="00C50A47"/>
    <w:rsid w:val="00C50CEE"/>
    <w:rsid w:val="00C54871"/>
    <w:rsid w:val="00C61B33"/>
    <w:rsid w:val="00C64B9E"/>
    <w:rsid w:val="00C66094"/>
    <w:rsid w:val="00C72C2D"/>
    <w:rsid w:val="00C8223A"/>
    <w:rsid w:val="00C831ED"/>
    <w:rsid w:val="00C86856"/>
    <w:rsid w:val="00CA743D"/>
    <w:rsid w:val="00CC2875"/>
    <w:rsid w:val="00D11DF8"/>
    <w:rsid w:val="00D148B6"/>
    <w:rsid w:val="00D24276"/>
    <w:rsid w:val="00D30B91"/>
    <w:rsid w:val="00D32FE3"/>
    <w:rsid w:val="00D33A0D"/>
    <w:rsid w:val="00D34B13"/>
    <w:rsid w:val="00D37AB6"/>
    <w:rsid w:val="00D37FD2"/>
    <w:rsid w:val="00D41BC1"/>
    <w:rsid w:val="00D43E6D"/>
    <w:rsid w:val="00D46BFF"/>
    <w:rsid w:val="00D53B31"/>
    <w:rsid w:val="00D640CC"/>
    <w:rsid w:val="00D70A6A"/>
    <w:rsid w:val="00D76659"/>
    <w:rsid w:val="00D807C3"/>
    <w:rsid w:val="00DA58BA"/>
    <w:rsid w:val="00DA592C"/>
    <w:rsid w:val="00DA6D06"/>
    <w:rsid w:val="00DB1343"/>
    <w:rsid w:val="00DB1A46"/>
    <w:rsid w:val="00DC6ECD"/>
    <w:rsid w:val="00DD3E9E"/>
    <w:rsid w:val="00DE0601"/>
    <w:rsid w:val="00DE22E2"/>
    <w:rsid w:val="00DF283A"/>
    <w:rsid w:val="00DF40F8"/>
    <w:rsid w:val="00DF4677"/>
    <w:rsid w:val="00DF6B02"/>
    <w:rsid w:val="00E00453"/>
    <w:rsid w:val="00E0254C"/>
    <w:rsid w:val="00E100BC"/>
    <w:rsid w:val="00E24C4B"/>
    <w:rsid w:val="00E32D13"/>
    <w:rsid w:val="00E36AAC"/>
    <w:rsid w:val="00E37800"/>
    <w:rsid w:val="00E401CE"/>
    <w:rsid w:val="00E40DEB"/>
    <w:rsid w:val="00E60F91"/>
    <w:rsid w:val="00E6644C"/>
    <w:rsid w:val="00E679DB"/>
    <w:rsid w:val="00E86B6A"/>
    <w:rsid w:val="00E926FF"/>
    <w:rsid w:val="00E9573E"/>
    <w:rsid w:val="00E95C64"/>
    <w:rsid w:val="00EA76E3"/>
    <w:rsid w:val="00EA7B32"/>
    <w:rsid w:val="00EB6B99"/>
    <w:rsid w:val="00EC6507"/>
    <w:rsid w:val="00EE6E6D"/>
    <w:rsid w:val="00EF24ED"/>
    <w:rsid w:val="00EF4DDA"/>
    <w:rsid w:val="00EF7676"/>
    <w:rsid w:val="00F0732D"/>
    <w:rsid w:val="00F074CE"/>
    <w:rsid w:val="00F11625"/>
    <w:rsid w:val="00F26E38"/>
    <w:rsid w:val="00F333A7"/>
    <w:rsid w:val="00F33706"/>
    <w:rsid w:val="00F34C46"/>
    <w:rsid w:val="00F37C06"/>
    <w:rsid w:val="00F44377"/>
    <w:rsid w:val="00F46D9B"/>
    <w:rsid w:val="00F472AE"/>
    <w:rsid w:val="00F530D9"/>
    <w:rsid w:val="00F54658"/>
    <w:rsid w:val="00F634F4"/>
    <w:rsid w:val="00F741D4"/>
    <w:rsid w:val="00F8085F"/>
    <w:rsid w:val="00F84B49"/>
    <w:rsid w:val="00F8662A"/>
    <w:rsid w:val="00F94564"/>
    <w:rsid w:val="00FC5EE0"/>
    <w:rsid w:val="00FC7546"/>
    <w:rsid w:val="00FD389F"/>
    <w:rsid w:val="00FD41B1"/>
    <w:rsid w:val="00FE767E"/>
    <w:rsid w:val="00FF5192"/>
    <w:rsid w:val="00FF764A"/>
    <w:rsid w:val="00FF7A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94577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8" w:qFormat="1"/>
    <w:lsdException w:name="heading 1" w:uiPriority="0"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F94564"/>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6707CD"/>
    <w:pPr>
      <w:keepNext/>
      <w:keepLines/>
      <w:spacing w:before="240" w:after="120" w:line="240" w:lineRule="auto"/>
      <w:outlineLvl w:val="0"/>
    </w:pPr>
    <w:rPr>
      <w:rFonts w:asciiTheme="majorHAnsi" w:eastAsiaTheme="majorEastAsia" w:hAnsiTheme="majorHAnsi" w:cstheme="majorBidi"/>
      <w:color w:val="001A70" w:themeColor="text2"/>
      <w:sz w:val="36"/>
      <w:szCs w:val="40"/>
    </w:rPr>
  </w:style>
  <w:style w:type="paragraph" w:styleId="Heading2">
    <w:name w:val="heading 2"/>
    <w:basedOn w:val="RecommendationsDescriptions"/>
    <w:next w:val="Normal"/>
    <w:link w:val="Heading2Char"/>
    <w:autoRedefine/>
    <w:unhideWhenUsed/>
    <w:qFormat/>
    <w:rsid w:val="008408E0"/>
    <w:pPr>
      <w:spacing w:after="120" w:line="276" w:lineRule="auto"/>
      <w:outlineLvl w:val="1"/>
    </w:pPr>
    <w:rPr>
      <w:b/>
      <w:noProof/>
      <w:sz w:val="28"/>
      <w:szCs w:val="28"/>
    </w:rPr>
  </w:style>
  <w:style w:type="paragraph" w:styleId="Heading3">
    <w:name w:val="heading 3"/>
    <w:basedOn w:val="Normal"/>
    <w:next w:val="Normal"/>
    <w:link w:val="Heading3Char"/>
    <w:uiPriority w:val="9"/>
    <w:semiHidden/>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paragraph" w:styleId="Heading5">
    <w:name w:val="heading 5"/>
    <w:basedOn w:val="Normal"/>
    <w:next w:val="Normal"/>
    <w:link w:val="Heading5Char"/>
    <w:uiPriority w:val="9"/>
    <w:unhideWhenUsed/>
    <w:qFormat/>
    <w:rsid w:val="006942D1"/>
    <w:pPr>
      <w:keepNext/>
      <w:keepLines/>
      <w:spacing w:before="40" w:after="0"/>
      <w:outlineLvl w:val="4"/>
    </w:pPr>
    <w:rPr>
      <w:rFonts w:asciiTheme="majorHAnsi" w:eastAsiaTheme="majorEastAsia" w:hAnsiTheme="majorHAnsi" w:cstheme="majorBidi"/>
      <w:color w:val="004A30" w:themeColor="accent1" w:themeShade="BF"/>
    </w:rPr>
  </w:style>
  <w:style w:type="paragraph" w:styleId="Heading6">
    <w:name w:val="heading 6"/>
    <w:basedOn w:val="Normal"/>
    <w:next w:val="Normal"/>
    <w:link w:val="Heading6Char"/>
    <w:uiPriority w:val="9"/>
    <w:unhideWhenUsed/>
    <w:qFormat/>
    <w:rsid w:val="006942D1"/>
    <w:pPr>
      <w:keepNext/>
      <w:keepLines/>
      <w:spacing w:before="40" w:after="0"/>
      <w:outlineLvl w:val="5"/>
    </w:pPr>
    <w:rPr>
      <w:rFonts w:asciiTheme="majorHAnsi" w:eastAsiaTheme="majorEastAsia" w:hAnsiTheme="majorHAnsi" w:cstheme="majorBidi"/>
      <w:color w:val="00312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7CD"/>
    <w:rPr>
      <w:rFonts w:asciiTheme="majorHAnsi" w:eastAsiaTheme="majorEastAsia" w:hAnsiTheme="majorHAnsi" w:cstheme="majorBidi"/>
      <w:color w:val="001A70" w:themeColor="text2"/>
      <w:sz w:val="36"/>
      <w:szCs w:val="40"/>
    </w:rPr>
  </w:style>
  <w:style w:type="paragraph" w:styleId="ListParagraph">
    <w:name w:val="List Paragraph"/>
    <w:basedOn w:val="Normal"/>
    <w:autoRedefine/>
    <w:uiPriority w:val="34"/>
    <w:qFormat/>
    <w:rsid w:val="00852651"/>
    <w:pPr>
      <w:numPr>
        <w:numId w:val="2"/>
      </w:numPr>
      <w:spacing w:after="60"/>
    </w:pPr>
  </w:style>
  <w:style w:type="character" w:customStyle="1" w:styleId="Heading2Char">
    <w:name w:val="Heading 2 Char"/>
    <w:basedOn w:val="DefaultParagraphFont"/>
    <w:link w:val="Heading2"/>
    <w:rsid w:val="008408E0"/>
    <w:rPr>
      <w:rFonts w:ascii="Arial" w:eastAsiaTheme="minorEastAsia" w:hAnsi="Arial"/>
      <w:b/>
      <w:noProof/>
      <w:color w:val="001A70" w:themeColor="text2"/>
      <w:sz w:val="28"/>
      <w:szCs w:val="28"/>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30071F"/>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10"/>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semiHidden/>
    <w:rsid w:val="008C667D"/>
    <w:rPr>
      <w:rFonts w:asciiTheme="majorHAnsi" w:eastAsiaTheme="majorEastAsia" w:hAnsiTheme="majorHAnsi" w:cstheme="majorBidi"/>
      <w:color w:val="003120" w:themeColor="accent1" w:themeShade="7F"/>
      <w:sz w:val="24"/>
      <w:szCs w:val="24"/>
    </w:rPr>
  </w:style>
  <w:style w:type="character" w:customStyle="1" w:styleId="Heading5Char">
    <w:name w:val="Heading 5 Char"/>
    <w:basedOn w:val="DefaultParagraphFont"/>
    <w:link w:val="Heading5"/>
    <w:uiPriority w:val="9"/>
    <w:rsid w:val="006942D1"/>
    <w:rPr>
      <w:rFonts w:asciiTheme="majorHAnsi" w:eastAsiaTheme="majorEastAsia" w:hAnsiTheme="majorHAnsi" w:cstheme="majorBidi"/>
      <w:color w:val="004A30" w:themeColor="accent1" w:themeShade="BF"/>
      <w:sz w:val="20"/>
      <w:szCs w:val="21"/>
    </w:rPr>
  </w:style>
  <w:style w:type="character" w:customStyle="1" w:styleId="Heading6Char">
    <w:name w:val="Heading 6 Char"/>
    <w:basedOn w:val="DefaultParagraphFont"/>
    <w:link w:val="Heading6"/>
    <w:uiPriority w:val="9"/>
    <w:rsid w:val="006942D1"/>
    <w:rPr>
      <w:rFonts w:asciiTheme="majorHAnsi" w:eastAsiaTheme="majorEastAsia" w:hAnsiTheme="majorHAnsi" w:cstheme="majorBidi"/>
      <w:color w:val="003120" w:themeColor="accent1" w:themeShade="7F"/>
      <w:sz w:val="20"/>
      <w:szCs w:val="21"/>
    </w:rPr>
  </w:style>
  <w:style w:type="character" w:styleId="FollowedHyperlink">
    <w:name w:val="FollowedHyperlink"/>
    <w:basedOn w:val="DefaultParagraphFont"/>
    <w:uiPriority w:val="99"/>
    <w:semiHidden/>
    <w:unhideWhenUsed/>
    <w:rsid w:val="005158D0"/>
    <w:rPr>
      <w:color w:val="5F259F" w:themeColor="followedHyperlink"/>
      <w:u w:val="single"/>
    </w:rPr>
  </w:style>
  <w:style w:type="paragraph" w:customStyle="1" w:styleId="Tablei">
    <w:name w:val="Table(i)"/>
    <w:aliases w:val="taa"/>
    <w:basedOn w:val="Normal"/>
    <w:rsid w:val="00D11DF8"/>
    <w:pPr>
      <w:tabs>
        <w:tab w:val="left" w:pos="-6543"/>
        <w:tab w:val="left" w:pos="-6260"/>
        <w:tab w:val="right" w:pos="970"/>
      </w:tabs>
      <w:spacing w:after="0" w:line="240" w:lineRule="exact"/>
      <w:ind w:left="828" w:hanging="28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5851">
      <w:bodyDiv w:val="1"/>
      <w:marLeft w:val="0"/>
      <w:marRight w:val="0"/>
      <w:marTop w:val="0"/>
      <w:marBottom w:val="0"/>
      <w:divBdr>
        <w:top w:val="none" w:sz="0" w:space="0" w:color="auto"/>
        <w:left w:val="none" w:sz="0" w:space="0" w:color="auto"/>
        <w:bottom w:val="none" w:sz="0" w:space="0" w:color="auto"/>
        <w:right w:val="none" w:sz="0" w:space="0" w:color="auto"/>
      </w:divBdr>
    </w:div>
    <w:div w:id="107554900">
      <w:bodyDiv w:val="1"/>
      <w:marLeft w:val="0"/>
      <w:marRight w:val="0"/>
      <w:marTop w:val="0"/>
      <w:marBottom w:val="0"/>
      <w:divBdr>
        <w:top w:val="none" w:sz="0" w:space="0" w:color="auto"/>
        <w:left w:val="none" w:sz="0" w:space="0" w:color="auto"/>
        <w:bottom w:val="none" w:sz="0" w:space="0" w:color="auto"/>
        <w:right w:val="none" w:sz="0" w:space="0" w:color="auto"/>
      </w:divBdr>
    </w:div>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164446533">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755827871">
      <w:bodyDiv w:val="1"/>
      <w:marLeft w:val="0"/>
      <w:marRight w:val="0"/>
      <w:marTop w:val="0"/>
      <w:marBottom w:val="0"/>
      <w:divBdr>
        <w:top w:val="none" w:sz="0" w:space="0" w:color="auto"/>
        <w:left w:val="none" w:sz="0" w:space="0" w:color="auto"/>
        <w:bottom w:val="none" w:sz="0" w:space="0" w:color="auto"/>
        <w:right w:val="none" w:sz="0" w:space="0" w:color="auto"/>
      </w:divBdr>
    </w:div>
    <w:div w:id="830557422">
      <w:bodyDiv w:val="1"/>
      <w:marLeft w:val="0"/>
      <w:marRight w:val="0"/>
      <w:marTop w:val="0"/>
      <w:marBottom w:val="0"/>
      <w:divBdr>
        <w:top w:val="none" w:sz="0" w:space="0" w:color="auto"/>
        <w:left w:val="none" w:sz="0" w:space="0" w:color="auto"/>
        <w:bottom w:val="none" w:sz="0" w:space="0" w:color="auto"/>
        <w:right w:val="none" w:sz="0" w:space="0" w:color="auto"/>
      </w:divBdr>
    </w:div>
    <w:div w:id="969095055">
      <w:bodyDiv w:val="1"/>
      <w:marLeft w:val="0"/>
      <w:marRight w:val="0"/>
      <w:marTop w:val="0"/>
      <w:marBottom w:val="0"/>
      <w:divBdr>
        <w:top w:val="none" w:sz="0" w:space="0" w:color="auto"/>
        <w:left w:val="none" w:sz="0" w:space="0" w:color="auto"/>
        <w:bottom w:val="none" w:sz="0" w:space="0" w:color="auto"/>
        <w:right w:val="none" w:sz="0" w:space="0" w:color="auto"/>
      </w:divBdr>
      <w:divsChild>
        <w:div w:id="275185959">
          <w:marLeft w:val="720"/>
          <w:marRight w:val="0"/>
          <w:marTop w:val="0"/>
          <w:marBottom w:val="0"/>
          <w:divBdr>
            <w:top w:val="none" w:sz="0" w:space="0" w:color="auto"/>
            <w:left w:val="none" w:sz="0" w:space="0" w:color="auto"/>
            <w:bottom w:val="none" w:sz="0" w:space="0" w:color="auto"/>
            <w:right w:val="none" w:sz="0" w:space="0" w:color="auto"/>
          </w:divBdr>
        </w:div>
      </w:divsChild>
    </w:div>
    <w:div w:id="1086145527">
      <w:bodyDiv w:val="1"/>
      <w:marLeft w:val="0"/>
      <w:marRight w:val="0"/>
      <w:marTop w:val="0"/>
      <w:marBottom w:val="0"/>
      <w:divBdr>
        <w:top w:val="none" w:sz="0" w:space="0" w:color="auto"/>
        <w:left w:val="none" w:sz="0" w:space="0" w:color="auto"/>
        <w:bottom w:val="none" w:sz="0" w:space="0" w:color="auto"/>
        <w:right w:val="none" w:sz="0" w:space="0" w:color="auto"/>
      </w:divBdr>
      <w:divsChild>
        <w:div w:id="1937013130">
          <w:marLeft w:val="0"/>
          <w:marRight w:val="0"/>
          <w:marTop w:val="240"/>
          <w:marBottom w:val="480"/>
          <w:divBdr>
            <w:top w:val="none" w:sz="0" w:space="0" w:color="auto"/>
            <w:left w:val="none" w:sz="0" w:space="0" w:color="auto"/>
            <w:bottom w:val="none" w:sz="0" w:space="0" w:color="auto"/>
            <w:right w:val="none" w:sz="0" w:space="0" w:color="auto"/>
          </w:divBdr>
          <w:divsChild>
            <w:div w:id="797527629">
              <w:marLeft w:val="0"/>
              <w:marRight w:val="0"/>
              <w:marTop w:val="0"/>
              <w:marBottom w:val="0"/>
              <w:divBdr>
                <w:top w:val="none" w:sz="0" w:space="0" w:color="auto"/>
                <w:left w:val="none" w:sz="0" w:space="0" w:color="auto"/>
                <w:bottom w:val="none" w:sz="0" w:space="0" w:color="auto"/>
                <w:right w:val="none" w:sz="0" w:space="0" w:color="auto"/>
              </w:divBdr>
              <w:divsChild>
                <w:div w:id="370422091">
                  <w:marLeft w:val="0"/>
                  <w:marRight w:val="0"/>
                  <w:marTop w:val="0"/>
                  <w:marBottom w:val="0"/>
                  <w:divBdr>
                    <w:top w:val="none" w:sz="0" w:space="0" w:color="auto"/>
                    <w:left w:val="none" w:sz="0" w:space="0" w:color="auto"/>
                    <w:bottom w:val="none" w:sz="0" w:space="0" w:color="auto"/>
                    <w:right w:val="none" w:sz="0" w:space="0" w:color="auto"/>
                  </w:divBdr>
                  <w:divsChild>
                    <w:div w:id="1266694512">
                      <w:marLeft w:val="0"/>
                      <w:marRight w:val="0"/>
                      <w:marTop w:val="0"/>
                      <w:marBottom w:val="0"/>
                      <w:divBdr>
                        <w:top w:val="none" w:sz="0" w:space="0" w:color="auto"/>
                        <w:left w:val="none" w:sz="0" w:space="0" w:color="auto"/>
                        <w:bottom w:val="none" w:sz="0" w:space="0" w:color="auto"/>
                        <w:right w:val="none" w:sz="0" w:space="0" w:color="auto"/>
                      </w:divBdr>
                      <w:divsChild>
                        <w:div w:id="1605645464">
                          <w:marLeft w:val="0"/>
                          <w:marRight w:val="0"/>
                          <w:marTop w:val="0"/>
                          <w:marBottom w:val="0"/>
                          <w:divBdr>
                            <w:top w:val="none" w:sz="0" w:space="0" w:color="auto"/>
                            <w:left w:val="none" w:sz="0" w:space="0" w:color="auto"/>
                            <w:bottom w:val="none" w:sz="0" w:space="0" w:color="auto"/>
                            <w:right w:val="none" w:sz="0" w:space="0" w:color="auto"/>
                          </w:divBdr>
                          <w:divsChild>
                            <w:div w:id="622272473">
                              <w:marLeft w:val="0"/>
                              <w:marRight w:val="0"/>
                              <w:marTop w:val="150"/>
                              <w:marBottom w:val="150"/>
                              <w:divBdr>
                                <w:top w:val="none" w:sz="0" w:space="0" w:color="auto"/>
                                <w:left w:val="none" w:sz="0" w:space="0" w:color="auto"/>
                                <w:bottom w:val="none" w:sz="0" w:space="0" w:color="auto"/>
                                <w:right w:val="none" w:sz="0" w:space="0" w:color="auto"/>
                              </w:divBdr>
                              <w:divsChild>
                                <w:div w:id="1046369263">
                                  <w:marLeft w:val="0"/>
                                  <w:marRight w:val="0"/>
                                  <w:marTop w:val="0"/>
                                  <w:marBottom w:val="0"/>
                                  <w:divBdr>
                                    <w:top w:val="none" w:sz="0" w:space="0" w:color="auto"/>
                                    <w:left w:val="none" w:sz="0" w:space="0" w:color="auto"/>
                                    <w:bottom w:val="none" w:sz="0" w:space="0" w:color="auto"/>
                                    <w:right w:val="none" w:sz="0" w:space="0" w:color="auto"/>
                                  </w:divBdr>
                                  <w:divsChild>
                                    <w:div w:id="6842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129626">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789472665">
      <w:bodyDiv w:val="1"/>
      <w:marLeft w:val="0"/>
      <w:marRight w:val="0"/>
      <w:marTop w:val="0"/>
      <w:marBottom w:val="0"/>
      <w:divBdr>
        <w:top w:val="none" w:sz="0" w:space="0" w:color="auto"/>
        <w:left w:val="none" w:sz="0" w:space="0" w:color="auto"/>
        <w:bottom w:val="none" w:sz="0" w:space="0" w:color="auto"/>
        <w:right w:val="none" w:sz="0" w:space="0" w:color="auto"/>
      </w:divBdr>
    </w:div>
    <w:div w:id="1804539199">
      <w:bodyDiv w:val="1"/>
      <w:marLeft w:val="0"/>
      <w:marRight w:val="0"/>
      <w:marTop w:val="0"/>
      <w:marBottom w:val="0"/>
      <w:divBdr>
        <w:top w:val="none" w:sz="0" w:space="0" w:color="auto"/>
        <w:left w:val="none" w:sz="0" w:space="0" w:color="auto"/>
        <w:bottom w:val="none" w:sz="0" w:space="0" w:color="auto"/>
        <w:right w:val="none" w:sz="0" w:space="0" w:color="auto"/>
      </w:divBdr>
    </w:div>
    <w:div w:id="1838959537">
      <w:bodyDiv w:val="1"/>
      <w:marLeft w:val="0"/>
      <w:marRight w:val="0"/>
      <w:marTop w:val="0"/>
      <w:marBottom w:val="0"/>
      <w:divBdr>
        <w:top w:val="none" w:sz="0" w:space="0" w:color="auto"/>
        <w:left w:val="none" w:sz="0" w:space="0" w:color="auto"/>
        <w:bottom w:val="none" w:sz="0" w:space="0" w:color="auto"/>
        <w:right w:val="none" w:sz="0" w:space="0" w:color="auto"/>
      </w:divBdr>
    </w:div>
    <w:div w:id="1927567137">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1950119779">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1C00248" TargetMode="External"/><Relationship Id="rId13" Type="http://schemas.openxmlformats.org/officeDocument/2006/relationships/hyperlink" Target="http://www.mbsonline.gov.au/" TargetMode="External"/><Relationship Id="rId18" Type="http://schemas.openxmlformats.org/officeDocument/2006/relationships/hyperlink" Target="https://www.humanservices.gov.au/organisations/health-professionals/news/al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legislation.gov.au/Details/F2021L00681" TargetMode="External"/><Relationship Id="rId12" Type="http://schemas.openxmlformats.org/officeDocument/2006/relationships/hyperlink" Target="http://www.mbsonline.gov.au/" TargetMode="External"/><Relationship Id="rId17" Type="http://schemas.openxmlformats.org/officeDocument/2006/relationships/hyperlink" Target="mailto:askMBS@health.gov.au" TargetMode="External"/><Relationship Id="rId2" Type="http://schemas.openxmlformats.org/officeDocument/2006/relationships/styles" Target="styles.xml"/><Relationship Id="rId16" Type="http://schemas.openxmlformats.org/officeDocument/2006/relationships/hyperlink" Target="mailto:PHI@health.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skMBS@health.gov.au" TargetMode="External"/><Relationship Id="rId10" Type="http://schemas.openxmlformats.org/officeDocument/2006/relationships/header" Target="header1.xml"/><Relationship Id="rId19" Type="http://schemas.openxmlformats.org/officeDocument/2006/relationships/hyperlink" Target="https://protect-au.mimecast.com/s/YGuBCWLVnwSNGEDUxwHa2?domain=mbsonline.gov.au" TargetMode="External"/><Relationship Id="rId4" Type="http://schemas.openxmlformats.org/officeDocument/2006/relationships/webSettings" Target="webSettings.xml"/><Relationship Id="rId9" Type="http://schemas.openxmlformats.org/officeDocument/2006/relationships/hyperlink" Target="https://www.legislation.gov.au/Details/F2021C00249" TargetMode="External"/><Relationship Id="rId14" Type="http://schemas.openxmlformats.org/officeDocument/2006/relationships/hyperlink" Target="mailto:cardiacservices@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7443</Words>
  <Characters>42431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2021-06-22T05:19:00Z</dcterms:created>
  <dcterms:modified xsi:type="dcterms:W3CDTF">2021-06-29T03:54:00Z</dcterms:modified>
</cp:coreProperties>
</file>