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77777777" w:rsidR="00BA2732" w:rsidRDefault="0043276C" w:rsidP="003D033A">
      <w:pPr>
        <w:pStyle w:val="Title"/>
      </w:pPr>
      <w:r>
        <w:t xml:space="preserve">Continuation of MBS item 63399 – </w:t>
      </w:r>
      <w:bookmarkStart w:id="0" w:name="_Hlk121822238"/>
      <w:r>
        <w:t>cardiac magnetic resonance imaging (MRI) for myocarditis associated with mRNA COVID-19 vaccination</w:t>
      </w:r>
      <w:bookmarkEnd w:id="0"/>
    </w:p>
    <w:p w14:paraId="0B82FA1C" w14:textId="519A7097" w:rsidR="0043276C" w:rsidRDefault="00064168" w:rsidP="00366B49">
      <w:bookmarkStart w:id="1" w:name="_Hlk4568006"/>
      <w:r w:rsidRPr="00867595">
        <w:t xml:space="preserve">Last updated: </w:t>
      </w:r>
      <w:r w:rsidR="0043276C">
        <w:t>2</w:t>
      </w:r>
      <w:r w:rsidR="00BF79A4">
        <w:t>8</w:t>
      </w:r>
      <w:r w:rsidR="0043276C">
        <w:t xml:space="preserve"> November 2022</w:t>
      </w:r>
      <w:bookmarkStart w:id="2" w:name="_Hlk535506978"/>
      <w:bookmarkEnd w:id="1"/>
    </w:p>
    <w:bookmarkEnd w:id="2"/>
    <w:p w14:paraId="44460BF5" w14:textId="77777777" w:rsidR="00064168" w:rsidRPr="00867595" w:rsidRDefault="00064168" w:rsidP="00064168">
      <w:pPr>
        <w:pStyle w:val="Heading2"/>
      </w:pPr>
      <w:r w:rsidRPr="00867595">
        <w:t>What are the changes?</w:t>
      </w:r>
    </w:p>
    <w:p w14:paraId="65448AC6" w14:textId="0C11817E" w:rsidR="0043276C" w:rsidRDefault="00547DA2" w:rsidP="00064168">
      <w:pPr>
        <w:rPr>
          <w:szCs w:val="22"/>
        </w:rPr>
      </w:pPr>
      <w:r>
        <w:rPr>
          <w:szCs w:val="22"/>
        </w:rPr>
        <w:t>I</w:t>
      </w:r>
      <w:r w:rsidR="0043276C">
        <w:rPr>
          <w:szCs w:val="22"/>
        </w:rPr>
        <w:t xml:space="preserve">tem 63399 will </w:t>
      </w:r>
      <w:r w:rsidR="00FE3BAC">
        <w:rPr>
          <w:szCs w:val="22"/>
        </w:rPr>
        <w:t>remain</w:t>
      </w:r>
      <w:r w:rsidR="0043276C">
        <w:rPr>
          <w:szCs w:val="22"/>
        </w:rPr>
        <w:t xml:space="preserve"> </w:t>
      </w:r>
      <w:r w:rsidR="00FE3BAC">
        <w:rPr>
          <w:szCs w:val="22"/>
        </w:rPr>
        <w:t>listed on the Medicare Benefits Schedule (MBS)</w:t>
      </w:r>
      <w:r w:rsidR="0043276C">
        <w:rPr>
          <w:szCs w:val="22"/>
        </w:rPr>
        <w:t xml:space="preserve"> </w:t>
      </w:r>
      <w:r w:rsidR="00BF79A4">
        <w:rPr>
          <w:szCs w:val="22"/>
        </w:rPr>
        <w:t xml:space="preserve">and be available for use </w:t>
      </w:r>
      <w:r w:rsidR="00BF79A4" w:rsidRPr="002B0660">
        <w:rPr>
          <w:szCs w:val="22"/>
        </w:rPr>
        <w:t>until</w:t>
      </w:r>
      <w:r w:rsidR="0043276C" w:rsidRPr="002B0660">
        <w:rPr>
          <w:szCs w:val="22"/>
        </w:rPr>
        <w:t xml:space="preserve"> 31</w:t>
      </w:r>
      <w:r w:rsidR="00FE3BAC" w:rsidRPr="002B0660">
        <w:rPr>
          <w:szCs w:val="22"/>
        </w:rPr>
        <w:t> </w:t>
      </w:r>
      <w:r w:rsidR="0043276C" w:rsidRPr="002B0660">
        <w:rPr>
          <w:szCs w:val="22"/>
        </w:rPr>
        <w:t>December</w:t>
      </w:r>
      <w:r w:rsidR="00FE3BAC" w:rsidRPr="002B0660">
        <w:rPr>
          <w:szCs w:val="22"/>
        </w:rPr>
        <w:t> </w:t>
      </w:r>
      <w:r w:rsidR="0043276C" w:rsidRPr="002B0660">
        <w:rPr>
          <w:szCs w:val="22"/>
        </w:rPr>
        <w:t>2023.</w:t>
      </w:r>
    </w:p>
    <w:p w14:paraId="42BD5171" w14:textId="77777777" w:rsidR="00064168" w:rsidRDefault="00064168" w:rsidP="00064168">
      <w:pPr>
        <w:pStyle w:val="Heading2"/>
      </w:pPr>
      <w:r>
        <w:t>Why are the changes being made?</w:t>
      </w:r>
    </w:p>
    <w:p w14:paraId="3A4C8272" w14:textId="77777777" w:rsidR="00FE3BAC" w:rsidRDefault="00FE3BAC" w:rsidP="00FE3BAC">
      <w:pPr>
        <w:rPr>
          <w:szCs w:val="22"/>
        </w:rPr>
      </w:pPr>
      <w:r>
        <w:rPr>
          <w:szCs w:val="22"/>
        </w:rPr>
        <w:t xml:space="preserve">Item 63399 was introduced to the MBS on 1 January 2022 to provide </w:t>
      </w:r>
      <w:r w:rsidRPr="00FE3BAC">
        <w:rPr>
          <w:szCs w:val="22"/>
        </w:rPr>
        <w:t>cardiac MRI to assist in diagnosing myocarditis that may occur after vaccination with an mRNA COVID</w:t>
      </w:r>
      <w:r w:rsidRPr="00FE3BAC">
        <w:rPr>
          <w:szCs w:val="22"/>
        </w:rPr>
        <w:noBreakHyphen/>
        <w:t>19 vaccine.</w:t>
      </w:r>
    </w:p>
    <w:p w14:paraId="3275CD1E" w14:textId="24352C41" w:rsidR="00FE3BAC" w:rsidRPr="00FE3BAC" w:rsidRDefault="00FE3BAC" w:rsidP="00FE3BAC">
      <w:pPr>
        <w:rPr>
          <w:szCs w:val="22"/>
        </w:rPr>
      </w:pPr>
      <w:r w:rsidRPr="00FE3BAC">
        <w:rPr>
          <w:szCs w:val="22"/>
        </w:rPr>
        <w:t>The item is for use in circumstances where myocarditis cannot be definitively diagnosed using conventional imaging and other diagnostic tests.</w:t>
      </w:r>
    </w:p>
    <w:p w14:paraId="6C4ACA64" w14:textId="65E64561" w:rsidR="00FE3BAC" w:rsidRPr="00FE3BAC" w:rsidRDefault="00FE3BAC" w:rsidP="00FE3BAC">
      <w:pPr>
        <w:rPr>
          <w:szCs w:val="22"/>
        </w:rPr>
      </w:pPr>
      <w:r w:rsidRPr="00FE3BAC">
        <w:rPr>
          <w:szCs w:val="22"/>
        </w:rPr>
        <w:t xml:space="preserve">This is a temporary item. It is being made available pending a full health technology assessment by the Medical Services Advisory Committee (MSAC) on the use of cardiac MRI in diagnosing myocarditis </w:t>
      </w:r>
      <w:r w:rsidR="00BF79A4">
        <w:rPr>
          <w:szCs w:val="22"/>
        </w:rPr>
        <w:t>in a broader patient population</w:t>
      </w:r>
      <w:r w:rsidR="00547DA2">
        <w:rPr>
          <w:szCs w:val="22"/>
        </w:rPr>
        <w:t xml:space="preserve"> (Application 1713)</w:t>
      </w:r>
      <w:r w:rsidRPr="00FE3BAC">
        <w:rPr>
          <w:szCs w:val="22"/>
        </w:rPr>
        <w:t>.</w:t>
      </w:r>
    </w:p>
    <w:p w14:paraId="487F8F36" w14:textId="4E00DCAC" w:rsidR="00FE3BAC" w:rsidRDefault="00FE3BAC" w:rsidP="00FE3BAC">
      <w:pPr>
        <w:rPr>
          <w:szCs w:val="22"/>
        </w:rPr>
      </w:pPr>
      <w:r>
        <w:rPr>
          <w:szCs w:val="22"/>
        </w:rPr>
        <w:t xml:space="preserve">Item 63399 was due to cease </w:t>
      </w:r>
      <w:r w:rsidR="00BF79A4">
        <w:rPr>
          <w:szCs w:val="22"/>
        </w:rPr>
        <w:t>after</w:t>
      </w:r>
      <w:r>
        <w:rPr>
          <w:szCs w:val="22"/>
        </w:rPr>
        <w:t xml:space="preserve"> 31 December 2022. </w:t>
      </w:r>
      <w:r w:rsidR="00547DA2">
        <w:rPr>
          <w:szCs w:val="22"/>
        </w:rPr>
        <w:t>The item will be available for an additiona</w:t>
      </w:r>
      <w:r w:rsidR="00547DA2" w:rsidRPr="002B0660">
        <w:rPr>
          <w:szCs w:val="22"/>
        </w:rPr>
        <w:t>l 12</w:t>
      </w:r>
      <w:r w:rsidR="00547DA2">
        <w:rPr>
          <w:szCs w:val="22"/>
        </w:rPr>
        <w:t xml:space="preserve"> months pending MSAC consideration of Application 1713. </w:t>
      </w:r>
    </w:p>
    <w:p w14:paraId="144C3AE2" w14:textId="27EB434C" w:rsidR="00064168" w:rsidRPr="00867595" w:rsidRDefault="00064168" w:rsidP="00064168">
      <w:pPr>
        <w:rPr>
          <w:szCs w:val="22"/>
        </w:rPr>
      </w:pPr>
      <w:bookmarkStart w:id="3" w:name="_Hlk535386664"/>
      <w:r w:rsidRPr="00867595">
        <w:rPr>
          <w:szCs w:val="22"/>
        </w:rPr>
        <w:t xml:space="preserve">Further details about MSAC applications can be found under </w:t>
      </w:r>
      <w:hyperlink r:id="rId8" w:history="1">
        <w:r w:rsidRPr="00867595">
          <w:rPr>
            <w:rStyle w:val="Hyperlink"/>
            <w:szCs w:val="22"/>
          </w:rPr>
          <w:t>MSAC Applications</w:t>
        </w:r>
      </w:hyperlink>
      <w:r w:rsidRPr="00867595">
        <w:rPr>
          <w:szCs w:val="22"/>
        </w:rPr>
        <w:t xml:space="preserve"> on the MSAC website (</w:t>
      </w:r>
      <w:hyperlink r:id="rId9" w:history="1">
        <w:r w:rsidRPr="00867595">
          <w:rPr>
            <w:rStyle w:val="Hyperlink"/>
            <w:szCs w:val="22"/>
          </w:rPr>
          <w:t>Medical Services Advisory Committee</w:t>
        </w:r>
      </w:hyperlink>
      <w:r w:rsidRPr="00867595">
        <w:rPr>
          <w:szCs w:val="22"/>
        </w:rPr>
        <w:t>).</w:t>
      </w:r>
    </w:p>
    <w:bookmarkEnd w:id="3"/>
    <w:p w14:paraId="4B2559AC" w14:textId="02C4F7F3" w:rsidR="00064168" w:rsidRDefault="00064168" w:rsidP="00064168">
      <w:pPr>
        <w:pStyle w:val="Heading2"/>
      </w:pPr>
      <w:r>
        <w:t xml:space="preserve">What does this mean for </w:t>
      </w:r>
      <w:r w:rsidR="00366B49">
        <w:t>requestors?</w:t>
      </w:r>
    </w:p>
    <w:p w14:paraId="0654D50A" w14:textId="510C3577" w:rsidR="00064168" w:rsidRDefault="00366B49" w:rsidP="00366B49">
      <w:pPr>
        <w:rPr>
          <w:szCs w:val="22"/>
        </w:rPr>
      </w:pPr>
      <w:r>
        <w:rPr>
          <w:szCs w:val="22"/>
        </w:rPr>
        <w:t xml:space="preserve">Item 63399 can be requested by consultant physicians in circumstances where it is clinically </w:t>
      </w:r>
      <w:r w:rsidR="00547DA2">
        <w:rPr>
          <w:szCs w:val="22"/>
        </w:rPr>
        <w:t>necessary,</w:t>
      </w:r>
      <w:r>
        <w:rPr>
          <w:szCs w:val="22"/>
        </w:rPr>
        <w:t xml:space="preserve"> and the request meets the requirements in the item descriptor.</w:t>
      </w:r>
    </w:p>
    <w:p w14:paraId="652DC1DA" w14:textId="003A81E0" w:rsidR="00366B49" w:rsidRDefault="00366B49" w:rsidP="00366B49">
      <w:pPr>
        <w:pStyle w:val="Heading2"/>
      </w:pPr>
      <w:r>
        <w:t>What does this mean for providers?</w:t>
      </w:r>
    </w:p>
    <w:p w14:paraId="3A6D46C1" w14:textId="19481E21" w:rsidR="00366B49" w:rsidRDefault="00366B49" w:rsidP="00366B49">
      <w:pPr>
        <w:rPr>
          <w:szCs w:val="22"/>
        </w:rPr>
      </w:pPr>
      <w:r>
        <w:rPr>
          <w:szCs w:val="22"/>
        </w:rPr>
        <w:t>The cardiac MRI can be provided by a person who is:</w:t>
      </w:r>
    </w:p>
    <w:p w14:paraId="70B43A85" w14:textId="77777777" w:rsidR="00366B49" w:rsidRDefault="00366B49" w:rsidP="00366B49">
      <w:pPr>
        <w:pStyle w:val="ListParagraph"/>
        <w:numPr>
          <w:ilvl w:val="0"/>
          <w:numId w:val="30"/>
        </w:numPr>
        <w:spacing w:before="0" w:after="160" w:line="280" w:lineRule="exact"/>
        <w:contextualSpacing w:val="0"/>
      </w:pPr>
      <w:r>
        <w:rPr>
          <w:szCs w:val="22"/>
        </w:rPr>
        <w:t>a specialist in</w:t>
      </w:r>
      <w:r w:rsidRPr="00366B49">
        <w:t xml:space="preserve"> </w:t>
      </w:r>
      <w:r w:rsidRPr="008B2BCE">
        <w:t xml:space="preserve">diagnostic radiology </w:t>
      </w:r>
      <w:r w:rsidRPr="002D6129">
        <w:t>and satisfies the Chief Executive Medicare that the specialist is a participant in the Royal Australian and New Zealand College of Radiologists’ Quality and Accreditation Program</w:t>
      </w:r>
      <w:r w:rsidRPr="008B2BCE">
        <w:t xml:space="preserve">; </w:t>
      </w:r>
      <w:r>
        <w:t>or</w:t>
      </w:r>
    </w:p>
    <w:p w14:paraId="693CF282" w14:textId="12D95E49" w:rsidR="00366B49" w:rsidRPr="00366B49" w:rsidRDefault="00366B49" w:rsidP="00366B49">
      <w:pPr>
        <w:pStyle w:val="ListParagraph"/>
        <w:numPr>
          <w:ilvl w:val="0"/>
          <w:numId w:val="30"/>
        </w:numPr>
        <w:spacing w:before="0" w:after="160" w:line="280" w:lineRule="exact"/>
        <w:contextualSpacing w:val="0"/>
      </w:pPr>
      <w:r w:rsidRPr="00366B49">
        <w:rPr>
          <w:szCs w:val="22"/>
        </w:rPr>
        <w:lastRenderedPageBreak/>
        <w:t xml:space="preserve">a specialist in </w:t>
      </w:r>
      <w:r>
        <w:t xml:space="preserve">diagnostic radiology or a consultant physician and is </w:t>
      </w:r>
      <w:r w:rsidRPr="008B2BCE">
        <w:t xml:space="preserve">recognised by the Conjoint Committee for Certification in Cardiac </w:t>
      </w:r>
      <w:r>
        <w:t>MRI.</w:t>
      </w:r>
    </w:p>
    <w:p w14:paraId="18AEB0E8" w14:textId="3CF29B8B" w:rsidR="00366B49" w:rsidRPr="00366B49" w:rsidRDefault="00366B49" w:rsidP="00366B49">
      <w:pPr>
        <w:spacing w:line="252" w:lineRule="auto"/>
      </w:pPr>
      <w:r w:rsidRPr="00C97D70">
        <w:rPr>
          <w:color w:val="000000"/>
          <w:szCs w:val="20"/>
        </w:rPr>
        <w:t xml:space="preserve">This service </w:t>
      </w:r>
      <w:r>
        <w:rPr>
          <w:color w:val="000000"/>
          <w:szCs w:val="20"/>
        </w:rPr>
        <w:t>can</w:t>
      </w:r>
      <w:r w:rsidRPr="00C97D70">
        <w:rPr>
          <w:color w:val="000000"/>
          <w:szCs w:val="20"/>
        </w:rPr>
        <w:t xml:space="preserve"> be performed on both partially and fully Medicare-eligible MRI</w:t>
      </w:r>
      <w:r>
        <w:rPr>
          <w:color w:val="000000"/>
          <w:szCs w:val="20"/>
        </w:rPr>
        <w:t xml:space="preserve"> machines</w:t>
      </w:r>
      <w:r w:rsidRPr="00C46F8F">
        <w:rPr>
          <w:color w:val="000000"/>
          <w:szCs w:val="20"/>
        </w:rPr>
        <w:t>.</w:t>
      </w:r>
    </w:p>
    <w:p w14:paraId="7F7DA4F7" w14:textId="77777777" w:rsidR="00064168" w:rsidRDefault="00064168" w:rsidP="00064168">
      <w:pPr>
        <w:pStyle w:val="Heading2"/>
      </w:pPr>
      <w:r>
        <w:t>How will these changes affect patients</w:t>
      </w:r>
      <w:r w:rsidRPr="001A7FB7">
        <w:t>?</w:t>
      </w:r>
    </w:p>
    <w:p w14:paraId="5653F72C" w14:textId="2F688A3F" w:rsidR="00366B49" w:rsidRDefault="00366B49" w:rsidP="00064168">
      <w:pPr>
        <w:rPr>
          <w:rFonts w:cs="Arial"/>
          <w:color w:val="222222"/>
        </w:rPr>
      </w:pPr>
      <w:r>
        <w:rPr>
          <w:rFonts w:cs="Arial"/>
          <w:szCs w:val="22"/>
        </w:rPr>
        <w:t>Patients who receive</w:t>
      </w:r>
      <w:r>
        <w:rPr>
          <w:rFonts w:cs="Arial"/>
          <w:color w:val="222222"/>
        </w:rPr>
        <w:t xml:space="preserve"> </w:t>
      </w:r>
      <w:r>
        <w:t xml:space="preserve">an mRNA COVID-19 vaccine </w:t>
      </w:r>
      <w:r>
        <w:rPr>
          <w:rFonts w:cs="Arial"/>
          <w:color w:val="222222"/>
        </w:rPr>
        <w:t xml:space="preserve">will </w:t>
      </w:r>
      <w:r w:rsidR="00E26F25">
        <w:rPr>
          <w:rFonts w:cs="Arial"/>
          <w:color w:val="222222"/>
        </w:rPr>
        <w:t xml:space="preserve">continue to </w:t>
      </w:r>
      <w:r>
        <w:rPr>
          <w:rFonts w:cs="Arial"/>
          <w:color w:val="222222"/>
        </w:rPr>
        <w:t>have access to cardiac MRI in circumstances where it is clinically appropriate.</w:t>
      </w:r>
    </w:p>
    <w:p w14:paraId="705A9A13" w14:textId="0FED9995" w:rsidR="00366B49" w:rsidRDefault="00366B49" w:rsidP="00064168">
      <w:pPr>
        <w:rPr>
          <w:rFonts w:cs="Arial"/>
          <w:szCs w:val="22"/>
        </w:rPr>
      </w:pPr>
      <w:r>
        <w:rPr>
          <w:rFonts w:cs="Arial"/>
          <w:color w:val="222222"/>
        </w:rPr>
        <w:t>The item can be used once in a patient’s lifetime.</w:t>
      </w:r>
    </w:p>
    <w:p w14:paraId="3C63E237" w14:textId="77777777" w:rsidR="00064168" w:rsidRDefault="00064168" w:rsidP="00064168">
      <w:pPr>
        <w:pStyle w:val="Heading2"/>
      </w:pPr>
      <w:r>
        <w:t>Where can I find more information?</w:t>
      </w:r>
    </w:p>
    <w:p w14:paraId="5EEA2BAC" w14:textId="77777777"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10"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1" w:history="1">
        <w:r w:rsidRPr="00867595">
          <w:rPr>
            <w:rStyle w:val="Hyperlink"/>
            <w:szCs w:val="22"/>
          </w:rPr>
          <w:t>MBS Online</w:t>
        </w:r>
      </w:hyperlink>
      <w:r w:rsidRPr="00867595">
        <w:rPr>
          <w:szCs w:val="22"/>
        </w:rPr>
        <w:t xml:space="preserve"> and clicking ‘Subscribe’. </w:t>
      </w:r>
    </w:p>
    <w:p w14:paraId="589A6190" w14:textId="630016E4"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hyperlink r:id="rId12" w:history="1">
        <w:r w:rsidRPr="001D0117">
          <w:rPr>
            <w:rStyle w:val="Hyperlink"/>
            <w:i/>
            <w:iCs/>
            <w:szCs w:val="22"/>
          </w:rPr>
          <w:t xml:space="preserve">Health Insurance </w:t>
        </w:r>
        <w:r w:rsidR="00E71492" w:rsidRPr="001D0117">
          <w:rPr>
            <w:rStyle w:val="Hyperlink"/>
            <w:i/>
            <w:iCs/>
            <w:szCs w:val="22"/>
          </w:rPr>
          <w:br/>
        </w:r>
        <w:r w:rsidRPr="001D0117">
          <w:rPr>
            <w:rStyle w:val="Hyperlink"/>
            <w:i/>
            <w:iCs/>
            <w:szCs w:val="22"/>
          </w:rPr>
          <w:t>Act</w:t>
        </w:r>
        <w:r w:rsidR="00E71492" w:rsidRPr="001D0117">
          <w:rPr>
            <w:rStyle w:val="Hyperlink"/>
            <w:i/>
            <w:iCs/>
            <w:szCs w:val="22"/>
          </w:rPr>
          <w:t xml:space="preserve"> 1973</w:t>
        </w:r>
      </w:hyperlink>
      <w:r w:rsidRPr="00867595">
        <w:rPr>
          <w:szCs w:val="22"/>
        </w:rPr>
        <w:t xml:space="preserve"> and associated regulations. If you have a query relating exclusively to interpretation of the Schedule, you should email </w:t>
      </w:r>
      <w:hyperlink r:id="rId13" w:history="1">
        <w:r w:rsidRPr="00867595">
          <w:rPr>
            <w:rStyle w:val="Hyperlink"/>
            <w:szCs w:val="22"/>
          </w:rPr>
          <w:t>askMBS@health.gov.au</w:t>
        </w:r>
      </w:hyperlink>
      <w:r w:rsidRPr="00867595">
        <w:rPr>
          <w:szCs w:val="22"/>
        </w:rPr>
        <w:t>.</w:t>
      </w:r>
    </w:p>
    <w:p w14:paraId="1D6CA1FB" w14:textId="547D08E8" w:rsidR="001245EF" w:rsidRDefault="001245EF" w:rsidP="001245EF">
      <w:pPr>
        <w:rPr>
          <w:color w:val="auto"/>
          <w:sz w:val="20"/>
          <w:szCs w:val="21"/>
        </w:rPr>
      </w:pPr>
      <w:r>
        <w:t xml:space="preserve">Private health insurance information on the product tier arrangements is available at </w:t>
      </w:r>
      <w:hyperlink r:id="rId14" w:history="1">
        <w:r>
          <w:rPr>
            <w:rStyle w:val="Hyperlink"/>
          </w:rPr>
          <w:t>www.privatehealth.gov.au</w:t>
        </w:r>
      </w:hyperlink>
      <w:r>
        <w:t xml:space="preserve">. Detailed information on the MBS item listing within clinical categories is available on the </w:t>
      </w:r>
      <w:hyperlink r:id="rId15"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6"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7"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8"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4" w:name="_Hlk7773414"/>
      <w:r w:rsidRPr="00867595">
        <w:rPr>
          <w:szCs w:val="22"/>
        </w:rPr>
        <w:t xml:space="preserve">go to the Health Professionals page on the Services Australia website or </w:t>
      </w:r>
      <w:bookmarkEnd w:id="4"/>
      <w:r w:rsidRPr="00867595">
        <w:rPr>
          <w:szCs w:val="22"/>
        </w:rPr>
        <w:t xml:space="preserve">contact the Services Australia on the Provider Enquiry Line – 13 21 50. </w:t>
      </w:r>
    </w:p>
    <w:p w14:paraId="0B4D7CE4" w14:textId="52D64A1F" w:rsidR="00064168" w:rsidRDefault="00064168" w:rsidP="00064168">
      <w:pPr>
        <w:rPr>
          <w:szCs w:val="22"/>
        </w:rPr>
      </w:pPr>
      <w:r w:rsidRPr="00867595">
        <w:rPr>
          <w:szCs w:val="22"/>
        </w:rPr>
        <w:t xml:space="preserve">The data file for software vendors when available can be accessed via the </w:t>
      </w:r>
      <w:hyperlink r:id="rId19" w:history="1">
        <w:r w:rsidRPr="00867595">
          <w:rPr>
            <w:rStyle w:val="Hyperlink"/>
            <w:szCs w:val="22"/>
          </w:rPr>
          <w:t>Downloads</w:t>
        </w:r>
      </w:hyperlink>
      <w:r w:rsidRPr="00867595">
        <w:rPr>
          <w:szCs w:val="22"/>
        </w:rPr>
        <w:t xml:space="preserve"> page.</w:t>
      </w:r>
    </w:p>
    <w:p w14:paraId="5C0EA544" w14:textId="77777777" w:rsidR="001D0117" w:rsidRDefault="001D0117" w:rsidP="001D0117">
      <w:pPr>
        <w:rPr>
          <w:b/>
        </w:rPr>
      </w:pPr>
    </w:p>
    <w:p w14:paraId="2E0DFA96" w14:textId="77777777" w:rsidR="002C3471" w:rsidRDefault="002C3471" w:rsidP="002C347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95316AB" w14:textId="0E62FC23" w:rsidR="002C3471" w:rsidRDefault="002C3471" w:rsidP="002C3471">
      <w:pPr>
        <w:pStyle w:val="Disclaimer"/>
      </w:pPr>
      <w:r w:rsidRPr="0029176A">
        <w:t xml:space="preserve">This </w:t>
      </w:r>
      <w:r>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739294BD" w14:textId="21D61C72" w:rsidR="008174D6" w:rsidRPr="001D0117" w:rsidRDefault="008174D6" w:rsidP="002C3471">
      <w:pPr>
        <w:ind w:left="720"/>
        <w:rPr>
          <w:bCs/>
          <w:i/>
          <w:iCs/>
          <w:sz w:val="16"/>
          <w:szCs w:val="16"/>
        </w:rPr>
      </w:pPr>
    </w:p>
    <w:sectPr w:rsidR="008174D6" w:rsidRPr="001D0117" w:rsidSect="00B53987">
      <w:footerReference w:type="default" r:id="rId20"/>
      <w:headerReference w:type="first" r:id="rId21"/>
      <w:footerReference w:type="first" r:id="rId22"/>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5339A" w14:textId="77777777" w:rsidR="006D7CA2" w:rsidRDefault="006D7CA2" w:rsidP="006B56BB">
      <w:r>
        <w:separator/>
      </w:r>
    </w:p>
    <w:p w14:paraId="399973F6" w14:textId="77777777" w:rsidR="006D7CA2" w:rsidRDefault="006D7CA2"/>
  </w:endnote>
  <w:endnote w:type="continuationSeparator" w:id="0">
    <w:p w14:paraId="2C7A16E5" w14:textId="77777777" w:rsidR="006D7CA2" w:rsidRDefault="006D7CA2" w:rsidP="006B56BB">
      <w:r>
        <w:continuationSeparator/>
      </w:r>
    </w:p>
    <w:p w14:paraId="62CD194B" w14:textId="77777777" w:rsidR="006D7CA2" w:rsidRDefault="006D7CA2"/>
  </w:endnote>
  <w:endnote w:type="continuationNotice" w:id="1">
    <w:p w14:paraId="2F69CF1E" w14:textId="77777777" w:rsidR="006D7CA2" w:rsidRDefault="006D7C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2C3471"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5543753C" w:rsidR="00F51321" w:rsidRDefault="00547DA2" w:rsidP="00F51321">
    <w:pPr>
      <w:pStyle w:val="Footer"/>
      <w:tabs>
        <w:tab w:val="clear" w:pos="9026"/>
        <w:tab w:val="right" w:pos="10466"/>
      </w:tabs>
    </w:pPr>
    <w:r>
      <w:rPr>
        <w:b/>
      </w:rPr>
      <w:t>Continuation of MBS item 63399 – cardiac MRI for myocarditis</w:t>
    </w:r>
    <w:r w:rsidR="00F51321" w:rsidRPr="00E863C4">
      <w:rPr>
        <w:b/>
      </w:rPr>
      <w:t xml:space="preserve"> – </w:t>
    </w:r>
    <w:r w:rsidR="00F51321">
      <w:rPr>
        <w:b/>
      </w:rPr>
      <w:t>Factsheet</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2C3471" w:rsidP="00F51321">
    <w:pPr>
      <w:pStyle w:val="Footer"/>
      <w:jc w:val="left"/>
      <w:rPr>
        <w:rStyle w:val="Hyperlink"/>
        <w:szCs w:val="18"/>
      </w:rPr>
    </w:pPr>
    <w:hyperlink r:id="rId1" w:history="1">
      <w:r w:rsidR="00F51321" w:rsidRPr="00E863C4">
        <w:rPr>
          <w:rStyle w:val="Hyperlink"/>
          <w:szCs w:val="18"/>
        </w:rPr>
        <w:t>MBS Online</w:t>
      </w:r>
    </w:hyperlink>
  </w:p>
  <w:p w14:paraId="0D093570" w14:textId="7BC73725" w:rsidR="00F51321" w:rsidRPr="009B32BA" w:rsidRDefault="00F51321" w:rsidP="00F51321">
    <w:pPr>
      <w:pStyle w:val="Footer"/>
      <w:jc w:val="left"/>
      <w:rPr>
        <w:szCs w:val="18"/>
      </w:rPr>
    </w:pPr>
    <w:r w:rsidRPr="00870B05">
      <w:t>Last updated</w:t>
    </w:r>
    <w:r>
      <w:t xml:space="preserve"> – </w:t>
    </w:r>
    <w:r w:rsidR="00366B49">
      <w:t>2</w:t>
    </w:r>
    <w:r w:rsidR="00BF79A4">
      <w:t>8</w:t>
    </w:r>
    <w:r w:rsidR="00366B49">
      <w:t xml:space="preserve"> November 2022</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2C3471"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3029D07C" w:rsidR="00064168" w:rsidRDefault="00366B49" w:rsidP="00064168">
    <w:pPr>
      <w:pStyle w:val="Footer"/>
      <w:tabs>
        <w:tab w:val="clear" w:pos="9026"/>
        <w:tab w:val="right" w:pos="10466"/>
      </w:tabs>
    </w:pPr>
    <w:r>
      <w:rPr>
        <w:b/>
      </w:rPr>
      <w:t>Continuation of MBS item 63399 – cardiac MRI for myocarditis</w:t>
    </w:r>
    <w:r w:rsidR="00547DA2">
      <w:rPr>
        <w:b/>
      </w:rPr>
      <w:t xml:space="preserve"> </w:t>
    </w:r>
    <w:r w:rsidR="00064168" w:rsidRPr="00E863C4">
      <w:rPr>
        <w:b/>
      </w:rPr>
      <w:t xml:space="preserve">–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2C3471" w:rsidP="00064168">
    <w:pPr>
      <w:pStyle w:val="Footer"/>
      <w:jc w:val="left"/>
      <w:rPr>
        <w:rStyle w:val="Hyperlink"/>
        <w:szCs w:val="18"/>
      </w:rPr>
    </w:pPr>
    <w:hyperlink r:id="rId1" w:history="1">
      <w:r w:rsidR="00064168" w:rsidRPr="00E863C4">
        <w:rPr>
          <w:rStyle w:val="Hyperlink"/>
          <w:szCs w:val="18"/>
        </w:rPr>
        <w:t>MBS Online</w:t>
      </w:r>
    </w:hyperlink>
  </w:p>
  <w:p w14:paraId="03585E81" w14:textId="54E17B46" w:rsidR="00064168" w:rsidRPr="009B32BA" w:rsidRDefault="00064168" w:rsidP="00064168">
    <w:pPr>
      <w:pStyle w:val="Footer"/>
      <w:jc w:val="left"/>
      <w:rPr>
        <w:szCs w:val="18"/>
      </w:rPr>
    </w:pPr>
    <w:r w:rsidRPr="00870B05">
      <w:t>Last updated</w:t>
    </w:r>
    <w:r>
      <w:t xml:space="preserve"> – </w:t>
    </w:r>
    <w:r w:rsidR="00BF79A4">
      <w:t>28 November 2022</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8804D" w14:textId="77777777" w:rsidR="006D7CA2" w:rsidRDefault="006D7CA2" w:rsidP="006B56BB">
      <w:r>
        <w:separator/>
      </w:r>
    </w:p>
    <w:p w14:paraId="15FED56E" w14:textId="77777777" w:rsidR="006D7CA2" w:rsidRDefault="006D7CA2"/>
  </w:footnote>
  <w:footnote w:type="continuationSeparator" w:id="0">
    <w:p w14:paraId="1C86902E" w14:textId="77777777" w:rsidR="006D7CA2" w:rsidRDefault="006D7CA2" w:rsidP="006B56BB">
      <w:r>
        <w:continuationSeparator/>
      </w:r>
    </w:p>
    <w:p w14:paraId="715607CE" w14:textId="77777777" w:rsidR="006D7CA2" w:rsidRDefault="006D7CA2"/>
  </w:footnote>
  <w:footnote w:type="continuationNotice" w:id="1">
    <w:p w14:paraId="3295D86C" w14:textId="77777777" w:rsidR="006D7CA2" w:rsidRDefault="006D7C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42683A"/>
    <w:multiLevelType w:val="hybridMultilevel"/>
    <w:tmpl w:val="666A5C26"/>
    <w:lvl w:ilvl="0" w:tplc="FA6464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C501DE"/>
    <w:multiLevelType w:val="hybridMultilevel"/>
    <w:tmpl w:val="C29438CA"/>
    <w:lvl w:ilvl="0" w:tplc="F684B0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8"/>
  </w:num>
  <w:num w:numId="3">
    <w:abstractNumId w:val="20"/>
  </w:num>
  <w:num w:numId="4">
    <w:abstractNumId w:val="8"/>
  </w:num>
  <w:num w:numId="5">
    <w:abstractNumId w:val="8"/>
    <w:lvlOverride w:ilvl="0">
      <w:startOverride w:val="1"/>
    </w:lvlOverride>
  </w:num>
  <w:num w:numId="6">
    <w:abstractNumId w:val="9"/>
  </w:num>
  <w:num w:numId="7">
    <w:abstractNumId w:val="16"/>
  </w:num>
  <w:num w:numId="8">
    <w:abstractNumId w:val="19"/>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2"/>
  </w:num>
  <w:num w:numId="17">
    <w:abstractNumId w:val="11"/>
  </w:num>
  <w:num w:numId="18">
    <w:abstractNumId w:val="13"/>
  </w:num>
  <w:num w:numId="19">
    <w:abstractNumId w:val="15"/>
  </w:num>
  <w:num w:numId="20">
    <w:abstractNumId w:val="11"/>
  </w:num>
  <w:num w:numId="21">
    <w:abstractNumId w:val="15"/>
  </w:num>
  <w:num w:numId="22">
    <w:abstractNumId w:val="22"/>
  </w:num>
  <w:num w:numId="23">
    <w:abstractNumId w:val="18"/>
  </w:num>
  <w:num w:numId="24">
    <w:abstractNumId w:val="20"/>
  </w:num>
  <w:num w:numId="25">
    <w:abstractNumId w:val="8"/>
  </w:num>
  <w:num w:numId="26">
    <w:abstractNumId w:val="17"/>
  </w:num>
  <w:num w:numId="27">
    <w:abstractNumId w:val="12"/>
  </w:num>
  <w:num w:numId="28">
    <w:abstractNumId w:val="14"/>
  </w:num>
  <w:num w:numId="29">
    <w:abstractNumId w:val="21"/>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409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4168"/>
    <w:rsid w:val="00067456"/>
    <w:rsid w:val="00071506"/>
    <w:rsid w:val="0007154F"/>
    <w:rsid w:val="00080BAC"/>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245EF"/>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0117"/>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2191"/>
    <w:rsid w:val="002535C0"/>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B0660"/>
    <w:rsid w:val="002B20E6"/>
    <w:rsid w:val="002B42A3"/>
    <w:rsid w:val="002C0CDD"/>
    <w:rsid w:val="002C3471"/>
    <w:rsid w:val="002C38C4"/>
    <w:rsid w:val="002C46AA"/>
    <w:rsid w:val="002E1A1D"/>
    <w:rsid w:val="002E4081"/>
    <w:rsid w:val="002E5B78"/>
    <w:rsid w:val="002F3AE3"/>
    <w:rsid w:val="0030464B"/>
    <w:rsid w:val="0030786C"/>
    <w:rsid w:val="003233DE"/>
    <w:rsid w:val="0032466B"/>
    <w:rsid w:val="003330EB"/>
    <w:rsid w:val="003415FD"/>
    <w:rsid w:val="003429F0"/>
    <w:rsid w:val="00345A82"/>
    <w:rsid w:val="0035097A"/>
    <w:rsid w:val="003540A4"/>
    <w:rsid w:val="00357BCC"/>
    <w:rsid w:val="00360E4E"/>
    <w:rsid w:val="00366B49"/>
    <w:rsid w:val="00370AAA"/>
    <w:rsid w:val="00375F77"/>
    <w:rsid w:val="00381BBE"/>
    <w:rsid w:val="00382903"/>
    <w:rsid w:val="003846FF"/>
    <w:rsid w:val="003857D4"/>
    <w:rsid w:val="00385AD4"/>
    <w:rsid w:val="00385C01"/>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05ADD"/>
    <w:rsid w:val="00410031"/>
    <w:rsid w:val="00415C81"/>
    <w:rsid w:val="00432378"/>
    <w:rsid w:val="0043276C"/>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1BCD"/>
    <w:rsid w:val="004C6BCF"/>
    <w:rsid w:val="004D58BF"/>
    <w:rsid w:val="004E4335"/>
    <w:rsid w:val="004F13EE"/>
    <w:rsid w:val="004F2022"/>
    <w:rsid w:val="004F7C05"/>
    <w:rsid w:val="00501C94"/>
    <w:rsid w:val="00506432"/>
    <w:rsid w:val="00506E82"/>
    <w:rsid w:val="0052051D"/>
    <w:rsid w:val="00545EE6"/>
    <w:rsid w:val="00547DA2"/>
    <w:rsid w:val="005550E7"/>
    <w:rsid w:val="005564FB"/>
    <w:rsid w:val="005572C7"/>
    <w:rsid w:val="005650ED"/>
    <w:rsid w:val="00575754"/>
    <w:rsid w:val="00581FBA"/>
    <w:rsid w:val="00591E20"/>
    <w:rsid w:val="00595408"/>
    <w:rsid w:val="00595E84"/>
    <w:rsid w:val="005A0C59"/>
    <w:rsid w:val="005A48EB"/>
    <w:rsid w:val="005A6CFB"/>
    <w:rsid w:val="005C5AEB"/>
    <w:rsid w:val="005D5F4E"/>
    <w:rsid w:val="005E0A3F"/>
    <w:rsid w:val="005E1AF9"/>
    <w:rsid w:val="005E2D76"/>
    <w:rsid w:val="005E6883"/>
    <w:rsid w:val="005E772F"/>
    <w:rsid w:val="005F4ECA"/>
    <w:rsid w:val="006041BE"/>
    <w:rsid w:val="006043C7"/>
    <w:rsid w:val="00624B52"/>
    <w:rsid w:val="00630794"/>
    <w:rsid w:val="00631DF4"/>
    <w:rsid w:val="00634175"/>
    <w:rsid w:val="0063574E"/>
    <w:rsid w:val="006408AC"/>
    <w:rsid w:val="00642F20"/>
    <w:rsid w:val="006511B6"/>
    <w:rsid w:val="00657FF8"/>
    <w:rsid w:val="00670D99"/>
    <w:rsid w:val="00670E2B"/>
    <w:rsid w:val="006734BB"/>
    <w:rsid w:val="0067697A"/>
    <w:rsid w:val="006821EB"/>
    <w:rsid w:val="006B2286"/>
    <w:rsid w:val="006B56BB"/>
    <w:rsid w:val="006C085B"/>
    <w:rsid w:val="006C77A8"/>
    <w:rsid w:val="006D4098"/>
    <w:rsid w:val="006D7681"/>
    <w:rsid w:val="006D7B2E"/>
    <w:rsid w:val="006D7CA2"/>
    <w:rsid w:val="006E02EA"/>
    <w:rsid w:val="006E0968"/>
    <w:rsid w:val="006E2AF6"/>
    <w:rsid w:val="006F5073"/>
    <w:rsid w:val="00701275"/>
    <w:rsid w:val="00707F56"/>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50"/>
    <w:rsid w:val="007B1760"/>
    <w:rsid w:val="007C1FDC"/>
    <w:rsid w:val="007C31DD"/>
    <w:rsid w:val="007C6D9C"/>
    <w:rsid w:val="007C7DDB"/>
    <w:rsid w:val="007D2CC7"/>
    <w:rsid w:val="007D673D"/>
    <w:rsid w:val="007E0068"/>
    <w:rsid w:val="007E0FB8"/>
    <w:rsid w:val="007E4D09"/>
    <w:rsid w:val="007F2220"/>
    <w:rsid w:val="007F4B3E"/>
    <w:rsid w:val="008127AF"/>
    <w:rsid w:val="00812B46"/>
    <w:rsid w:val="00815700"/>
    <w:rsid w:val="008174D6"/>
    <w:rsid w:val="0082246B"/>
    <w:rsid w:val="008264EB"/>
    <w:rsid w:val="00826B8F"/>
    <w:rsid w:val="00831E8A"/>
    <w:rsid w:val="00835C76"/>
    <w:rsid w:val="008376E2"/>
    <w:rsid w:val="00843049"/>
    <w:rsid w:val="008437CA"/>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B1570"/>
    <w:rsid w:val="009C6F10"/>
    <w:rsid w:val="009D148F"/>
    <w:rsid w:val="009D3D70"/>
    <w:rsid w:val="009E6F7E"/>
    <w:rsid w:val="009E7A57"/>
    <w:rsid w:val="009F4803"/>
    <w:rsid w:val="009F4F6A"/>
    <w:rsid w:val="00A13EB5"/>
    <w:rsid w:val="00A16E36"/>
    <w:rsid w:val="00A24961"/>
    <w:rsid w:val="00A24B10"/>
    <w:rsid w:val="00A277EF"/>
    <w:rsid w:val="00A30E9B"/>
    <w:rsid w:val="00A32D58"/>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B1EE7"/>
    <w:rsid w:val="00AB4B37"/>
    <w:rsid w:val="00AB5762"/>
    <w:rsid w:val="00AC2679"/>
    <w:rsid w:val="00AC4BE4"/>
    <w:rsid w:val="00AD05E6"/>
    <w:rsid w:val="00AD0D3F"/>
    <w:rsid w:val="00AE1D7D"/>
    <w:rsid w:val="00AE2A8B"/>
    <w:rsid w:val="00AE3F64"/>
    <w:rsid w:val="00AF472B"/>
    <w:rsid w:val="00AF7386"/>
    <w:rsid w:val="00AF7934"/>
    <w:rsid w:val="00B00B81"/>
    <w:rsid w:val="00B04580"/>
    <w:rsid w:val="00B04B09"/>
    <w:rsid w:val="00B16A51"/>
    <w:rsid w:val="00B32222"/>
    <w:rsid w:val="00B3618D"/>
    <w:rsid w:val="00B36233"/>
    <w:rsid w:val="00B42851"/>
    <w:rsid w:val="00B45350"/>
    <w:rsid w:val="00B45AC7"/>
    <w:rsid w:val="00B5372F"/>
    <w:rsid w:val="00B53987"/>
    <w:rsid w:val="00B61129"/>
    <w:rsid w:val="00B67E7F"/>
    <w:rsid w:val="00B76DB3"/>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0A9E"/>
    <w:rsid w:val="00BD2E9B"/>
    <w:rsid w:val="00BD7FB2"/>
    <w:rsid w:val="00BE3ED5"/>
    <w:rsid w:val="00BF79A4"/>
    <w:rsid w:val="00C00930"/>
    <w:rsid w:val="00C060AD"/>
    <w:rsid w:val="00C113BF"/>
    <w:rsid w:val="00C2176E"/>
    <w:rsid w:val="00C23430"/>
    <w:rsid w:val="00C27D67"/>
    <w:rsid w:val="00C435AF"/>
    <w:rsid w:val="00C4631F"/>
    <w:rsid w:val="00C47CDE"/>
    <w:rsid w:val="00C50E16"/>
    <w:rsid w:val="00C55258"/>
    <w:rsid w:val="00C82EEB"/>
    <w:rsid w:val="00C971DC"/>
    <w:rsid w:val="00CA16B7"/>
    <w:rsid w:val="00CA62AE"/>
    <w:rsid w:val="00CB03B8"/>
    <w:rsid w:val="00CB5B1A"/>
    <w:rsid w:val="00CC220B"/>
    <w:rsid w:val="00CC5C43"/>
    <w:rsid w:val="00CD02AE"/>
    <w:rsid w:val="00CD2A4F"/>
    <w:rsid w:val="00CE03CA"/>
    <w:rsid w:val="00CE22F1"/>
    <w:rsid w:val="00CE50F2"/>
    <w:rsid w:val="00CE6502"/>
    <w:rsid w:val="00CF7D3C"/>
    <w:rsid w:val="00D01F09"/>
    <w:rsid w:val="00D03527"/>
    <w:rsid w:val="00D147EB"/>
    <w:rsid w:val="00D34667"/>
    <w:rsid w:val="00D401E1"/>
    <w:rsid w:val="00D408B4"/>
    <w:rsid w:val="00D44330"/>
    <w:rsid w:val="00D524C8"/>
    <w:rsid w:val="00D70E24"/>
    <w:rsid w:val="00D72B61"/>
    <w:rsid w:val="00DA3D1D"/>
    <w:rsid w:val="00DB6286"/>
    <w:rsid w:val="00DB645F"/>
    <w:rsid w:val="00DB76E9"/>
    <w:rsid w:val="00DC0A67"/>
    <w:rsid w:val="00DC1D5E"/>
    <w:rsid w:val="00DC5220"/>
    <w:rsid w:val="00DD1897"/>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6F25"/>
    <w:rsid w:val="00E27FEA"/>
    <w:rsid w:val="00E4086F"/>
    <w:rsid w:val="00E43B3C"/>
    <w:rsid w:val="00E50188"/>
    <w:rsid w:val="00E50BB3"/>
    <w:rsid w:val="00E515CB"/>
    <w:rsid w:val="00E52260"/>
    <w:rsid w:val="00E639B6"/>
    <w:rsid w:val="00E6434B"/>
    <w:rsid w:val="00E6463D"/>
    <w:rsid w:val="00E71492"/>
    <w:rsid w:val="00E72E9B"/>
    <w:rsid w:val="00E850C3"/>
    <w:rsid w:val="00E87DF2"/>
    <w:rsid w:val="00E9462E"/>
    <w:rsid w:val="00EA470E"/>
    <w:rsid w:val="00EA47A7"/>
    <w:rsid w:val="00EA57EB"/>
    <w:rsid w:val="00EB3226"/>
    <w:rsid w:val="00EC213A"/>
    <w:rsid w:val="00EC7744"/>
    <w:rsid w:val="00ED0DAD"/>
    <w:rsid w:val="00ED0F46"/>
    <w:rsid w:val="00ED2373"/>
    <w:rsid w:val="00ED24F9"/>
    <w:rsid w:val="00ED2E38"/>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6239D"/>
    <w:rsid w:val="00F715D2"/>
    <w:rsid w:val="00F7274F"/>
    <w:rsid w:val="00F74E84"/>
    <w:rsid w:val="00F76FA8"/>
    <w:rsid w:val="00F85AFE"/>
    <w:rsid w:val="00F93F08"/>
    <w:rsid w:val="00F94CED"/>
    <w:rsid w:val="00FA02BB"/>
    <w:rsid w:val="00FA2CEE"/>
    <w:rsid w:val="00FA318C"/>
    <w:rsid w:val="00FB6F92"/>
    <w:rsid w:val="00FC026E"/>
    <w:rsid w:val="00FC5124"/>
    <w:rsid w:val="00FD4731"/>
    <w:rsid w:val="00FD6768"/>
    <w:rsid w:val="00FE3BAC"/>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8"/>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ListParagraph">
    <w:name w:val="List Paragraph"/>
    <w:aliases w:val="Bullet point,CV text,Dot pt,F5 List Paragraph,FooterText,L,List Paragraph1,List Paragraph11,List Paragraph111,List Paragraph2,Medium Grid 1 - Accent 21,NFP GP Bulleted List,Numbered Paragraph,Recommendation,Table text,numbered,列,列出段,列出段落"/>
    <w:basedOn w:val="Normal"/>
    <w:link w:val="ListParagraphChar"/>
    <w:uiPriority w:val="34"/>
    <w:qFormat/>
    <w:rsid w:val="00366B49"/>
    <w:pPr>
      <w:ind w:left="720"/>
      <w:contextualSpacing/>
    </w:p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locked/>
    <w:rsid w:val="00366B49"/>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9878">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195538264">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990357552">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ac.gov.au/internet/msac/publishing.nsf/Content/application-page" TargetMode="External"/><Relationship Id="rId13" Type="http://schemas.openxmlformats.org/officeDocument/2006/relationships/hyperlink" Target="mailto:askMBS@health.gov.au" TargetMode="External"/><Relationship Id="rId18" Type="http://schemas.openxmlformats.org/officeDocument/2006/relationships/hyperlink" Target="https://www.servicesaustralia.gov.au/organisations/health-professionals/news/al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legislation.gov.au/Details/C2022C00174" TargetMode="External"/><Relationship Id="rId17" Type="http://schemas.openxmlformats.org/officeDocument/2006/relationships/hyperlink" Target="mailto:PHI@health.gov.au" TargetMode="External"/><Relationship Id="rId2" Type="http://schemas.openxmlformats.org/officeDocument/2006/relationships/numbering" Target="numbering.xml"/><Relationship Id="rId16" Type="http://schemas.openxmlformats.org/officeDocument/2006/relationships/hyperlink" Target="https://www.legislation.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bsonline.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ealth.gov.au/topics/private-health-insurance/private-health-insurance-reforms" TargetMode="External"/><Relationship Id="rId23" Type="http://schemas.openxmlformats.org/officeDocument/2006/relationships/fontTable" Target="fontTable.xml"/><Relationship Id="rId10" Type="http://schemas.openxmlformats.org/officeDocument/2006/relationships/hyperlink" Target="http://www.mbsonline.gov.au/" TargetMode="External"/><Relationship Id="rId19" Type="http://schemas.openxmlformats.org/officeDocument/2006/relationships/hyperlink" Target="http://www.mbsonline.gov.au/internet/mbsonline/publishing.nsf/Content/downloads" TargetMode="External"/><Relationship Id="rId4" Type="http://schemas.openxmlformats.org/officeDocument/2006/relationships/settings" Target="settings.xml"/><Relationship Id="rId9" Type="http://schemas.openxmlformats.org/officeDocument/2006/relationships/hyperlink" Target="http://www.msac.gov.au/" TargetMode="External"/><Relationship Id="rId14" Type="http://schemas.openxmlformats.org/officeDocument/2006/relationships/hyperlink" Target="https://www.privatehealth.gov.au/health_insurance/phichanges/index.htm"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2022-12-13T00:27:00Z</dcterms:created>
  <dcterms:modified xsi:type="dcterms:W3CDTF">2022-12-13T03:56:00Z</dcterms:modified>
</cp:coreProperties>
</file>