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6B8C9D82" w:rsidR="00554EB2" w:rsidRPr="00554EB2" w:rsidRDefault="00554EB2">
      <w:pPr>
        <w:spacing w:before="240" w:after="240"/>
        <w:ind w:left="600"/>
        <w:jc w:val="center"/>
        <w:rPr>
          <w:b/>
          <w:bCs/>
          <w:sz w:val="42"/>
          <w:szCs w:val="42"/>
        </w:rPr>
      </w:pPr>
      <w:r w:rsidRPr="00554EB2">
        <w:rPr>
          <w:b/>
          <w:bCs/>
          <w:sz w:val="42"/>
          <w:szCs w:val="42"/>
        </w:rPr>
        <w:t xml:space="preserve">Category </w:t>
      </w:r>
      <w:r w:rsidR="001831D1">
        <w:rPr>
          <w:b/>
          <w:bCs/>
          <w:sz w:val="42"/>
          <w:szCs w:val="42"/>
        </w:rPr>
        <w:t>6</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794B38">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09A8AD5A" w14:textId="523EFCAD" w:rsidR="00A66343"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5590" w:history="1">
        <w:r w:rsidR="00A66343" w:rsidRPr="009B0E92">
          <w:rPr>
            <w:rStyle w:val="Hyperlink"/>
            <w:rFonts w:ascii="Helvetica" w:eastAsia="Helvetica" w:hAnsi="Helvetica" w:cs="Helvetica"/>
            <w:noProof/>
          </w:rPr>
          <w:t>GENERAL EXPLANATORY NOTES</w:t>
        </w:r>
        <w:r w:rsidR="00A66343">
          <w:rPr>
            <w:noProof/>
            <w:webHidden/>
          </w:rPr>
          <w:tab/>
        </w:r>
        <w:r w:rsidR="00A66343">
          <w:rPr>
            <w:noProof/>
            <w:webHidden/>
          </w:rPr>
          <w:fldChar w:fldCharType="begin"/>
        </w:r>
        <w:r w:rsidR="00A66343">
          <w:rPr>
            <w:noProof/>
            <w:webHidden/>
          </w:rPr>
          <w:instrText xml:space="preserve"> PAGEREF _Toc169795590 \h </w:instrText>
        </w:r>
        <w:r w:rsidR="00A66343">
          <w:rPr>
            <w:noProof/>
            <w:webHidden/>
          </w:rPr>
        </w:r>
        <w:r w:rsidR="00A66343">
          <w:rPr>
            <w:noProof/>
            <w:webHidden/>
          </w:rPr>
          <w:fldChar w:fldCharType="separate"/>
        </w:r>
        <w:r w:rsidR="00A66343">
          <w:rPr>
            <w:noProof/>
            <w:webHidden/>
          </w:rPr>
          <w:t>5</w:t>
        </w:r>
        <w:r w:rsidR="00A66343">
          <w:rPr>
            <w:noProof/>
            <w:webHidden/>
          </w:rPr>
          <w:fldChar w:fldCharType="end"/>
        </w:r>
      </w:hyperlink>
    </w:p>
    <w:p w14:paraId="270F17B6" w14:textId="7ACBD8B2"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1" w:history="1">
        <w:r w:rsidRPr="009B0E92">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_Toc169795591 \h </w:instrText>
        </w:r>
        <w:r>
          <w:rPr>
            <w:noProof/>
            <w:webHidden/>
          </w:rPr>
        </w:r>
        <w:r>
          <w:rPr>
            <w:noProof/>
            <w:webHidden/>
          </w:rPr>
          <w:fldChar w:fldCharType="separate"/>
        </w:r>
        <w:r>
          <w:rPr>
            <w:noProof/>
            <w:webHidden/>
          </w:rPr>
          <w:t>6</w:t>
        </w:r>
        <w:r>
          <w:rPr>
            <w:noProof/>
            <w:webHidden/>
          </w:rPr>
          <w:fldChar w:fldCharType="end"/>
        </w:r>
      </w:hyperlink>
    </w:p>
    <w:p w14:paraId="090D5592" w14:textId="0CEF1E54" w:rsidR="00A66343" w:rsidRDefault="00A66343">
      <w:pPr>
        <w:pStyle w:val="TOC1"/>
        <w:rPr>
          <w:rFonts w:asciiTheme="minorHAnsi" w:eastAsiaTheme="minorEastAsia" w:hAnsiTheme="minorHAnsi" w:cstheme="minorBidi"/>
          <w:b w:val="0"/>
          <w:noProof/>
          <w:kern w:val="2"/>
          <w:sz w:val="22"/>
          <w:szCs w:val="22"/>
          <w14:ligatures w14:val="standardContextual"/>
        </w:rPr>
      </w:pPr>
      <w:hyperlink w:anchor="_Toc169795592" w:history="1">
        <w:r w:rsidRPr="009B0E92">
          <w:rPr>
            <w:rStyle w:val="Hyperlink"/>
            <w:rFonts w:ascii="Helvetica" w:eastAsia="Helvetica" w:hAnsi="Helvetica" w:cs="Helvetica"/>
            <w:noProof/>
          </w:rPr>
          <w:t>CATEGORY 6: PATHOLOGY SERVICES</w:t>
        </w:r>
        <w:r>
          <w:rPr>
            <w:noProof/>
            <w:webHidden/>
          </w:rPr>
          <w:tab/>
        </w:r>
        <w:r>
          <w:rPr>
            <w:noProof/>
            <w:webHidden/>
          </w:rPr>
          <w:fldChar w:fldCharType="begin"/>
        </w:r>
        <w:r>
          <w:rPr>
            <w:noProof/>
            <w:webHidden/>
          </w:rPr>
          <w:instrText xml:space="preserve"> PAGEREF _Toc169795592 \h </w:instrText>
        </w:r>
        <w:r>
          <w:rPr>
            <w:noProof/>
            <w:webHidden/>
          </w:rPr>
        </w:r>
        <w:r>
          <w:rPr>
            <w:noProof/>
            <w:webHidden/>
          </w:rPr>
          <w:fldChar w:fldCharType="separate"/>
        </w:r>
        <w:r>
          <w:rPr>
            <w:noProof/>
            <w:webHidden/>
          </w:rPr>
          <w:t>33</w:t>
        </w:r>
        <w:r>
          <w:rPr>
            <w:noProof/>
            <w:webHidden/>
          </w:rPr>
          <w:fldChar w:fldCharType="end"/>
        </w:r>
      </w:hyperlink>
    </w:p>
    <w:p w14:paraId="5F987B35" w14:textId="2D594979"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3" w:history="1">
        <w:r w:rsidRPr="009B0E92">
          <w:rPr>
            <w:rStyle w:val="Hyperlink"/>
            <w:rFonts w:ascii="Helvetica" w:eastAsia="Helvetica" w:hAnsi="Helvetica" w:cs="Helvetica"/>
            <w:noProof/>
          </w:rPr>
          <w:t>SUMMARY OF CHANGES FROM 01/07/2024</w:t>
        </w:r>
        <w:r>
          <w:rPr>
            <w:noProof/>
            <w:webHidden/>
          </w:rPr>
          <w:tab/>
        </w:r>
        <w:r>
          <w:rPr>
            <w:noProof/>
            <w:webHidden/>
          </w:rPr>
          <w:fldChar w:fldCharType="begin"/>
        </w:r>
        <w:r>
          <w:rPr>
            <w:noProof/>
            <w:webHidden/>
          </w:rPr>
          <w:instrText xml:space="preserve"> PAGEREF _Toc169795593 \h </w:instrText>
        </w:r>
        <w:r>
          <w:rPr>
            <w:noProof/>
            <w:webHidden/>
          </w:rPr>
        </w:r>
        <w:r>
          <w:rPr>
            <w:noProof/>
            <w:webHidden/>
          </w:rPr>
          <w:fldChar w:fldCharType="separate"/>
        </w:r>
        <w:r>
          <w:rPr>
            <w:noProof/>
            <w:webHidden/>
          </w:rPr>
          <w:t>34</w:t>
        </w:r>
        <w:r>
          <w:rPr>
            <w:noProof/>
            <w:webHidden/>
          </w:rPr>
          <w:fldChar w:fldCharType="end"/>
        </w:r>
      </w:hyperlink>
    </w:p>
    <w:p w14:paraId="77BB90CB" w14:textId="23539CDB"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4" w:history="1">
        <w:r w:rsidRPr="009B0E92">
          <w:rPr>
            <w:rStyle w:val="Hyperlink"/>
            <w:rFonts w:ascii="Helvetica" w:eastAsia="Helvetica" w:hAnsi="Helvetica" w:cs="Helvetica"/>
            <w:noProof/>
          </w:rPr>
          <w:t>PATHOLOGY SERVICES NOTES</w:t>
        </w:r>
        <w:r>
          <w:rPr>
            <w:noProof/>
            <w:webHidden/>
          </w:rPr>
          <w:tab/>
        </w:r>
        <w:r>
          <w:rPr>
            <w:noProof/>
            <w:webHidden/>
          </w:rPr>
          <w:fldChar w:fldCharType="begin"/>
        </w:r>
        <w:r>
          <w:rPr>
            <w:noProof/>
            <w:webHidden/>
          </w:rPr>
          <w:instrText xml:space="preserve"> PAGEREF _Toc169795594 \h </w:instrText>
        </w:r>
        <w:r>
          <w:rPr>
            <w:noProof/>
            <w:webHidden/>
          </w:rPr>
        </w:r>
        <w:r>
          <w:rPr>
            <w:noProof/>
            <w:webHidden/>
          </w:rPr>
          <w:fldChar w:fldCharType="separate"/>
        </w:r>
        <w:r>
          <w:rPr>
            <w:noProof/>
            <w:webHidden/>
          </w:rPr>
          <w:t>35</w:t>
        </w:r>
        <w:r>
          <w:rPr>
            <w:noProof/>
            <w:webHidden/>
          </w:rPr>
          <w:fldChar w:fldCharType="end"/>
        </w:r>
      </w:hyperlink>
    </w:p>
    <w:p w14:paraId="71AEB534" w14:textId="0580C7F9"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5" w:history="1">
        <w:r w:rsidRPr="009B0E92">
          <w:rPr>
            <w:rStyle w:val="Hyperlink"/>
            <w:rFonts w:ascii="Helvetica" w:eastAsia="Helvetica" w:hAnsi="Helvetica" w:cs="Helvetica"/>
            <w:noProof/>
          </w:rPr>
          <w:t>Group P1. Haematology</w:t>
        </w:r>
        <w:r>
          <w:rPr>
            <w:noProof/>
            <w:webHidden/>
          </w:rPr>
          <w:tab/>
        </w:r>
        <w:r>
          <w:rPr>
            <w:noProof/>
            <w:webHidden/>
          </w:rPr>
          <w:fldChar w:fldCharType="begin"/>
        </w:r>
        <w:r>
          <w:rPr>
            <w:noProof/>
            <w:webHidden/>
          </w:rPr>
          <w:instrText xml:space="preserve"> PAGEREF _Toc169795595 \h </w:instrText>
        </w:r>
        <w:r>
          <w:rPr>
            <w:noProof/>
            <w:webHidden/>
          </w:rPr>
        </w:r>
        <w:r>
          <w:rPr>
            <w:noProof/>
            <w:webHidden/>
          </w:rPr>
          <w:fldChar w:fldCharType="separate"/>
        </w:r>
        <w:r>
          <w:rPr>
            <w:noProof/>
            <w:webHidden/>
          </w:rPr>
          <w:t>81</w:t>
        </w:r>
        <w:r>
          <w:rPr>
            <w:noProof/>
            <w:webHidden/>
          </w:rPr>
          <w:fldChar w:fldCharType="end"/>
        </w:r>
      </w:hyperlink>
    </w:p>
    <w:p w14:paraId="566A76AA" w14:textId="22A6F28F"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6" w:history="1">
        <w:r w:rsidRPr="009B0E92">
          <w:rPr>
            <w:rStyle w:val="Hyperlink"/>
            <w:rFonts w:ascii="Helvetica" w:eastAsia="Helvetica" w:hAnsi="Helvetica" w:cs="Helvetica"/>
            <w:noProof/>
          </w:rPr>
          <w:t>Group P2. Chemical</w:t>
        </w:r>
        <w:r>
          <w:rPr>
            <w:noProof/>
            <w:webHidden/>
          </w:rPr>
          <w:tab/>
        </w:r>
        <w:r>
          <w:rPr>
            <w:noProof/>
            <w:webHidden/>
          </w:rPr>
          <w:fldChar w:fldCharType="begin"/>
        </w:r>
        <w:r>
          <w:rPr>
            <w:noProof/>
            <w:webHidden/>
          </w:rPr>
          <w:instrText xml:space="preserve"> PAGEREF _Toc169795596 \h </w:instrText>
        </w:r>
        <w:r>
          <w:rPr>
            <w:noProof/>
            <w:webHidden/>
          </w:rPr>
        </w:r>
        <w:r>
          <w:rPr>
            <w:noProof/>
            <w:webHidden/>
          </w:rPr>
          <w:fldChar w:fldCharType="separate"/>
        </w:r>
        <w:r>
          <w:rPr>
            <w:noProof/>
            <w:webHidden/>
          </w:rPr>
          <w:t>87</w:t>
        </w:r>
        <w:r>
          <w:rPr>
            <w:noProof/>
            <w:webHidden/>
          </w:rPr>
          <w:fldChar w:fldCharType="end"/>
        </w:r>
      </w:hyperlink>
    </w:p>
    <w:p w14:paraId="4D572B74" w14:textId="2CE286A6"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7" w:history="1">
        <w:r w:rsidRPr="009B0E92">
          <w:rPr>
            <w:rStyle w:val="Hyperlink"/>
            <w:rFonts w:ascii="Helvetica" w:eastAsia="Helvetica" w:hAnsi="Helvetica" w:cs="Helvetica"/>
            <w:noProof/>
          </w:rPr>
          <w:t>Group P3. Microbiology</w:t>
        </w:r>
        <w:r>
          <w:rPr>
            <w:noProof/>
            <w:webHidden/>
          </w:rPr>
          <w:tab/>
        </w:r>
        <w:r>
          <w:rPr>
            <w:noProof/>
            <w:webHidden/>
          </w:rPr>
          <w:fldChar w:fldCharType="begin"/>
        </w:r>
        <w:r>
          <w:rPr>
            <w:noProof/>
            <w:webHidden/>
          </w:rPr>
          <w:instrText xml:space="preserve"> PAGEREF _Toc169795597 \h </w:instrText>
        </w:r>
        <w:r>
          <w:rPr>
            <w:noProof/>
            <w:webHidden/>
          </w:rPr>
        </w:r>
        <w:r>
          <w:rPr>
            <w:noProof/>
            <w:webHidden/>
          </w:rPr>
          <w:fldChar w:fldCharType="separate"/>
        </w:r>
        <w:r>
          <w:rPr>
            <w:noProof/>
            <w:webHidden/>
          </w:rPr>
          <w:t>104</w:t>
        </w:r>
        <w:r>
          <w:rPr>
            <w:noProof/>
            <w:webHidden/>
          </w:rPr>
          <w:fldChar w:fldCharType="end"/>
        </w:r>
      </w:hyperlink>
    </w:p>
    <w:p w14:paraId="242AD6DC" w14:textId="208C163D"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8" w:history="1">
        <w:r w:rsidRPr="009B0E92">
          <w:rPr>
            <w:rStyle w:val="Hyperlink"/>
            <w:rFonts w:ascii="Helvetica" w:eastAsia="Helvetica" w:hAnsi="Helvetica" w:cs="Helvetica"/>
            <w:noProof/>
          </w:rPr>
          <w:t>Group P4. Immunology</w:t>
        </w:r>
        <w:r>
          <w:rPr>
            <w:noProof/>
            <w:webHidden/>
          </w:rPr>
          <w:tab/>
        </w:r>
        <w:r>
          <w:rPr>
            <w:noProof/>
            <w:webHidden/>
          </w:rPr>
          <w:fldChar w:fldCharType="begin"/>
        </w:r>
        <w:r>
          <w:rPr>
            <w:noProof/>
            <w:webHidden/>
          </w:rPr>
          <w:instrText xml:space="preserve"> PAGEREF _Toc169795598 \h </w:instrText>
        </w:r>
        <w:r>
          <w:rPr>
            <w:noProof/>
            <w:webHidden/>
          </w:rPr>
        </w:r>
        <w:r>
          <w:rPr>
            <w:noProof/>
            <w:webHidden/>
          </w:rPr>
          <w:fldChar w:fldCharType="separate"/>
        </w:r>
        <w:r>
          <w:rPr>
            <w:noProof/>
            <w:webHidden/>
          </w:rPr>
          <w:t>114</w:t>
        </w:r>
        <w:r>
          <w:rPr>
            <w:noProof/>
            <w:webHidden/>
          </w:rPr>
          <w:fldChar w:fldCharType="end"/>
        </w:r>
      </w:hyperlink>
    </w:p>
    <w:p w14:paraId="1A8187F9" w14:textId="20B2E891"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99" w:history="1">
        <w:r w:rsidRPr="009B0E92">
          <w:rPr>
            <w:rStyle w:val="Hyperlink"/>
            <w:rFonts w:ascii="Helvetica" w:eastAsia="Helvetica" w:hAnsi="Helvetica" w:cs="Helvetica"/>
            <w:noProof/>
          </w:rPr>
          <w:t>Group P5. Tissue Pathology</w:t>
        </w:r>
        <w:r>
          <w:rPr>
            <w:noProof/>
            <w:webHidden/>
          </w:rPr>
          <w:tab/>
        </w:r>
        <w:r>
          <w:rPr>
            <w:noProof/>
            <w:webHidden/>
          </w:rPr>
          <w:fldChar w:fldCharType="begin"/>
        </w:r>
        <w:r>
          <w:rPr>
            <w:noProof/>
            <w:webHidden/>
          </w:rPr>
          <w:instrText xml:space="preserve"> PAGEREF _Toc169795599 \h </w:instrText>
        </w:r>
        <w:r>
          <w:rPr>
            <w:noProof/>
            <w:webHidden/>
          </w:rPr>
        </w:r>
        <w:r>
          <w:rPr>
            <w:noProof/>
            <w:webHidden/>
          </w:rPr>
          <w:fldChar w:fldCharType="separate"/>
        </w:r>
        <w:r>
          <w:rPr>
            <w:noProof/>
            <w:webHidden/>
          </w:rPr>
          <w:t>122</w:t>
        </w:r>
        <w:r>
          <w:rPr>
            <w:noProof/>
            <w:webHidden/>
          </w:rPr>
          <w:fldChar w:fldCharType="end"/>
        </w:r>
      </w:hyperlink>
    </w:p>
    <w:p w14:paraId="764A0AF5" w14:textId="7FFE9FE9"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0" w:history="1">
        <w:r w:rsidRPr="009B0E92">
          <w:rPr>
            <w:rStyle w:val="Hyperlink"/>
            <w:rFonts w:ascii="Helvetica" w:eastAsia="Helvetica" w:hAnsi="Helvetica" w:cs="Helvetica"/>
            <w:noProof/>
          </w:rPr>
          <w:t>Group P6. Cytology</w:t>
        </w:r>
        <w:r>
          <w:rPr>
            <w:noProof/>
            <w:webHidden/>
          </w:rPr>
          <w:tab/>
        </w:r>
        <w:r>
          <w:rPr>
            <w:noProof/>
            <w:webHidden/>
          </w:rPr>
          <w:fldChar w:fldCharType="begin"/>
        </w:r>
        <w:r>
          <w:rPr>
            <w:noProof/>
            <w:webHidden/>
          </w:rPr>
          <w:instrText xml:space="preserve"> PAGEREF _Toc169795600 \h </w:instrText>
        </w:r>
        <w:r>
          <w:rPr>
            <w:noProof/>
            <w:webHidden/>
          </w:rPr>
        </w:r>
        <w:r>
          <w:rPr>
            <w:noProof/>
            <w:webHidden/>
          </w:rPr>
          <w:fldChar w:fldCharType="separate"/>
        </w:r>
        <w:r>
          <w:rPr>
            <w:noProof/>
            <w:webHidden/>
          </w:rPr>
          <w:t>126</w:t>
        </w:r>
        <w:r>
          <w:rPr>
            <w:noProof/>
            <w:webHidden/>
          </w:rPr>
          <w:fldChar w:fldCharType="end"/>
        </w:r>
      </w:hyperlink>
    </w:p>
    <w:p w14:paraId="11935F5A" w14:textId="55EE66FD"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1" w:history="1">
        <w:r w:rsidRPr="009B0E92">
          <w:rPr>
            <w:rStyle w:val="Hyperlink"/>
            <w:rFonts w:ascii="Helvetica" w:eastAsia="Helvetica" w:hAnsi="Helvetica" w:cs="Helvetica"/>
            <w:noProof/>
          </w:rPr>
          <w:t>Group P7. Genetics</w:t>
        </w:r>
        <w:r>
          <w:rPr>
            <w:noProof/>
            <w:webHidden/>
          </w:rPr>
          <w:tab/>
        </w:r>
        <w:r>
          <w:rPr>
            <w:noProof/>
            <w:webHidden/>
          </w:rPr>
          <w:fldChar w:fldCharType="begin"/>
        </w:r>
        <w:r>
          <w:rPr>
            <w:noProof/>
            <w:webHidden/>
          </w:rPr>
          <w:instrText xml:space="preserve"> PAGEREF _Toc169795601 \h </w:instrText>
        </w:r>
        <w:r>
          <w:rPr>
            <w:noProof/>
            <w:webHidden/>
          </w:rPr>
        </w:r>
        <w:r>
          <w:rPr>
            <w:noProof/>
            <w:webHidden/>
          </w:rPr>
          <w:fldChar w:fldCharType="separate"/>
        </w:r>
        <w:r>
          <w:rPr>
            <w:noProof/>
            <w:webHidden/>
          </w:rPr>
          <w:t>130</w:t>
        </w:r>
        <w:r>
          <w:rPr>
            <w:noProof/>
            <w:webHidden/>
          </w:rPr>
          <w:fldChar w:fldCharType="end"/>
        </w:r>
      </w:hyperlink>
    </w:p>
    <w:p w14:paraId="5DBDCD65" w14:textId="6477D4FA"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2" w:history="1">
        <w:r w:rsidRPr="009B0E92">
          <w:rPr>
            <w:rStyle w:val="Hyperlink"/>
            <w:rFonts w:ascii="Helvetica" w:eastAsia="Helvetica" w:hAnsi="Helvetica" w:cs="Helvetica"/>
            <w:noProof/>
          </w:rPr>
          <w:t>Group P8. Infertility And Pregnancy Tests</w:t>
        </w:r>
        <w:r>
          <w:rPr>
            <w:noProof/>
            <w:webHidden/>
          </w:rPr>
          <w:tab/>
        </w:r>
        <w:r>
          <w:rPr>
            <w:noProof/>
            <w:webHidden/>
          </w:rPr>
          <w:fldChar w:fldCharType="begin"/>
        </w:r>
        <w:r>
          <w:rPr>
            <w:noProof/>
            <w:webHidden/>
          </w:rPr>
          <w:instrText xml:space="preserve"> PAGEREF _Toc169795602 \h </w:instrText>
        </w:r>
        <w:r>
          <w:rPr>
            <w:noProof/>
            <w:webHidden/>
          </w:rPr>
        </w:r>
        <w:r>
          <w:rPr>
            <w:noProof/>
            <w:webHidden/>
          </w:rPr>
          <w:fldChar w:fldCharType="separate"/>
        </w:r>
        <w:r>
          <w:rPr>
            <w:noProof/>
            <w:webHidden/>
          </w:rPr>
          <w:t>172</w:t>
        </w:r>
        <w:r>
          <w:rPr>
            <w:noProof/>
            <w:webHidden/>
          </w:rPr>
          <w:fldChar w:fldCharType="end"/>
        </w:r>
      </w:hyperlink>
    </w:p>
    <w:p w14:paraId="557D8364" w14:textId="66FD5741"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3" w:history="1">
        <w:r w:rsidRPr="009B0E92">
          <w:rPr>
            <w:rStyle w:val="Hyperlink"/>
            <w:rFonts w:ascii="Helvetica" w:eastAsia="Helvetica" w:hAnsi="Helvetica" w:cs="Helvetica"/>
            <w:noProof/>
          </w:rPr>
          <w:t>Group P9. Simple Basic Pathology Tests</w:t>
        </w:r>
        <w:r>
          <w:rPr>
            <w:noProof/>
            <w:webHidden/>
          </w:rPr>
          <w:tab/>
        </w:r>
        <w:r>
          <w:rPr>
            <w:noProof/>
            <w:webHidden/>
          </w:rPr>
          <w:fldChar w:fldCharType="begin"/>
        </w:r>
        <w:r>
          <w:rPr>
            <w:noProof/>
            <w:webHidden/>
          </w:rPr>
          <w:instrText xml:space="preserve"> PAGEREF _Toc169795603 \h </w:instrText>
        </w:r>
        <w:r>
          <w:rPr>
            <w:noProof/>
            <w:webHidden/>
          </w:rPr>
        </w:r>
        <w:r>
          <w:rPr>
            <w:noProof/>
            <w:webHidden/>
          </w:rPr>
          <w:fldChar w:fldCharType="separate"/>
        </w:r>
        <w:r>
          <w:rPr>
            <w:noProof/>
            <w:webHidden/>
          </w:rPr>
          <w:t>173</w:t>
        </w:r>
        <w:r>
          <w:rPr>
            <w:noProof/>
            <w:webHidden/>
          </w:rPr>
          <w:fldChar w:fldCharType="end"/>
        </w:r>
      </w:hyperlink>
    </w:p>
    <w:p w14:paraId="4B267C27" w14:textId="16265045"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4" w:history="1">
        <w:r w:rsidRPr="009B0E92">
          <w:rPr>
            <w:rStyle w:val="Hyperlink"/>
            <w:rFonts w:ascii="Helvetica" w:eastAsia="Helvetica" w:hAnsi="Helvetica" w:cs="Helvetica"/>
            <w:noProof/>
          </w:rPr>
          <w:t>Group P10. Patient Episode Initiation</w:t>
        </w:r>
        <w:r>
          <w:rPr>
            <w:noProof/>
            <w:webHidden/>
          </w:rPr>
          <w:tab/>
        </w:r>
        <w:r>
          <w:rPr>
            <w:noProof/>
            <w:webHidden/>
          </w:rPr>
          <w:fldChar w:fldCharType="begin"/>
        </w:r>
        <w:r>
          <w:rPr>
            <w:noProof/>
            <w:webHidden/>
          </w:rPr>
          <w:instrText xml:space="preserve"> PAGEREF _Toc169795604 \h </w:instrText>
        </w:r>
        <w:r>
          <w:rPr>
            <w:noProof/>
            <w:webHidden/>
          </w:rPr>
        </w:r>
        <w:r>
          <w:rPr>
            <w:noProof/>
            <w:webHidden/>
          </w:rPr>
          <w:fldChar w:fldCharType="separate"/>
        </w:r>
        <w:r>
          <w:rPr>
            <w:noProof/>
            <w:webHidden/>
          </w:rPr>
          <w:t>175</w:t>
        </w:r>
        <w:r>
          <w:rPr>
            <w:noProof/>
            <w:webHidden/>
          </w:rPr>
          <w:fldChar w:fldCharType="end"/>
        </w:r>
      </w:hyperlink>
    </w:p>
    <w:p w14:paraId="1E75C26E" w14:textId="3A8A7188"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5" w:history="1">
        <w:r w:rsidRPr="009B0E92">
          <w:rPr>
            <w:rStyle w:val="Hyperlink"/>
            <w:rFonts w:ascii="Helvetica" w:eastAsia="Helvetica" w:hAnsi="Helvetica" w:cs="Helvetica"/>
            <w:noProof/>
          </w:rPr>
          <w:t>Group P11. Specimen Referred</w:t>
        </w:r>
        <w:r>
          <w:rPr>
            <w:noProof/>
            <w:webHidden/>
          </w:rPr>
          <w:tab/>
        </w:r>
        <w:r>
          <w:rPr>
            <w:noProof/>
            <w:webHidden/>
          </w:rPr>
          <w:fldChar w:fldCharType="begin"/>
        </w:r>
        <w:r>
          <w:rPr>
            <w:noProof/>
            <w:webHidden/>
          </w:rPr>
          <w:instrText xml:space="preserve"> PAGEREF _Toc169795605 \h </w:instrText>
        </w:r>
        <w:r>
          <w:rPr>
            <w:noProof/>
            <w:webHidden/>
          </w:rPr>
        </w:r>
        <w:r>
          <w:rPr>
            <w:noProof/>
            <w:webHidden/>
          </w:rPr>
          <w:fldChar w:fldCharType="separate"/>
        </w:r>
        <w:r>
          <w:rPr>
            <w:noProof/>
            <w:webHidden/>
          </w:rPr>
          <w:t>178</w:t>
        </w:r>
        <w:r>
          <w:rPr>
            <w:noProof/>
            <w:webHidden/>
          </w:rPr>
          <w:fldChar w:fldCharType="end"/>
        </w:r>
      </w:hyperlink>
    </w:p>
    <w:p w14:paraId="26B0BCC5" w14:textId="5F980CDD"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6" w:history="1">
        <w:r w:rsidRPr="009B0E92">
          <w:rPr>
            <w:rStyle w:val="Hyperlink"/>
            <w:rFonts w:ascii="Helvetica" w:eastAsia="Helvetica" w:hAnsi="Helvetica" w:cs="Helvetica"/>
            <w:noProof/>
          </w:rPr>
          <w:t>Group P12. Management Of Bulk-Billed Services</w:t>
        </w:r>
        <w:r>
          <w:rPr>
            <w:noProof/>
            <w:webHidden/>
          </w:rPr>
          <w:tab/>
        </w:r>
        <w:r>
          <w:rPr>
            <w:noProof/>
            <w:webHidden/>
          </w:rPr>
          <w:fldChar w:fldCharType="begin"/>
        </w:r>
        <w:r>
          <w:rPr>
            <w:noProof/>
            <w:webHidden/>
          </w:rPr>
          <w:instrText xml:space="preserve"> PAGEREF _Toc169795606 \h </w:instrText>
        </w:r>
        <w:r>
          <w:rPr>
            <w:noProof/>
            <w:webHidden/>
          </w:rPr>
        </w:r>
        <w:r>
          <w:rPr>
            <w:noProof/>
            <w:webHidden/>
          </w:rPr>
          <w:fldChar w:fldCharType="separate"/>
        </w:r>
        <w:r>
          <w:rPr>
            <w:noProof/>
            <w:webHidden/>
          </w:rPr>
          <w:t>178</w:t>
        </w:r>
        <w:r>
          <w:rPr>
            <w:noProof/>
            <w:webHidden/>
          </w:rPr>
          <w:fldChar w:fldCharType="end"/>
        </w:r>
      </w:hyperlink>
    </w:p>
    <w:p w14:paraId="65469DFE" w14:textId="660FFE9D"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7" w:history="1">
        <w:r w:rsidRPr="009B0E92">
          <w:rPr>
            <w:rStyle w:val="Hyperlink"/>
            <w:rFonts w:ascii="Helvetica" w:eastAsia="Helvetica" w:hAnsi="Helvetica" w:cs="Helvetica"/>
            <w:noProof/>
          </w:rPr>
          <w:t>Group P13. Bulk-Billing Incentive</w:t>
        </w:r>
        <w:r>
          <w:rPr>
            <w:noProof/>
            <w:webHidden/>
          </w:rPr>
          <w:tab/>
        </w:r>
        <w:r>
          <w:rPr>
            <w:noProof/>
            <w:webHidden/>
          </w:rPr>
          <w:fldChar w:fldCharType="begin"/>
        </w:r>
        <w:r>
          <w:rPr>
            <w:noProof/>
            <w:webHidden/>
          </w:rPr>
          <w:instrText xml:space="preserve"> PAGEREF _Toc169795607 \h </w:instrText>
        </w:r>
        <w:r>
          <w:rPr>
            <w:noProof/>
            <w:webHidden/>
          </w:rPr>
        </w:r>
        <w:r>
          <w:rPr>
            <w:noProof/>
            <w:webHidden/>
          </w:rPr>
          <w:fldChar w:fldCharType="separate"/>
        </w:r>
        <w:r>
          <w:rPr>
            <w:noProof/>
            <w:webHidden/>
          </w:rPr>
          <w:t>181</w:t>
        </w:r>
        <w:r>
          <w:rPr>
            <w:noProof/>
            <w:webHidden/>
          </w:rPr>
          <w:fldChar w:fldCharType="end"/>
        </w:r>
      </w:hyperlink>
    </w:p>
    <w:p w14:paraId="6127FD9A" w14:textId="21FEE4C2" w:rsidR="00A66343" w:rsidRDefault="00A66343">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608" w:history="1">
        <w:r w:rsidRPr="009B0E92">
          <w:rPr>
            <w:rStyle w:val="Hyperlink"/>
            <w:noProof/>
          </w:rPr>
          <w:t>COMPLEXITY LEVELS FOR HISTOPATHOLOGY ITEMS</w:t>
        </w:r>
        <w:r>
          <w:rPr>
            <w:noProof/>
            <w:webHidden/>
          </w:rPr>
          <w:tab/>
        </w:r>
        <w:r>
          <w:rPr>
            <w:noProof/>
            <w:webHidden/>
          </w:rPr>
          <w:fldChar w:fldCharType="begin"/>
        </w:r>
        <w:r>
          <w:rPr>
            <w:noProof/>
            <w:webHidden/>
          </w:rPr>
          <w:instrText xml:space="preserve"> PAGEREF _Toc169795608 \h </w:instrText>
        </w:r>
        <w:r>
          <w:rPr>
            <w:noProof/>
            <w:webHidden/>
          </w:rPr>
        </w:r>
        <w:r>
          <w:rPr>
            <w:noProof/>
            <w:webHidden/>
          </w:rPr>
          <w:fldChar w:fldCharType="separate"/>
        </w:r>
        <w:r>
          <w:rPr>
            <w:noProof/>
            <w:webHidden/>
          </w:rPr>
          <w:t>182</w:t>
        </w:r>
        <w:r>
          <w:rPr>
            <w:noProof/>
            <w:webHidden/>
          </w:rPr>
          <w:fldChar w:fldCharType="end"/>
        </w:r>
      </w:hyperlink>
    </w:p>
    <w:p w14:paraId="20B39AA9" w14:textId="5638DF1A"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5590"/>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5591"/>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If you are a patient seeking advice about Medicare services, benefits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authoritative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100% of the Schedule fee for services provided by a general practitioner to non-referred, non-admitted patients, or for general practitioner attendances specified as not being hospital treatments - see note below;</w:t>
      </w:r>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The potential consequences for improperly issuing an account are</w:t>
      </w:r>
    </w:p>
    <w:p w14:paraId="6BA7196D" w14:textId="77777777" w:rsidR="00154ABF" w:rsidRDefault="00154ABF">
      <w:pPr>
        <w:spacing w:before="200" w:after="200"/>
        <w:rPr>
          <w:sz w:val="20"/>
          <w:szCs w:val="20"/>
        </w:rPr>
      </w:pPr>
      <w:r>
        <w:rPr>
          <w:sz w:val="20"/>
          <w:szCs w:val="20"/>
        </w:rPr>
        <w:t>(a)        No Medicare benefits will be paid for the service;</w:t>
      </w:r>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Providers should be aware that Services Australia is legally obliged to investigate doctors suspected of making false or misleading statements, and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24A89796" w14:textId="77777777" w:rsidR="00154ABF" w:rsidRDefault="00154ABF">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A locum must use the provider number allocated to the location if</w:t>
      </w:r>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r>
        <w:rPr>
          <w:sz w:val="20"/>
          <w:szCs w:val="20"/>
        </w:rPr>
        <w:t>Ten year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either</w:t>
      </w:r>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To be eligible for Medicare, a person must ordinarily live in Australia, be located in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As at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at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794B38">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794B38">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794B38">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is registered as a specialist under State or Territory law; or</w:t>
      </w:r>
    </w:p>
    <w:p w14:paraId="7FBDD6A7" w14:textId="77777777" w:rsidR="00154ABF" w:rsidRDefault="00154ABF">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(d)        suffering from a drug overdose, toxic substance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Subject to the exceptions in the paragraph below, for a valid "referral" to take place</w:t>
      </w:r>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The exceptions to the requirements in paragraph above are that</w:t>
      </w:r>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
    <w:p w14:paraId="796E0760" w14:textId="77777777" w:rsidR="00154ABF" w:rsidRDefault="00154ABF">
      <w:pPr>
        <w:spacing w:before="200" w:after="200"/>
        <w:rPr>
          <w:sz w:val="20"/>
          <w:szCs w:val="20"/>
        </w:rPr>
      </w:pPr>
      <w:r>
        <w:rPr>
          <w:sz w:val="20"/>
          <w:szCs w:val="20"/>
        </w:rPr>
        <w:t>-                  name and either practice address or provider number of the referring practitioner;</w:t>
      </w:r>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period of referral (when other than for 12 months) expressed in months, eg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(i) Lost, stolen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69317447" w14:textId="77777777" w:rsidR="00154ABF" w:rsidRDefault="00154ABF">
      <w:pPr>
        <w:spacing w:before="200" w:after="200"/>
        <w:rPr>
          <w:sz w:val="20"/>
          <w:szCs w:val="20"/>
        </w:rPr>
      </w:pPr>
      <w:r>
        <w:rPr>
          <w:sz w:val="20"/>
          <w:szCs w:val="20"/>
        </w:rPr>
        <w:t>However, where the referring practitioner:-</w:t>
      </w:r>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any consumables that would be reasonably necessary to perform the service, including bandages and/or dressings;</w:t>
      </w:r>
    </w:p>
    <w:p w14:paraId="49CCE8E7" w14:textId="77777777" w:rsidR="00154ABF" w:rsidRDefault="00154ABF">
      <w:pPr>
        <w:numPr>
          <w:ilvl w:val="0"/>
          <w:numId w:val="14"/>
        </w:numPr>
        <w:ind w:hanging="218"/>
        <w:rPr>
          <w:sz w:val="20"/>
          <w:szCs w:val="20"/>
        </w:rPr>
      </w:pPr>
      <w:r>
        <w:rPr>
          <w:sz w:val="20"/>
          <w:szCs w:val="20"/>
        </w:rPr>
        <w:t>record keeping fees;</w:t>
      </w:r>
    </w:p>
    <w:p w14:paraId="550FB438" w14:textId="77777777" w:rsidR="00154ABF" w:rsidRDefault="00154ABF">
      <w:pPr>
        <w:numPr>
          <w:ilvl w:val="0"/>
          <w:numId w:val="14"/>
        </w:numPr>
        <w:ind w:hanging="218"/>
        <w:rPr>
          <w:sz w:val="20"/>
          <w:szCs w:val="20"/>
        </w:rPr>
      </w:pPr>
      <w:r>
        <w:rPr>
          <w:sz w:val="20"/>
          <w:szCs w:val="20"/>
        </w:rPr>
        <w:t>a booking fee to be paid before each service, or;</w:t>
      </w:r>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3F4988DB" w14:textId="77777777" w:rsidR="00154ABF" w:rsidRDefault="00154ABF">
      <w:pPr>
        <w:spacing w:before="200" w:after="200"/>
        <w:rPr>
          <w:sz w:val="20"/>
          <w:szCs w:val="20"/>
        </w:rPr>
      </w:pPr>
      <w:r>
        <w:rPr>
          <w:sz w:val="20"/>
          <w:szCs w:val="20"/>
        </w:rPr>
        <w:t>hold hearings and require the person under review to attend and give evidence;</w:t>
      </w:r>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an unusual occurrence;</w:t>
      </w:r>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a reprimand;</w:t>
      </w:r>
    </w:p>
    <w:p w14:paraId="14A1001C" w14:textId="77777777" w:rsidR="00154ABF" w:rsidRDefault="00154ABF">
      <w:pPr>
        <w:spacing w:before="200" w:after="200"/>
        <w:rPr>
          <w:sz w:val="20"/>
          <w:szCs w:val="20"/>
        </w:rPr>
      </w:pPr>
      <w:r>
        <w:rPr>
          <w:b/>
          <w:bCs/>
          <w:sz w:val="20"/>
          <w:szCs w:val="20"/>
        </w:rPr>
        <w:t xml:space="preserve">(ii) </w:t>
      </w:r>
      <w:r>
        <w:rPr>
          <w:sz w:val="20"/>
          <w:szCs w:val="20"/>
        </w:rPr>
        <w:t>counselling;</w:t>
      </w:r>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(a) has been successfully prosecuted for relevant criminal offences;</w:t>
      </w:r>
    </w:p>
    <w:p w14:paraId="0745CFE8" w14:textId="77777777" w:rsidR="00154ABF" w:rsidRDefault="00154ABF">
      <w:pPr>
        <w:spacing w:before="200" w:after="200"/>
        <w:rPr>
          <w:sz w:val="20"/>
          <w:szCs w:val="20"/>
        </w:rPr>
      </w:pPr>
      <w:r>
        <w:rPr>
          <w:sz w:val="20"/>
          <w:szCs w:val="20"/>
        </w:rPr>
        <w:t>(b) has breached an Approved Pathology Practitioner undertaking;</w:t>
      </w:r>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GN1.2;</w:t>
      </w:r>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Individuals are automatically registered with Services Australia for the safety nets. Families (including couples) are required to register in order to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GN.11.28 Services not listed in the MBS</w:t>
      </w:r>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6A6C647E" w14:textId="77777777" w:rsidR="00154ABF" w:rsidRDefault="00154ABF">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
    <w:p w14:paraId="613E3373" w14:textId="77777777" w:rsidR="00154ABF" w:rsidRDefault="00154ABF">
      <w:pPr>
        <w:spacing w:before="200" w:after="200"/>
        <w:rPr>
          <w:sz w:val="20"/>
          <w:szCs w:val="20"/>
        </w:rPr>
      </w:pPr>
      <w:r>
        <w:rPr>
          <w:sz w:val="20"/>
          <w:szCs w:val="20"/>
        </w:rPr>
        <w:t>(d) Item 15600 in Group T2 (Radiation Oncology);</w:t>
      </w:r>
    </w:p>
    <w:p w14:paraId="2A48A695" w14:textId="77777777" w:rsidR="00154ABF" w:rsidRDefault="00154ABF">
      <w:pPr>
        <w:spacing w:before="200" w:after="200"/>
        <w:rPr>
          <w:sz w:val="20"/>
          <w:szCs w:val="20"/>
        </w:rPr>
      </w:pPr>
      <w:r>
        <w:rPr>
          <w:sz w:val="20"/>
          <w:szCs w:val="20"/>
        </w:rPr>
        <w:t>(e) All Group T3 (Therapeutic Nuclear Medicine) items;</w:t>
      </w:r>
    </w:p>
    <w:p w14:paraId="402B79DF" w14:textId="77777777" w:rsidR="00154ABF" w:rsidRDefault="00154ABF">
      <w:pPr>
        <w:spacing w:before="200" w:after="200"/>
        <w:rPr>
          <w:sz w:val="20"/>
          <w:szCs w:val="20"/>
        </w:rPr>
      </w:pPr>
      <w:r>
        <w:rPr>
          <w:sz w:val="20"/>
          <w:szCs w:val="20"/>
        </w:rPr>
        <w:t>(f) All Group T4 (Obstetrics) items (except 16400 and 16514);</w:t>
      </w:r>
    </w:p>
    <w:p w14:paraId="5EEF2E63" w14:textId="77777777" w:rsidR="00154ABF" w:rsidRDefault="00154ABF">
      <w:pPr>
        <w:spacing w:before="200" w:after="200"/>
        <w:rPr>
          <w:sz w:val="20"/>
          <w:szCs w:val="20"/>
        </w:rPr>
      </w:pPr>
      <w:r>
        <w:rPr>
          <w:sz w:val="20"/>
          <w:szCs w:val="20"/>
        </w:rPr>
        <w:t>(g) All Group T6 (Anaesthetics) items;</w:t>
      </w:r>
    </w:p>
    <w:p w14:paraId="18D365A8" w14:textId="77777777" w:rsidR="00154ABF" w:rsidRDefault="00154ABF">
      <w:pPr>
        <w:spacing w:before="200" w:after="200"/>
        <w:rPr>
          <w:sz w:val="20"/>
          <w:szCs w:val="20"/>
        </w:rPr>
      </w:pPr>
      <w:r>
        <w:rPr>
          <w:sz w:val="20"/>
          <w:szCs w:val="20"/>
        </w:rPr>
        <w:t>(h) All Group T7 (Regional or Field Nerve Block) items;</w:t>
      </w:r>
    </w:p>
    <w:p w14:paraId="00EFA1C5" w14:textId="77777777" w:rsidR="00154ABF" w:rsidRDefault="00154ABF">
      <w:pPr>
        <w:spacing w:before="200" w:after="200"/>
        <w:rPr>
          <w:sz w:val="20"/>
          <w:szCs w:val="20"/>
        </w:rPr>
      </w:pPr>
      <w:r>
        <w:rPr>
          <w:sz w:val="20"/>
          <w:szCs w:val="20"/>
        </w:rPr>
        <w:t>(i) All Group T8 (Operations) items;</w:t>
      </w:r>
    </w:p>
    <w:p w14:paraId="041DBDD7" w14:textId="77777777" w:rsidR="00154ABF" w:rsidRDefault="00154ABF">
      <w:pPr>
        <w:spacing w:before="200" w:after="200"/>
        <w:rPr>
          <w:sz w:val="20"/>
          <w:szCs w:val="20"/>
        </w:rPr>
      </w:pPr>
      <w:r>
        <w:rPr>
          <w:sz w:val="20"/>
          <w:szCs w:val="20"/>
        </w:rPr>
        <w:t>(j) All Group T9 (Assistance at Operations) items;</w:t>
      </w:r>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1F6B4048" w14:textId="77777777" w:rsidR="00154ABF" w:rsidRDefault="00154ABF">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708DDD79" w14:textId="77777777" w:rsidR="00154ABF" w:rsidRDefault="00154ABF">
      <w:pPr>
        <w:spacing w:before="200" w:after="200"/>
        <w:rPr>
          <w:sz w:val="20"/>
          <w:szCs w:val="20"/>
        </w:rPr>
      </w:pPr>
      <w:r>
        <w:rPr>
          <w:sz w:val="20"/>
          <w:szCs w:val="20"/>
        </w:rPr>
        <w:t>(a) the medical practitioner in whose name the service is being claimed;</w:t>
      </w:r>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(b) personally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07EF9E7F" w14:textId="77777777" w:rsidR="00154ABF" w:rsidRDefault="00154ABF">
      <w:pPr>
        <w:spacing w:after="200"/>
        <w:rPr>
          <w:sz w:val="20"/>
          <w:szCs w:val="20"/>
        </w:rPr>
      </w:pPr>
      <w:r>
        <w:rPr>
          <w:b/>
          <w:bCs/>
          <w:sz w:val="20"/>
          <w:szCs w:val="20"/>
        </w:rPr>
        <w:t>Medical services that do not attract Medicare benefits</w:t>
      </w:r>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issue of repeat prescriptions when the patient does not attend the surgery in person;</w:t>
      </w:r>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non-therapeutic cosmetic surgery;</w:t>
      </w:r>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Medicare benefits are not payable where the medical expenses for the service</w:t>
      </w:r>
      <w:r>
        <w:rPr>
          <w:sz w:val="20"/>
          <w:szCs w:val="20"/>
        </w:rPr>
        <w:t> </w:t>
      </w:r>
    </w:p>
    <w:p w14:paraId="500539A0" w14:textId="77777777" w:rsidR="00154ABF" w:rsidRDefault="00154ABF">
      <w:pPr>
        <w:spacing w:before="200" w:after="200"/>
        <w:rPr>
          <w:sz w:val="20"/>
          <w:szCs w:val="20"/>
        </w:rPr>
      </w:pPr>
      <w:r>
        <w:rPr>
          <w:sz w:val="20"/>
          <w:szCs w:val="20"/>
        </w:rPr>
        <w:t>(a) are paid/payable to a public hospital;</w:t>
      </w:r>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27CDBDF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3A4F5545" w14:textId="77777777" w:rsidR="00154ABF" w:rsidRDefault="00154ABF">
      <w:pPr>
        <w:spacing w:before="200" w:after="200"/>
        <w:rPr>
          <w:sz w:val="20"/>
          <w:szCs w:val="20"/>
        </w:rPr>
      </w:pPr>
      <w:r>
        <w:rPr>
          <w:sz w:val="20"/>
          <w:szCs w:val="20"/>
        </w:rPr>
        <w:t>(b) the medical expenses are incurred by the employer of the person to whom the service is rendered;</w:t>
      </w:r>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2C7FF1CC" w14:textId="77777777" w:rsidR="00154ABF" w:rsidRDefault="00154ABF">
      <w:pPr>
        <w:spacing w:before="200" w:after="200"/>
        <w:rPr>
          <w:sz w:val="20"/>
          <w:szCs w:val="20"/>
        </w:rPr>
      </w:pPr>
      <w:r>
        <w:rPr>
          <w:sz w:val="20"/>
          <w:szCs w:val="20"/>
        </w:rPr>
        <w:t>(b) the injection of human chorionic gonadotrophin in the management of obesity;</w:t>
      </w:r>
    </w:p>
    <w:p w14:paraId="436BF760" w14:textId="77777777" w:rsidR="00154ABF" w:rsidRDefault="00154ABF">
      <w:pPr>
        <w:spacing w:before="200" w:after="200"/>
        <w:rPr>
          <w:sz w:val="20"/>
          <w:szCs w:val="20"/>
        </w:rPr>
      </w:pPr>
      <w:r>
        <w:rPr>
          <w:sz w:val="20"/>
          <w:szCs w:val="20"/>
        </w:rPr>
        <w:t>(c) the use of hyperbaric oxygen therapy in the treatment of multiple sclerosis;</w:t>
      </w:r>
    </w:p>
    <w:p w14:paraId="1FFDF6AB" w14:textId="77777777" w:rsidR="00154ABF" w:rsidRDefault="00154ABF">
      <w:pPr>
        <w:spacing w:before="200" w:after="200"/>
        <w:rPr>
          <w:sz w:val="20"/>
          <w:szCs w:val="20"/>
        </w:rPr>
      </w:pPr>
      <w:r>
        <w:rPr>
          <w:sz w:val="20"/>
          <w:szCs w:val="20"/>
        </w:rPr>
        <w:t>(d) the removal of tattoos;</w:t>
      </w:r>
    </w:p>
    <w:p w14:paraId="6CECBAF6" w14:textId="77777777" w:rsidR="00154ABF" w:rsidRDefault="00154ABF">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50CD5C16" w14:textId="77777777" w:rsidR="00154ABF" w:rsidRDefault="00154ABF">
      <w:pPr>
        <w:spacing w:before="200" w:after="200"/>
        <w:rPr>
          <w:sz w:val="20"/>
          <w:szCs w:val="20"/>
        </w:rPr>
      </w:pPr>
      <w:r>
        <w:rPr>
          <w:sz w:val="20"/>
          <w:szCs w:val="20"/>
        </w:rPr>
        <w:t>(f) the removal from a cadaver of kidneys for transplantation;</w:t>
      </w:r>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r>
        <w:rPr>
          <w:b/>
          <w:bCs/>
          <w:sz w:val="20"/>
          <w:szCs w:val="20"/>
        </w:rPr>
        <w:t>Non Medicare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(a) endoluminal gastroplication, for the treatment of gastro-oesophageal reflux disease;</w:t>
      </w:r>
    </w:p>
    <w:p w14:paraId="0EF33BD1" w14:textId="77777777" w:rsidR="00154ABF" w:rsidRDefault="00154ABF">
      <w:pPr>
        <w:spacing w:before="200" w:after="200"/>
        <w:rPr>
          <w:sz w:val="20"/>
          <w:szCs w:val="20"/>
        </w:rPr>
      </w:pPr>
      <w:r>
        <w:rPr>
          <w:sz w:val="20"/>
          <w:szCs w:val="20"/>
        </w:rPr>
        <w:t>(b) gamma knife surgery;</w:t>
      </w:r>
    </w:p>
    <w:p w14:paraId="244A7A79" w14:textId="77777777" w:rsidR="00154ABF" w:rsidRDefault="00154ABF">
      <w:pPr>
        <w:spacing w:before="200" w:after="200"/>
        <w:rPr>
          <w:sz w:val="20"/>
          <w:szCs w:val="20"/>
        </w:rPr>
      </w:pPr>
      <w:r>
        <w:rPr>
          <w:sz w:val="20"/>
          <w:szCs w:val="20"/>
        </w:rPr>
        <w:t>(c) intradiscal electro thermal arthroplasty;</w:t>
      </w:r>
    </w:p>
    <w:p w14:paraId="58493A9D" w14:textId="77777777" w:rsidR="00154ABF" w:rsidRDefault="00154ABF">
      <w:pPr>
        <w:spacing w:before="200" w:after="200"/>
        <w:rPr>
          <w:sz w:val="20"/>
          <w:szCs w:val="20"/>
        </w:rPr>
      </w:pPr>
      <w:r>
        <w:rPr>
          <w:sz w:val="20"/>
          <w:szCs w:val="20"/>
        </w:rPr>
        <w:t>(d) intravascular ultrasound (except where used in conjunction with intravascular brachytherapy);</w:t>
      </w:r>
    </w:p>
    <w:p w14:paraId="0C5A7DE4" w14:textId="77777777" w:rsidR="00154ABF" w:rsidRDefault="00154ABF">
      <w:pPr>
        <w:spacing w:before="200" w:after="200"/>
        <w:rPr>
          <w:sz w:val="20"/>
          <w:szCs w:val="20"/>
        </w:rPr>
      </w:pPr>
      <w:r>
        <w:rPr>
          <w:sz w:val="20"/>
          <w:szCs w:val="20"/>
        </w:rPr>
        <w:t>(e) intro-articular viscosupplementation, for the treatment of osteoarthritis of the knee;</w:t>
      </w:r>
    </w:p>
    <w:p w14:paraId="069C5A0A" w14:textId="77777777" w:rsidR="00154ABF" w:rsidRDefault="00154ABF">
      <w:pPr>
        <w:spacing w:before="200" w:after="200"/>
        <w:rPr>
          <w:sz w:val="20"/>
          <w:szCs w:val="20"/>
        </w:rPr>
      </w:pPr>
      <w:r>
        <w:rPr>
          <w:sz w:val="20"/>
          <w:szCs w:val="20"/>
        </w:rPr>
        <w:t>(f) low intensity ultrasound treatment, for the acceleration of bone fracture healing, using a bone growth stimulator;</w:t>
      </w:r>
    </w:p>
    <w:p w14:paraId="3736ECAD" w14:textId="77777777" w:rsidR="00154ABF" w:rsidRDefault="00154ABF">
      <w:pPr>
        <w:spacing w:before="200" w:after="200"/>
        <w:rPr>
          <w:sz w:val="20"/>
          <w:szCs w:val="20"/>
        </w:rPr>
      </w:pPr>
      <w:r>
        <w:rPr>
          <w:sz w:val="20"/>
          <w:szCs w:val="20"/>
        </w:rPr>
        <w:t>(g) lung volume reduction surgery, for advanced emphysema;</w:t>
      </w:r>
    </w:p>
    <w:p w14:paraId="512287C8" w14:textId="77777777" w:rsidR="00154ABF" w:rsidRDefault="00154ABF">
      <w:pPr>
        <w:spacing w:before="200" w:after="200"/>
        <w:rPr>
          <w:sz w:val="20"/>
          <w:szCs w:val="20"/>
        </w:rPr>
      </w:pPr>
      <w:r>
        <w:rPr>
          <w:sz w:val="20"/>
          <w:szCs w:val="20"/>
        </w:rPr>
        <w:t>(h) photodynamic therapy, for skin and mucosal cancer;</w:t>
      </w:r>
    </w:p>
    <w:p w14:paraId="34BFE2D1" w14:textId="77777777" w:rsidR="00154ABF" w:rsidRDefault="00154ABF">
      <w:pPr>
        <w:spacing w:before="200" w:after="200"/>
        <w:rPr>
          <w:sz w:val="20"/>
          <w:szCs w:val="20"/>
        </w:rPr>
      </w:pPr>
      <w:r>
        <w:rPr>
          <w:sz w:val="20"/>
          <w:szCs w:val="20"/>
        </w:rPr>
        <w:t>(i) placement of artificial bowel sphincters, in the management of faecal incontinence;</w:t>
      </w:r>
    </w:p>
    <w:p w14:paraId="406D39A0" w14:textId="77777777" w:rsidR="00154ABF" w:rsidRDefault="00154ABF">
      <w:pPr>
        <w:spacing w:before="200" w:after="200"/>
        <w:rPr>
          <w:sz w:val="20"/>
          <w:szCs w:val="20"/>
        </w:rPr>
      </w:pPr>
      <w:r>
        <w:rPr>
          <w:sz w:val="20"/>
          <w:szCs w:val="20"/>
        </w:rPr>
        <w:lastRenderedPageBreak/>
        <w:t>(j) selective internal radiation therapy for any condition other than hepatic metastases that are secondary to colorectal cancer;</w:t>
      </w:r>
    </w:p>
    <w:p w14:paraId="394896D4" w14:textId="77777777" w:rsidR="00154ABF" w:rsidRDefault="00154ABF">
      <w:pPr>
        <w:spacing w:before="200" w:after="200"/>
        <w:rPr>
          <w:sz w:val="20"/>
          <w:szCs w:val="20"/>
        </w:rPr>
      </w:pPr>
      <w:r>
        <w:rPr>
          <w:sz w:val="20"/>
          <w:szCs w:val="20"/>
        </w:rPr>
        <w:t>(k) specific mass measurement of bone alkaline phosphatase;</w:t>
      </w:r>
    </w:p>
    <w:p w14:paraId="30CF057A" w14:textId="77777777" w:rsidR="00154ABF" w:rsidRDefault="00154ABF">
      <w:pPr>
        <w:spacing w:before="200" w:after="200"/>
        <w:rPr>
          <w:sz w:val="20"/>
          <w:szCs w:val="20"/>
        </w:rPr>
      </w:pPr>
      <w:r>
        <w:rPr>
          <w:sz w:val="20"/>
          <w:szCs w:val="20"/>
        </w:rPr>
        <w:t>(l) transmyocardial laser revascularisation;</w:t>
      </w:r>
    </w:p>
    <w:p w14:paraId="1111F795" w14:textId="77777777" w:rsidR="00154ABF" w:rsidRDefault="00154ABF">
      <w:pPr>
        <w:spacing w:before="200" w:after="200"/>
        <w:rPr>
          <w:sz w:val="20"/>
          <w:szCs w:val="20"/>
        </w:rPr>
      </w:pPr>
      <w:r>
        <w:rPr>
          <w:sz w:val="20"/>
          <w:szCs w:val="20"/>
        </w:rPr>
        <w:t>(m) vertebral axial decompression therapy, for chronic back pain;</w:t>
      </w:r>
    </w:p>
    <w:p w14:paraId="7953D5EF" w14:textId="77777777" w:rsidR="00154ABF" w:rsidRPr="004D41C8" w:rsidRDefault="00154ABF">
      <w:pPr>
        <w:spacing w:before="200" w:after="200"/>
        <w:rPr>
          <w:sz w:val="20"/>
          <w:szCs w:val="20"/>
          <w:lang w:val="fr-FR"/>
        </w:rPr>
      </w:pPr>
      <w:r w:rsidRPr="004D41C8">
        <w:rPr>
          <w:sz w:val="20"/>
          <w:szCs w:val="20"/>
          <w:lang w:val="fr-FR"/>
        </w:rPr>
        <w:t>(n) autologous chondrocyte implantation and matrix-induced autologous chondrocyte implantation;</w:t>
      </w:r>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(a) multiphasic health screening;</w:t>
      </w:r>
    </w:p>
    <w:p w14:paraId="4A3A605D" w14:textId="77777777" w:rsidR="00154ABF" w:rsidRDefault="00154ABF">
      <w:pPr>
        <w:spacing w:before="200" w:after="200"/>
        <w:rPr>
          <w:sz w:val="20"/>
          <w:szCs w:val="20"/>
        </w:rPr>
      </w:pPr>
      <w:r>
        <w:rPr>
          <w:sz w:val="20"/>
          <w:szCs w:val="20"/>
        </w:rPr>
        <w:t>(b) mammography screening (except as provided for in Items 59300/59303);</w:t>
      </w:r>
    </w:p>
    <w:p w14:paraId="3C8FA13C" w14:textId="77777777" w:rsidR="00154ABF" w:rsidRDefault="00154ABF">
      <w:pPr>
        <w:spacing w:before="200" w:after="200"/>
        <w:rPr>
          <w:sz w:val="20"/>
          <w:szCs w:val="20"/>
        </w:rPr>
      </w:pPr>
      <w:r>
        <w:rPr>
          <w:sz w:val="20"/>
          <w:szCs w:val="20"/>
        </w:rPr>
        <w:t>(c) testing of fitness to undergo physical training program, vocational activities or weight reduction programs;</w:t>
      </w:r>
    </w:p>
    <w:p w14:paraId="6D293F47" w14:textId="77777777" w:rsidR="00154ABF" w:rsidRDefault="00154ABF">
      <w:pPr>
        <w:spacing w:before="200" w:after="200"/>
        <w:rPr>
          <w:sz w:val="20"/>
          <w:szCs w:val="20"/>
        </w:rPr>
      </w:pPr>
      <w:r>
        <w:rPr>
          <w:sz w:val="20"/>
          <w:szCs w:val="20"/>
        </w:rPr>
        <w:t>(d) compulsory examinations and tests to obtain a flying, commercial driving or other licence;</w:t>
      </w:r>
    </w:p>
    <w:p w14:paraId="626D87BE" w14:textId="77777777" w:rsidR="00154ABF" w:rsidRDefault="00154ABF">
      <w:pPr>
        <w:spacing w:before="200" w:after="200"/>
        <w:rPr>
          <w:sz w:val="20"/>
          <w:szCs w:val="20"/>
        </w:rPr>
      </w:pPr>
      <w:r>
        <w:rPr>
          <w:sz w:val="20"/>
          <w:szCs w:val="20"/>
        </w:rPr>
        <w:t>(e) entrance to schools and other educational facilities;</w:t>
      </w:r>
    </w:p>
    <w:p w14:paraId="1EFD7518" w14:textId="77777777" w:rsidR="00154ABF" w:rsidRDefault="00154ABF">
      <w:pPr>
        <w:spacing w:before="200" w:after="200"/>
        <w:rPr>
          <w:sz w:val="20"/>
          <w:szCs w:val="20"/>
        </w:rPr>
      </w:pPr>
      <w:r>
        <w:rPr>
          <w:sz w:val="20"/>
          <w:szCs w:val="20"/>
        </w:rPr>
        <w:t>(f) for the purposes of legal proceedings;</w:t>
      </w:r>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46D98762" w14:textId="77777777" w:rsidR="00154ABF" w:rsidRDefault="00154ABF">
      <w:pPr>
        <w:spacing w:before="200" w:after="200"/>
        <w:rPr>
          <w:sz w:val="20"/>
          <w:szCs w:val="20"/>
        </w:rPr>
      </w:pPr>
      <w:r>
        <w:rPr>
          <w:sz w:val="20"/>
          <w:szCs w:val="20"/>
        </w:rPr>
        <w:t>(b) a pathology service requested by the National Heart Foundation of Australia, Risk Evaluation Service;</w:t>
      </w:r>
    </w:p>
    <w:p w14:paraId="222B957E" w14:textId="77777777" w:rsidR="00154ABF" w:rsidRDefault="00154ABF">
      <w:pPr>
        <w:spacing w:before="200" w:after="200"/>
        <w:rPr>
          <w:sz w:val="20"/>
          <w:szCs w:val="20"/>
        </w:rPr>
      </w:pPr>
      <w:r>
        <w:rPr>
          <w:sz w:val="20"/>
          <w:szCs w:val="20"/>
        </w:rPr>
        <w:t>(c) age or health related medical examinations to obtain or renew a licence to drive a private motor vehicle;</w:t>
      </w:r>
    </w:p>
    <w:p w14:paraId="7D12C2E9" w14:textId="77777777" w:rsidR="00154ABF" w:rsidRDefault="00154ABF">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53CC5111" w14:textId="77777777" w:rsidR="00154ABF" w:rsidRDefault="00154ABF">
      <w:pPr>
        <w:spacing w:before="200" w:after="200"/>
        <w:rPr>
          <w:sz w:val="20"/>
          <w:szCs w:val="20"/>
        </w:rPr>
      </w:pPr>
      <w:r>
        <w:rPr>
          <w:sz w:val="20"/>
          <w:szCs w:val="20"/>
        </w:rPr>
        <w:t>(e) a medical examination for a person as a prerequisite of that person becoming eligible to foster a child or children;</w:t>
      </w:r>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(a) Cervical screening should be undertaken every five years in asymptomatic persons, using a primary human papillomavirus (HPV) test with partial genotyping and reflex liquid based cytology (LBC) triage;</w:t>
      </w:r>
    </w:p>
    <w:p w14:paraId="53D429A5" w14:textId="77777777" w:rsidR="00154ABF" w:rsidRDefault="00154ABF">
      <w:pPr>
        <w:spacing w:before="200" w:after="200"/>
        <w:rPr>
          <w:sz w:val="20"/>
          <w:szCs w:val="20"/>
        </w:rPr>
      </w:pPr>
      <w:r>
        <w:rPr>
          <w:sz w:val="20"/>
          <w:szCs w:val="20"/>
        </w:rPr>
        <w:t>(b) Persons who have ever been sexually active should commence cervical screening at 25 years of age;</w:t>
      </w:r>
    </w:p>
    <w:p w14:paraId="0D4E85F9" w14:textId="77777777" w:rsidR="00154ABF" w:rsidRDefault="00154ABF">
      <w:pPr>
        <w:spacing w:before="200" w:after="200"/>
        <w:rPr>
          <w:sz w:val="20"/>
          <w:szCs w:val="20"/>
        </w:rPr>
      </w:pPr>
      <w:r>
        <w:rPr>
          <w:sz w:val="20"/>
          <w:szCs w:val="20"/>
        </w:rPr>
        <w:t>(c) Persons aged 25 years or older and less than 70 years will receive invitations and reminders to participate in the program;</w:t>
      </w:r>
    </w:p>
    <w:p w14:paraId="18764B92" w14:textId="77777777" w:rsidR="00154ABF" w:rsidRDefault="00154ABF">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1860FB32" w14:textId="77777777" w:rsidR="00154ABF" w:rsidRDefault="00154ABF">
      <w:pPr>
        <w:spacing w:before="200" w:after="200"/>
        <w:rPr>
          <w:sz w:val="20"/>
          <w:szCs w:val="20"/>
        </w:rPr>
      </w:pPr>
      <w:r>
        <w:rPr>
          <w:sz w:val="20"/>
          <w:szCs w:val="20"/>
        </w:rPr>
        <w:t>(f)  All persons, both HPV vaccinated and unvaccinated, are included in the program;</w:t>
      </w:r>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Self collection must be facilitated and requested by a healthcare professional who also routinely offers cervical screening services;</w:t>
      </w:r>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Services rendered to a doctor's dependants, practice partner, or practice partner's dependants</w:t>
      </w:r>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(i) has attained the age of 16 years who is in the custody, care and control of the person of the spouse of the person; or</w:t>
      </w:r>
    </w:p>
    <w:p w14:paraId="1076EDF2" w14:textId="77777777" w:rsidR="00154ABF" w:rsidRDefault="00154ABF">
      <w:pPr>
        <w:spacing w:before="200" w:after="200"/>
        <w:rPr>
          <w:sz w:val="20"/>
          <w:szCs w:val="20"/>
        </w:rPr>
      </w:pPr>
      <w:r>
        <w:rPr>
          <w:sz w:val="20"/>
          <w:szCs w:val="20"/>
        </w:rPr>
        <w:t>(ii) is receiving full time education at a school, college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GN.15.39 Practitioners should maintain adequate and contemporaneous records</w:t>
      </w:r>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47389CDA" w14:textId="77777777" w:rsidR="00A77B3E" w:rsidRDefault="00A77B3E">
      <w:pPr>
        <w:pStyle w:val="Heading1"/>
        <w:tabs>
          <w:tab w:val="right" w:pos="4819"/>
        </w:tabs>
        <w:jc w:val="center"/>
        <w:rPr>
          <w:rFonts w:ascii="Helvetica" w:eastAsia="Helvetica" w:hAnsi="Helvetica" w:cs="Helvetica"/>
          <w:sz w:val="40"/>
        </w:rPr>
      </w:pPr>
      <w:bookmarkStart w:id="2" w:name="_Toc169795592"/>
      <w:r>
        <w:rPr>
          <w:rFonts w:ascii="Helvetica" w:eastAsia="Helvetica" w:hAnsi="Helvetica" w:cs="Helvetica"/>
          <w:sz w:val="40"/>
        </w:rPr>
        <w:lastRenderedPageBreak/>
        <w:t>CATEGORY 6: PATHOLOGY SERVICES</w:t>
      </w:r>
      <w:bookmarkEnd w:id="2"/>
    </w:p>
    <w:p w14:paraId="61E632C2"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573614F7" w14:textId="77777777" w:rsidR="00A77B3E" w:rsidRDefault="00A77B3E">
      <w:pPr>
        <w:pStyle w:val="Heading2"/>
        <w:rPr>
          <w:rFonts w:ascii="Helvetica" w:eastAsia="Helvetica" w:hAnsi="Helvetica" w:cs="Helvetica"/>
          <w:i w:val="0"/>
          <w:sz w:val="30"/>
        </w:rPr>
      </w:pPr>
      <w:bookmarkStart w:id="3" w:name="_Toc169795593"/>
      <w:r>
        <w:rPr>
          <w:rFonts w:ascii="Helvetica" w:eastAsia="Helvetica" w:hAnsi="Helvetica" w:cs="Helvetica"/>
          <w:i w:val="0"/>
          <w:sz w:val="30"/>
        </w:rPr>
        <w:lastRenderedPageBreak/>
        <w:t>SUMMARY OF CHANGES FROM 01/07/2024</w:t>
      </w:r>
      <w:bookmarkEnd w:id="3"/>
    </w:p>
    <w:p w14:paraId="50CF356D" w14:textId="77777777" w:rsidR="00A77B3E" w:rsidRDefault="00A77B3E">
      <w:pPr>
        <w:rPr>
          <w:rFonts w:ascii="Helvetica" w:eastAsia="Helvetica" w:hAnsi="Helvetica" w:cs="Helvetica"/>
          <w:b/>
          <w:sz w:val="30"/>
        </w:rPr>
      </w:pPr>
    </w:p>
    <w:p w14:paraId="38416D71" w14:textId="77777777" w:rsidR="00A77B3E" w:rsidRDefault="00A77B3E">
      <w:r>
        <w:t>The 01/07/2024 changes to the MBS are summarised below and are identified in the Schedule pages by one or more of the following words appearing above the item number:</w:t>
      </w:r>
    </w:p>
    <w:p w14:paraId="41104F88"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2164"/>
      </w:tblGrid>
      <w:tr w:rsidR="00154ABF" w14:paraId="1EDC8361"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29C7F930" w14:textId="77777777" w:rsidR="00A77B3E" w:rsidRDefault="00A77B3E">
            <w:r>
              <w:tab/>
              <w:t>(a)  new item</w:t>
            </w:r>
          </w:p>
        </w:tc>
        <w:tc>
          <w:tcPr>
            <w:tcW w:w="0" w:type="auto"/>
            <w:tcBorders>
              <w:top w:val="nil"/>
              <w:left w:val="nil"/>
              <w:bottom w:val="nil"/>
              <w:right w:val="nil"/>
            </w:tcBorders>
            <w:tcMar>
              <w:top w:w="0" w:type="dxa"/>
              <w:left w:w="22" w:type="dxa"/>
              <w:bottom w:w="0" w:type="dxa"/>
              <w:right w:w="22" w:type="dxa"/>
            </w:tcMar>
            <w:vAlign w:val="both"/>
          </w:tcPr>
          <w:p w14:paraId="77AF65AD" w14:textId="77777777" w:rsidR="00A77B3E" w:rsidRDefault="00A77B3E">
            <w:r>
              <w:tab/>
              <w:t>New</w:t>
            </w:r>
          </w:p>
        </w:tc>
      </w:tr>
      <w:tr w:rsidR="00154ABF" w14:paraId="04D45B90"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0CA8D883" w14:textId="77777777" w:rsidR="00A77B3E" w:rsidRDefault="00A77B3E">
            <w:r>
              <w:tab/>
              <w:t>(b)  amended description</w:t>
            </w:r>
          </w:p>
        </w:tc>
        <w:tc>
          <w:tcPr>
            <w:tcW w:w="0" w:type="auto"/>
            <w:tcBorders>
              <w:top w:val="nil"/>
              <w:left w:val="nil"/>
              <w:bottom w:val="nil"/>
              <w:right w:val="nil"/>
            </w:tcBorders>
            <w:tcMar>
              <w:top w:w="0" w:type="dxa"/>
              <w:left w:w="22" w:type="dxa"/>
              <w:bottom w:w="0" w:type="dxa"/>
              <w:right w:w="22" w:type="dxa"/>
            </w:tcMar>
            <w:vAlign w:val="both"/>
          </w:tcPr>
          <w:p w14:paraId="4486DCE0" w14:textId="77777777" w:rsidR="00A77B3E" w:rsidRDefault="00A77B3E">
            <w:r>
              <w:tab/>
              <w:t>Amend</w:t>
            </w:r>
          </w:p>
        </w:tc>
      </w:tr>
      <w:tr w:rsidR="00154ABF" w14:paraId="08151370"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61C96326" w14:textId="77777777" w:rsidR="00A77B3E" w:rsidRDefault="00A77B3E">
            <w:r>
              <w:tab/>
              <w:t>(c)  fee amended</w:t>
            </w:r>
          </w:p>
        </w:tc>
        <w:tc>
          <w:tcPr>
            <w:tcW w:w="0" w:type="auto"/>
            <w:tcBorders>
              <w:top w:val="nil"/>
              <w:left w:val="nil"/>
              <w:bottom w:val="nil"/>
              <w:right w:val="nil"/>
            </w:tcBorders>
            <w:tcMar>
              <w:top w:w="0" w:type="dxa"/>
              <w:left w:w="22" w:type="dxa"/>
              <w:bottom w:w="0" w:type="dxa"/>
              <w:right w:w="22" w:type="dxa"/>
            </w:tcMar>
            <w:vAlign w:val="both"/>
          </w:tcPr>
          <w:p w14:paraId="05ED9FB8" w14:textId="77777777" w:rsidR="00A77B3E" w:rsidRDefault="00A77B3E">
            <w:r>
              <w:tab/>
              <w:t>Fee</w:t>
            </w:r>
          </w:p>
        </w:tc>
      </w:tr>
      <w:tr w:rsidR="00154ABF" w14:paraId="31B2C594"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2B976F01" w14:textId="77777777" w:rsidR="00A77B3E" w:rsidRDefault="00A77B3E">
            <w:r>
              <w:tab/>
              <w:t>(d)  item number changed</w:t>
            </w:r>
          </w:p>
        </w:tc>
        <w:tc>
          <w:tcPr>
            <w:tcW w:w="0" w:type="auto"/>
            <w:tcBorders>
              <w:top w:val="nil"/>
              <w:left w:val="nil"/>
              <w:bottom w:val="nil"/>
              <w:right w:val="nil"/>
            </w:tcBorders>
            <w:tcMar>
              <w:top w:w="0" w:type="dxa"/>
              <w:left w:w="22" w:type="dxa"/>
              <w:bottom w:w="0" w:type="dxa"/>
              <w:right w:w="22" w:type="dxa"/>
            </w:tcMar>
            <w:vAlign w:val="both"/>
          </w:tcPr>
          <w:p w14:paraId="6B8A3F7E" w14:textId="77777777" w:rsidR="00A77B3E" w:rsidRDefault="00A77B3E">
            <w:r>
              <w:tab/>
              <w:t>Renum</w:t>
            </w:r>
          </w:p>
        </w:tc>
      </w:tr>
      <w:tr w:rsidR="00154ABF" w14:paraId="13455000" w14:textId="77777777">
        <w:trPr>
          <w:trHeight w:val="10"/>
        </w:trPr>
        <w:tc>
          <w:tcPr>
            <w:tcW w:w="0" w:type="auto"/>
            <w:tcBorders>
              <w:top w:val="nil"/>
              <w:left w:val="nil"/>
              <w:bottom w:val="nil"/>
              <w:right w:val="nil"/>
            </w:tcBorders>
            <w:tcMar>
              <w:top w:w="0" w:type="dxa"/>
              <w:left w:w="22" w:type="dxa"/>
              <w:bottom w:w="0" w:type="dxa"/>
              <w:right w:w="22" w:type="dxa"/>
            </w:tcMar>
            <w:vAlign w:val="both"/>
          </w:tcPr>
          <w:p w14:paraId="32527B89" w14:textId="77777777" w:rsidR="00A77B3E" w:rsidRDefault="00A77B3E">
            <w:r>
              <w:tab/>
              <w:t>(e)  EMSN changed</w:t>
            </w:r>
          </w:p>
        </w:tc>
        <w:tc>
          <w:tcPr>
            <w:tcW w:w="0" w:type="auto"/>
            <w:tcBorders>
              <w:top w:val="nil"/>
              <w:left w:val="nil"/>
              <w:bottom w:val="nil"/>
              <w:right w:val="nil"/>
            </w:tcBorders>
            <w:tcMar>
              <w:top w:w="0" w:type="dxa"/>
              <w:left w:w="22" w:type="dxa"/>
              <w:bottom w:w="0" w:type="dxa"/>
              <w:right w:w="22" w:type="dxa"/>
            </w:tcMar>
            <w:vAlign w:val="both"/>
          </w:tcPr>
          <w:p w14:paraId="2159F629" w14:textId="77777777" w:rsidR="00A77B3E" w:rsidRDefault="00A77B3E">
            <w:r>
              <w:tab/>
              <w:t>EMSN</w:t>
            </w:r>
          </w:p>
        </w:tc>
      </w:tr>
    </w:tbl>
    <w:p w14:paraId="651ABFF4" w14:textId="77777777" w:rsidR="00A77B3E" w:rsidRDefault="00A77B3E"/>
    <w:p w14:paraId="4E42D712"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Deleted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tblGrid>
      <w:tr w:rsidR="00154ABF" w14:paraId="5826D71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7541A8CC" w14:textId="77777777" w:rsidR="00A77B3E" w:rsidRDefault="00A77B3E">
            <w:r>
              <w:t>69511</w:t>
            </w:r>
          </w:p>
        </w:tc>
        <w:tc>
          <w:tcPr>
            <w:tcW w:w="737" w:type="dxa"/>
            <w:tcBorders>
              <w:top w:val="nil"/>
              <w:left w:val="nil"/>
              <w:bottom w:val="nil"/>
              <w:right w:val="nil"/>
            </w:tcBorders>
            <w:tcMar>
              <w:top w:w="0" w:type="dxa"/>
              <w:left w:w="0" w:type="dxa"/>
              <w:bottom w:w="0" w:type="dxa"/>
              <w:right w:w="0" w:type="dxa"/>
            </w:tcMar>
            <w:vAlign w:val="both"/>
          </w:tcPr>
          <w:p w14:paraId="72F5A373" w14:textId="77777777" w:rsidR="00A77B3E" w:rsidRDefault="00A77B3E">
            <w:r>
              <w:t>69512</w:t>
            </w:r>
          </w:p>
        </w:tc>
        <w:tc>
          <w:tcPr>
            <w:tcW w:w="737" w:type="dxa"/>
            <w:tcBorders>
              <w:top w:val="nil"/>
              <w:left w:val="nil"/>
              <w:bottom w:val="nil"/>
              <w:right w:val="nil"/>
            </w:tcBorders>
            <w:tcMar>
              <w:top w:w="0" w:type="dxa"/>
              <w:left w:w="0" w:type="dxa"/>
              <w:bottom w:w="0" w:type="dxa"/>
              <w:right w:w="0" w:type="dxa"/>
            </w:tcMar>
            <w:vAlign w:val="both"/>
          </w:tcPr>
          <w:p w14:paraId="548C7108" w14:textId="77777777" w:rsidR="00A77B3E" w:rsidRDefault="00A77B3E">
            <w:r>
              <w:t>69513</w:t>
            </w:r>
          </w:p>
        </w:tc>
        <w:tc>
          <w:tcPr>
            <w:tcW w:w="737" w:type="dxa"/>
            <w:tcBorders>
              <w:top w:val="nil"/>
              <w:left w:val="nil"/>
              <w:bottom w:val="nil"/>
              <w:right w:val="nil"/>
            </w:tcBorders>
            <w:tcMar>
              <w:top w:w="0" w:type="dxa"/>
              <w:left w:w="0" w:type="dxa"/>
              <w:bottom w:w="0" w:type="dxa"/>
              <w:right w:w="0" w:type="dxa"/>
            </w:tcMar>
            <w:vAlign w:val="both"/>
          </w:tcPr>
          <w:p w14:paraId="2AD91C4B" w14:textId="77777777" w:rsidR="00A77B3E" w:rsidRDefault="00A77B3E">
            <w:r>
              <w:t>69514</w:t>
            </w:r>
          </w:p>
        </w:tc>
        <w:tc>
          <w:tcPr>
            <w:tcW w:w="737" w:type="dxa"/>
            <w:tcBorders>
              <w:top w:val="nil"/>
              <w:left w:val="nil"/>
              <w:bottom w:val="nil"/>
              <w:right w:val="nil"/>
            </w:tcBorders>
            <w:tcMar>
              <w:top w:w="0" w:type="dxa"/>
              <w:left w:w="0" w:type="dxa"/>
              <w:bottom w:w="0" w:type="dxa"/>
              <w:right w:w="0" w:type="dxa"/>
            </w:tcMar>
            <w:vAlign w:val="both"/>
          </w:tcPr>
          <w:p w14:paraId="661F41A9" w14:textId="77777777" w:rsidR="00A77B3E" w:rsidRDefault="00A77B3E">
            <w:r>
              <w:t>69515</w:t>
            </w:r>
          </w:p>
        </w:tc>
      </w:tr>
    </w:tbl>
    <w:p w14:paraId="65179B39" w14:textId="77777777" w:rsidR="00A77B3E" w:rsidRDefault="00A77B3E"/>
    <w:p w14:paraId="55AAC72D" w14:textId="77777777" w:rsidR="00A77B3E" w:rsidRDefault="00A77B3E"/>
    <w:p w14:paraId="13A7F1A7"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tblGrid>
      <w:tr w:rsidR="00154ABF" w14:paraId="126415BF"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2CEE4127" w14:textId="77777777" w:rsidR="00A77B3E" w:rsidRDefault="00A77B3E">
            <w:r>
              <w:t>66586</w:t>
            </w:r>
          </w:p>
        </w:tc>
        <w:tc>
          <w:tcPr>
            <w:tcW w:w="737" w:type="dxa"/>
            <w:tcBorders>
              <w:top w:val="nil"/>
              <w:left w:val="nil"/>
              <w:bottom w:val="nil"/>
              <w:right w:val="nil"/>
            </w:tcBorders>
            <w:tcMar>
              <w:top w:w="0" w:type="dxa"/>
              <w:left w:w="0" w:type="dxa"/>
              <w:bottom w:w="0" w:type="dxa"/>
              <w:right w:w="0" w:type="dxa"/>
            </w:tcMar>
            <w:vAlign w:val="both"/>
          </w:tcPr>
          <w:p w14:paraId="4B463275" w14:textId="77777777" w:rsidR="00A77B3E" w:rsidRDefault="00A77B3E">
            <w:r>
              <w:t>69421</w:t>
            </w:r>
          </w:p>
        </w:tc>
        <w:tc>
          <w:tcPr>
            <w:tcW w:w="737" w:type="dxa"/>
            <w:tcBorders>
              <w:top w:val="nil"/>
              <w:left w:val="nil"/>
              <w:bottom w:val="nil"/>
              <w:right w:val="nil"/>
            </w:tcBorders>
            <w:tcMar>
              <w:top w:w="0" w:type="dxa"/>
              <w:left w:w="0" w:type="dxa"/>
              <w:bottom w:w="0" w:type="dxa"/>
              <w:right w:w="0" w:type="dxa"/>
            </w:tcMar>
            <w:vAlign w:val="both"/>
          </w:tcPr>
          <w:p w14:paraId="5F0AA2AC" w14:textId="77777777" w:rsidR="00A77B3E" w:rsidRDefault="00A77B3E">
            <w:r>
              <w:t>69422</w:t>
            </w:r>
          </w:p>
        </w:tc>
        <w:tc>
          <w:tcPr>
            <w:tcW w:w="737" w:type="dxa"/>
            <w:tcBorders>
              <w:top w:val="nil"/>
              <w:left w:val="nil"/>
              <w:bottom w:val="nil"/>
              <w:right w:val="nil"/>
            </w:tcBorders>
            <w:tcMar>
              <w:top w:w="0" w:type="dxa"/>
              <w:left w:w="0" w:type="dxa"/>
              <w:bottom w:w="0" w:type="dxa"/>
              <w:right w:w="0" w:type="dxa"/>
            </w:tcMar>
            <w:vAlign w:val="both"/>
          </w:tcPr>
          <w:p w14:paraId="360F771A" w14:textId="77777777" w:rsidR="00A77B3E" w:rsidRDefault="00A77B3E">
            <w:r>
              <w:t>73313</w:t>
            </w:r>
          </w:p>
        </w:tc>
        <w:tc>
          <w:tcPr>
            <w:tcW w:w="737" w:type="dxa"/>
            <w:tcBorders>
              <w:top w:val="nil"/>
              <w:left w:val="nil"/>
              <w:bottom w:val="nil"/>
              <w:right w:val="nil"/>
            </w:tcBorders>
            <w:tcMar>
              <w:top w:w="0" w:type="dxa"/>
              <w:left w:w="0" w:type="dxa"/>
              <w:bottom w:w="0" w:type="dxa"/>
              <w:right w:w="0" w:type="dxa"/>
            </w:tcMar>
            <w:vAlign w:val="both"/>
          </w:tcPr>
          <w:p w14:paraId="0A58F964" w14:textId="77777777" w:rsidR="00A77B3E" w:rsidRDefault="00A77B3E">
            <w:r>
              <w:t>73316</w:t>
            </w:r>
          </w:p>
        </w:tc>
      </w:tr>
    </w:tbl>
    <w:p w14:paraId="24A2FE81" w14:textId="77777777" w:rsidR="00A77B3E" w:rsidRDefault="00A77B3E"/>
    <w:p w14:paraId="1C0A6498" w14:textId="77777777" w:rsidR="00A77B3E" w:rsidRDefault="00A77B3E"/>
    <w:p w14:paraId="55C1EADE"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Description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tblGrid>
      <w:tr w:rsidR="00154ABF" w14:paraId="04A7F194"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B5C23B7" w14:textId="77777777" w:rsidR="00A77B3E" w:rsidRDefault="00A77B3E">
            <w:r>
              <w:t>73295</w:t>
            </w:r>
          </w:p>
        </w:tc>
        <w:tc>
          <w:tcPr>
            <w:tcW w:w="737" w:type="dxa"/>
            <w:tcBorders>
              <w:top w:val="nil"/>
              <w:left w:val="nil"/>
              <w:bottom w:val="nil"/>
              <w:right w:val="nil"/>
            </w:tcBorders>
            <w:tcMar>
              <w:top w:w="0" w:type="dxa"/>
              <w:left w:w="0" w:type="dxa"/>
              <w:bottom w:w="0" w:type="dxa"/>
              <w:right w:w="0" w:type="dxa"/>
            </w:tcMar>
            <w:vAlign w:val="both"/>
          </w:tcPr>
          <w:p w14:paraId="68D2C785" w14:textId="77777777" w:rsidR="00A77B3E" w:rsidRDefault="00A77B3E">
            <w:r>
              <w:t>73410</w:t>
            </w:r>
          </w:p>
        </w:tc>
        <w:tc>
          <w:tcPr>
            <w:tcW w:w="737" w:type="dxa"/>
            <w:tcBorders>
              <w:top w:val="nil"/>
              <w:left w:val="nil"/>
              <w:bottom w:val="nil"/>
              <w:right w:val="nil"/>
            </w:tcBorders>
            <w:tcMar>
              <w:top w:w="0" w:type="dxa"/>
              <w:left w:w="0" w:type="dxa"/>
              <w:bottom w:w="0" w:type="dxa"/>
              <w:right w:w="0" w:type="dxa"/>
            </w:tcMar>
            <w:vAlign w:val="both"/>
          </w:tcPr>
          <w:p w14:paraId="793D2150" w14:textId="77777777" w:rsidR="00A77B3E" w:rsidRDefault="00A77B3E">
            <w:r>
              <w:t>73411</w:t>
            </w:r>
          </w:p>
        </w:tc>
        <w:tc>
          <w:tcPr>
            <w:tcW w:w="737" w:type="dxa"/>
            <w:tcBorders>
              <w:top w:val="nil"/>
              <w:left w:val="nil"/>
              <w:bottom w:val="nil"/>
              <w:right w:val="nil"/>
            </w:tcBorders>
            <w:tcMar>
              <w:top w:w="0" w:type="dxa"/>
              <w:left w:w="0" w:type="dxa"/>
              <w:bottom w:w="0" w:type="dxa"/>
              <w:right w:w="0" w:type="dxa"/>
            </w:tcMar>
            <w:vAlign w:val="both"/>
          </w:tcPr>
          <w:p w14:paraId="3933FEC3" w14:textId="77777777" w:rsidR="00A77B3E" w:rsidRDefault="00A77B3E">
            <w:r>
              <w:t>73412</w:t>
            </w:r>
          </w:p>
        </w:tc>
        <w:tc>
          <w:tcPr>
            <w:tcW w:w="737" w:type="dxa"/>
            <w:tcBorders>
              <w:top w:val="nil"/>
              <w:left w:val="nil"/>
              <w:bottom w:val="nil"/>
              <w:right w:val="nil"/>
            </w:tcBorders>
            <w:tcMar>
              <w:top w:w="0" w:type="dxa"/>
              <w:left w:w="0" w:type="dxa"/>
              <w:bottom w:w="0" w:type="dxa"/>
              <w:right w:w="0" w:type="dxa"/>
            </w:tcMar>
            <w:vAlign w:val="both"/>
          </w:tcPr>
          <w:p w14:paraId="1AC14CB1" w14:textId="77777777" w:rsidR="00A77B3E" w:rsidRDefault="00A77B3E">
            <w:r>
              <w:t>73413</w:t>
            </w:r>
          </w:p>
        </w:tc>
      </w:tr>
    </w:tbl>
    <w:p w14:paraId="39EB74FC" w14:textId="77777777" w:rsidR="00A77B3E" w:rsidRDefault="00A77B3E"/>
    <w:p w14:paraId="18F3C68F" w14:textId="77777777" w:rsidR="00A77B3E" w:rsidRDefault="00A77B3E"/>
    <w:p w14:paraId="5B151BB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tblGrid>
      <w:tr w:rsidR="00154ABF" w14:paraId="15B117E3"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3D5050F" w14:textId="77777777" w:rsidR="00A77B3E" w:rsidRDefault="00A77B3E">
            <w:r>
              <w:t>74990</w:t>
            </w:r>
          </w:p>
        </w:tc>
        <w:tc>
          <w:tcPr>
            <w:tcW w:w="737" w:type="dxa"/>
            <w:tcBorders>
              <w:top w:val="nil"/>
              <w:left w:val="nil"/>
              <w:bottom w:val="nil"/>
              <w:right w:val="nil"/>
            </w:tcBorders>
            <w:tcMar>
              <w:top w:w="0" w:type="dxa"/>
              <w:left w:w="0" w:type="dxa"/>
              <w:bottom w:w="0" w:type="dxa"/>
              <w:right w:w="0" w:type="dxa"/>
            </w:tcMar>
            <w:vAlign w:val="both"/>
          </w:tcPr>
          <w:p w14:paraId="2E2FF887" w14:textId="77777777" w:rsidR="00A77B3E" w:rsidRDefault="00A77B3E">
            <w:r>
              <w:t>74991</w:t>
            </w:r>
          </w:p>
        </w:tc>
        <w:tc>
          <w:tcPr>
            <w:tcW w:w="737" w:type="dxa"/>
            <w:tcBorders>
              <w:top w:val="nil"/>
              <w:left w:val="nil"/>
              <w:bottom w:val="nil"/>
              <w:right w:val="nil"/>
            </w:tcBorders>
            <w:tcMar>
              <w:top w:w="0" w:type="dxa"/>
              <w:left w:w="0" w:type="dxa"/>
              <w:bottom w:w="0" w:type="dxa"/>
              <w:right w:w="0" w:type="dxa"/>
            </w:tcMar>
            <w:vAlign w:val="both"/>
          </w:tcPr>
          <w:p w14:paraId="015E11FD" w14:textId="77777777" w:rsidR="00A77B3E" w:rsidRDefault="00A77B3E">
            <w:r>
              <w:t>75861</w:t>
            </w:r>
          </w:p>
        </w:tc>
        <w:tc>
          <w:tcPr>
            <w:tcW w:w="737" w:type="dxa"/>
            <w:tcBorders>
              <w:top w:val="nil"/>
              <w:left w:val="nil"/>
              <w:bottom w:val="nil"/>
              <w:right w:val="nil"/>
            </w:tcBorders>
            <w:tcMar>
              <w:top w:w="0" w:type="dxa"/>
              <w:left w:w="0" w:type="dxa"/>
              <w:bottom w:w="0" w:type="dxa"/>
              <w:right w:w="0" w:type="dxa"/>
            </w:tcMar>
            <w:vAlign w:val="both"/>
          </w:tcPr>
          <w:p w14:paraId="10E4BA34" w14:textId="77777777" w:rsidR="00A77B3E" w:rsidRDefault="00A77B3E">
            <w:r>
              <w:t>75862</w:t>
            </w:r>
          </w:p>
        </w:tc>
        <w:tc>
          <w:tcPr>
            <w:tcW w:w="737" w:type="dxa"/>
            <w:tcBorders>
              <w:top w:val="nil"/>
              <w:left w:val="nil"/>
              <w:bottom w:val="nil"/>
              <w:right w:val="nil"/>
            </w:tcBorders>
            <w:tcMar>
              <w:top w:w="0" w:type="dxa"/>
              <w:left w:w="0" w:type="dxa"/>
              <w:bottom w:w="0" w:type="dxa"/>
              <w:right w:w="0" w:type="dxa"/>
            </w:tcMar>
            <w:vAlign w:val="both"/>
          </w:tcPr>
          <w:p w14:paraId="31C82593" w14:textId="77777777" w:rsidR="00A77B3E" w:rsidRDefault="00A77B3E">
            <w:r>
              <w:t>75863</w:t>
            </w:r>
          </w:p>
        </w:tc>
        <w:tc>
          <w:tcPr>
            <w:tcW w:w="737" w:type="dxa"/>
            <w:tcBorders>
              <w:top w:val="nil"/>
              <w:left w:val="nil"/>
              <w:bottom w:val="nil"/>
              <w:right w:val="nil"/>
            </w:tcBorders>
            <w:tcMar>
              <w:top w:w="0" w:type="dxa"/>
              <w:left w:w="0" w:type="dxa"/>
              <w:bottom w:w="0" w:type="dxa"/>
              <w:right w:w="0" w:type="dxa"/>
            </w:tcMar>
            <w:vAlign w:val="both"/>
          </w:tcPr>
          <w:p w14:paraId="66563EB8" w14:textId="77777777" w:rsidR="00A77B3E" w:rsidRDefault="00A77B3E">
            <w:r>
              <w:t>75864</w:t>
            </w:r>
          </w:p>
        </w:tc>
      </w:tr>
    </w:tbl>
    <w:p w14:paraId="45EE2500" w14:textId="77777777" w:rsidR="00A77B3E" w:rsidRDefault="00A77B3E"/>
    <w:p w14:paraId="5C0E3A0E" w14:textId="77777777" w:rsidR="00A77B3E" w:rsidRDefault="00A77B3E"/>
    <w:p w14:paraId="28D608BF" w14:textId="77777777" w:rsidR="00603041" w:rsidRPr="001E56F5" w:rsidRDefault="00603041" w:rsidP="00603041">
      <w:pPr>
        <w:rPr>
          <w:b/>
          <w:bCs/>
          <w:szCs w:val="18"/>
        </w:rPr>
      </w:pPr>
      <w:r w:rsidRPr="0006253F">
        <w:rPr>
          <w:rFonts w:ascii="Helvetica" w:eastAsia="Helvetica" w:hAnsi="Helvetica" w:cs="Helvetica"/>
          <w:b/>
        </w:rPr>
        <w:t>Indexation</w:t>
      </w:r>
    </w:p>
    <w:p w14:paraId="361A632D" w14:textId="77777777" w:rsidR="00603041" w:rsidRDefault="00603041" w:rsidP="00603041">
      <w:pPr>
        <w:rPr>
          <w:bCs/>
          <w:szCs w:val="18"/>
        </w:rPr>
      </w:pPr>
      <w:r w:rsidRPr="001E56F5">
        <w:rPr>
          <w:bCs/>
          <w:szCs w:val="18"/>
        </w:rPr>
        <w:t>From 1 July 2024, annual fee indexation will be applied to</w:t>
      </w:r>
      <w:r w:rsidR="006F42AB">
        <w:rPr>
          <w:bCs/>
          <w:szCs w:val="18"/>
        </w:rPr>
        <w:t xml:space="preserve"> </w:t>
      </w:r>
      <w:r w:rsidRPr="001E56F5">
        <w:rPr>
          <w:bCs/>
          <w:szCs w:val="18"/>
        </w:rPr>
        <w:t>pathology items in Group P12.</w:t>
      </w:r>
      <w:r w:rsidR="006F42AB">
        <w:rPr>
          <w:bCs/>
          <w:szCs w:val="18"/>
        </w:rPr>
        <w:t xml:space="preserve"> </w:t>
      </w:r>
      <w:r w:rsidRPr="001E56F5">
        <w:rPr>
          <w:bCs/>
          <w:szCs w:val="18"/>
        </w:rPr>
        <w:t>The MBS indexation factor for 1 July 2024 is 3.5 per cent.</w:t>
      </w:r>
    </w:p>
    <w:p w14:paraId="2D5B7C62" w14:textId="77777777" w:rsidR="00603041" w:rsidRDefault="00603041" w:rsidP="00FF0677">
      <w:pPr>
        <w:rPr>
          <w:rFonts w:ascii="Helvetica" w:eastAsia="Helvetica" w:hAnsi="Helvetica" w:cs="Helvetica"/>
          <w:b/>
        </w:rPr>
      </w:pPr>
    </w:p>
    <w:p w14:paraId="29BF7692" w14:textId="77777777" w:rsidR="00FF0677" w:rsidRPr="00FF0677" w:rsidRDefault="00FF0677" w:rsidP="00FF0677">
      <w:pPr>
        <w:rPr>
          <w:rFonts w:ascii="Helvetica" w:eastAsia="Helvetica" w:hAnsi="Helvetica" w:cs="Helvetica"/>
          <w:b/>
        </w:rPr>
      </w:pPr>
      <w:r w:rsidRPr="00FF0677">
        <w:rPr>
          <w:rFonts w:ascii="Helvetica" w:eastAsia="Helvetica" w:hAnsi="Helvetica" w:cs="Helvetica"/>
          <w:b/>
        </w:rPr>
        <w:t>Changes to pathology services</w:t>
      </w:r>
    </w:p>
    <w:p w14:paraId="31349702" w14:textId="77777777" w:rsidR="00FF0677" w:rsidRPr="00EC793E" w:rsidRDefault="00FF0677" w:rsidP="00FF0677">
      <w:pPr>
        <w:rPr>
          <w:bCs/>
          <w:szCs w:val="18"/>
        </w:rPr>
      </w:pPr>
      <w:r w:rsidRPr="00EC793E">
        <w:rPr>
          <w:bCs/>
          <w:szCs w:val="18"/>
        </w:rPr>
        <w:t>From 1 July 2024, the following changes will be made to pathology services under the MBS:</w:t>
      </w:r>
    </w:p>
    <w:p w14:paraId="4991E4A5" w14:textId="77777777" w:rsidR="00FF0677" w:rsidRPr="00EC793E" w:rsidRDefault="00FF0677" w:rsidP="00FF0677">
      <w:pPr>
        <w:numPr>
          <w:ilvl w:val="0"/>
          <w:numId w:val="615"/>
        </w:numPr>
        <w:rPr>
          <w:bCs/>
          <w:szCs w:val="18"/>
        </w:rPr>
      </w:pPr>
      <w:r w:rsidRPr="00EC793E">
        <w:rPr>
          <w:bCs/>
          <w:szCs w:val="18"/>
        </w:rPr>
        <w:t>New item 66586 to provide pathology testing for quantifying BNP or NT-proBNP in patients with previously diagnosed pulmonary arterial hypertension;</w:t>
      </w:r>
    </w:p>
    <w:p w14:paraId="7CFD5B44" w14:textId="77777777" w:rsidR="00FF0677" w:rsidRPr="00EC793E" w:rsidRDefault="00FF0677" w:rsidP="00FF0677">
      <w:pPr>
        <w:numPr>
          <w:ilvl w:val="0"/>
          <w:numId w:val="615"/>
        </w:numPr>
        <w:rPr>
          <w:bCs/>
          <w:szCs w:val="18"/>
        </w:rPr>
      </w:pPr>
      <w:r w:rsidRPr="00EC793E">
        <w:rPr>
          <w:bCs/>
          <w:szCs w:val="18"/>
        </w:rPr>
        <w:t>Two new items (73313 and 73316) for the detection of measurable residual disease (MRD) in patients with acute lymphoblastic leukaemia (ALL) using quantitative molecular assay (qPCR);</w:t>
      </w:r>
    </w:p>
    <w:p w14:paraId="1EA32AEE" w14:textId="77777777" w:rsidR="00FF0677" w:rsidRPr="00EC793E" w:rsidRDefault="00FF0677" w:rsidP="00FF0677">
      <w:pPr>
        <w:numPr>
          <w:ilvl w:val="0"/>
          <w:numId w:val="615"/>
        </w:numPr>
        <w:rPr>
          <w:bCs/>
          <w:szCs w:val="18"/>
        </w:rPr>
      </w:pPr>
      <w:r w:rsidRPr="00EC793E">
        <w:rPr>
          <w:bCs/>
          <w:szCs w:val="18"/>
        </w:rPr>
        <w:t>Amendment of pathology item 73410 to include carrier testing of individuals with normal red cell indices if their reproductive partner has been diagnosed with a heterozygous 2-gene deletional alpha thalassemia; and</w:t>
      </w:r>
    </w:p>
    <w:p w14:paraId="74B29D3D" w14:textId="77777777" w:rsidR="00FF0677" w:rsidRPr="00EC793E" w:rsidRDefault="00FF0677" w:rsidP="00FF0677">
      <w:pPr>
        <w:numPr>
          <w:ilvl w:val="0"/>
          <w:numId w:val="615"/>
        </w:numPr>
        <w:rPr>
          <w:bCs/>
          <w:szCs w:val="18"/>
        </w:rPr>
      </w:pPr>
      <w:r w:rsidRPr="00EC793E">
        <w:rPr>
          <w:bCs/>
          <w:szCs w:val="18"/>
        </w:rPr>
        <w:t>Amendment to items 73410, 73411, 73412 and 73413 to allow for testing of reproductive couples in either order.</w:t>
      </w:r>
    </w:p>
    <w:p w14:paraId="03471085" w14:textId="77777777" w:rsidR="00FF0677" w:rsidRDefault="00FF0677" w:rsidP="00FF0677">
      <w:pPr>
        <w:numPr>
          <w:ilvl w:val="0"/>
          <w:numId w:val="615"/>
        </w:numPr>
        <w:rPr>
          <w:bCs/>
          <w:szCs w:val="18"/>
        </w:rPr>
      </w:pPr>
      <w:r w:rsidRPr="00EC793E">
        <w:rPr>
          <w:bCs/>
          <w:szCs w:val="18"/>
        </w:rPr>
        <w:t>Two new items (69421 and 69422) for nucleic acid testing of respiratory pathogens in patients with suspected respiratory infection.</w:t>
      </w:r>
    </w:p>
    <w:p w14:paraId="58516C65" w14:textId="77777777" w:rsidR="000D6098" w:rsidRPr="00EC793E" w:rsidRDefault="000D6098" w:rsidP="00FF0677">
      <w:pPr>
        <w:numPr>
          <w:ilvl w:val="0"/>
          <w:numId w:val="615"/>
        </w:numPr>
        <w:rPr>
          <w:bCs/>
          <w:szCs w:val="18"/>
        </w:rPr>
      </w:pPr>
      <w:r>
        <w:rPr>
          <w:bCs/>
          <w:szCs w:val="18"/>
        </w:rPr>
        <w:t xml:space="preserve">Amendment to item 73295 for the detection of germline BRCA1 or BRCA2 gene, to enable medical practitioners to request testing for additional groups of patients. </w:t>
      </w:r>
    </w:p>
    <w:p w14:paraId="46B853BB" w14:textId="77777777" w:rsidR="000D6098" w:rsidRDefault="000D6098"/>
    <w:p w14:paraId="28711323" w14:textId="77777777" w:rsidR="000D6098" w:rsidRDefault="000D6098">
      <w:pPr>
        <w:sectPr w:rsidR="000D6098">
          <w:pgSz w:w="12240" w:h="15840"/>
          <w:pgMar w:top="1440" w:right="1440" w:bottom="1440" w:left="1440" w:header="720" w:footer="720" w:gutter="0"/>
          <w:cols w:space="720"/>
        </w:sectPr>
      </w:pPr>
    </w:p>
    <w:p w14:paraId="14F7F644" w14:textId="77777777" w:rsidR="00A77B3E" w:rsidRDefault="00A77B3E">
      <w:pPr>
        <w:pStyle w:val="Heading2"/>
        <w:rPr>
          <w:rFonts w:ascii="Helvetica" w:eastAsia="Helvetica" w:hAnsi="Helvetica" w:cs="Helvetica"/>
          <w:i w:val="0"/>
          <w:sz w:val="18"/>
        </w:rPr>
      </w:pPr>
      <w:bookmarkStart w:id="4" w:name="_Toc169795594"/>
      <w:r>
        <w:rPr>
          <w:rFonts w:ascii="Helvetica" w:eastAsia="Helvetica" w:hAnsi="Helvetica" w:cs="Helvetica"/>
          <w:i w:val="0"/>
          <w:sz w:val="18"/>
        </w:rPr>
        <w:lastRenderedPageBreak/>
        <w:t>PATHOLOGY SERVICES NOTES</w:t>
      </w:r>
      <w:bookmarkEnd w:id="4"/>
    </w:p>
    <w:p w14:paraId="07AF4C4C" w14:textId="77777777" w:rsidR="00A77B3E" w:rsidRDefault="00A77B3E">
      <w:pPr>
        <w:rPr>
          <w:rFonts w:ascii="Helvetica" w:eastAsia="Helvetica" w:hAnsi="Helvetica" w:cs="Helvetica"/>
          <w:b/>
          <w:sz w:val="20"/>
        </w:rPr>
      </w:pPr>
      <w:r>
        <w:rPr>
          <w:rFonts w:ascii="Helvetica" w:eastAsia="Helvetica" w:hAnsi="Helvetica" w:cs="Helvetica"/>
          <w:b/>
          <w:sz w:val="20"/>
        </w:rPr>
        <w:t>PN.0.1 Changes to the Pathology Services Table</w:t>
      </w:r>
    </w:p>
    <w:p w14:paraId="6B0EBEEC" w14:textId="77777777" w:rsidR="00154ABF" w:rsidRDefault="00154ABF">
      <w:pPr>
        <w:spacing w:after="200"/>
        <w:rPr>
          <w:sz w:val="20"/>
          <w:szCs w:val="20"/>
        </w:rPr>
      </w:pPr>
      <w:r>
        <w:rPr>
          <w:b/>
          <w:bCs/>
          <w:sz w:val="20"/>
          <w:szCs w:val="20"/>
        </w:rPr>
        <w:t xml:space="preserve">Health Insurance Regulations  </w:t>
      </w:r>
    </w:p>
    <w:p w14:paraId="2FBF503B"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allows the Minister for Health to determine an appropriate Pathology Services Table which is then prescribed by Regulation. </w:t>
      </w:r>
    </w:p>
    <w:p w14:paraId="5975C1DF" w14:textId="77777777" w:rsidR="00154ABF" w:rsidRDefault="00154ABF">
      <w:pPr>
        <w:spacing w:before="200" w:after="200"/>
        <w:rPr>
          <w:sz w:val="20"/>
          <w:szCs w:val="20"/>
        </w:rPr>
      </w:pPr>
      <w:r>
        <w:rPr>
          <w:sz w:val="20"/>
          <w:szCs w:val="20"/>
        </w:rPr>
        <w:t xml:space="preserve">Pathology submissions relating to new medical services and technologies should be submitted to the Medical Services Advisory Committee (MSAC).  MSAC has been established to advise the Minister on the strength of evidence pertaining to new and emerging medical technologies and procedures in relation to their safety, effectiveness and cost effectiveness, and under what circumstances public funding should be supported. Details of how to submit an application to MSAC and guidelines for applying can be found on MSAC's website - </w:t>
      </w:r>
      <w:hyperlink r:id="rId50" w:history="1">
        <w:r>
          <w:rPr>
            <w:color w:val="0000EE"/>
            <w:sz w:val="20"/>
            <w:szCs w:val="20"/>
            <w:u w:val="single" w:color="0000EE"/>
          </w:rPr>
          <w:t>www.msac.gov.au.</w:t>
        </w:r>
      </w:hyperlink>
    </w:p>
    <w:p w14:paraId="159B6B12" w14:textId="77777777" w:rsidR="00A77B3E" w:rsidRDefault="00A77B3E"/>
    <w:p w14:paraId="066749F7" w14:textId="77777777" w:rsidR="00A77B3E" w:rsidRDefault="00A77B3E">
      <w:pPr>
        <w:rPr>
          <w:rFonts w:ascii="Helvetica" w:eastAsia="Helvetica" w:hAnsi="Helvetica" w:cs="Helvetica"/>
          <w:b/>
          <w:sz w:val="20"/>
        </w:rPr>
      </w:pPr>
      <w:r>
        <w:rPr>
          <w:rFonts w:ascii="Helvetica" w:eastAsia="Helvetica" w:hAnsi="Helvetica" w:cs="Helvetica"/>
          <w:b/>
          <w:sz w:val="20"/>
        </w:rPr>
        <w:t>PN.0.2 Explanatory Notes - Definitions</w:t>
      </w:r>
    </w:p>
    <w:p w14:paraId="438D3397" w14:textId="77777777" w:rsidR="00154ABF" w:rsidRDefault="00154ABF">
      <w:pPr>
        <w:spacing w:after="200"/>
        <w:rPr>
          <w:sz w:val="20"/>
          <w:szCs w:val="20"/>
        </w:rPr>
      </w:pPr>
      <w:r>
        <w:rPr>
          <w:b/>
          <w:bCs/>
          <w:sz w:val="20"/>
          <w:szCs w:val="20"/>
        </w:rPr>
        <w:t>Excessive Pathology Service</w:t>
      </w:r>
    </w:p>
    <w:p w14:paraId="1B00FDCD" w14:textId="77777777" w:rsidR="00154ABF" w:rsidRDefault="00154ABF">
      <w:pPr>
        <w:spacing w:before="200" w:after="200"/>
        <w:rPr>
          <w:sz w:val="20"/>
          <w:szCs w:val="20"/>
        </w:rPr>
      </w:pPr>
      <w:r>
        <w:rPr>
          <w:sz w:val="20"/>
          <w:szCs w:val="20"/>
        </w:rPr>
        <w:t>This means a pathology service for which a Medicare benefit has become or may become payable and which is not reasonably necessary for the adequate medical or dental care of the patient concerned.</w:t>
      </w:r>
    </w:p>
    <w:p w14:paraId="10156210" w14:textId="77777777" w:rsidR="00A77B3E" w:rsidRDefault="00A77B3E"/>
    <w:p w14:paraId="1F5FC952" w14:textId="77777777" w:rsidR="00A77B3E" w:rsidRDefault="00A77B3E">
      <w:pPr>
        <w:rPr>
          <w:rFonts w:ascii="Helvetica" w:eastAsia="Helvetica" w:hAnsi="Helvetica" w:cs="Helvetica"/>
          <w:b/>
          <w:sz w:val="20"/>
        </w:rPr>
      </w:pPr>
      <w:r>
        <w:rPr>
          <w:rFonts w:ascii="Helvetica" w:eastAsia="Helvetica" w:hAnsi="Helvetica" w:cs="Helvetica"/>
          <w:b/>
          <w:sz w:val="20"/>
        </w:rPr>
        <w:t>PN.0.3 Group of Practitioners</w:t>
      </w:r>
    </w:p>
    <w:p w14:paraId="38BB0989" w14:textId="77777777" w:rsidR="00154ABF" w:rsidRDefault="00154ABF">
      <w:pPr>
        <w:spacing w:after="200"/>
        <w:rPr>
          <w:sz w:val="20"/>
          <w:szCs w:val="20"/>
        </w:rPr>
      </w:pPr>
      <w:r>
        <w:rPr>
          <w:sz w:val="20"/>
          <w:szCs w:val="20"/>
        </w:rPr>
        <w:t>This means:</w:t>
      </w:r>
    </w:p>
    <w:p w14:paraId="7A698FD4" w14:textId="77777777" w:rsidR="00154ABF" w:rsidRDefault="00154ABF">
      <w:pPr>
        <w:spacing w:before="200" w:after="200"/>
        <w:rPr>
          <w:sz w:val="20"/>
          <w:szCs w:val="20"/>
        </w:rPr>
      </w:pPr>
      <w:r>
        <w:rPr>
          <w:sz w:val="20"/>
          <w:szCs w:val="20"/>
        </w:rPr>
        <w:t>(i)         a practitioner conducting a medical practice or a dental practice, or a participating nurse practitioner practice, or a participating midwife practice together with another practitioner, or other practitioners, participating (whether as employees or otherwise) in the provision of professional services as part of that practice; or</w:t>
      </w:r>
    </w:p>
    <w:p w14:paraId="3EBFA7A9" w14:textId="77777777" w:rsidR="00154ABF" w:rsidRDefault="00154ABF">
      <w:pPr>
        <w:spacing w:before="200" w:after="200"/>
        <w:rPr>
          <w:sz w:val="20"/>
          <w:szCs w:val="20"/>
        </w:rPr>
      </w:pPr>
      <w:r>
        <w:rPr>
          <w:sz w:val="20"/>
          <w:szCs w:val="20"/>
        </w:rPr>
        <w:t>(ii)        two or more practitioners conducting a medical practice or a dental practice, or a participating nurse practitioner practice, or a participating midwife practice as partners; or</w:t>
      </w:r>
    </w:p>
    <w:p w14:paraId="598FCABF" w14:textId="77777777" w:rsidR="00154ABF" w:rsidRDefault="00154ABF">
      <w:pPr>
        <w:spacing w:before="200" w:after="200"/>
        <w:rPr>
          <w:sz w:val="20"/>
          <w:szCs w:val="20"/>
        </w:rPr>
      </w:pPr>
      <w:r>
        <w:rPr>
          <w:sz w:val="20"/>
          <w:szCs w:val="20"/>
        </w:rPr>
        <w:t>(iii)       those partners together with any other practitioner who participates (whether as an employee or otherwise) in the provision of professional services as part of that practice.</w:t>
      </w:r>
    </w:p>
    <w:p w14:paraId="7C61DEBE" w14:textId="77777777" w:rsidR="00A77B3E" w:rsidRDefault="00A77B3E"/>
    <w:p w14:paraId="51AB2BAA" w14:textId="77777777" w:rsidR="00A77B3E" w:rsidRDefault="00A77B3E">
      <w:pPr>
        <w:rPr>
          <w:rFonts w:ascii="Helvetica" w:eastAsia="Helvetica" w:hAnsi="Helvetica" w:cs="Helvetica"/>
          <w:b/>
          <w:sz w:val="20"/>
        </w:rPr>
      </w:pPr>
      <w:r>
        <w:rPr>
          <w:rFonts w:ascii="Helvetica" w:eastAsia="Helvetica" w:hAnsi="Helvetica" w:cs="Helvetica"/>
          <w:b/>
          <w:sz w:val="20"/>
        </w:rPr>
        <w:t>PN.0.4 Initiate</w:t>
      </w:r>
    </w:p>
    <w:p w14:paraId="2EB6F05A" w14:textId="77777777" w:rsidR="00154ABF" w:rsidRDefault="00154ABF">
      <w:pPr>
        <w:spacing w:after="200"/>
        <w:rPr>
          <w:sz w:val="20"/>
          <w:szCs w:val="20"/>
        </w:rPr>
      </w:pPr>
      <w:r>
        <w:rPr>
          <w:sz w:val="20"/>
          <w:szCs w:val="20"/>
        </w:rPr>
        <w:t>In relation to a pathology service this means to request the provision of pathology services for a patient.</w:t>
      </w:r>
    </w:p>
    <w:p w14:paraId="3B2F6D22" w14:textId="77777777" w:rsidR="00A77B3E" w:rsidRDefault="00A77B3E"/>
    <w:p w14:paraId="257A9349" w14:textId="77777777" w:rsidR="00A77B3E" w:rsidRDefault="00A77B3E">
      <w:pPr>
        <w:rPr>
          <w:rFonts w:ascii="Helvetica" w:eastAsia="Helvetica" w:hAnsi="Helvetica" w:cs="Helvetica"/>
          <w:b/>
          <w:sz w:val="20"/>
        </w:rPr>
      </w:pPr>
      <w:r>
        <w:rPr>
          <w:rFonts w:ascii="Helvetica" w:eastAsia="Helvetica" w:hAnsi="Helvetica" w:cs="Helvetica"/>
          <w:b/>
          <w:sz w:val="20"/>
        </w:rPr>
        <w:t>PN.0.5 Patient Episode</w:t>
      </w:r>
    </w:p>
    <w:p w14:paraId="6A711A81" w14:textId="77777777" w:rsidR="00154ABF" w:rsidRDefault="00154ABF">
      <w:pPr>
        <w:spacing w:after="200"/>
        <w:rPr>
          <w:sz w:val="20"/>
          <w:szCs w:val="20"/>
        </w:rPr>
      </w:pPr>
      <w:r>
        <w:rPr>
          <w:sz w:val="20"/>
          <w:szCs w:val="20"/>
        </w:rPr>
        <w:t>A patient episode comprises a pathology service or services specified in one or more items which are provided for a single patient, the need for which was determined under subsection 16A(1) of the Act on the same day, whether they were provided by one or more approved pathology practitioners on one day or over several days and whether they are requested by one or more treating practitioners.  Even if a treating practitioner writes separate request forms to cover the collection of specimens at different times, where the decision to collect the multiple specimens was made at the same time, the multiple tests are deemed to belong to the same patient episode.  In addition, if more than one request is made, on the same or different days, for tests on the same specimen within 14 days, they are part of the same patient episode. </w:t>
      </w:r>
    </w:p>
    <w:p w14:paraId="1012AF8B" w14:textId="77777777" w:rsidR="00154ABF" w:rsidRDefault="00154ABF">
      <w:pPr>
        <w:spacing w:before="200" w:after="200"/>
        <w:rPr>
          <w:sz w:val="20"/>
          <w:szCs w:val="20"/>
        </w:rPr>
      </w:pPr>
      <w:r>
        <w:rPr>
          <w:sz w:val="20"/>
          <w:szCs w:val="20"/>
        </w:rPr>
        <w:t>Rule 4 of the Pathology Services Table provides an exemption to the above and enables services requested on one day which are performed under strictly limited circumstances for seriously or chronically ill patients with certain specified conditions to each be classified as a patient episode.  See PN.0.33 and PN.1.2 for further information on exemptions.  </w:t>
      </w:r>
    </w:p>
    <w:p w14:paraId="37E51175" w14:textId="77777777" w:rsidR="00154ABF" w:rsidRDefault="00154ABF">
      <w:pPr>
        <w:spacing w:before="200" w:after="200"/>
        <w:rPr>
          <w:sz w:val="20"/>
          <w:szCs w:val="20"/>
        </w:rPr>
      </w:pPr>
      <w:r>
        <w:rPr>
          <w:sz w:val="20"/>
          <w:szCs w:val="20"/>
        </w:rPr>
        <w:t>Rule 14.(8) also provides that only a single patient episode initiation fee will be payable for all the specimens collected on one day from one patient in or by one Approved Pathology Authority.</w:t>
      </w:r>
    </w:p>
    <w:p w14:paraId="69DB848D" w14:textId="77777777" w:rsidR="00A77B3E" w:rsidRDefault="00A77B3E"/>
    <w:p w14:paraId="25790744" w14:textId="77777777" w:rsidR="00A77B3E" w:rsidRDefault="00A77B3E">
      <w:pPr>
        <w:rPr>
          <w:rFonts w:ascii="Helvetica" w:eastAsia="Helvetica" w:hAnsi="Helvetica" w:cs="Helvetica"/>
          <w:b/>
          <w:sz w:val="20"/>
        </w:rPr>
      </w:pPr>
      <w:r>
        <w:rPr>
          <w:rFonts w:ascii="Helvetica" w:eastAsia="Helvetica" w:hAnsi="Helvetica" w:cs="Helvetica"/>
          <w:b/>
          <w:sz w:val="20"/>
        </w:rPr>
        <w:t>PN.0.7 Personal Supervision</w:t>
      </w:r>
    </w:p>
    <w:p w14:paraId="2F1880B7" w14:textId="77777777" w:rsidR="00154ABF" w:rsidRDefault="00154ABF">
      <w:pPr>
        <w:spacing w:after="200"/>
        <w:rPr>
          <w:sz w:val="20"/>
          <w:szCs w:val="20"/>
        </w:rPr>
      </w:pPr>
      <w:r>
        <w:rPr>
          <w:sz w:val="20"/>
          <w:szCs w:val="20"/>
        </w:rPr>
        <w:t>This means that an Approved Pathology Practitioner will, to the fullest extent possible, be responsible for exercising an acceptable level of control over the rendering of pathology services. See PN.13.1, PN.13.2 and PN.13.3 for a full description of the responsibilities involved in personal supervision.</w:t>
      </w:r>
    </w:p>
    <w:p w14:paraId="5A0EAB1F" w14:textId="77777777" w:rsidR="00A77B3E" w:rsidRDefault="00A77B3E"/>
    <w:p w14:paraId="7FC79867" w14:textId="77777777" w:rsidR="00A77B3E" w:rsidRDefault="00A77B3E">
      <w:pPr>
        <w:rPr>
          <w:rFonts w:ascii="Helvetica" w:eastAsia="Helvetica" w:hAnsi="Helvetica" w:cs="Helvetica"/>
          <w:b/>
          <w:sz w:val="20"/>
        </w:rPr>
      </w:pPr>
      <w:r>
        <w:rPr>
          <w:rFonts w:ascii="Helvetica" w:eastAsia="Helvetica" w:hAnsi="Helvetica" w:cs="Helvetica"/>
          <w:b/>
          <w:sz w:val="20"/>
        </w:rPr>
        <w:t>PN.0.8 Prescribed Pathology Service</w:t>
      </w:r>
    </w:p>
    <w:p w14:paraId="272EA6F3" w14:textId="77777777" w:rsidR="00154ABF" w:rsidRDefault="00154ABF">
      <w:pPr>
        <w:spacing w:after="200"/>
        <w:rPr>
          <w:sz w:val="20"/>
          <w:szCs w:val="20"/>
        </w:rPr>
      </w:pPr>
      <w:r>
        <w:rPr>
          <w:sz w:val="20"/>
          <w:szCs w:val="20"/>
        </w:rPr>
        <w:t>These are simple basic pathology services which are included in Group P9 and may be performed by a medical practitioner in the practitioner's surgery without the need to obtain Approved Pathology Authority, Approved Pathology Practitioner or Accredited Pathology Laboratory status.</w:t>
      </w:r>
    </w:p>
    <w:p w14:paraId="43C771BF" w14:textId="77777777" w:rsidR="00A77B3E" w:rsidRDefault="00A77B3E"/>
    <w:p w14:paraId="55639270" w14:textId="77777777" w:rsidR="00A77B3E" w:rsidRDefault="00A77B3E">
      <w:pPr>
        <w:rPr>
          <w:rFonts w:ascii="Helvetica" w:eastAsia="Helvetica" w:hAnsi="Helvetica" w:cs="Helvetica"/>
          <w:b/>
          <w:sz w:val="20"/>
        </w:rPr>
      </w:pPr>
      <w:r>
        <w:rPr>
          <w:rFonts w:ascii="Helvetica" w:eastAsia="Helvetica" w:hAnsi="Helvetica" w:cs="Helvetica"/>
          <w:b/>
          <w:sz w:val="20"/>
        </w:rPr>
        <w:t>PN.0.9 Proprietor of a Laboratory</w:t>
      </w:r>
    </w:p>
    <w:p w14:paraId="67F5BBA9" w14:textId="77777777" w:rsidR="00154ABF" w:rsidRDefault="00154ABF">
      <w:pPr>
        <w:spacing w:after="200"/>
        <w:rPr>
          <w:sz w:val="20"/>
          <w:szCs w:val="20"/>
        </w:rPr>
      </w:pPr>
      <w:r>
        <w:rPr>
          <w:sz w:val="20"/>
          <w:szCs w:val="20"/>
        </w:rPr>
        <w:t>This means in relation to a pathology laboratory the person, authority or body of persons having effective control of:</w:t>
      </w:r>
    </w:p>
    <w:p w14:paraId="592D2E97" w14:textId="77777777" w:rsidR="00154ABF" w:rsidRDefault="00154ABF">
      <w:pPr>
        <w:spacing w:before="200" w:after="200"/>
        <w:rPr>
          <w:sz w:val="20"/>
          <w:szCs w:val="20"/>
        </w:rPr>
      </w:pPr>
      <w:r>
        <w:rPr>
          <w:sz w:val="20"/>
          <w:szCs w:val="20"/>
        </w:rPr>
        <w:t>(i)         the laboratory premises, whether or not the holder of an estate or interest in the premises;</w:t>
      </w:r>
    </w:p>
    <w:p w14:paraId="35613BC9" w14:textId="77777777" w:rsidR="00154ABF" w:rsidRDefault="00154ABF">
      <w:pPr>
        <w:spacing w:before="200" w:after="200"/>
        <w:rPr>
          <w:sz w:val="20"/>
          <w:szCs w:val="20"/>
        </w:rPr>
      </w:pPr>
      <w:r>
        <w:rPr>
          <w:sz w:val="20"/>
          <w:szCs w:val="20"/>
        </w:rPr>
        <w:t>(ii)        the use of equipment used in the laboratory; and</w:t>
      </w:r>
    </w:p>
    <w:p w14:paraId="6E3F5B31" w14:textId="77777777" w:rsidR="00154ABF" w:rsidRDefault="00154ABF">
      <w:pPr>
        <w:spacing w:before="200" w:after="200"/>
        <w:rPr>
          <w:sz w:val="20"/>
          <w:szCs w:val="20"/>
        </w:rPr>
      </w:pPr>
      <w:r>
        <w:rPr>
          <w:sz w:val="20"/>
          <w:szCs w:val="20"/>
        </w:rPr>
        <w:t>(iii)       the employment of staff in the laboratory.</w:t>
      </w:r>
    </w:p>
    <w:p w14:paraId="0F9A6A74" w14:textId="77777777" w:rsidR="00A77B3E" w:rsidRDefault="00A77B3E"/>
    <w:p w14:paraId="31F29D2A" w14:textId="77777777" w:rsidR="00A77B3E" w:rsidRDefault="00A77B3E">
      <w:pPr>
        <w:rPr>
          <w:rFonts w:ascii="Helvetica" w:eastAsia="Helvetica" w:hAnsi="Helvetica" w:cs="Helvetica"/>
          <w:b/>
          <w:sz w:val="20"/>
        </w:rPr>
      </w:pPr>
      <w:r>
        <w:rPr>
          <w:rFonts w:ascii="Helvetica" w:eastAsia="Helvetica" w:hAnsi="Helvetica" w:cs="Helvetica"/>
          <w:b/>
          <w:sz w:val="20"/>
        </w:rPr>
        <w:t>PN.0.10 Specialist Pathologist</w:t>
      </w:r>
    </w:p>
    <w:p w14:paraId="43841080" w14:textId="77777777" w:rsidR="00154ABF" w:rsidRDefault="00154ABF">
      <w:pPr>
        <w:spacing w:after="200"/>
        <w:rPr>
          <w:sz w:val="20"/>
          <w:szCs w:val="20"/>
        </w:rPr>
      </w:pPr>
      <w:r>
        <w:rPr>
          <w:sz w:val="20"/>
          <w:szCs w:val="20"/>
        </w:rPr>
        <w:t xml:space="preserve">This means a medical practitioner recognised for the purposes of the </w:t>
      </w:r>
      <w:r w:rsidRPr="005970B7">
        <w:rPr>
          <w:i/>
          <w:iCs/>
          <w:sz w:val="20"/>
          <w:szCs w:val="20"/>
        </w:rPr>
        <w:t>Health Insurance Act 1973</w:t>
      </w:r>
      <w:r>
        <w:rPr>
          <w:sz w:val="20"/>
          <w:szCs w:val="20"/>
        </w:rPr>
        <w:t xml:space="preserve"> as a specialist in pathology (see GN.5.14).  The principal specialty of pathology includes a number of sectional specialties.  Accordingly, a medical practitioner who is recognised as a specialist in a sectional specialty of pathology is recognised as a specialist pathologist for this purpose.</w:t>
      </w:r>
    </w:p>
    <w:p w14:paraId="3C79D9D7" w14:textId="77777777" w:rsidR="00A77B3E" w:rsidRDefault="00A77B3E"/>
    <w:p w14:paraId="29A6D0B1" w14:textId="77777777" w:rsidR="00A77B3E" w:rsidRDefault="00A77B3E">
      <w:pPr>
        <w:rPr>
          <w:rFonts w:ascii="Helvetica" w:eastAsia="Helvetica" w:hAnsi="Helvetica" w:cs="Helvetica"/>
          <w:b/>
          <w:sz w:val="20"/>
        </w:rPr>
      </w:pPr>
      <w:r>
        <w:rPr>
          <w:rFonts w:ascii="Helvetica" w:eastAsia="Helvetica" w:hAnsi="Helvetica" w:cs="Helvetica"/>
          <w:b/>
          <w:sz w:val="20"/>
        </w:rPr>
        <w:t>PN.0.11 Designated Pathology Service</w:t>
      </w:r>
    </w:p>
    <w:p w14:paraId="7FA0E9FE" w14:textId="77777777" w:rsidR="00154ABF" w:rsidRDefault="00154ABF">
      <w:pPr>
        <w:spacing w:after="200"/>
        <w:rPr>
          <w:sz w:val="20"/>
          <w:szCs w:val="20"/>
        </w:rPr>
      </w:pPr>
      <w:r>
        <w:rPr>
          <w:sz w:val="20"/>
          <w:szCs w:val="20"/>
        </w:rPr>
        <w:t>This means a pathology service specified in items 65150, 65175 66650, 66695, 66711, 66722, 66785, 66800, 66812, 66819, 66825, 69384, 69494, 71089, 71153 or 71165.  Where one Approved Pathology Practitioner in an Approved Pathology Authority has performed some but not all the estimations in a coned item and has requested another Approved Pathology Practitioner in another Approved Pathology Authority to do the rest, the service provided by the second practitioner is deemed to be the "designated pathology service".  Thus the first practitioner claims under the appropriate item for the services which he/she provides while the second practitioner claims one of items 65150, 65175, 66650, 66695, 66711, 66722, 66785, 66800, 66812, 66819, 66825, 69384, 69494, 71089, 71153 or 71165.  Where one Approved Pathology Practitioner in an Approved Pathology Authority has performed some, but not all estimations and has requested another Approved Pathology Practitioner in another Approved Pathology Authority to do the remainder, the first Approved Pathology Practitioner can raise a "patient episode initiation fee". The second Approved Pathology Practitioner who receives the specimen can raise a "specimen referred fee".</w:t>
      </w:r>
    </w:p>
    <w:p w14:paraId="5B3DB15A" w14:textId="77777777" w:rsidR="00A77B3E" w:rsidRDefault="00A77B3E"/>
    <w:p w14:paraId="68C9C21A" w14:textId="77777777" w:rsidR="00A77B3E" w:rsidRDefault="00A77B3E">
      <w:pPr>
        <w:rPr>
          <w:rFonts w:ascii="Helvetica" w:eastAsia="Helvetica" w:hAnsi="Helvetica" w:cs="Helvetica"/>
          <w:b/>
          <w:sz w:val="20"/>
        </w:rPr>
      </w:pPr>
      <w:r>
        <w:rPr>
          <w:rFonts w:ascii="Helvetica" w:eastAsia="Helvetica" w:hAnsi="Helvetica" w:cs="Helvetica"/>
          <w:b/>
          <w:sz w:val="20"/>
        </w:rPr>
        <w:t>PN.0.12 Interpretation of The Schedule - Items Referring to 'The Detection Of'</w:t>
      </w:r>
    </w:p>
    <w:p w14:paraId="1F285BAE" w14:textId="77777777" w:rsidR="00154ABF" w:rsidRDefault="00154ABF">
      <w:pPr>
        <w:spacing w:after="200"/>
        <w:rPr>
          <w:sz w:val="20"/>
          <w:szCs w:val="20"/>
        </w:rPr>
      </w:pPr>
      <w:r>
        <w:rPr>
          <w:sz w:val="20"/>
          <w:szCs w:val="20"/>
        </w:rPr>
        <w:t>Items that contain the term 'detection of' should be taken to mean 'testing for the presence of'.</w:t>
      </w:r>
    </w:p>
    <w:p w14:paraId="6A51DBD4" w14:textId="77777777" w:rsidR="00A77B3E" w:rsidRDefault="00A77B3E"/>
    <w:p w14:paraId="616B4801" w14:textId="77777777" w:rsidR="00A77B3E" w:rsidRDefault="00A77B3E">
      <w:pPr>
        <w:rPr>
          <w:rFonts w:ascii="Helvetica" w:eastAsia="Helvetica" w:hAnsi="Helvetica" w:cs="Helvetica"/>
          <w:b/>
          <w:sz w:val="20"/>
        </w:rPr>
      </w:pPr>
      <w:r>
        <w:rPr>
          <w:rFonts w:ascii="Helvetica" w:eastAsia="Helvetica" w:hAnsi="Helvetica" w:cs="Helvetica"/>
          <w:b/>
          <w:sz w:val="20"/>
        </w:rPr>
        <w:t>PN.0.13 Blood Grouping - (Item 65096)</w:t>
      </w:r>
    </w:p>
    <w:p w14:paraId="6BB62F18" w14:textId="77777777" w:rsidR="00154ABF" w:rsidRDefault="00154ABF">
      <w:pPr>
        <w:spacing w:after="200"/>
        <w:rPr>
          <w:sz w:val="20"/>
          <w:szCs w:val="20"/>
        </w:rPr>
      </w:pPr>
      <w:r>
        <w:rPr>
          <w:sz w:val="20"/>
          <w:szCs w:val="20"/>
        </w:rPr>
        <w:t>Where a request includes 'Group and Hold' or 'Group and Save', the appropriate item is 65096.</w:t>
      </w:r>
    </w:p>
    <w:p w14:paraId="473998AA" w14:textId="77777777" w:rsidR="00A77B3E" w:rsidRDefault="00A77B3E"/>
    <w:p w14:paraId="07A28FCC" w14:textId="77777777" w:rsidR="00A77B3E" w:rsidRDefault="00A77B3E">
      <w:pPr>
        <w:rPr>
          <w:rFonts w:ascii="Helvetica" w:eastAsia="Helvetica" w:hAnsi="Helvetica" w:cs="Helvetica"/>
          <w:b/>
          <w:sz w:val="20"/>
        </w:rPr>
      </w:pPr>
      <w:r>
        <w:rPr>
          <w:rFonts w:ascii="Helvetica" w:eastAsia="Helvetica" w:hAnsi="Helvetica" w:cs="Helvetica"/>
          <w:b/>
          <w:sz w:val="20"/>
        </w:rPr>
        <w:t>PN.0.14 Glycosylated Haemoglobin - (Item 66551)</w:t>
      </w:r>
    </w:p>
    <w:p w14:paraId="02733704" w14:textId="77777777" w:rsidR="00154ABF" w:rsidRDefault="00154ABF">
      <w:pPr>
        <w:spacing w:after="200"/>
        <w:rPr>
          <w:sz w:val="20"/>
          <w:szCs w:val="20"/>
        </w:rPr>
      </w:pPr>
      <w:r>
        <w:rPr>
          <w:sz w:val="20"/>
          <w:szCs w:val="20"/>
        </w:rPr>
        <w:t>The requirement of "established diabetes" in this item may be satisfied by:</w:t>
      </w:r>
    </w:p>
    <w:p w14:paraId="191246E2" w14:textId="77777777" w:rsidR="00154ABF" w:rsidRDefault="00154ABF">
      <w:pPr>
        <w:spacing w:before="200" w:after="200"/>
        <w:rPr>
          <w:sz w:val="20"/>
          <w:szCs w:val="20"/>
        </w:rPr>
      </w:pPr>
      <w:r>
        <w:rPr>
          <w:sz w:val="20"/>
          <w:szCs w:val="20"/>
        </w:rPr>
        <w:t>(a)              a statement of the diagnosis by the ordering practitioner on the current request form or on a previous request form held in the database of the Approved Pathology Authority; or</w:t>
      </w:r>
    </w:p>
    <w:p w14:paraId="6D3608F1" w14:textId="77777777" w:rsidR="00154ABF" w:rsidRDefault="00154ABF">
      <w:pPr>
        <w:spacing w:before="200" w:after="200"/>
        <w:rPr>
          <w:sz w:val="20"/>
          <w:szCs w:val="20"/>
        </w:rPr>
      </w:pPr>
      <w:r>
        <w:rPr>
          <w:sz w:val="20"/>
          <w:szCs w:val="20"/>
        </w:rPr>
        <w:lastRenderedPageBreak/>
        <w:t>(b)              two or more blood glucose levels that are in the diabetic range and is contained in the database of the Approved Pathology Authority; or</w:t>
      </w:r>
    </w:p>
    <w:p w14:paraId="4D020946" w14:textId="77777777" w:rsidR="00154ABF" w:rsidRDefault="00154ABF">
      <w:pPr>
        <w:spacing w:before="200" w:after="200"/>
        <w:rPr>
          <w:sz w:val="20"/>
          <w:szCs w:val="20"/>
        </w:rPr>
      </w:pPr>
      <w:r>
        <w:rPr>
          <w:sz w:val="20"/>
          <w:szCs w:val="20"/>
        </w:rPr>
        <w:t>(c)              an oral glucose tolerance test result that is in the diabetic range and is contained in the database of the Approved Pathology Authority.</w:t>
      </w:r>
    </w:p>
    <w:p w14:paraId="622AA8DB" w14:textId="77777777" w:rsidR="00A77B3E" w:rsidRDefault="00A77B3E"/>
    <w:p w14:paraId="199CBF04" w14:textId="77777777" w:rsidR="00A77B3E" w:rsidRDefault="00A77B3E">
      <w:pPr>
        <w:rPr>
          <w:rFonts w:ascii="Helvetica" w:eastAsia="Helvetica" w:hAnsi="Helvetica" w:cs="Helvetica"/>
          <w:b/>
          <w:sz w:val="20"/>
        </w:rPr>
      </w:pPr>
      <w:r>
        <w:rPr>
          <w:rFonts w:ascii="Helvetica" w:eastAsia="Helvetica" w:hAnsi="Helvetica" w:cs="Helvetica"/>
          <w:b/>
          <w:sz w:val="20"/>
        </w:rPr>
        <w:t>PN.0.15 Iron Studies - (Item 66596)</w:t>
      </w:r>
    </w:p>
    <w:p w14:paraId="2D58ADAF" w14:textId="77777777" w:rsidR="00154ABF" w:rsidRDefault="00154ABF">
      <w:pPr>
        <w:spacing w:after="200"/>
        <w:rPr>
          <w:sz w:val="20"/>
          <w:szCs w:val="20"/>
        </w:rPr>
      </w:pPr>
      <w:r>
        <w:rPr>
          <w:sz w:val="20"/>
          <w:szCs w:val="20"/>
        </w:rPr>
        <w:t>Where a request includes 'Iron Studies', 'IS', 'Fe', '% saturation' or 'Iron', the relevant item is 66596.</w:t>
      </w:r>
    </w:p>
    <w:p w14:paraId="3E0BD303" w14:textId="77777777" w:rsidR="00A77B3E" w:rsidRDefault="00A77B3E"/>
    <w:p w14:paraId="66AAFC05" w14:textId="77777777" w:rsidR="00A77B3E" w:rsidRDefault="00A77B3E">
      <w:pPr>
        <w:rPr>
          <w:rFonts w:ascii="Helvetica" w:eastAsia="Helvetica" w:hAnsi="Helvetica" w:cs="Helvetica"/>
          <w:b/>
          <w:sz w:val="20"/>
        </w:rPr>
      </w:pPr>
      <w:r>
        <w:rPr>
          <w:rFonts w:ascii="Helvetica" w:eastAsia="Helvetica" w:hAnsi="Helvetica" w:cs="Helvetica"/>
          <w:b/>
          <w:sz w:val="20"/>
        </w:rPr>
        <w:t>PN.0.17 Antibiotics/Antimicrobial Chemotherapeutic Agents</w:t>
      </w:r>
    </w:p>
    <w:p w14:paraId="4893352A" w14:textId="77777777" w:rsidR="00154ABF" w:rsidRDefault="00154ABF">
      <w:pPr>
        <w:spacing w:after="200"/>
        <w:rPr>
          <w:sz w:val="20"/>
          <w:szCs w:val="20"/>
        </w:rPr>
      </w:pPr>
      <w:r>
        <w:rPr>
          <w:sz w:val="20"/>
          <w:szCs w:val="20"/>
        </w:rPr>
        <w:t>A test for the quantitation of antibiotics/antimicrobial chemotherapeutic agents is claimable under item 66800 or 66812 - 'quantitation of a drug being used therapeutically'.</w:t>
      </w:r>
    </w:p>
    <w:p w14:paraId="526B74EF" w14:textId="77777777" w:rsidR="00A77B3E" w:rsidRDefault="00A77B3E"/>
    <w:p w14:paraId="7F71C525" w14:textId="77777777" w:rsidR="00A77B3E" w:rsidRDefault="00A77B3E">
      <w:pPr>
        <w:rPr>
          <w:rFonts w:ascii="Helvetica" w:eastAsia="Helvetica" w:hAnsi="Helvetica" w:cs="Helvetica"/>
          <w:b/>
          <w:sz w:val="20"/>
        </w:rPr>
      </w:pPr>
      <w:r>
        <w:rPr>
          <w:rFonts w:ascii="Helvetica" w:eastAsia="Helvetica" w:hAnsi="Helvetica" w:cs="Helvetica"/>
          <w:b/>
          <w:sz w:val="20"/>
        </w:rPr>
        <w:t>PN.0.18 Human Immunodeficiency Virus (HIV) Diagnostic Tests - (</w:t>
      </w:r>
      <w:r w:rsidR="006A3AA9">
        <w:rPr>
          <w:rFonts w:ascii="Helvetica" w:eastAsia="Helvetica" w:hAnsi="Helvetica" w:cs="Helvetica"/>
          <w:b/>
          <w:sz w:val="20"/>
        </w:rPr>
        <w:t>i</w:t>
      </w:r>
      <w:r>
        <w:rPr>
          <w:rFonts w:ascii="Helvetica" w:eastAsia="Helvetica" w:hAnsi="Helvetica" w:cs="Helvetica"/>
          <w:b/>
          <w:sz w:val="20"/>
        </w:rPr>
        <w:t>ncluded in Items 69384, 69387, 69390, 69393, 69396, 69405, 69408, 69411, 69413 and 69415)</w:t>
      </w:r>
    </w:p>
    <w:p w14:paraId="4AA511DB" w14:textId="77777777" w:rsidR="00154ABF" w:rsidRDefault="00154ABF">
      <w:pPr>
        <w:spacing w:after="200"/>
        <w:rPr>
          <w:sz w:val="20"/>
          <w:szCs w:val="20"/>
        </w:rPr>
      </w:pPr>
      <w:r>
        <w:rPr>
          <w:sz w:val="20"/>
          <w:szCs w:val="20"/>
        </w:rPr>
        <w:t>Prior to ordering an HIV diagnostics tests (included in items 69384, 69387, 69390, 69393, 69396, 69405, 69408, 69411, 69413, 69415) the ordering practitioner should ensure that the patient has given informed consent.  Appropriate discussion should be provided to the patient.  Further discussion may be necessary upon receipt of the test results.</w:t>
      </w:r>
    </w:p>
    <w:p w14:paraId="39AACA50" w14:textId="77777777" w:rsidR="00A77B3E" w:rsidRDefault="00A77B3E"/>
    <w:p w14:paraId="68202B0A" w14:textId="77777777" w:rsidR="00A77B3E" w:rsidRDefault="00A77B3E">
      <w:pPr>
        <w:rPr>
          <w:rFonts w:ascii="Helvetica" w:eastAsia="Helvetica" w:hAnsi="Helvetica" w:cs="Helvetica"/>
          <w:b/>
          <w:sz w:val="20"/>
        </w:rPr>
      </w:pPr>
      <w:r>
        <w:rPr>
          <w:rFonts w:ascii="Helvetica" w:eastAsia="Helvetica" w:hAnsi="Helvetica" w:cs="Helvetica"/>
          <w:b/>
          <w:sz w:val="20"/>
        </w:rPr>
        <w:t>PN.0.19 Hepatitis - (Item 69481)</w:t>
      </w:r>
    </w:p>
    <w:p w14:paraId="351FFF84" w14:textId="77777777" w:rsidR="00154ABF" w:rsidRDefault="00154ABF">
      <w:pPr>
        <w:spacing w:after="200"/>
        <w:rPr>
          <w:sz w:val="20"/>
          <w:szCs w:val="20"/>
        </w:rPr>
      </w:pPr>
      <w:r>
        <w:rPr>
          <w:sz w:val="20"/>
          <w:szCs w:val="20"/>
        </w:rPr>
        <w:t>Benefits for item 69481 are payable only if the request from the ordering practitioner indicates in writing that the patient is suspected of suffering from acute or chronic hepatitis; either by the use of the provisional diagnosis of hepatitis or by relevant clinical or laboratory information eg "hepatomegaly", "jaundice" or "abnormal liver function tests".</w:t>
      </w:r>
    </w:p>
    <w:p w14:paraId="279A3F79" w14:textId="77777777" w:rsidR="00A77B3E" w:rsidRDefault="00A77B3E"/>
    <w:p w14:paraId="6381DA99" w14:textId="77777777" w:rsidR="00A77B3E" w:rsidRDefault="00A77B3E">
      <w:pPr>
        <w:rPr>
          <w:rFonts w:ascii="Helvetica" w:eastAsia="Helvetica" w:hAnsi="Helvetica" w:cs="Helvetica"/>
          <w:b/>
          <w:sz w:val="20"/>
        </w:rPr>
      </w:pPr>
      <w:r>
        <w:rPr>
          <w:rFonts w:ascii="Helvetica" w:eastAsia="Helvetica" w:hAnsi="Helvetica" w:cs="Helvetica"/>
          <w:b/>
          <w:sz w:val="20"/>
        </w:rPr>
        <w:t>PN.0.20 Eosinophil Cationic Protein - (Item 71095)</w:t>
      </w:r>
    </w:p>
    <w:p w14:paraId="07AC1107" w14:textId="77777777" w:rsidR="00154ABF" w:rsidRDefault="00154ABF">
      <w:pPr>
        <w:spacing w:after="200"/>
        <w:rPr>
          <w:sz w:val="20"/>
          <w:szCs w:val="20"/>
        </w:rPr>
      </w:pPr>
      <w:r>
        <w:rPr>
          <w:sz w:val="20"/>
          <w:szCs w:val="20"/>
        </w:rPr>
        <w:t>Item 71095 applies to children aged less than 12 years who cannot be reliably monitored by spirometry or flowmeter readings.</w:t>
      </w:r>
    </w:p>
    <w:p w14:paraId="6F15ED2B" w14:textId="77777777" w:rsidR="00A77B3E" w:rsidRDefault="00A77B3E"/>
    <w:p w14:paraId="37386A3B" w14:textId="77777777" w:rsidR="00A77B3E" w:rsidRDefault="00A77B3E">
      <w:pPr>
        <w:rPr>
          <w:rFonts w:ascii="Helvetica" w:eastAsia="Helvetica" w:hAnsi="Helvetica" w:cs="Helvetica"/>
          <w:b/>
          <w:sz w:val="20"/>
        </w:rPr>
      </w:pPr>
      <w:r>
        <w:rPr>
          <w:rFonts w:ascii="Helvetica" w:eastAsia="Helvetica" w:hAnsi="Helvetica" w:cs="Helvetica"/>
          <w:b/>
          <w:sz w:val="20"/>
        </w:rPr>
        <w:t>PN.0.21 Tissue Pathology and Cytology - (Items 72813 to 73061)</w:t>
      </w:r>
    </w:p>
    <w:p w14:paraId="0A502A96" w14:textId="77777777" w:rsidR="00154ABF" w:rsidRDefault="00154ABF">
      <w:pPr>
        <w:spacing w:after="200"/>
        <w:rPr>
          <w:sz w:val="20"/>
          <w:szCs w:val="20"/>
        </w:rPr>
      </w:pPr>
      <w:r>
        <w:rPr>
          <w:sz w:val="20"/>
          <w:szCs w:val="20"/>
        </w:rPr>
        <w:t>When services described in Group P5 need to be performed upon material which is submitted for cytology items listed in Group P6 only the fee for the P6 item can be claimed.</w:t>
      </w:r>
    </w:p>
    <w:p w14:paraId="407E651B" w14:textId="77777777" w:rsidR="00A77B3E" w:rsidRDefault="00A77B3E"/>
    <w:p w14:paraId="4BF98184" w14:textId="77777777" w:rsidR="00A77B3E" w:rsidRDefault="00A77B3E">
      <w:pPr>
        <w:rPr>
          <w:rFonts w:ascii="Helvetica" w:eastAsia="Helvetica" w:hAnsi="Helvetica" w:cs="Helvetica"/>
          <w:b/>
          <w:sz w:val="20"/>
        </w:rPr>
      </w:pPr>
      <w:r>
        <w:rPr>
          <w:rFonts w:ascii="Helvetica" w:eastAsia="Helvetica" w:hAnsi="Helvetica" w:cs="Helvetica"/>
          <w:b/>
          <w:sz w:val="20"/>
        </w:rPr>
        <w:t>PN.0.22 Cervical and Vaginal Screening - (Items 73070 to 73076)</w:t>
      </w:r>
    </w:p>
    <w:p w14:paraId="3DEA9472" w14:textId="77777777" w:rsidR="00154ABF" w:rsidRDefault="00154ABF">
      <w:pPr>
        <w:spacing w:after="200"/>
        <w:rPr>
          <w:sz w:val="20"/>
          <w:szCs w:val="20"/>
        </w:rPr>
      </w:pPr>
      <w:r>
        <w:rPr>
          <w:sz w:val="20"/>
          <w:szCs w:val="20"/>
        </w:rPr>
        <w:t>It is the responsibility of the treating healthcare practitioner to determine if the sample is being collected as part of the routine screening program under 73070 or 73071 or represents a sample falling under 73072 or 73074 or 73075 or 73076, and to indicate this on the request form.  Unless a co-test is specifically requested, requiring the pathology laboratory to perform both a human papillomavirus (HPV) test and a liquid based cytology (LBC) test on the same specimen, for a clinician-collected sample, the pathology laboratory will by default perform an HPV test and then only undertake reflex LBC testing if oncogenic HPV (any type) is detected.  The pathology laboratory will issue the HPV test result, the LBC test result and overall screening risk rating as a combined report as prescribed by the National Pathology Accreditation Advisory Council (NPAAC) Requirements for Laboratories reporting tests for the National Cervical Screening Program (NPAAC Requirements).</w:t>
      </w:r>
    </w:p>
    <w:p w14:paraId="6B4DBE0A" w14:textId="77777777" w:rsidR="00154ABF" w:rsidRDefault="00154ABF">
      <w:pPr>
        <w:spacing w:before="200" w:after="200"/>
        <w:rPr>
          <w:sz w:val="20"/>
          <w:szCs w:val="20"/>
        </w:rPr>
      </w:pPr>
      <w:r>
        <w:rPr>
          <w:sz w:val="20"/>
          <w:szCs w:val="20"/>
        </w:rPr>
        <w:t>The test used for detecting oncogenic HPV must allow partial HPV genotyping to identify HPV16, HPV18 with or without HPV45 as well as meet the criteria for a population based screening test as prescribed by the NPAAC Requirements.</w:t>
      </w:r>
    </w:p>
    <w:p w14:paraId="208083AA" w14:textId="77777777" w:rsidR="00154ABF" w:rsidRDefault="00154ABF">
      <w:pPr>
        <w:spacing w:before="200" w:after="200"/>
        <w:rPr>
          <w:sz w:val="20"/>
          <w:szCs w:val="20"/>
        </w:rPr>
      </w:pPr>
      <w:r>
        <w:rPr>
          <w:sz w:val="20"/>
          <w:szCs w:val="20"/>
        </w:rPr>
        <w:t>When used together, the self-collection device and the HPV test must meet the NPAAC Requirements, including the HPV test must be a polymerase chain reaction (PCR) test.</w:t>
      </w:r>
    </w:p>
    <w:p w14:paraId="7D47D850" w14:textId="77777777" w:rsidR="00154ABF" w:rsidRDefault="00154ABF">
      <w:pPr>
        <w:spacing w:before="200" w:after="200"/>
        <w:rPr>
          <w:sz w:val="20"/>
          <w:szCs w:val="20"/>
        </w:rPr>
      </w:pPr>
      <w:r>
        <w:rPr>
          <w:sz w:val="20"/>
          <w:szCs w:val="20"/>
        </w:rPr>
        <w:lastRenderedPageBreak/>
        <w:t xml:space="preserve">73070 applies to an HPV test on a cervical specimen for primary screening purposes and collected by a healthcare practitioner (or an accredited test provider under the supervision of a healthcare practitioner). 73071 applies to HPV tests for primary screening purposes requested by a healthcare practitioner (or an accredited test provider under the supervision of a healthcare practitioner) on a self-collected vaginal specimen. Tests for both 73070 and 73071 must be from an asymptomatic patient as part of routine five yearly screening recommended by the National Cervical Screening Program.  The </w:t>
      </w:r>
      <w:r w:rsidRPr="005970B7">
        <w:rPr>
          <w:i/>
          <w:iCs/>
          <w:sz w:val="20"/>
          <w:szCs w:val="20"/>
        </w:rPr>
        <w:t>Health Insurance Act 1973</w:t>
      </w:r>
      <w:r>
        <w:rPr>
          <w:sz w:val="20"/>
          <w:szCs w:val="20"/>
        </w:rPr>
        <w:t xml:space="preserve"> excludes payment of Medicare Benefits for health screening services except where Ministerial directions have been issued to enable benefits to be paid, this includes HPV testing that is performed in accordance with the policy of the National Cervical Screening Program (available at https://www.health.gov.au/initiatives-and-programs/national-cervical-screening-program).  This policy provides for a screening interval of five years for an asymptomatic patient commencing at 24 years and 9 months of age and for a patient aged between 70 to 74 years of age to cease cervical screening if the last test result is normal (i.e. low risk).  A patient aged 75 years of age or older who has never had a cervical screening test or has not had one in the previous five years, may request a cervical screening test and be screened.</w:t>
      </w:r>
    </w:p>
    <w:p w14:paraId="484260CF" w14:textId="77777777" w:rsidR="00154ABF" w:rsidRDefault="00154ABF">
      <w:pPr>
        <w:spacing w:before="200" w:after="200"/>
        <w:rPr>
          <w:sz w:val="20"/>
          <w:szCs w:val="20"/>
        </w:rPr>
      </w:pPr>
      <w:r>
        <w:rPr>
          <w:sz w:val="20"/>
          <w:szCs w:val="20"/>
        </w:rPr>
        <w:t>In accordance with the national policy for the National Cervical Screening Program, where oncogenic HPV (any type) is detected from a sample collected by a healthcare practitioner (73070), the pathology laboratory will conduct  reflex LBC automatically under 73076 (a) without requiring an additional request by the treating healthcare professional. Where oncogenic HPV (non 16/18) is detected from a self-collected vaginal sample (73071), the participant will need to return to their healthcare practitioner for the collection of a cervical sample for LBC. The healthcare practitioner collected liquid based sample from the cervix that follows, can be claimed under 73076 (a) with a further request by the treating healthcare practitioner.</w:t>
      </w:r>
    </w:p>
    <w:p w14:paraId="3588C6D5" w14:textId="77777777" w:rsidR="00154ABF" w:rsidRDefault="00154ABF">
      <w:pPr>
        <w:spacing w:before="200" w:after="200"/>
        <w:rPr>
          <w:sz w:val="20"/>
          <w:szCs w:val="20"/>
        </w:rPr>
      </w:pPr>
      <w:r>
        <w:rPr>
          <w:sz w:val="20"/>
          <w:szCs w:val="20"/>
        </w:rPr>
        <w:t>73072 applies to HPV tests where the specimen has been collected in accordance with the National Cervical Screening Program: Guidelines for the Management of Screen Detected Abnormalities, Screening in Specific Populations and Investigation of Abnormal Vaginal Bleeding (NCSP Clinical Guidelines) which provides for:</w:t>
      </w:r>
    </w:p>
    <w:p w14:paraId="5B40A6DA" w14:textId="77777777" w:rsidR="00154ABF" w:rsidRDefault="00154ABF">
      <w:pPr>
        <w:spacing w:before="200" w:after="200"/>
        <w:rPr>
          <w:sz w:val="20"/>
          <w:szCs w:val="20"/>
        </w:rPr>
      </w:pPr>
      <w:r>
        <w:rPr>
          <w:sz w:val="20"/>
          <w:szCs w:val="20"/>
        </w:rPr>
        <w:t>(a)           an HPV test performed on a patient within a specific population suggestive of a higher risk of pre cancerous or cancerous cervical changes. HPV tests carried out in specific populations under Item 73072 should be in accordance with the NCSP Clinical Guidelines including:</w:t>
      </w:r>
    </w:p>
    <w:p w14:paraId="5A4DF25A" w14:textId="77777777" w:rsidR="00154ABF" w:rsidRDefault="00154ABF">
      <w:pPr>
        <w:spacing w:before="200" w:after="200"/>
        <w:rPr>
          <w:sz w:val="20"/>
          <w:szCs w:val="20"/>
        </w:rPr>
      </w:pPr>
      <w:r>
        <w:rPr>
          <w:sz w:val="20"/>
          <w:szCs w:val="20"/>
        </w:rPr>
        <w:t>(i)            screening with a primary HPV test every 3 years for an immune-deficient patient; or</w:t>
      </w:r>
    </w:p>
    <w:p w14:paraId="7B575BE1" w14:textId="77777777" w:rsidR="00154ABF" w:rsidRDefault="00154ABF">
      <w:pPr>
        <w:spacing w:before="200" w:after="200"/>
        <w:rPr>
          <w:sz w:val="20"/>
          <w:szCs w:val="20"/>
        </w:rPr>
      </w:pPr>
      <w:r>
        <w:rPr>
          <w:sz w:val="20"/>
          <w:szCs w:val="20"/>
        </w:rPr>
        <w:t>(ii)           a single HPV test between 20 and 24 years of age could be considered by healthcare practitioners on a case by case basis for a patient who experienced first sexual activity at a young age (less than 14 years of age) and who has not received the HPV vaccine before sexual debut; or</w:t>
      </w:r>
    </w:p>
    <w:p w14:paraId="616CCA3C" w14:textId="77777777" w:rsidR="00154ABF" w:rsidRDefault="00154ABF">
      <w:pPr>
        <w:spacing w:before="200" w:after="200"/>
        <w:rPr>
          <w:sz w:val="20"/>
          <w:szCs w:val="20"/>
        </w:rPr>
      </w:pPr>
      <w:r>
        <w:rPr>
          <w:sz w:val="20"/>
          <w:szCs w:val="20"/>
        </w:rPr>
        <w:t>(b)           an HPV test performed for the follow up management of previously detected oncogenic HPV infection; or</w:t>
      </w:r>
    </w:p>
    <w:p w14:paraId="2597579C" w14:textId="77777777" w:rsidR="00154ABF" w:rsidRDefault="00154ABF">
      <w:pPr>
        <w:spacing w:before="200" w:after="200"/>
        <w:rPr>
          <w:sz w:val="20"/>
          <w:szCs w:val="20"/>
        </w:rPr>
      </w:pPr>
      <w:r>
        <w:rPr>
          <w:sz w:val="20"/>
          <w:szCs w:val="20"/>
        </w:rPr>
        <w:t>(c)           a co-test (HPV+LBC) for the investigation of symptoms of cervical cancer, most commonly abnormal vaginal bleeding; or</w:t>
      </w:r>
    </w:p>
    <w:p w14:paraId="3A08C028" w14:textId="77777777" w:rsidR="00154ABF" w:rsidRDefault="00154ABF">
      <w:pPr>
        <w:spacing w:before="200" w:after="200"/>
        <w:rPr>
          <w:sz w:val="20"/>
          <w:szCs w:val="20"/>
        </w:rPr>
      </w:pPr>
      <w:r>
        <w:rPr>
          <w:sz w:val="20"/>
          <w:szCs w:val="20"/>
        </w:rPr>
        <w:t>(d)           co-test (HPV+LBC) for the management of a patient following treatment of high grade squamous intraepithelial lesions (HSIL) of the cervix as part of a ‘test of cure’ process performed at 12 months after treatment and annually thereafter, until receiving a negative co-test on two separate consecutive occasions, then the patient can return to routine five yearly screening. In accordance with the NCSP Clinical Guidelines this also applies to a patient undergoing follow up or post-treatment for a glandular abnormality as part of annual surveillance performed indefinitely; or</w:t>
      </w:r>
    </w:p>
    <w:p w14:paraId="7CC0991E" w14:textId="77777777" w:rsidR="00154ABF" w:rsidRDefault="00154ABF">
      <w:pPr>
        <w:spacing w:before="200" w:after="200"/>
        <w:rPr>
          <w:sz w:val="20"/>
          <w:szCs w:val="20"/>
        </w:rPr>
      </w:pPr>
      <w:r>
        <w:rPr>
          <w:sz w:val="20"/>
          <w:szCs w:val="20"/>
        </w:rPr>
        <w:t>(e)           a co-test (HPV+LBC) for the follow up management of glandular abnormalities; or</w:t>
      </w:r>
    </w:p>
    <w:p w14:paraId="03BF04E5" w14:textId="77777777" w:rsidR="00154ABF" w:rsidRDefault="00154ABF">
      <w:pPr>
        <w:spacing w:before="200" w:after="200"/>
        <w:rPr>
          <w:sz w:val="20"/>
          <w:szCs w:val="20"/>
        </w:rPr>
      </w:pPr>
      <w:r>
        <w:rPr>
          <w:sz w:val="20"/>
          <w:szCs w:val="20"/>
        </w:rPr>
        <w:t>(f)            a co-test (HPV+LBC) for screening a patient exposed to diethylstilbestrol (DES) in utero and daughters of patients exposed to DES in utero, if requested; or</w:t>
      </w:r>
    </w:p>
    <w:p w14:paraId="522B755F" w14:textId="77777777" w:rsidR="00154ABF" w:rsidRDefault="00154ABF">
      <w:pPr>
        <w:spacing w:before="200" w:after="200"/>
        <w:rPr>
          <w:sz w:val="20"/>
          <w:szCs w:val="20"/>
        </w:rPr>
      </w:pPr>
      <w:r>
        <w:rPr>
          <w:sz w:val="20"/>
          <w:szCs w:val="20"/>
        </w:rPr>
        <w:t>(g)           a co-test (HPV+LBC) for a patient previously treated for a genital tract malignancy.</w:t>
      </w:r>
    </w:p>
    <w:p w14:paraId="68428F7B" w14:textId="77777777" w:rsidR="00154ABF" w:rsidRDefault="00154ABF">
      <w:pPr>
        <w:spacing w:before="200" w:after="200"/>
        <w:rPr>
          <w:sz w:val="20"/>
          <w:szCs w:val="20"/>
        </w:rPr>
      </w:pPr>
      <w:r>
        <w:rPr>
          <w:sz w:val="20"/>
          <w:szCs w:val="20"/>
        </w:rPr>
        <w:t xml:space="preserve">A co-test requires both HPV and LBC tests to be performed irrespective of the HPV test result and so must be performed on a clinician collected cervical sample. In other HPV tests, LBC is only required if oncogenic HPV (any </w:t>
      </w:r>
      <w:r>
        <w:rPr>
          <w:sz w:val="20"/>
          <w:szCs w:val="20"/>
        </w:rPr>
        <w:lastRenderedPageBreak/>
        <w:t>type) is detected; where oncogenic HPV (any type) has been detected in a liquid based sample from the cervix by a healthcare professional, the pathology laboratory will conduct LBC automatically without requiring an additional request. It is the intention of the National Cervical Screening Program where a co-test is requested or oncogenic HPV has previously been detected under this item, the LBC can be claimed under 73076 without requiring an additional request by the treating healthcare professional.</w:t>
      </w:r>
    </w:p>
    <w:p w14:paraId="5C8756F2" w14:textId="77777777" w:rsidR="00154ABF" w:rsidRDefault="00154ABF">
      <w:pPr>
        <w:spacing w:before="200" w:after="200"/>
        <w:rPr>
          <w:sz w:val="20"/>
          <w:szCs w:val="20"/>
        </w:rPr>
      </w:pPr>
      <w:r>
        <w:rPr>
          <w:sz w:val="20"/>
          <w:szCs w:val="20"/>
        </w:rPr>
        <w:t>73074 applies to an HPV test on a vaginal vault specimen from a patient with past history of total hysterectomy, in accordance with the NCSP Clinical Guidelines which provides for:</w:t>
      </w:r>
    </w:p>
    <w:p w14:paraId="4F1F6605" w14:textId="77777777" w:rsidR="00154ABF" w:rsidRDefault="00154ABF">
      <w:pPr>
        <w:spacing w:before="200" w:after="200"/>
        <w:rPr>
          <w:sz w:val="20"/>
          <w:szCs w:val="20"/>
        </w:rPr>
      </w:pPr>
      <w:r>
        <w:rPr>
          <w:sz w:val="20"/>
          <w:szCs w:val="20"/>
        </w:rPr>
        <w:t>(a)           an HPV test for a patient who has no evidence of cervical pathology and the patient’s screening history is not available, performed at 12 months following a total hysterectomy and annually thereafter until a patient has two negative HPV tests (i.e. oncogenic HPV not detected) on two separate consecutive occasions and can be advised that no further testing is required; or</w:t>
      </w:r>
    </w:p>
    <w:p w14:paraId="02999B12" w14:textId="77777777" w:rsidR="00154ABF" w:rsidRDefault="00154ABF">
      <w:pPr>
        <w:spacing w:before="200" w:after="200"/>
        <w:rPr>
          <w:sz w:val="20"/>
          <w:szCs w:val="20"/>
        </w:rPr>
      </w:pPr>
      <w:r>
        <w:rPr>
          <w:sz w:val="20"/>
          <w:szCs w:val="20"/>
        </w:rPr>
        <w:t>(b)           a co-test (HPV+LBC) for a patient who has had a total hysterectomy, performed at 12 months following a total hysterectomy and annually thereafter until two consecutive co-tests are negative:</w:t>
      </w:r>
    </w:p>
    <w:p w14:paraId="59DEBF6E" w14:textId="77777777" w:rsidR="00154ABF" w:rsidRDefault="00154ABF">
      <w:pPr>
        <w:spacing w:before="200" w:after="200"/>
        <w:rPr>
          <w:sz w:val="20"/>
          <w:szCs w:val="20"/>
        </w:rPr>
      </w:pPr>
      <w:r>
        <w:rPr>
          <w:sz w:val="20"/>
          <w:szCs w:val="20"/>
        </w:rPr>
        <w:t>(i)            if unexpected LSIL or HSIL is identified in the cervix at the time of total hysterectomy after completed ‘test of cure’ process; or</w:t>
      </w:r>
    </w:p>
    <w:p w14:paraId="5162BA26" w14:textId="77777777" w:rsidR="00154ABF" w:rsidRDefault="00154ABF">
      <w:pPr>
        <w:spacing w:before="200" w:after="200"/>
        <w:rPr>
          <w:sz w:val="20"/>
          <w:szCs w:val="20"/>
        </w:rPr>
      </w:pPr>
      <w:r>
        <w:rPr>
          <w:sz w:val="20"/>
          <w:szCs w:val="20"/>
        </w:rPr>
        <w:t>(ii)           if the total hysterectomy was for treatment of high-grade cervical intraepithelial neoplasia in the presence of benign gynaecological disease; or</w:t>
      </w:r>
    </w:p>
    <w:p w14:paraId="538C36D2" w14:textId="77777777" w:rsidR="00154ABF" w:rsidRDefault="00154ABF">
      <w:pPr>
        <w:spacing w:before="200" w:after="200"/>
        <w:rPr>
          <w:sz w:val="20"/>
          <w:szCs w:val="20"/>
        </w:rPr>
      </w:pPr>
      <w:r>
        <w:rPr>
          <w:sz w:val="20"/>
          <w:szCs w:val="20"/>
        </w:rPr>
        <w:t>(iii)          if the total hysterectomy was after histologically confirmed HSIL without Test of Cure and there is no cervical pathology; or</w:t>
      </w:r>
    </w:p>
    <w:p w14:paraId="451FE929" w14:textId="77777777" w:rsidR="00154ABF" w:rsidRDefault="00154ABF">
      <w:pPr>
        <w:spacing w:before="200" w:after="200"/>
        <w:rPr>
          <w:sz w:val="20"/>
          <w:szCs w:val="20"/>
        </w:rPr>
      </w:pPr>
      <w:r>
        <w:rPr>
          <w:sz w:val="20"/>
          <w:szCs w:val="20"/>
        </w:rPr>
        <w:t>(c)           indefinite co-testing (HPV+LBC) for a patient who has had a total hysterectomy, performed at 12 months after treatment and annually thereafter if the total hysterectomy was after adenocarcinoma in situ (AIS).</w:t>
      </w:r>
    </w:p>
    <w:p w14:paraId="74409FAF" w14:textId="77777777" w:rsidR="00154ABF" w:rsidRDefault="00154ABF">
      <w:pPr>
        <w:spacing w:before="200" w:after="200"/>
        <w:rPr>
          <w:sz w:val="20"/>
          <w:szCs w:val="20"/>
        </w:rPr>
      </w:pPr>
      <w:r>
        <w:rPr>
          <w:sz w:val="20"/>
          <w:szCs w:val="20"/>
        </w:rPr>
        <w:t>73075 applies to HPV tests repeated due to an unsatisfactory HPV test under 73070 or 73071 or 73072 or 73074. </w:t>
      </w:r>
    </w:p>
    <w:p w14:paraId="6E3AFBF3" w14:textId="77777777" w:rsidR="00154ABF" w:rsidRDefault="00154ABF">
      <w:pPr>
        <w:spacing w:before="200" w:after="200"/>
        <w:rPr>
          <w:sz w:val="20"/>
          <w:szCs w:val="20"/>
        </w:rPr>
      </w:pPr>
      <w:r>
        <w:rPr>
          <w:sz w:val="20"/>
          <w:szCs w:val="20"/>
        </w:rPr>
        <w:t>73076 applies to a liquid-based cytology (LBC) test on a cervical or vaginal vault specimen:</w:t>
      </w:r>
    </w:p>
    <w:p w14:paraId="67E09163" w14:textId="77777777" w:rsidR="00154ABF" w:rsidRDefault="00154ABF">
      <w:pPr>
        <w:spacing w:before="200" w:after="200"/>
        <w:rPr>
          <w:sz w:val="20"/>
          <w:szCs w:val="20"/>
        </w:rPr>
      </w:pPr>
      <w:r>
        <w:rPr>
          <w:sz w:val="20"/>
          <w:szCs w:val="20"/>
        </w:rPr>
        <w:t>(a)           as part of a reflex test following detection of oncogenic HPV described in the national policy and NCSP Clinical Guidelines associated with items 73070 or  73071 or 73072  (a) or (b) or 73074 or 73075; or</w:t>
      </w:r>
    </w:p>
    <w:p w14:paraId="2D366366" w14:textId="77777777" w:rsidR="00154ABF" w:rsidRDefault="00154ABF">
      <w:pPr>
        <w:spacing w:before="200" w:after="200"/>
        <w:rPr>
          <w:sz w:val="20"/>
          <w:szCs w:val="20"/>
        </w:rPr>
      </w:pPr>
      <w:r>
        <w:rPr>
          <w:sz w:val="20"/>
          <w:szCs w:val="20"/>
        </w:rPr>
        <w:t>(b)           as part of a co-test described in the national policy and NCSP Clinical Guidelines under 73072 (c) or (d) or (e) of (f) or 73074; or</w:t>
      </w:r>
    </w:p>
    <w:p w14:paraId="1A901121" w14:textId="77777777" w:rsidR="00154ABF" w:rsidRDefault="00154ABF">
      <w:pPr>
        <w:spacing w:before="200" w:after="200"/>
        <w:rPr>
          <w:sz w:val="20"/>
          <w:szCs w:val="20"/>
        </w:rPr>
      </w:pPr>
      <w:r>
        <w:rPr>
          <w:sz w:val="20"/>
          <w:szCs w:val="20"/>
        </w:rPr>
        <w:t>(c)           where the previous specimen collected is unsatisfactory; or</w:t>
      </w:r>
    </w:p>
    <w:p w14:paraId="23EDE6FF" w14:textId="77777777" w:rsidR="00154ABF" w:rsidRDefault="00154ABF">
      <w:pPr>
        <w:spacing w:before="200" w:after="200"/>
        <w:rPr>
          <w:sz w:val="20"/>
          <w:szCs w:val="20"/>
        </w:rPr>
      </w:pPr>
      <w:r>
        <w:rPr>
          <w:sz w:val="20"/>
          <w:szCs w:val="20"/>
        </w:rPr>
        <w:t>(d)           for the follow up management of a patient with a past history of total hysterectomy for endometrial adenocarcinoma.</w:t>
      </w:r>
    </w:p>
    <w:p w14:paraId="78C38D77" w14:textId="77777777" w:rsidR="00154ABF" w:rsidRDefault="00154ABF">
      <w:pPr>
        <w:spacing w:before="200" w:after="200"/>
        <w:rPr>
          <w:sz w:val="20"/>
          <w:szCs w:val="20"/>
        </w:rPr>
      </w:pPr>
      <w:r>
        <w:rPr>
          <w:sz w:val="20"/>
          <w:szCs w:val="20"/>
        </w:rPr>
        <w:t> </w:t>
      </w:r>
    </w:p>
    <w:p w14:paraId="0116FD5A" w14:textId="77777777" w:rsidR="00A77B3E" w:rsidRDefault="00A77B3E"/>
    <w:p w14:paraId="6A02278E" w14:textId="77777777" w:rsidR="00A77B3E" w:rsidRDefault="00A77B3E">
      <w:pPr>
        <w:rPr>
          <w:rFonts w:ascii="Helvetica" w:eastAsia="Helvetica" w:hAnsi="Helvetica" w:cs="Helvetica"/>
          <w:b/>
          <w:sz w:val="20"/>
        </w:rPr>
      </w:pPr>
      <w:r>
        <w:rPr>
          <w:rFonts w:ascii="Helvetica" w:eastAsia="Helvetica" w:hAnsi="Helvetica" w:cs="Helvetica"/>
          <w:b/>
          <w:sz w:val="20"/>
        </w:rPr>
        <w:t>PN.0.23 Informed consent and genetic counselling for genetic tests</w:t>
      </w:r>
    </w:p>
    <w:p w14:paraId="6FB465D3" w14:textId="77777777" w:rsidR="00154ABF" w:rsidRDefault="00154ABF">
      <w:pPr>
        <w:spacing w:after="200"/>
        <w:rPr>
          <w:sz w:val="20"/>
          <w:szCs w:val="20"/>
        </w:rPr>
      </w:pPr>
      <w:r>
        <w:rPr>
          <w:sz w:val="20"/>
          <w:szCs w:val="20"/>
        </w:rPr>
        <w:t>Items 73297, 73300, 73305, 73334, 73339, 73340, 73393, 73394, 73417, 73418, 73440, 73441, 73442, 73443, and 73444</w:t>
      </w:r>
    </w:p>
    <w:p w14:paraId="76B342E4" w14:textId="77777777" w:rsidR="00154ABF" w:rsidRDefault="00154ABF">
      <w:pPr>
        <w:spacing w:before="200" w:after="200"/>
        <w:rPr>
          <w:sz w:val="20"/>
          <w:szCs w:val="20"/>
        </w:rPr>
      </w:pPr>
      <w:r>
        <w:rPr>
          <w:sz w:val="20"/>
          <w:szCs w:val="20"/>
        </w:rPr>
        <w:br/>
        <w:t>Prior to ordering these tests the ordering practitioner should ensure the patient (or approximate proxy) has given written informed consent. Testing should only be performed after genetic counselling. Appropriate genetic counselling should be provided to the patient either by the specialist treating practitioner, a genetic counselling service or a clinical geneticist on referral. Further counselling may be necessary upon receipt of the test results.</w:t>
      </w:r>
    </w:p>
    <w:p w14:paraId="561A0CC1" w14:textId="77777777" w:rsidR="00154ABF" w:rsidRDefault="00154ABF">
      <w:pPr>
        <w:spacing w:before="200" w:after="200"/>
        <w:rPr>
          <w:sz w:val="20"/>
          <w:szCs w:val="20"/>
        </w:rPr>
      </w:pPr>
      <w:r>
        <w:rPr>
          <w:sz w:val="20"/>
          <w:szCs w:val="20"/>
        </w:rPr>
        <w:t>Items 73295, 73296, 73304, 73333, 73392, 73395, 73416 and 73419</w:t>
      </w:r>
    </w:p>
    <w:p w14:paraId="40681F8E" w14:textId="77777777" w:rsidR="00154ABF" w:rsidRDefault="00154ABF">
      <w:pPr>
        <w:spacing w:before="200" w:after="200"/>
        <w:rPr>
          <w:sz w:val="20"/>
          <w:szCs w:val="20"/>
        </w:rPr>
      </w:pPr>
      <w:r>
        <w:rPr>
          <w:sz w:val="20"/>
          <w:szCs w:val="20"/>
        </w:rPr>
        <w:lastRenderedPageBreak/>
        <w:t>Patients who are found to have any form of affected allele should be referred for post-test genetic counselling as there may be implications for other family members. Appropriate genetic counselling should be provided to the patient either by the specialist treating practitioner, a genetic counselling service or a clinical geneticist on referral.</w:t>
      </w:r>
    </w:p>
    <w:p w14:paraId="758F6373" w14:textId="77777777" w:rsidR="00A77B3E" w:rsidRDefault="00A77B3E"/>
    <w:p w14:paraId="18E71CF4" w14:textId="77777777" w:rsidR="00A77B3E" w:rsidRDefault="00A77B3E">
      <w:pPr>
        <w:rPr>
          <w:rFonts w:ascii="Helvetica" w:eastAsia="Helvetica" w:hAnsi="Helvetica" w:cs="Helvetica"/>
          <w:b/>
          <w:sz w:val="20"/>
        </w:rPr>
      </w:pPr>
      <w:r>
        <w:rPr>
          <w:rFonts w:ascii="Helvetica" w:eastAsia="Helvetica" w:hAnsi="Helvetica" w:cs="Helvetica"/>
          <w:b/>
          <w:sz w:val="20"/>
        </w:rPr>
        <w:t>PN.0.24 Additional Bulk Billing Payment for Pathology Services</w:t>
      </w:r>
    </w:p>
    <w:p w14:paraId="754E7EF3" w14:textId="77777777" w:rsidR="00154ABF" w:rsidRDefault="00154ABF">
      <w:pPr>
        <w:spacing w:after="200"/>
        <w:rPr>
          <w:sz w:val="20"/>
          <w:szCs w:val="20"/>
        </w:rPr>
      </w:pPr>
      <w:r>
        <w:rPr>
          <w:sz w:val="20"/>
          <w:szCs w:val="20"/>
        </w:rPr>
        <w:t>Additional Bulk Billing Payment for Pathology Services - (Item 74990, 74991, 75861, 75862, 75863 and 75864)</w:t>
      </w:r>
    </w:p>
    <w:p w14:paraId="5F6926F6" w14:textId="77777777" w:rsidR="00154ABF" w:rsidRDefault="00154ABF">
      <w:pPr>
        <w:spacing w:before="200" w:after="200"/>
        <w:rPr>
          <w:sz w:val="20"/>
          <w:szCs w:val="20"/>
        </w:rPr>
      </w:pPr>
      <w:r>
        <w:rPr>
          <w:sz w:val="20"/>
          <w:szCs w:val="20"/>
        </w:rPr>
        <w:t>The Additional Bulk Billing Payment for Pathology Services operates in the same way as the equivalent items for unreferred medical services (see note MN.1.1), apart from the following differences:</w:t>
      </w:r>
    </w:p>
    <w:p w14:paraId="6008A0C7" w14:textId="77777777" w:rsidR="00154ABF" w:rsidRDefault="00154ABF">
      <w:pPr>
        <w:numPr>
          <w:ilvl w:val="0"/>
          <w:numId w:val="473"/>
        </w:numPr>
        <w:spacing w:before="200"/>
        <w:ind w:hanging="218"/>
        <w:rPr>
          <w:sz w:val="20"/>
          <w:szCs w:val="20"/>
        </w:rPr>
      </w:pPr>
      <w:r>
        <w:rPr>
          <w:sz w:val="20"/>
          <w:szCs w:val="20"/>
        </w:rPr>
        <w:t>Item 74990 and 74991 can only be used in conjunction with items in the Pathology Services Table of the MBS</w:t>
      </w:r>
    </w:p>
    <w:p w14:paraId="460CE455" w14:textId="77777777" w:rsidR="00154ABF" w:rsidRDefault="00154ABF">
      <w:pPr>
        <w:numPr>
          <w:ilvl w:val="0"/>
          <w:numId w:val="473"/>
        </w:numPr>
        <w:ind w:hanging="218"/>
        <w:rPr>
          <w:sz w:val="20"/>
          <w:szCs w:val="20"/>
        </w:rPr>
      </w:pPr>
      <w:r>
        <w:rPr>
          <w:sz w:val="20"/>
          <w:szCs w:val="20"/>
        </w:rPr>
        <w:t>Item 74990 and 74991 applies to unreferred pathology services performed by a medical practitioner which are included in Group P9 of  the Pathology Services Table, and unreferred pathology services provided by category M laboratories</w:t>
      </w:r>
    </w:p>
    <w:p w14:paraId="77A07C40" w14:textId="77777777" w:rsidR="00154ABF" w:rsidRDefault="00154ABF">
      <w:pPr>
        <w:numPr>
          <w:ilvl w:val="0"/>
          <w:numId w:val="473"/>
        </w:numPr>
        <w:spacing w:after="200"/>
        <w:ind w:hanging="218"/>
        <w:rPr>
          <w:sz w:val="20"/>
          <w:szCs w:val="20"/>
        </w:rPr>
      </w:pPr>
      <w:r>
        <w:rPr>
          <w:sz w:val="20"/>
          <w:szCs w:val="20"/>
        </w:rPr>
        <w:t>Item 74990 and item 74991 applies to pathology services self determined by general practitioners and specialists with dual qualifications acting in their capacity as general practitioners.</w:t>
      </w:r>
    </w:p>
    <w:p w14:paraId="62CB8840" w14:textId="77777777" w:rsidR="00154ABF" w:rsidRDefault="00154ABF">
      <w:pPr>
        <w:spacing w:before="200" w:after="200"/>
        <w:rPr>
          <w:sz w:val="20"/>
          <w:szCs w:val="20"/>
        </w:rPr>
      </w:pPr>
      <w:r>
        <w:rPr>
          <w:sz w:val="20"/>
          <w:szCs w:val="20"/>
        </w:rPr>
        <w:t xml:space="preserve">Specialists and consultant physicians who provide pathology services are not able to claim the Additional Bulk Billing Payment unless, for the purposes of the </w:t>
      </w:r>
      <w:r>
        <w:rPr>
          <w:i/>
          <w:iCs/>
          <w:sz w:val="20"/>
          <w:szCs w:val="20"/>
        </w:rPr>
        <w:t>Health Insurance Act 1973</w:t>
      </w:r>
      <w:r>
        <w:rPr>
          <w:sz w:val="20"/>
          <w:szCs w:val="20"/>
        </w:rPr>
        <w:t>, the medical practitioner is also a general practitioner and the service provided by the medical practitioner has not been referred to that practitioner by another medical practitioner or person with referring rights.</w:t>
      </w:r>
    </w:p>
    <w:p w14:paraId="3536F9C2" w14:textId="77777777" w:rsidR="00154ABF" w:rsidRDefault="00154ABF">
      <w:pPr>
        <w:spacing w:before="200" w:after="200"/>
        <w:rPr>
          <w:sz w:val="20"/>
          <w:szCs w:val="20"/>
        </w:rPr>
      </w:pPr>
      <w:r>
        <w:rPr>
          <w:sz w:val="20"/>
          <w:szCs w:val="20"/>
        </w:rPr>
        <w:t>The pathology rules (see note PN.0.33) have been amended to exclude the Additional Bulk Billing Payment items from the Multiple Services Rule and the Coning Rule.</w:t>
      </w:r>
    </w:p>
    <w:p w14:paraId="191860A5" w14:textId="77777777" w:rsidR="00154ABF" w:rsidRDefault="00154ABF">
      <w:pPr>
        <w:spacing w:before="200" w:after="200"/>
        <w:rPr>
          <w:sz w:val="20"/>
          <w:szCs w:val="20"/>
        </w:rPr>
      </w:pPr>
      <w:r>
        <w:rPr>
          <w:sz w:val="20"/>
          <w:szCs w:val="20"/>
        </w:rPr>
        <w:t>Item 74991 can only be used where the service is provided at, or from, a practice location that is in a MMM 2 area under the Modified Monash Model classification system</w:t>
      </w:r>
    </w:p>
    <w:p w14:paraId="57405343" w14:textId="77777777" w:rsidR="00154ABF" w:rsidRDefault="00154ABF">
      <w:pPr>
        <w:spacing w:before="200" w:after="200"/>
        <w:rPr>
          <w:sz w:val="20"/>
          <w:szCs w:val="20"/>
        </w:rPr>
      </w:pPr>
      <w:r>
        <w:rPr>
          <w:sz w:val="20"/>
          <w:szCs w:val="20"/>
        </w:rPr>
        <w:t>Item 75861 can only be used where the service is provided at, or from, a practice location that is in a MMM 3 or 4 area under the Modified Monash Model classification system</w:t>
      </w:r>
    </w:p>
    <w:p w14:paraId="59C70974" w14:textId="77777777" w:rsidR="00154ABF" w:rsidRDefault="00154ABF">
      <w:pPr>
        <w:spacing w:before="200" w:after="200"/>
        <w:rPr>
          <w:sz w:val="20"/>
          <w:szCs w:val="20"/>
        </w:rPr>
      </w:pPr>
      <w:r>
        <w:rPr>
          <w:sz w:val="20"/>
          <w:szCs w:val="20"/>
        </w:rPr>
        <w:t>Item 75862 can only be used where the service is provided at, or from, a practice location that is in a MMM 5 area under the Modified Monash Model classification system</w:t>
      </w:r>
    </w:p>
    <w:p w14:paraId="43C2985B" w14:textId="77777777" w:rsidR="00154ABF" w:rsidRDefault="00154ABF">
      <w:pPr>
        <w:spacing w:before="200" w:after="200"/>
        <w:rPr>
          <w:sz w:val="20"/>
          <w:szCs w:val="20"/>
        </w:rPr>
      </w:pPr>
      <w:r>
        <w:rPr>
          <w:sz w:val="20"/>
          <w:szCs w:val="20"/>
        </w:rPr>
        <w:t>Item 75863 can only be used where the service is provided at, or from, a practice location that is in a MMM 6 area under the Modified Monash Model classification system</w:t>
      </w:r>
    </w:p>
    <w:p w14:paraId="1B5BC682" w14:textId="77777777" w:rsidR="00154ABF" w:rsidRDefault="00154ABF">
      <w:pPr>
        <w:spacing w:before="200" w:after="200"/>
        <w:rPr>
          <w:sz w:val="20"/>
          <w:szCs w:val="20"/>
        </w:rPr>
      </w:pPr>
      <w:r>
        <w:rPr>
          <w:sz w:val="20"/>
          <w:szCs w:val="20"/>
        </w:rPr>
        <w:t>Item 75864 can only be used where the service is provided at, or from, a practice location that is in an MMM 7 area under the Modified Monash Model classification system.</w:t>
      </w:r>
    </w:p>
    <w:p w14:paraId="2ADB2ED6" w14:textId="77777777" w:rsidR="00A77B3E" w:rsidRDefault="00A77B3E"/>
    <w:p w14:paraId="35A097C4" w14:textId="77777777" w:rsidR="00A77B3E" w:rsidRDefault="00A77B3E">
      <w:pPr>
        <w:rPr>
          <w:rFonts w:ascii="Helvetica" w:eastAsia="Helvetica" w:hAnsi="Helvetica" w:cs="Helvetica"/>
          <w:b/>
          <w:sz w:val="20"/>
        </w:rPr>
      </w:pPr>
      <w:r>
        <w:rPr>
          <w:rFonts w:ascii="Helvetica" w:eastAsia="Helvetica" w:hAnsi="Helvetica" w:cs="Helvetica"/>
          <w:b/>
          <w:sz w:val="20"/>
        </w:rPr>
        <w:t>PN.0.25 Transfer of Existing Items from Group P1 (Haematology) to Group P7 Genetics Effective 1 May 2006.</w:t>
      </w:r>
    </w:p>
    <w:p w14:paraId="6CEB13BD" w14:textId="77777777" w:rsidR="00154ABF" w:rsidRDefault="00154ABF">
      <w:pPr>
        <w:spacing w:after="200"/>
        <w:rPr>
          <w:sz w:val="20"/>
          <w:szCs w:val="20"/>
        </w:rPr>
      </w:pPr>
      <w:r>
        <w:rPr>
          <w:sz w:val="20"/>
          <w:szCs w:val="20"/>
        </w:rPr>
        <w:t>PN.0.25 has been created to note the transfer of existing items from Group P1 (Haematology) items 65168, 65174, 65200 and item 66794 from Group P2 (Chemistry) to Group P7 (Genetics) as items 73308, 73311, 73314, 73317 and the introduction of the new item in Group P7 (Genetics) item 73320 HLA-B27 typing by nucleic acid amplification (NAA) which was effective as of 1 May 2006.</w:t>
      </w:r>
    </w:p>
    <w:p w14:paraId="11613C30" w14:textId="77777777" w:rsidR="00A77B3E" w:rsidRDefault="00A77B3E"/>
    <w:p w14:paraId="5A4EC119" w14:textId="77777777" w:rsidR="00A77B3E" w:rsidRDefault="00A77B3E">
      <w:pPr>
        <w:rPr>
          <w:rFonts w:ascii="Helvetica" w:eastAsia="Helvetica" w:hAnsi="Helvetica" w:cs="Helvetica"/>
          <w:b/>
          <w:sz w:val="20"/>
        </w:rPr>
      </w:pPr>
      <w:r>
        <w:rPr>
          <w:rFonts w:ascii="Helvetica" w:eastAsia="Helvetica" w:hAnsi="Helvetica" w:cs="Helvetica"/>
          <w:b/>
          <w:sz w:val="20"/>
        </w:rPr>
        <w:t>PN.0.26 RAS gene mutation status (Item 73338)</w:t>
      </w:r>
    </w:p>
    <w:p w14:paraId="1A52B6BF" w14:textId="77777777" w:rsidR="00154ABF" w:rsidRDefault="00154ABF">
      <w:pPr>
        <w:spacing w:after="200"/>
        <w:rPr>
          <w:sz w:val="20"/>
          <w:szCs w:val="20"/>
        </w:rPr>
      </w:pPr>
      <w:r>
        <w:rPr>
          <w:sz w:val="20"/>
          <w:szCs w:val="20"/>
        </w:rPr>
        <w:t>Item 73338 provides for testing of RAS mutations to limit subsidy of anti-EGFR antibodies to only those patients demonstrated to have no RAS mutations. </w:t>
      </w:r>
    </w:p>
    <w:p w14:paraId="72398EFB" w14:textId="77777777" w:rsidR="00154ABF" w:rsidRDefault="00154ABF">
      <w:pPr>
        <w:spacing w:before="200" w:after="200"/>
        <w:rPr>
          <w:sz w:val="20"/>
          <w:szCs w:val="20"/>
        </w:rPr>
      </w:pPr>
      <w:r>
        <w:rPr>
          <w:sz w:val="20"/>
          <w:szCs w:val="20"/>
        </w:rPr>
        <w:t>For a Medicare benefit to be payable, the test must be conducted for all clinically relevant mutations on KRAS exons 2, 3 and 4 and NRAS exons 2, 3 and 4, or until a RAS mutation is found. </w:t>
      </w:r>
    </w:p>
    <w:p w14:paraId="252F2BF8" w14:textId="77777777" w:rsidR="00154ABF" w:rsidRDefault="00154ABF">
      <w:pPr>
        <w:spacing w:before="200" w:after="200"/>
        <w:rPr>
          <w:sz w:val="20"/>
          <w:szCs w:val="20"/>
        </w:rPr>
      </w:pPr>
      <w:r>
        <w:rPr>
          <w:sz w:val="20"/>
          <w:szCs w:val="20"/>
        </w:rPr>
        <w:lastRenderedPageBreak/>
        <w:t>Enabling the requirements of the item descriptor to be met once any RAS mutation is found means that once the test indicates that the patient is not RAS wild-type and therefore not suitable for access to cetuximab and panitumumab under the PBS, a pathologist is not required to continue testing for other clinically relevant mutations.</w:t>
      </w:r>
    </w:p>
    <w:p w14:paraId="1DB69B71" w14:textId="77777777" w:rsidR="00A77B3E" w:rsidRDefault="00A77B3E"/>
    <w:p w14:paraId="0176096F" w14:textId="77777777" w:rsidR="00A77B3E" w:rsidRDefault="00A77B3E">
      <w:pPr>
        <w:rPr>
          <w:rFonts w:ascii="Helvetica" w:eastAsia="Helvetica" w:hAnsi="Helvetica" w:cs="Helvetica"/>
          <w:b/>
          <w:sz w:val="20"/>
        </w:rPr>
      </w:pPr>
      <w:r>
        <w:rPr>
          <w:rFonts w:ascii="Helvetica" w:eastAsia="Helvetica" w:hAnsi="Helvetica" w:cs="Helvetica"/>
          <w:b/>
          <w:sz w:val="20"/>
        </w:rPr>
        <w:t>PN.0.27 Germline gene mutation tests (Items 73416 and 73392)</w:t>
      </w:r>
    </w:p>
    <w:p w14:paraId="28549076" w14:textId="77777777" w:rsidR="00154ABF" w:rsidRDefault="00154ABF">
      <w:pPr>
        <w:spacing w:after="200"/>
        <w:rPr>
          <w:sz w:val="20"/>
          <w:szCs w:val="20"/>
        </w:rPr>
      </w:pPr>
      <w:r>
        <w:rPr>
          <w:b/>
          <w:bCs/>
          <w:sz w:val="20"/>
          <w:szCs w:val="20"/>
        </w:rPr>
        <w:t>Genomic testing methods for future re-analysis</w:t>
      </w:r>
    </w:p>
    <w:p w14:paraId="4F36CDFE" w14:textId="77777777" w:rsidR="00154ABF" w:rsidRDefault="00154ABF">
      <w:pPr>
        <w:spacing w:before="200" w:after="200"/>
        <w:rPr>
          <w:sz w:val="20"/>
          <w:szCs w:val="20"/>
        </w:rPr>
      </w:pPr>
      <w:r>
        <w:rPr>
          <w:sz w:val="20"/>
          <w:szCs w:val="20"/>
        </w:rPr>
        <w:t>Items 73416 and 73392</w:t>
      </w:r>
    </w:p>
    <w:p w14:paraId="0489676D" w14:textId="77777777" w:rsidR="00154ABF" w:rsidRDefault="00154ABF">
      <w:pPr>
        <w:spacing w:before="200" w:after="200"/>
        <w:rPr>
          <w:sz w:val="20"/>
          <w:szCs w:val="20"/>
        </w:rPr>
      </w:pPr>
      <w:r>
        <w:rPr>
          <w:sz w:val="20"/>
          <w:szCs w:val="20"/>
        </w:rPr>
        <w:t>The rapidly expanding field of genomic medicine has resulted in recognition of an increasing number of genetic causes of cardiac diseases. Use of genomic testing methods that permit reanalysis of existing data for variants in newly described clinically relevant genes are recommended/encouraged.</w:t>
      </w:r>
    </w:p>
    <w:p w14:paraId="265169CF" w14:textId="77777777" w:rsidR="00A77B3E" w:rsidRDefault="00A77B3E"/>
    <w:p w14:paraId="1C55004B" w14:textId="77777777" w:rsidR="00A77B3E" w:rsidRDefault="00A77B3E">
      <w:pPr>
        <w:rPr>
          <w:rFonts w:ascii="Helvetica" w:eastAsia="Helvetica" w:hAnsi="Helvetica" w:cs="Helvetica"/>
          <w:b/>
          <w:sz w:val="20"/>
        </w:rPr>
      </w:pPr>
      <w:r>
        <w:rPr>
          <w:rFonts w:ascii="Helvetica" w:eastAsia="Helvetica" w:hAnsi="Helvetica" w:cs="Helvetica"/>
          <w:b/>
          <w:sz w:val="20"/>
        </w:rPr>
        <w:t>PN.0.28 Abbreviations, Groups of Tests</w:t>
      </w:r>
    </w:p>
    <w:p w14:paraId="03F90BC6" w14:textId="77777777" w:rsidR="00154ABF" w:rsidRDefault="00154ABF">
      <w:pPr>
        <w:spacing w:after="200"/>
        <w:rPr>
          <w:sz w:val="20"/>
          <w:szCs w:val="20"/>
        </w:rPr>
      </w:pPr>
      <w:r>
        <w:rPr>
          <w:sz w:val="20"/>
          <w:szCs w:val="20"/>
        </w:rPr>
        <w:t>As stated at PN.3.2, details that must be recorded on accounts, receipts or assignment forms of an Approved Pathology Practitioner/Authority include a description of the pathology service that is of sufficient detail to identify the specific service rendered. The lists of abbreviations for group tests are contained in PN.0.31.  The abbreviations are provided to allow users to identify and refer to particular pathology services, or particular groups of pathology services, more accurately and conveniently. </w:t>
      </w:r>
    </w:p>
    <w:p w14:paraId="04456C32" w14:textId="77777777" w:rsidR="00154ABF" w:rsidRDefault="00154ABF">
      <w:pPr>
        <w:spacing w:before="200" w:after="200"/>
        <w:rPr>
          <w:sz w:val="20"/>
          <w:szCs w:val="20"/>
        </w:rPr>
      </w:pPr>
      <w:r>
        <w:rPr>
          <w:sz w:val="20"/>
          <w:szCs w:val="20"/>
        </w:rPr>
        <w:t>The above requirements may be used for billing purposes but treating practitioners requesting pathology services are encouraged to use the approved abbreviations. In this regard treating practitioners should note that:</w:t>
      </w:r>
    </w:p>
    <w:p w14:paraId="765475A7" w14:textId="77777777" w:rsidR="00154ABF" w:rsidRDefault="00154ABF">
      <w:pPr>
        <w:spacing w:before="200" w:after="200"/>
        <w:rPr>
          <w:sz w:val="20"/>
          <w:szCs w:val="20"/>
        </w:rPr>
      </w:pPr>
      <w:r>
        <w:rPr>
          <w:sz w:val="20"/>
          <w:szCs w:val="20"/>
        </w:rPr>
        <w:t>-                  pathology services cannot be self determined by a rendering pathologist responding to a request. This places the onus for medical necessity on the treating practitioner who, in normal circumstances would, if he or she was unclear in deciding the appropriate test for a clinical situation, consult a pathologist for assistance; and</w:t>
      </w:r>
    </w:p>
    <w:p w14:paraId="2132906A" w14:textId="77777777" w:rsidR="00154ABF" w:rsidRDefault="00154ABF">
      <w:pPr>
        <w:spacing w:before="200" w:after="200"/>
        <w:rPr>
          <w:sz w:val="20"/>
          <w:szCs w:val="20"/>
        </w:rPr>
      </w:pPr>
      <w:r>
        <w:rPr>
          <w:sz w:val="20"/>
          <w:szCs w:val="20"/>
        </w:rPr>
        <w:t>-                  Approved Pathology Practitioners/Authorities undertake not to issue accounts etc unless the pathology service was rendered in response to an unambiguous request.</w:t>
      </w:r>
    </w:p>
    <w:p w14:paraId="2BDAF904" w14:textId="77777777" w:rsidR="00A77B3E" w:rsidRDefault="00A77B3E"/>
    <w:p w14:paraId="0A8FE560" w14:textId="77777777" w:rsidR="00A77B3E" w:rsidRDefault="00A77B3E">
      <w:pPr>
        <w:rPr>
          <w:rFonts w:ascii="Helvetica" w:eastAsia="Helvetica" w:hAnsi="Helvetica" w:cs="Helvetica"/>
          <w:b/>
          <w:sz w:val="20"/>
        </w:rPr>
      </w:pPr>
      <w:r>
        <w:rPr>
          <w:rFonts w:ascii="Helvetica" w:eastAsia="Helvetica" w:hAnsi="Helvetica" w:cs="Helvetica"/>
          <w:b/>
          <w:sz w:val="20"/>
        </w:rPr>
        <w:t>PN.0.29 Tests not Listed</w:t>
      </w:r>
    </w:p>
    <w:p w14:paraId="4D5F3BF6" w14:textId="77777777" w:rsidR="00154ABF" w:rsidRDefault="00154ABF">
      <w:pPr>
        <w:spacing w:after="200"/>
        <w:rPr>
          <w:sz w:val="20"/>
          <w:szCs w:val="20"/>
        </w:rPr>
      </w:pPr>
      <w:r>
        <w:rPr>
          <w:sz w:val="20"/>
          <w:szCs w:val="20"/>
        </w:rPr>
        <w:t>Tests which are not listed in the Pathology Services Table do not attract Medicare benefits. As explained in PN.0.1, changes to the Pathology Services Table can only be made by the Minister for Health and Aged Care.</w:t>
      </w:r>
    </w:p>
    <w:p w14:paraId="598C2D06" w14:textId="77777777" w:rsidR="00A77B3E" w:rsidRDefault="00A77B3E"/>
    <w:p w14:paraId="71A82528" w14:textId="77777777" w:rsidR="00A77B3E" w:rsidRDefault="00A77B3E">
      <w:pPr>
        <w:rPr>
          <w:rFonts w:ascii="Helvetica" w:eastAsia="Helvetica" w:hAnsi="Helvetica" w:cs="Helvetica"/>
          <w:b/>
          <w:sz w:val="20"/>
        </w:rPr>
      </w:pPr>
      <w:r>
        <w:rPr>
          <w:rFonts w:ascii="Helvetica" w:eastAsia="Helvetica" w:hAnsi="Helvetica" w:cs="Helvetica"/>
          <w:b/>
          <w:sz w:val="20"/>
        </w:rPr>
        <w:t>PN.0.30 Audit of Claims</w:t>
      </w:r>
    </w:p>
    <w:p w14:paraId="5AA65189" w14:textId="77777777" w:rsidR="00154ABF" w:rsidRDefault="00154ABF">
      <w:pPr>
        <w:spacing w:after="200"/>
        <w:rPr>
          <w:sz w:val="20"/>
          <w:szCs w:val="20"/>
        </w:rPr>
      </w:pPr>
      <w:r>
        <w:rPr>
          <w:sz w:val="20"/>
          <w:szCs w:val="20"/>
        </w:rPr>
        <w:t xml:space="preserve">Services Australia is undertaking routine audits of claims for pathology benefits against requested services to ensure compliance with the provisions of the </w:t>
      </w:r>
      <w:r w:rsidRPr="005970B7">
        <w:rPr>
          <w:i/>
          <w:iCs/>
          <w:sz w:val="20"/>
          <w:szCs w:val="20"/>
        </w:rPr>
        <w:t>Health Insurance Act 1973</w:t>
      </w:r>
      <w:r>
        <w:rPr>
          <w:sz w:val="20"/>
          <w:szCs w:val="20"/>
        </w:rPr>
        <w:t>.</w:t>
      </w:r>
    </w:p>
    <w:p w14:paraId="3992E516" w14:textId="77777777" w:rsidR="00A77B3E" w:rsidRDefault="00A77B3E"/>
    <w:p w14:paraId="536B618C" w14:textId="77777777" w:rsidR="00A77B3E" w:rsidRDefault="00A77B3E">
      <w:pPr>
        <w:rPr>
          <w:rFonts w:ascii="Helvetica" w:eastAsia="Helvetica" w:hAnsi="Helvetica" w:cs="Helvetica"/>
          <w:b/>
          <w:sz w:val="20"/>
        </w:rPr>
      </w:pPr>
      <w:r>
        <w:rPr>
          <w:rFonts w:ascii="Helvetica" w:eastAsia="Helvetica" w:hAnsi="Helvetica" w:cs="Helvetica"/>
          <w:b/>
          <w:sz w:val="20"/>
        </w:rPr>
        <w:t>PN.0.31 Groups of Tests</w:t>
      </w:r>
    </w:p>
    <w:p w14:paraId="598A088E" w14:textId="77777777" w:rsidR="00154ABF" w:rsidRDefault="00154ABF">
      <w:pPr>
        <w:spacing w:after="200"/>
        <w:rPr>
          <w:sz w:val="20"/>
          <w:szCs w:val="20"/>
        </w:rPr>
      </w:pPr>
      <w:r>
        <w:rPr>
          <w:sz w:val="20"/>
          <w:szCs w:val="20"/>
        </w:rPr>
        <w:t>For the purposes of recording a description of the pathology service on accounts etc, an Approved Pathology Practitioner /Authority may use group abbreviations or group descriptions for the following specified groups of tests. These groups consist of two or more tests within the same item. These groups exclude abbreviations such as MBA and TORCH. </w:t>
      </w:r>
    </w:p>
    <w:p w14:paraId="1F77217B" w14:textId="77777777" w:rsidR="00154ABF" w:rsidRDefault="00154ABF">
      <w:pPr>
        <w:spacing w:before="200" w:after="200"/>
        <w:rPr>
          <w:sz w:val="20"/>
          <w:szCs w:val="20"/>
        </w:rPr>
      </w:pPr>
      <w:r>
        <w:rPr>
          <w:sz w:val="20"/>
          <w:szCs w:val="20"/>
        </w:rPr>
        <w:t>Treating practitioners are encouraged to use these group abbreviations or group descriptions where appropriate. </w:t>
      </w:r>
    </w:p>
    <w:p w14:paraId="384C22C2" w14:textId="77777777" w:rsidR="00154ABF" w:rsidRDefault="00154ABF">
      <w:pPr>
        <w:spacing w:before="200" w:after="200"/>
        <w:rPr>
          <w:sz w:val="20"/>
          <w:szCs w:val="20"/>
        </w:rPr>
      </w:pPr>
      <w:r>
        <w:rPr>
          <w:sz w:val="20"/>
          <w:szCs w:val="20"/>
        </w:rPr>
        <w:t>For ease of identification of group tests, it is recommended that practitioners use the following abbreviations. Tests requested individually may attract Medicare benefits. </w:t>
      </w:r>
    </w:p>
    <w:tbl>
      <w:tblPr>
        <w:tblW w:w="0" w:type="auto"/>
        <w:tblInd w:w="128" w:type="dxa"/>
        <w:tblCellMar>
          <w:left w:w="0" w:type="dxa"/>
          <w:right w:w="0" w:type="dxa"/>
        </w:tblCellMar>
        <w:tblLook w:val="05E0" w:firstRow="1" w:lastRow="1" w:firstColumn="1" w:lastColumn="1" w:noHBand="0" w:noVBand="1"/>
      </w:tblPr>
      <w:tblGrid>
        <w:gridCol w:w="2300"/>
        <w:gridCol w:w="3900"/>
        <w:gridCol w:w="1607"/>
        <w:gridCol w:w="1405"/>
      </w:tblGrid>
      <w:tr w:rsidR="00154ABF" w14:paraId="0CC17579" w14:textId="77777777" w:rsidTr="00154ABF">
        <w:trPr>
          <w:tblHeader/>
        </w:trPr>
        <w:tc>
          <w:tcPr>
            <w:tcW w:w="2450" w:type="dxa"/>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5BDE335B" w14:textId="77777777" w:rsidR="00154ABF" w:rsidRPr="00154ABF" w:rsidRDefault="00154ABF">
            <w:pPr>
              <w:rPr>
                <w:color w:val="000000"/>
                <w:sz w:val="20"/>
                <w:szCs w:val="20"/>
              </w:rPr>
            </w:pPr>
            <w:r w:rsidRPr="00154ABF">
              <w:rPr>
                <w:b/>
                <w:bCs/>
                <w:color w:val="000000"/>
                <w:sz w:val="20"/>
                <w:szCs w:val="20"/>
              </w:rPr>
              <w:t>Group</w:t>
            </w:r>
          </w:p>
        </w:tc>
        <w:tc>
          <w:tcPr>
            <w:tcW w:w="4216"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766523D0" w14:textId="77777777" w:rsidR="00154ABF" w:rsidRPr="00154ABF" w:rsidRDefault="00154ABF">
            <w:pPr>
              <w:rPr>
                <w:color w:val="000000"/>
                <w:sz w:val="20"/>
                <w:szCs w:val="20"/>
              </w:rPr>
            </w:pPr>
            <w:r w:rsidRPr="00154ABF">
              <w:rPr>
                <w:b/>
                <w:bCs/>
                <w:color w:val="000000"/>
                <w:sz w:val="20"/>
                <w:szCs w:val="20"/>
              </w:rPr>
              <w:t>Estimations included in Group</w:t>
            </w:r>
          </w:p>
        </w:tc>
        <w:tc>
          <w:tcPr>
            <w:tcW w:w="1643"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211BE923" w14:textId="77777777" w:rsidR="00154ABF" w:rsidRPr="00154ABF" w:rsidRDefault="00154ABF">
            <w:pPr>
              <w:rPr>
                <w:color w:val="000000"/>
                <w:sz w:val="20"/>
                <w:szCs w:val="20"/>
              </w:rPr>
            </w:pPr>
            <w:r w:rsidRPr="00154ABF">
              <w:rPr>
                <w:b/>
                <w:bCs/>
                <w:color w:val="000000"/>
                <w:sz w:val="20"/>
                <w:szCs w:val="20"/>
              </w:rPr>
              <w:t>Group Abbreviation</w:t>
            </w:r>
          </w:p>
        </w:tc>
        <w:tc>
          <w:tcPr>
            <w:tcW w:w="1461" w:type="dxa"/>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46CB9FE2" w14:textId="77777777" w:rsidR="00154ABF" w:rsidRPr="00154ABF" w:rsidRDefault="00154ABF">
            <w:pPr>
              <w:rPr>
                <w:color w:val="000000"/>
                <w:sz w:val="20"/>
                <w:szCs w:val="20"/>
              </w:rPr>
            </w:pPr>
            <w:r w:rsidRPr="00154ABF">
              <w:rPr>
                <w:b/>
                <w:bCs/>
                <w:color w:val="000000"/>
                <w:sz w:val="20"/>
                <w:szCs w:val="20"/>
              </w:rPr>
              <w:t>Item Numbers</w:t>
            </w:r>
          </w:p>
        </w:tc>
      </w:tr>
      <w:tr w:rsidR="00154ABF" w14:paraId="5E68AE19"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4C46AA9" w14:textId="77777777" w:rsidR="00154ABF" w:rsidRPr="00154ABF" w:rsidRDefault="00154ABF">
            <w:pPr>
              <w:rPr>
                <w:color w:val="000000"/>
                <w:sz w:val="20"/>
                <w:szCs w:val="20"/>
              </w:rPr>
            </w:pPr>
            <w:r w:rsidRPr="00154ABF">
              <w:rPr>
                <w:color w:val="000000"/>
                <w:sz w:val="20"/>
                <w:szCs w:val="20"/>
              </w:rPr>
              <w:t>Cardiac enzymes or cardiac markers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2E3CCF14" w14:textId="77777777" w:rsidR="00154ABF" w:rsidRPr="00154ABF" w:rsidRDefault="00154ABF">
            <w:pPr>
              <w:rPr>
                <w:color w:val="000000"/>
                <w:sz w:val="20"/>
                <w:szCs w:val="20"/>
              </w:rPr>
            </w:pPr>
            <w:r w:rsidRPr="00154ABF">
              <w:rPr>
                <w:color w:val="000000"/>
                <w:sz w:val="20"/>
                <w:szCs w:val="20"/>
              </w:rPr>
              <w:t>Creatine kinase isoemzymes, Myoglobin, Troponin</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6DE10B81" w14:textId="77777777" w:rsidR="00154ABF" w:rsidRPr="00154ABF" w:rsidRDefault="00154ABF">
            <w:pPr>
              <w:rPr>
                <w:color w:val="000000"/>
                <w:sz w:val="20"/>
                <w:szCs w:val="20"/>
              </w:rPr>
            </w:pPr>
            <w:r w:rsidRPr="00154ABF">
              <w:rPr>
                <w:color w:val="000000"/>
                <w:sz w:val="20"/>
                <w:szCs w:val="20"/>
              </w:rPr>
              <w:t>CE / CM</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6D833A83" w14:textId="77777777" w:rsidR="00154ABF" w:rsidRPr="00154ABF" w:rsidRDefault="00154ABF">
            <w:pPr>
              <w:rPr>
                <w:color w:val="000000"/>
                <w:sz w:val="20"/>
                <w:szCs w:val="20"/>
              </w:rPr>
            </w:pPr>
            <w:r w:rsidRPr="00154ABF">
              <w:rPr>
                <w:color w:val="000000"/>
                <w:sz w:val="20"/>
                <w:szCs w:val="20"/>
              </w:rPr>
              <w:t>66518, 66519</w:t>
            </w:r>
          </w:p>
        </w:tc>
      </w:tr>
      <w:tr w:rsidR="00154ABF" w14:paraId="4C1F4A33"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0EBCE52" w14:textId="77777777" w:rsidR="00154ABF" w:rsidRPr="00154ABF" w:rsidRDefault="00154ABF">
            <w:pPr>
              <w:rPr>
                <w:color w:val="000000"/>
                <w:sz w:val="20"/>
                <w:szCs w:val="20"/>
              </w:rPr>
            </w:pPr>
            <w:r w:rsidRPr="00154ABF">
              <w:rPr>
                <w:color w:val="000000"/>
                <w:sz w:val="20"/>
                <w:szCs w:val="20"/>
              </w:rPr>
              <w:lastRenderedPageBreak/>
              <w:t>Coagulation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21570671" w14:textId="77777777" w:rsidR="00154ABF" w:rsidRPr="00154ABF" w:rsidRDefault="00154ABF">
            <w:pPr>
              <w:rPr>
                <w:color w:val="000000"/>
                <w:sz w:val="20"/>
                <w:szCs w:val="20"/>
              </w:rPr>
            </w:pPr>
            <w:r w:rsidRPr="00154ABF">
              <w:rPr>
                <w:color w:val="000000"/>
                <w:sz w:val="20"/>
                <w:szCs w:val="20"/>
              </w:rPr>
              <w:t>Full blood count, Prothrombin time, Activated partial thromboplastin time and two or more of the following tests - Fibrinogen, Thrombin, Clotting time, Fibrinogen degradation products, Fibrin monomer, D-dimer factor XIII screening tests</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229EF133" w14:textId="77777777" w:rsidR="00154ABF" w:rsidRPr="00154ABF" w:rsidRDefault="00154ABF">
            <w:pPr>
              <w:rPr>
                <w:color w:val="000000"/>
                <w:sz w:val="20"/>
                <w:szCs w:val="20"/>
              </w:rPr>
            </w:pPr>
            <w:r w:rsidRPr="00154ABF">
              <w:rPr>
                <w:color w:val="000000"/>
                <w:sz w:val="20"/>
                <w:szCs w:val="20"/>
              </w:rPr>
              <w:t>COAG</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697E454" w14:textId="77777777" w:rsidR="00154ABF" w:rsidRPr="00154ABF" w:rsidRDefault="00154ABF">
            <w:pPr>
              <w:rPr>
                <w:color w:val="000000"/>
                <w:sz w:val="20"/>
                <w:szCs w:val="20"/>
              </w:rPr>
            </w:pPr>
            <w:r w:rsidRPr="00154ABF">
              <w:rPr>
                <w:color w:val="000000"/>
                <w:sz w:val="20"/>
                <w:szCs w:val="20"/>
              </w:rPr>
              <w:t>65129, 65070</w:t>
            </w:r>
          </w:p>
        </w:tc>
      </w:tr>
      <w:tr w:rsidR="00154ABF" w14:paraId="6C8373F3"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76E5EA4" w14:textId="77777777" w:rsidR="00154ABF" w:rsidRPr="00154ABF" w:rsidRDefault="00154ABF">
            <w:pPr>
              <w:rPr>
                <w:color w:val="000000"/>
                <w:sz w:val="20"/>
                <w:szCs w:val="20"/>
              </w:rPr>
            </w:pPr>
            <w:r w:rsidRPr="00154ABF">
              <w:rPr>
                <w:color w:val="000000"/>
                <w:sz w:val="20"/>
                <w:szCs w:val="20"/>
              </w:rPr>
              <w:t>Electrolytes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1031AACC" w14:textId="77777777" w:rsidR="00154ABF" w:rsidRPr="00154ABF" w:rsidRDefault="00154ABF">
            <w:pPr>
              <w:rPr>
                <w:color w:val="000000"/>
                <w:sz w:val="20"/>
                <w:szCs w:val="20"/>
              </w:rPr>
            </w:pPr>
            <w:r w:rsidRPr="00154ABF">
              <w:rPr>
                <w:color w:val="000000"/>
                <w:sz w:val="20"/>
                <w:szCs w:val="20"/>
              </w:rPr>
              <w:t>Sodium (NA), Potassium (K), Chloride (CL) and Bicarbonate (HCO3)</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5C721931" w14:textId="77777777" w:rsidR="00154ABF" w:rsidRPr="00154ABF" w:rsidRDefault="00154ABF">
            <w:pPr>
              <w:rPr>
                <w:color w:val="000000"/>
                <w:sz w:val="20"/>
                <w:szCs w:val="20"/>
              </w:rPr>
            </w:pPr>
            <w:r w:rsidRPr="00154ABF">
              <w:rPr>
                <w:color w:val="000000"/>
                <w:sz w:val="20"/>
                <w:szCs w:val="20"/>
              </w:rPr>
              <w:t>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203D58C6" w14:textId="77777777" w:rsidR="00154ABF" w:rsidRPr="00154ABF" w:rsidRDefault="00154ABF">
            <w:pPr>
              <w:rPr>
                <w:color w:val="000000"/>
                <w:sz w:val="20"/>
                <w:szCs w:val="20"/>
              </w:rPr>
            </w:pPr>
            <w:r w:rsidRPr="00154ABF">
              <w:rPr>
                <w:color w:val="000000"/>
                <w:sz w:val="20"/>
                <w:szCs w:val="20"/>
              </w:rPr>
              <w:t>66509</w:t>
            </w:r>
          </w:p>
        </w:tc>
      </w:tr>
      <w:tr w:rsidR="00154ABF" w14:paraId="5B5223D7"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A04312F" w14:textId="77777777" w:rsidR="00154ABF" w:rsidRPr="00154ABF" w:rsidRDefault="00154ABF">
            <w:pPr>
              <w:rPr>
                <w:color w:val="000000"/>
                <w:sz w:val="20"/>
                <w:szCs w:val="20"/>
              </w:rPr>
            </w:pPr>
            <w:r w:rsidRPr="00154ABF">
              <w:rPr>
                <w:color w:val="000000"/>
                <w:sz w:val="20"/>
                <w:szCs w:val="20"/>
              </w:rPr>
              <w:t>Full Blood Examination</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5DDF8DF2" w14:textId="77777777" w:rsidR="00154ABF" w:rsidRPr="00154ABF" w:rsidRDefault="00154ABF">
            <w:pPr>
              <w:rPr>
                <w:color w:val="000000"/>
                <w:sz w:val="20"/>
                <w:szCs w:val="20"/>
              </w:rPr>
            </w:pPr>
            <w:r w:rsidRPr="00154ABF">
              <w:rPr>
                <w:color w:val="000000"/>
                <w:sz w:val="20"/>
                <w:szCs w:val="20"/>
              </w:rPr>
              <w:t>Erythrocyte count, Haematocrit, Haemoglobin, Platelet count, Red cell count, Leucocyte count, Manual or instrument generated differential, Morphological assessment of blood film where appropriate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64556DC1" w14:textId="77777777" w:rsidR="00154ABF" w:rsidRPr="00154ABF" w:rsidRDefault="00154ABF">
            <w:pPr>
              <w:rPr>
                <w:color w:val="000000"/>
                <w:sz w:val="20"/>
                <w:szCs w:val="20"/>
              </w:rPr>
            </w:pPr>
            <w:r w:rsidRPr="00154ABF">
              <w:rPr>
                <w:color w:val="000000"/>
                <w:sz w:val="20"/>
                <w:szCs w:val="20"/>
              </w:rPr>
              <w:t>FBE, FBC, CBC</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3C607415" w14:textId="77777777" w:rsidR="00154ABF" w:rsidRPr="00154ABF" w:rsidRDefault="00154ABF">
            <w:pPr>
              <w:rPr>
                <w:color w:val="000000"/>
                <w:sz w:val="20"/>
                <w:szCs w:val="20"/>
              </w:rPr>
            </w:pPr>
            <w:r w:rsidRPr="00154ABF">
              <w:rPr>
                <w:color w:val="000000"/>
                <w:sz w:val="20"/>
                <w:szCs w:val="20"/>
              </w:rPr>
              <w:t>65070</w:t>
            </w:r>
          </w:p>
        </w:tc>
      </w:tr>
      <w:tr w:rsidR="00154ABF" w14:paraId="148F0D6A"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935E39E" w14:textId="77777777" w:rsidR="00154ABF" w:rsidRPr="00154ABF" w:rsidRDefault="00154ABF">
            <w:pPr>
              <w:rPr>
                <w:color w:val="000000"/>
                <w:sz w:val="20"/>
                <w:szCs w:val="20"/>
              </w:rPr>
            </w:pPr>
            <w:r w:rsidRPr="00154ABF">
              <w:rPr>
                <w:color w:val="000000"/>
                <w:sz w:val="20"/>
                <w:szCs w:val="20"/>
              </w:rPr>
              <w:t>Lipid studies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236A0F8C" w14:textId="77777777" w:rsidR="00154ABF" w:rsidRPr="00154ABF" w:rsidRDefault="00154ABF">
            <w:pPr>
              <w:rPr>
                <w:color w:val="000000"/>
                <w:sz w:val="20"/>
                <w:szCs w:val="20"/>
              </w:rPr>
            </w:pPr>
            <w:r w:rsidRPr="00154ABF">
              <w:rPr>
                <w:color w:val="000000"/>
                <w:sz w:val="20"/>
                <w:szCs w:val="20"/>
              </w:rPr>
              <w:t>Cholesterol (CHOL) and Triglycerides (TRIG)</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36E33E1C" w14:textId="77777777" w:rsidR="00154ABF" w:rsidRPr="00154ABF" w:rsidRDefault="00154ABF">
            <w:pPr>
              <w:rPr>
                <w:color w:val="000000"/>
                <w:sz w:val="20"/>
                <w:szCs w:val="20"/>
              </w:rPr>
            </w:pPr>
            <w:r w:rsidRPr="00154ABF">
              <w:rPr>
                <w:color w:val="000000"/>
                <w:sz w:val="20"/>
                <w:szCs w:val="20"/>
              </w:rPr>
              <w:t>FATS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6D28041" w14:textId="77777777" w:rsidR="00154ABF" w:rsidRPr="00154ABF" w:rsidRDefault="00154ABF">
            <w:pPr>
              <w:rPr>
                <w:color w:val="000000"/>
                <w:sz w:val="20"/>
                <w:szCs w:val="20"/>
              </w:rPr>
            </w:pPr>
            <w:r w:rsidRPr="00154ABF">
              <w:rPr>
                <w:color w:val="000000"/>
                <w:sz w:val="20"/>
                <w:szCs w:val="20"/>
              </w:rPr>
              <w:t>66503</w:t>
            </w:r>
          </w:p>
        </w:tc>
      </w:tr>
      <w:tr w:rsidR="00154ABF" w14:paraId="75E2BECB"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F026024" w14:textId="77777777" w:rsidR="00154ABF" w:rsidRPr="00154ABF" w:rsidRDefault="00154ABF">
            <w:pPr>
              <w:rPr>
                <w:color w:val="000000"/>
                <w:sz w:val="20"/>
                <w:szCs w:val="20"/>
              </w:rPr>
            </w:pPr>
            <w:r w:rsidRPr="00154ABF">
              <w:rPr>
                <w:color w:val="000000"/>
                <w:sz w:val="20"/>
                <w:szCs w:val="20"/>
              </w:rPr>
              <w:t>Liver function tests</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292F2D9B" w14:textId="77777777" w:rsidR="00154ABF" w:rsidRPr="00154ABF" w:rsidRDefault="00154ABF" w:rsidP="00154ABF">
            <w:pPr>
              <w:spacing w:after="200"/>
              <w:rPr>
                <w:color w:val="000000"/>
                <w:sz w:val="20"/>
                <w:szCs w:val="20"/>
              </w:rPr>
            </w:pPr>
            <w:r w:rsidRPr="00154ABF">
              <w:rPr>
                <w:color w:val="000000"/>
                <w:sz w:val="20"/>
                <w:szCs w:val="20"/>
              </w:rPr>
              <w:t>Alkaline phosphatase (ALP),</w:t>
            </w:r>
          </w:p>
          <w:p w14:paraId="11F555B3" w14:textId="77777777" w:rsidR="00154ABF" w:rsidRPr="00154ABF" w:rsidRDefault="00154ABF" w:rsidP="00154ABF">
            <w:pPr>
              <w:spacing w:before="200" w:after="200"/>
              <w:rPr>
                <w:color w:val="000000"/>
                <w:sz w:val="20"/>
                <w:szCs w:val="20"/>
              </w:rPr>
            </w:pPr>
            <w:r w:rsidRPr="00154ABF">
              <w:rPr>
                <w:color w:val="000000"/>
                <w:sz w:val="20"/>
                <w:szCs w:val="20"/>
              </w:rPr>
              <w:t>Alanine aminotransferase (ALT),</w:t>
            </w:r>
          </w:p>
          <w:p w14:paraId="0BE564F6" w14:textId="77777777" w:rsidR="00154ABF" w:rsidRPr="00154ABF" w:rsidRDefault="00154ABF" w:rsidP="00154ABF">
            <w:pPr>
              <w:spacing w:before="200" w:after="200"/>
              <w:rPr>
                <w:color w:val="000000"/>
                <w:sz w:val="20"/>
                <w:szCs w:val="20"/>
              </w:rPr>
            </w:pPr>
            <w:r w:rsidRPr="00154ABF">
              <w:rPr>
                <w:color w:val="000000"/>
                <w:sz w:val="20"/>
                <w:szCs w:val="20"/>
              </w:rPr>
              <w:t>Aspartate aminotransferase (AST),</w:t>
            </w:r>
          </w:p>
          <w:p w14:paraId="7A5ED5EE" w14:textId="77777777" w:rsidR="00154ABF" w:rsidRPr="00154ABF" w:rsidRDefault="00154ABF" w:rsidP="00154ABF">
            <w:pPr>
              <w:spacing w:before="200" w:after="200"/>
              <w:rPr>
                <w:color w:val="000000"/>
                <w:sz w:val="20"/>
                <w:szCs w:val="20"/>
              </w:rPr>
            </w:pPr>
            <w:r w:rsidRPr="00154ABF">
              <w:rPr>
                <w:color w:val="000000"/>
                <w:sz w:val="20"/>
                <w:szCs w:val="20"/>
              </w:rPr>
              <w:t>Albumin (ALB), Bilirubin (BIL),</w:t>
            </w:r>
          </w:p>
          <w:p w14:paraId="2341FDE1" w14:textId="77777777" w:rsidR="00154ABF" w:rsidRPr="00154ABF" w:rsidRDefault="00154ABF" w:rsidP="00154ABF">
            <w:pPr>
              <w:spacing w:before="200" w:after="200"/>
              <w:rPr>
                <w:color w:val="000000"/>
                <w:sz w:val="20"/>
                <w:szCs w:val="20"/>
              </w:rPr>
            </w:pPr>
            <w:r w:rsidRPr="00154ABF">
              <w:rPr>
                <w:color w:val="000000"/>
                <w:sz w:val="20"/>
                <w:szCs w:val="20"/>
              </w:rPr>
              <w:t>Gamma glutamyl transpeptidase (GGT), Lactate dehydrogenase (LDH), and</w:t>
            </w:r>
          </w:p>
          <w:p w14:paraId="35B5624D" w14:textId="77777777" w:rsidR="00154ABF" w:rsidRPr="00154ABF" w:rsidRDefault="00154ABF" w:rsidP="00154ABF">
            <w:pPr>
              <w:spacing w:before="200"/>
              <w:rPr>
                <w:color w:val="000000"/>
                <w:sz w:val="20"/>
                <w:szCs w:val="20"/>
              </w:rPr>
            </w:pPr>
            <w:r w:rsidRPr="00154ABF">
              <w:rPr>
                <w:color w:val="000000"/>
                <w:sz w:val="20"/>
                <w:szCs w:val="20"/>
              </w:rPr>
              <w:t>Protein (PROT)</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0A88FB58" w14:textId="77777777" w:rsidR="00154ABF" w:rsidRPr="00154ABF" w:rsidRDefault="00154ABF">
            <w:pPr>
              <w:rPr>
                <w:color w:val="000000"/>
                <w:sz w:val="20"/>
                <w:szCs w:val="20"/>
              </w:rPr>
            </w:pPr>
            <w:r w:rsidRPr="00154ABF">
              <w:rPr>
                <w:color w:val="000000"/>
                <w:sz w:val="20"/>
                <w:szCs w:val="20"/>
              </w:rPr>
              <w:t>LFT</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441F0A81" w14:textId="77777777" w:rsidR="00154ABF" w:rsidRPr="00154ABF" w:rsidRDefault="00154ABF">
            <w:pPr>
              <w:rPr>
                <w:color w:val="000000"/>
                <w:sz w:val="20"/>
                <w:szCs w:val="20"/>
              </w:rPr>
            </w:pPr>
            <w:r w:rsidRPr="00154ABF">
              <w:rPr>
                <w:color w:val="000000"/>
                <w:sz w:val="20"/>
                <w:szCs w:val="20"/>
              </w:rPr>
              <w:t>66512</w:t>
            </w:r>
          </w:p>
        </w:tc>
      </w:tr>
      <w:tr w:rsidR="00154ABF" w14:paraId="74511C46"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6BE59F9" w14:textId="77777777" w:rsidR="00154ABF" w:rsidRPr="00154ABF" w:rsidRDefault="00154ABF">
            <w:pPr>
              <w:rPr>
                <w:color w:val="000000"/>
                <w:sz w:val="20"/>
                <w:szCs w:val="20"/>
              </w:rPr>
            </w:pPr>
            <w:r w:rsidRPr="00154ABF">
              <w:rPr>
                <w:color w:val="000000"/>
                <w:sz w:val="20"/>
                <w:szCs w:val="20"/>
              </w:rPr>
              <w:t>Syphilis serology</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1F8E7269" w14:textId="77777777" w:rsidR="00154ABF" w:rsidRPr="00154ABF" w:rsidRDefault="00154ABF" w:rsidP="00154ABF">
            <w:pPr>
              <w:spacing w:after="200"/>
              <w:rPr>
                <w:color w:val="000000"/>
                <w:sz w:val="20"/>
                <w:szCs w:val="20"/>
              </w:rPr>
            </w:pPr>
            <w:r w:rsidRPr="00154ABF">
              <w:rPr>
                <w:color w:val="000000"/>
                <w:sz w:val="20"/>
                <w:szCs w:val="20"/>
              </w:rPr>
              <w:t>Rapid plasma regain test (RPR), or</w:t>
            </w:r>
          </w:p>
          <w:p w14:paraId="36C7EE87" w14:textId="77777777" w:rsidR="00154ABF" w:rsidRPr="00154ABF" w:rsidRDefault="00154ABF" w:rsidP="00154ABF">
            <w:pPr>
              <w:spacing w:before="200"/>
              <w:rPr>
                <w:color w:val="000000"/>
                <w:sz w:val="20"/>
                <w:szCs w:val="20"/>
              </w:rPr>
            </w:pPr>
            <w:r w:rsidRPr="00154ABF">
              <w:rPr>
                <w:color w:val="000000"/>
                <w:sz w:val="20"/>
                <w:szCs w:val="20"/>
              </w:rPr>
              <w:t>Venereal disease research laboratory test (VDRL), and Treponema pallidum haemagglutination test (TPHA), or Fluorescent treponemal antibody-absorption test (FTA)</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2F16765A" w14:textId="77777777" w:rsidR="00154ABF" w:rsidRPr="00154ABF" w:rsidRDefault="00154ABF">
            <w:pPr>
              <w:rPr>
                <w:color w:val="000000"/>
                <w:sz w:val="20"/>
                <w:szCs w:val="20"/>
              </w:rPr>
            </w:pPr>
            <w:r w:rsidRPr="00154ABF">
              <w:rPr>
                <w:color w:val="000000"/>
                <w:sz w:val="20"/>
                <w:szCs w:val="20"/>
              </w:rPr>
              <w:t>STS</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0BC73536" w14:textId="77777777" w:rsidR="00154ABF" w:rsidRPr="00154ABF" w:rsidRDefault="00154ABF">
            <w:pPr>
              <w:rPr>
                <w:color w:val="000000"/>
                <w:sz w:val="20"/>
                <w:szCs w:val="20"/>
              </w:rPr>
            </w:pPr>
            <w:r w:rsidRPr="00154ABF">
              <w:rPr>
                <w:color w:val="000000"/>
                <w:sz w:val="20"/>
                <w:szCs w:val="20"/>
              </w:rPr>
              <w:t>69387</w:t>
            </w:r>
          </w:p>
        </w:tc>
      </w:tr>
      <w:tr w:rsidR="00154ABF" w14:paraId="7E76DB6B" w14:textId="77777777" w:rsidTr="00154ABF">
        <w:tc>
          <w:tcPr>
            <w:tcW w:w="2450"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6B6AA74" w14:textId="77777777" w:rsidR="00154ABF" w:rsidRPr="00154ABF" w:rsidRDefault="00154ABF">
            <w:pPr>
              <w:rPr>
                <w:color w:val="000000"/>
                <w:sz w:val="20"/>
                <w:szCs w:val="20"/>
              </w:rPr>
            </w:pPr>
            <w:r w:rsidRPr="00154ABF">
              <w:rPr>
                <w:color w:val="000000"/>
                <w:sz w:val="20"/>
                <w:szCs w:val="20"/>
              </w:rPr>
              <w:t>Urea, Electrolytes, Creatinine</w:t>
            </w:r>
          </w:p>
        </w:tc>
        <w:tc>
          <w:tcPr>
            <w:tcW w:w="4216" w:type="dxa"/>
            <w:tcBorders>
              <w:bottom w:val="single" w:sz="8" w:space="0" w:color="000000"/>
              <w:right w:val="single" w:sz="8" w:space="0" w:color="000000"/>
            </w:tcBorders>
            <w:shd w:val="clear" w:color="auto" w:fill="auto"/>
            <w:tcMar>
              <w:top w:w="0" w:type="dxa"/>
              <w:left w:w="108" w:type="dxa"/>
              <w:bottom w:w="10" w:type="dxa"/>
              <w:right w:w="118" w:type="dxa"/>
            </w:tcMar>
          </w:tcPr>
          <w:p w14:paraId="08B61C41" w14:textId="77777777" w:rsidR="00154ABF" w:rsidRPr="00154ABF" w:rsidRDefault="00154ABF">
            <w:pPr>
              <w:rPr>
                <w:color w:val="000000"/>
                <w:sz w:val="20"/>
                <w:szCs w:val="20"/>
              </w:rPr>
            </w:pPr>
            <w:r w:rsidRPr="00154ABF">
              <w:rPr>
                <w:color w:val="000000"/>
                <w:sz w:val="20"/>
                <w:szCs w:val="20"/>
              </w:rPr>
              <w:t>Urea, Electrolytes, Creatinine</w:t>
            </w:r>
          </w:p>
        </w:tc>
        <w:tc>
          <w:tcPr>
            <w:tcW w:w="1643" w:type="dxa"/>
            <w:tcBorders>
              <w:bottom w:val="single" w:sz="8" w:space="0" w:color="000000"/>
              <w:right w:val="single" w:sz="8" w:space="0" w:color="000000"/>
            </w:tcBorders>
            <w:shd w:val="clear" w:color="auto" w:fill="auto"/>
            <w:tcMar>
              <w:top w:w="0" w:type="dxa"/>
              <w:left w:w="108" w:type="dxa"/>
              <w:bottom w:w="10" w:type="dxa"/>
              <w:right w:w="118" w:type="dxa"/>
            </w:tcMar>
          </w:tcPr>
          <w:p w14:paraId="4D66A39B" w14:textId="77777777" w:rsidR="00154ABF" w:rsidRPr="00154ABF" w:rsidRDefault="00154ABF">
            <w:pPr>
              <w:rPr>
                <w:color w:val="000000"/>
                <w:sz w:val="20"/>
                <w:szCs w:val="20"/>
              </w:rPr>
            </w:pPr>
            <w:r w:rsidRPr="00154ABF">
              <w:rPr>
                <w:color w:val="000000"/>
                <w:sz w:val="20"/>
                <w:szCs w:val="20"/>
              </w:rPr>
              <w:t>U&amp;E</w:t>
            </w:r>
          </w:p>
        </w:tc>
        <w:tc>
          <w:tcPr>
            <w:tcW w:w="1461" w:type="dxa"/>
            <w:tcBorders>
              <w:bottom w:val="single" w:sz="8" w:space="0" w:color="000000"/>
              <w:right w:val="single" w:sz="8" w:space="0" w:color="000000"/>
            </w:tcBorders>
            <w:shd w:val="clear" w:color="auto" w:fill="auto"/>
            <w:tcMar>
              <w:top w:w="0" w:type="dxa"/>
              <w:left w:w="108" w:type="dxa"/>
              <w:bottom w:w="10" w:type="dxa"/>
              <w:right w:w="118" w:type="dxa"/>
            </w:tcMar>
          </w:tcPr>
          <w:p w14:paraId="759F61C6" w14:textId="77777777" w:rsidR="00154ABF" w:rsidRPr="00154ABF" w:rsidRDefault="00154ABF">
            <w:pPr>
              <w:rPr>
                <w:color w:val="000000"/>
                <w:sz w:val="20"/>
                <w:szCs w:val="20"/>
              </w:rPr>
            </w:pPr>
            <w:r w:rsidRPr="00154ABF">
              <w:rPr>
                <w:color w:val="000000"/>
                <w:sz w:val="20"/>
                <w:szCs w:val="20"/>
              </w:rPr>
              <w:t>66512</w:t>
            </w:r>
          </w:p>
        </w:tc>
      </w:tr>
    </w:tbl>
    <w:p w14:paraId="30CC86B1" w14:textId="77777777" w:rsidR="00154ABF" w:rsidRDefault="00154ABF">
      <w:pPr>
        <w:spacing w:before="200" w:after="200"/>
        <w:rPr>
          <w:sz w:val="20"/>
          <w:szCs w:val="20"/>
        </w:rPr>
      </w:pPr>
      <w:r>
        <w:rPr>
          <w:sz w:val="20"/>
          <w:szCs w:val="20"/>
        </w:rPr>
        <w:t> </w:t>
      </w:r>
    </w:p>
    <w:p w14:paraId="315800A7" w14:textId="77777777" w:rsidR="00A77B3E" w:rsidRDefault="00A77B3E"/>
    <w:p w14:paraId="181DE408" w14:textId="77777777" w:rsidR="00A77B3E" w:rsidRDefault="00A77B3E">
      <w:pPr>
        <w:rPr>
          <w:rFonts w:ascii="Helvetica" w:eastAsia="Helvetica" w:hAnsi="Helvetica" w:cs="Helvetica"/>
          <w:b/>
          <w:sz w:val="20"/>
        </w:rPr>
      </w:pPr>
      <w:r>
        <w:rPr>
          <w:rFonts w:ascii="Helvetica" w:eastAsia="Helvetica" w:hAnsi="Helvetica" w:cs="Helvetica"/>
          <w:b/>
          <w:sz w:val="20"/>
        </w:rPr>
        <w:t>PN.0.32 Complexity Levels for Histopathology Items</w:t>
      </w:r>
    </w:p>
    <w:p w14:paraId="4DC1C6D2" w14:textId="77777777" w:rsidR="00154ABF" w:rsidRDefault="00154ABF">
      <w:pPr>
        <w:spacing w:after="200"/>
        <w:rPr>
          <w:sz w:val="20"/>
          <w:szCs w:val="20"/>
        </w:rPr>
      </w:pPr>
      <w:r>
        <w:rPr>
          <w:sz w:val="20"/>
          <w:szCs w:val="20"/>
        </w:rPr>
        <w:t>Only one of these histopathology examination items (72813, 72816, 72817, 72818, 72823, 72824, 72825, 72826, 72827, 72828, 72830, 72836 and 72838) can be claimed in a patient episode.</w:t>
      </w:r>
    </w:p>
    <w:p w14:paraId="1DF53DCF" w14:textId="77777777" w:rsidR="00154ABF" w:rsidRDefault="00154ABF">
      <w:pPr>
        <w:spacing w:before="200" w:after="200"/>
        <w:rPr>
          <w:sz w:val="20"/>
          <w:szCs w:val="20"/>
        </w:rPr>
      </w:pPr>
      <w:r>
        <w:rPr>
          <w:sz w:val="20"/>
          <w:szCs w:val="20"/>
        </w:rPr>
        <w:t>The remaining items (72844, 72846, 72847, 72848, 72849, 72850, 72851, 72852, 72855, 72856 and 72857) are add-on items, covering enzyme histochemistry and immunohistochemistry, electron microscopy and frozen sections, which can be claimed in addition to the main item.</w:t>
      </w:r>
    </w:p>
    <w:p w14:paraId="6450E7AB" w14:textId="77777777" w:rsidR="00154ABF" w:rsidRDefault="00154ABF">
      <w:pPr>
        <w:spacing w:before="200" w:after="200"/>
        <w:rPr>
          <w:sz w:val="20"/>
          <w:szCs w:val="20"/>
        </w:rPr>
      </w:pPr>
      <w:r>
        <w:rPr>
          <w:sz w:val="20"/>
          <w:szCs w:val="20"/>
        </w:rPr>
        <w:t>The list of complexity levels by type of specimen are contained at the back of this Section.</w:t>
      </w:r>
    </w:p>
    <w:p w14:paraId="0ED4712D" w14:textId="77777777" w:rsidR="00A77B3E" w:rsidRDefault="00A77B3E"/>
    <w:p w14:paraId="07068DF6" w14:textId="77777777" w:rsidR="00A77B3E" w:rsidRDefault="00A77B3E">
      <w:pPr>
        <w:rPr>
          <w:rFonts w:ascii="Helvetica" w:eastAsia="Helvetica" w:hAnsi="Helvetica" w:cs="Helvetica"/>
          <w:b/>
          <w:sz w:val="20"/>
        </w:rPr>
      </w:pPr>
      <w:r>
        <w:rPr>
          <w:rFonts w:ascii="Helvetica" w:eastAsia="Helvetica" w:hAnsi="Helvetica" w:cs="Helvetica"/>
          <w:b/>
          <w:sz w:val="20"/>
        </w:rPr>
        <w:t>PN.0.33 Pathology Services Table</w:t>
      </w:r>
    </w:p>
    <w:p w14:paraId="2180DC34" w14:textId="77777777" w:rsidR="00154ABF" w:rsidRDefault="00154ABF">
      <w:pPr>
        <w:spacing w:after="200"/>
        <w:rPr>
          <w:sz w:val="20"/>
          <w:szCs w:val="20"/>
        </w:rPr>
      </w:pPr>
      <w:r>
        <w:rPr>
          <w:b/>
          <w:bCs/>
          <w:sz w:val="20"/>
          <w:szCs w:val="20"/>
        </w:rPr>
        <w:t>Rules for the Interpretation of the Pathology Services Table</w:t>
      </w:r>
    </w:p>
    <w:p w14:paraId="678C7574" w14:textId="77777777" w:rsidR="00154ABF" w:rsidRDefault="00154ABF">
      <w:pPr>
        <w:spacing w:before="200" w:after="200"/>
        <w:rPr>
          <w:sz w:val="20"/>
          <w:szCs w:val="20"/>
        </w:rPr>
      </w:pPr>
      <w:r>
        <w:rPr>
          <w:sz w:val="20"/>
          <w:szCs w:val="20"/>
        </w:rPr>
        <w:lastRenderedPageBreak/>
        <w:t>Please note that in the Health Insurance (Pathology Services Table) Regulations 2020 rules and sub-rules are referred to as clauses and sub-clauses.  In addition in the Regulations a rule that refers to specific items within a pathology group, for example Group P1 Haemotology, is listed directly above the Schedule of Services for that group.  A table cross referencing the following rules with the clauses in the Regulations is at the end of this section. </w:t>
      </w:r>
    </w:p>
    <w:p w14:paraId="1282D6AF" w14:textId="77777777" w:rsidR="00154ABF" w:rsidRDefault="00154ABF">
      <w:pPr>
        <w:spacing w:before="200" w:after="200"/>
        <w:rPr>
          <w:sz w:val="20"/>
          <w:szCs w:val="20"/>
        </w:rPr>
      </w:pPr>
      <w:r>
        <w:rPr>
          <w:b/>
          <w:bCs/>
          <w:sz w:val="20"/>
          <w:szCs w:val="20"/>
        </w:rPr>
        <w:t>1. (1)</w:t>
      </w:r>
      <w:r>
        <w:rPr>
          <w:sz w:val="20"/>
          <w:szCs w:val="20"/>
        </w:rPr>
        <w:t>          In this table</w:t>
      </w:r>
    </w:p>
    <w:p w14:paraId="4072AE7F" w14:textId="77777777" w:rsidR="00154ABF" w:rsidRDefault="00154ABF">
      <w:pPr>
        <w:spacing w:before="200" w:after="200"/>
        <w:rPr>
          <w:sz w:val="20"/>
          <w:szCs w:val="20"/>
        </w:rPr>
      </w:pPr>
      <w:r>
        <w:rPr>
          <w:b/>
          <w:bCs/>
          <w:i/>
          <w:iCs/>
          <w:sz w:val="20"/>
          <w:szCs w:val="20"/>
        </w:rPr>
        <w:t>patient episode</w:t>
      </w:r>
      <w:r>
        <w:rPr>
          <w:sz w:val="20"/>
          <w:szCs w:val="20"/>
        </w:rPr>
        <w:t xml:space="preserve"> means:</w:t>
      </w:r>
    </w:p>
    <w:p w14:paraId="0A9D1D73" w14:textId="77777777" w:rsidR="00154ABF" w:rsidRDefault="00154ABF">
      <w:pPr>
        <w:spacing w:before="200" w:after="200"/>
        <w:rPr>
          <w:sz w:val="20"/>
          <w:szCs w:val="20"/>
        </w:rPr>
      </w:pPr>
      <w:r>
        <w:rPr>
          <w:sz w:val="20"/>
          <w:szCs w:val="20"/>
        </w:rPr>
        <w:t>(a) a pathology service or pathology services (other than a pathology service to which paragraph 1 (1) (b) refers) provided for a single patient whose need for the service or services was determined under section 16A of the Act:</w:t>
      </w:r>
    </w:p>
    <w:p w14:paraId="487F7A0D" w14:textId="77777777" w:rsidR="00154ABF" w:rsidRDefault="00154ABF">
      <w:pPr>
        <w:spacing w:before="200" w:after="200"/>
        <w:rPr>
          <w:sz w:val="20"/>
          <w:szCs w:val="20"/>
        </w:rPr>
      </w:pPr>
      <w:r>
        <w:rPr>
          <w:sz w:val="20"/>
          <w:szCs w:val="20"/>
        </w:rPr>
        <w:t>(i)      on the same day; or</w:t>
      </w:r>
    </w:p>
    <w:p w14:paraId="5D7A242E" w14:textId="77777777" w:rsidR="00154ABF" w:rsidRDefault="00154ABF">
      <w:pPr>
        <w:spacing w:before="200" w:after="200"/>
        <w:rPr>
          <w:sz w:val="20"/>
          <w:szCs w:val="20"/>
        </w:rPr>
      </w:pPr>
      <w:r>
        <w:rPr>
          <w:sz w:val="20"/>
          <w:szCs w:val="20"/>
        </w:rPr>
        <w:t xml:space="preserve">(ii)     if more than 1 test is performed on the 1 specimen within 14 days </w:t>
      </w:r>
      <w:r>
        <w:rPr>
          <w:sz w:val="20"/>
          <w:szCs w:val="20"/>
        </w:rPr>
        <w:noBreakHyphen/>
        <w:t xml:space="preserve"> on the same or different days; </w:t>
      </w:r>
    </w:p>
    <w:p w14:paraId="31CAE249" w14:textId="77777777" w:rsidR="00154ABF" w:rsidRDefault="00154ABF">
      <w:pPr>
        <w:spacing w:before="200" w:after="200"/>
        <w:rPr>
          <w:sz w:val="20"/>
          <w:szCs w:val="20"/>
        </w:rPr>
      </w:pPr>
      <w:r>
        <w:rPr>
          <w:sz w:val="20"/>
          <w:szCs w:val="20"/>
        </w:rPr>
        <w:t>whether the services:</w:t>
      </w:r>
    </w:p>
    <w:p w14:paraId="4F57E1BC" w14:textId="77777777" w:rsidR="00154ABF" w:rsidRDefault="00154ABF">
      <w:pPr>
        <w:spacing w:before="200" w:after="200"/>
        <w:rPr>
          <w:sz w:val="20"/>
          <w:szCs w:val="20"/>
        </w:rPr>
      </w:pPr>
      <w:r>
        <w:rPr>
          <w:sz w:val="20"/>
          <w:szCs w:val="20"/>
        </w:rPr>
        <w:t>(iii)       are requested by 1 or more practitioners; or</w:t>
      </w:r>
    </w:p>
    <w:p w14:paraId="797BD39E" w14:textId="77777777" w:rsidR="00154ABF" w:rsidRDefault="00154ABF">
      <w:pPr>
        <w:spacing w:before="200" w:after="200"/>
        <w:rPr>
          <w:sz w:val="20"/>
          <w:szCs w:val="20"/>
        </w:rPr>
      </w:pPr>
      <w:r>
        <w:rPr>
          <w:sz w:val="20"/>
          <w:szCs w:val="20"/>
        </w:rPr>
        <w:t>(iv)       are described in a single item or in more than 1 item; or</w:t>
      </w:r>
    </w:p>
    <w:p w14:paraId="1E724AF0" w14:textId="77777777" w:rsidR="00154ABF" w:rsidRDefault="00154ABF">
      <w:pPr>
        <w:spacing w:before="200" w:after="200"/>
        <w:rPr>
          <w:sz w:val="20"/>
          <w:szCs w:val="20"/>
        </w:rPr>
      </w:pPr>
      <w:r>
        <w:rPr>
          <w:sz w:val="20"/>
          <w:szCs w:val="20"/>
        </w:rPr>
        <w:t>(v)        are rendered by 1 approved pathology practitioner or more than 1 approved pathology practitioner; or</w:t>
      </w:r>
    </w:p>
    <w:p w14:paraId="21B19A74" w14:textId="77777777" w:rsidR="00154ABF" w:rsidRDefault="00154ABF">
      <w:pPr>
        <w:spacing w:before="200" w:after="200"/>
        <w:rPr>
          <w:sz w:val="20"/>
          <w:szCs w:val="20"/>
        </w:rPr>
      </w:pPr>
      <w:r>
        <w:rPr>
          <w:sz w:val="20"/>
          <w:szCs w:val="20"/>
        </w:rPr>
        <w:t>(vi)       are rendered on the same or different days; or </w:t>
      </w:r>
    </w:p>
    <w:p w14:paraId="357F0FA2" w14:textId="77777777" w:rsidR="00154ABF" w:rsidRDefault="00154ABF">
      <w:pPr>
        <w:spacing w:before="200" w:after="200"/>
        <w:rPr>
          <w:sz w:val="20"/>
          <w:szCs w:val="20"/>
        </w:rPr>
      </w:pPr>
      <w:r>
        <w:rPr>
          <w:sz w:val="20"/>
          <w:szCs w:val="20"/>
        </w:rPr>
        <w:t>(b) a pathology service to which rule 4 refers that is provided in the circumstances set out in that rule that relates to the service. </w:t>
      </w:r>
    </w:p>
    <w:p w14:paraId="66879C3B" w14:textId="77777777" w:rsidR="00154ABF" w:rsidRDefault="00154ABF">
      <w:pPr>
        <w:spacing w:before="200" w:after="200"/>
        <w:rPr>
          <w:sz w:val="20"/>
          <w:szCs w:val="20"/>
        </w:rPr>
      </w:pPr>
      <w:r>
        <w:rPr>
          <w:b/>
          <w:bCs/>
          <w:i/>
          <w:iCs/>
          <w:sz w:val="20"/>
          <w:szCs w:val="20"/>
        </w:rPr>
        <w:t>receiving APP</w:t>
      </w:r>
      <w:r>
        <w:rPr>
          <w:sz w:val="20"/>
          <w:szCs w:val="20"/>
        </w:rPr>
        <w:t xml:space="preserve"> means an approved pathology practitioner in an approved pathology authority who performs one or more pathology services in respect of a single patient episode following receipt of a request for those services from a referring APP. </w:t>
      </w:r>
    </w:p>
    <w:p w14:paraId="7B81703A" w14:textId="77777777" w:rsidR="00154ABF" w:rsidRDefault="00154ABF">
      <w:pPr>
        <w:spacing w:before="200" w:after="200"/>
        <w:rPr>
          <w:sz w:val="20"/>
          <w:szCs w:val="20"/>
        </w:rPr>
      </w:pPr>
      <w:r>
        <w:rPr>
          <w:b/>
          <w:bCs/>
          <w:i/>
          <w:iCs/>
          <w:sz w:val="20"/>
          <w:szCs w:val="20"/>
        </w:rPr>
        <w:t>recognised pathologist</w:t>
      </w:r>
      <w:r>
        <w:rPr>
          <w:sz w:val="20"/>
          <w:szCs w:val="20"/>
        </w:rPr>
        <w:t xml:space="preserve"> means a medical practitioner recognised as a specialist in pathology by a determination under section 3D, 3DB or 3E of the Act. </w:t>
      </w:r>
    </w:p>
    <w:p w14:paraId="2FBB5762" w14:textId="77777777" w:rsidR="00154ABF" w:rsidRDefault="00154ABF">
      <w:pPr>
        <w:spacing w:before="200" w:after="200"/>
        <w:rPr>
          <w:sz w:val="20"/>
          <w:szCs w:val="20"/>
        </w:rPr>
      </w:pPr>
      <w:r>
        <w:rPr>
          <w:b/>
          <w:bCs/>
          <w:i/>
          <w:iCs/>
          <w:sz w:val="20"/>
          <w:szCs w:val="20"/>
        </w:rPr>
        <w:t>referring APP</w:t>
      </w:r>
      <w:r>
        <w:rPr>
          <w:sz w:val="20"/>
          <w:szCs w:val="20"/>
        </w:rPr>
        <w:t xml:space="preserve"> means an approved pathology practitioner in an approved pathology authority who:</w:t>
      </w:r>
    </w:p>
    <w:p w14:paraId="41141D3F" w14:textId="77777777" w:rsidR="00154ABF" w:rsidRDefault="00154ABF">
      <w:pPr>
        <w:spacing w:before="200" w:after="200"/>
        <w:rPr>
          <w:sz w:val="20"/>
          <w:szCs w:val="20"/>
        </w:rPr>
      </w:pPr>
      <w:r>
        <w:rPr>
          <w:sz w:val="20"/>
          <w:szCs w:val="20"/>
        </w:rPr>
        <w:t>(i) has been requested to render 1 or more pathology services, all of which are requested in a single patient episode; and</w:t>
      </w:r>
    </w:p>
    <w:p w14:paraId="3BB2E123" w14:textId="77777777" w:rsidR="00154ABF" w:rsidRDefault="00154ABF">
      <w:pPr>
        <w:spacing w:before="200" w:after="200"/>
        <w:rPr>
          <w:sz w:val="20"/>
          <w:szCs w:val="20"/>
        </w:rPr>
      </w:pPr>
      <w:r>
        <w:rPr>
          <w:sz w:val="20"/>
          <w:szCs w:val="20"/>
        </w:rPr>
        <w:t>(ii) is unable, because of the lack of facilities in, or expertise or experience of the staff of, the laboratory of the authority, to render 1 or more of the pathology services; and</w:t>
      </w:r>
    </w:p>
    <w:p w14:paraId="5873E117" w14:textId="77777777" w:rsidR="00154ABF" w:rsidRDefault="00154ABF">
      <w:pPr>
        <w:spacing w:before="200" w:after="200"/>
        <w:rPr>
          <w:sz w:val="20"/>
          <w:szCs w:val="20"/>
        </w:rPr>
      </w:pPr>
      <w:r>
        <w:rPr>
          <w:sz w:val="20"/>
          <w:szCs w:val="20"/>
        </w:rPr>
        <w:t xml:space="preserve">(iii) requests an approved pathology practitioner (the </w:t>
      </w:r>
      <w:r>
        <w:rPr>
          <w:b/>
          <w:bCs/>
          <w:i/>
          <w:iCs/>
          <w:sz w:val="20"/>
          <w:szCs w:val="20"/>
        </w:rPr>
        <w:t>receiving APP</w:t>
      </w:r>
      <w:r>
        <w:rPr>
          <w:sz w:val="20"/>
          <w:szCs w:val="20"/>
        </w:rPr>
        <w:t>) in another approved pathology authority to render the pathology service or services that the referring APP is unable to render; and</w:t>
      </w:r>
    </w:p>
    <w:p w14:paraId="708F2657" w14:textId="77777777" w:rsidR="00154ABF" w:rsidRDefault="00154ABF">
      <w:pPr>
        <w:spacing w:before="200" w:after="200"/>
        <w:rPr>
          <w:sz w:val="20"/>
          <w:szCs w:val="20"/>
        </w:rPr>
      </w:pPr>
      <w:r>
        <w:rPr>
          <w:sz w:val="20"/>
          <w:szCs w:val="20"/>
        </w:rPr>
        <w:t>(iv) renders each pathology service (if any) included in that patient episode, other than the pathology service or services in respect of which the request mentioned in subparagraph (iii) is made. </w:t>
      </w:r>
    </w:p>
    <w:p w14:paraId="3EBEC287" w14:textId="77777777" w:rsidR="00154ABF" w:rsidRDefault="00154ABF">
      <w:pPr>
        <w:spacing w:before="200" w:after="200"/>
        <w:rPr>
          <w:sz w:val="20"/>
          <w:szCs w:val="20"/>
        </w:rPr>
      </w:pPr>
      <w:r>
        <w:rPr>
          <w:b/>
          <w:bCs/>
          <w:i/>
          <w:iCs/>
          <w:sz w:val="20"/>
          <w:szCs w:val="20"/>
        </w:rPr>
        <w:t>serial examinations</w:t>
      </w:r>
      <w:r>
        <w:rPr>
          <w:sz w:val="20"/>
          <w:szCs w:val="20"/>
        </w:rPr>
        <w:t xml:space="preserve"> means a series of examinations requested on 1 occasion whether or not:</w:t>
      </w:r>
    </w:p>
    <w:p w14:paraId="373996AD" w14:textId="77777777" w:rsidR="00154ABF" w:rsidRDefault="00154ABF">
      <w:pPr>
        <w:spacing w:before="200" w:after="200"/>
        <w:rPr>
          <w:sz w:val="20"/>
          <w:szCs w:val="20"/>
        </w:rPr>
      </w:pPr>
      <w:r>
        <w:rPr>
          <w:sz w:val="20"/>
          <w:szCs w:val="20"/>
        </w:rPr>
        <w:t>(a) the materials are received on different days by the approved pathology practitioner; or</w:t>
      </w:r>
    </w:p>
    <w:p w14:paraId="37563853" w14:textId="77777777" w:rsidR="00154ABF" w:rsidRDefault="00154ABF">
      <w:pPr>
        <w:spacing w:before="200" w:after="200"/>
        <w:rPr>
          <w:sz w:val="20"/>
          <w:szCs w:val="20"/>
        </w:rPr>
      </w:pPr>
      <w:r>
        <w:rPr>
          <w:sz w:val="20"/>
          <w:szCs w:val="20"/>
        </w:rPr>
        <w:t>(b) the examinations or cultures were requested on 1 or more request forms by the treating practitioner. </w:t>
      </w:r>
    </w:p>
    <w:p w14:paraId="01BB9AF4" w14:textId="77777777" w:rsidR="00154ABF" w:rsidRDefault="00154ABF">
      <w:pPr>
        <w:spacing w:before="200" w:after="200"/>
        <w:rPr>
          <w:sz w:val="20"/>
          <w:szCs w:val="20"/>
        </w:rPr>
      </w:pPr>
      <w:r>
        <w:rPr>
          <w:b/>
          <w:bCs/>
          <w:i/>
          <w:iCs/>
          <w:sz w:val="20"/>
          <w:szCs w:val="20"/>
        </w:rPr>
        <w:t xml:space="preserve">the </w:t>
      </w:r>
      <w:r>
        <w:rPr>
          <w:b/>
          <w:bCs/>
          <w:sz w:val="20"/>
          <w:szCs w:val="20"/>
        </w:rPr>
        <w:t>Act</w:t>
      </w:r>
      <w:r>
        <w:rPr>
          <w:sz w:val="20"/>
          <w:szCs w:val="20"/>
        </w:rPr>
        <w:t xml:space="preserve"> means the </w:t>
      </w:r>
      <w:r>
        <w:rPr>
          <w:i/>
          <w:iCs/>
          <w:sz w:val="20"/>
          <w:szCs w:val="20"/>
        </w:rPr>
        <w:t>Health Insurance Act 1973.</w:t>
      </w:r>
      <w:r>
        <w:rPr>
          <w:sz w:val="20"/>
          <w:szCs w:val="20"/>
        </w:rPr>
        <w:t> </w:t>
      </w:r>
    </w:p>
    <w:p w14:paraId="15342B1B" w14:textId="77777777" w:rsidR="00154ABF" w:rsidRDefault="00154ABF">
      <w:pPr>
        <w:spacing w:before="200" w:after="200"/>
        <w:rPr>
          <w:sz w:val="20"/>
          <w:szCs w:val="20"/>
        </w:rPr>
      </w:pPr>
      <w:r>
        <w:rPr>
          <w:b/>
          <w:bCs/>
          <w:sz w:val="20"/>
          <w:szCs w:val="20"/>
        </w:rPr>
        <w:lastRenderedPageBreak/>
        <w:t>1. (2)</w:t>
      </w:r>
      <w:r>
        <w:rPr>
          <w:sz w:val="20"/>
          <w:szCs w:val="20"/>
        </w:rPr>
        <w:t>          In these rules, a reference to a request to an approved pathology practitioner includes a reference to a request for a pathologist</w:t>
      </w:r>
      <w:r>
        <w:rPr>
          <w:sz w:val="20"/>
          <w:szCs w:val="20"/>
        </w:rPr>
        <w:noBreakHyphen/>
        <w:t>determinable service to which subsection 16A (6) of the Act applies. </w:t>
      </w:r>
    </w:p>
    <w:p w14:paraId="0D666196" w14:textId="77777777" w:rsidR="00154ABF" w:rsidRDefault="00154ABF">
      <w:pPr>
        <w:spacing w:before="200" w:after="200"/>
        <w:rPr>
          <w:sz w:val="20"/>
          <w:szCs w:val="20"/>
        </w:rPr>
      </w:pPr>
      <w:r>
        <w:rPr>
          <w:b/>
          <w:bCs/>
          <w:sz w:val="20"/>
          <w:szCs w:val="20"/>
        </w:rPr>
        <w:t>1. (3)</w:t>
      </w:r>
      <w:r>
        <w:rPr>
          <w:sz w:val="20"/>
          <w:szCs w:val="20"/>
        </w:rPr>
        <w:t>          A reference in this table by number to an item that is not included in this table is a reference to the item that has that number in the general medical services table or the diagnostic imaging services table, as the case requires. </w:t>
      </w:r>
    </w:p>
    <w:p w14:paraId="2BBA7981" w14:textId="77777777" w:rsidR="00154ABF" w:rsidRDefault="00154ABF">
      <w:pPr>
        <w:spacing w:before="200" w:after="200"/>
        <w:rPr>
          <w:sz w:val="20"/>
          <w:szCs w:val="20"/>
        </w:rPr>
      </w:pPr>
      <w:r>
        <w:rPr>
          <w:b/>
          <w:bCs/>
          <w:sz w:val="20"/>
          <w:szCs w:val="20"/>
        </w:rPr>
        <w:t>1. (4)</w:t>
      </w:r>
      <w:r>
        <w:rPr>
          <w:sz w:val="20"/>
          <w:szCs w:val="20"/>
        </w:rPr>
        <w:t xml:space="preserve">          A reference to a </w:t>
      </w:r>
      <w:r>
        <w:rPr>
          <w:b/>
          <w:bCs/>
          <w:sz w:val="20"/>
          <w:szCs w:val="20"/>
        </w:rPr>
        <w:t>Group</w:t>
      </w:r>
      <w:r>
        <w:rPr>
          <w:sz w:val="20"/>
          <w:szCs w:val="20"/>
        </w:rPr>
        <w:t xml:space="preserve"> in the table includes every item in the Group and a reference to a </w:t>
      </w:r>
      <w:r>
        <w:rPr>
          <w:b/>
          <w:bCs/>
          <w:sz w:val="20"/>
          <w:szCs w:val="20"/>
        </w:rPr>
        <w:t xml:space="preserve">Subgroup </w:t>
      </w:r>
      <w:r>
        <w:rPr>
          <w:sz w:val="20"/>
          <w:szCs w:val="20"/>
        </w:rPr>
        <w:t>in the table includes every item in the Subgroup. </w:t>
      </w:r>
    </w:p>
    <w:p w14:paraId="2BD424AE" w14:textId="77777777" w:rsidR="00154ABF" w:rsidRDefault="00154ABF">
      <w:pPr>
        <w:spacing w:before="200" w:after="200"/>
        <w:rPr>
          <w:sz w:val="20"/>
          <w:szCs w:val="20"/>
        </w:rPr>
      </w:pPr>
      <w:r>
        <w:rPr>
          <w:b/>
          <w:bCs/>
          <w:sz w:val="20"/>
          <w:szCs w:val="20"/>
        </w:rPr>
        <w:t>Precedence of items</w:t>
      </w:r>
    </w:p>
    <w:p w14:paraId="048FE063" w14:textId="77777777" w:rsidR="00154ABF" w:rsidRDefault="00154ABF">
      <w:pPr>
        <w:spacing w:before="200" w:after="200"/>
        <w:rPr>
          <w:sz w:val="20"/>
          <w:szCs w:val="20"/>
        </w:rPr>
      </w:pPr>
      <w:r>
        <w:rPr>
          <w:b/>
          <w:bCs/>
          <w:sz w:val="20"/>
          <w:szCs w:val="20"/>
        </w:rPr>
        <w:t>2. (1)</w:t>
      </w:r>
      <w:r>
        <w:rPr>
          <w:sz w:val="20"/>
          <w:szCs w:val="20"/>
        </w:rPr>
        <w:t>          If a service is described:</w:t>
      </w:r>
    </w:p>
    <w:p w14:paraId="1E9FD9C8" w14:textId="77777777" w:rsidR="00154ABF" w:rsidRDefault="00154ABF">
      <w:pPr>
        <w:spacing w:before="200" w:after="200"/>
        <w:rPr>
          <w:sz w:val="20"/>
          <w:szCs w:val="20"/>
        </w:rPr>
      </w:pPr>
      <w:r>
        <w:rPr>
          <w:sz w:val="20"/>
          <w:szCs w:val="20"/>
        </w:rPr>
        <w:t>(a) in an item in general terms; and</w:t>
      </w:r>
    </w:p>
    <w:p w14:paraId="7572A0C0" w14:textId="77777777" w:rsidR="00154ABF" w:rsidRDefault="00154ABF">
      <w:pPr>
        <w:spacing w:before="200" w:after="200"/>
        <w:rPr>
          <w:sz w:val="20"/>
          <w:szCs w:val="20"/>
        </w:rPr>
      </w:pPr>
      <w:r>
        <w:rPr>
          <w:sz w:val="20"/>
          <w:szCs w:val="20"/>
        </w:rPr>
        <w:t>(b) in another item in specific terms;</w:t>
      </w:r>
    </w:p>
    <w:p w14:paraId="498DD073" w14:textId="77777777" w:rsidR="00154ABF" w:rsidRDefault="00154ABF">
      <w:pPr>
        <w:spacing w:before="200" w:after="200"/>
        <w:rPr>
          <w:sz w:val="20"/>
          <w:szCs w:val="20"/>
        </w:rPr>
      </w:pPr>
      <w:r>
        <w:rPr>
          <w:sz w:val="20"/>
          <w:szCs w:val="20"/>
        </w:rPr>
        <w:t>only the item that describes the service in specific terms applies to the service. </w:t>
      </w:r>
    </w:p>
    <w:p w14:paraId="6082986D" w14:textId="77777777" w:rsidR="00154ABF" w:rsidRDefault="00154ABF">
      <w:pPr>
        <w:spacing w:before="200" w:after="200"/>
        <w:rPr>
          <w:sz w:val="20"/>
          <w:szCs w:val="20"/>
        </w:rPr>
      </w:pPr>
      <w:r>
        <w:rPr>
          <w:b/>
          <w:bCs/>
          <w:sz w:val="20"/>
          <w:szCs w:val="20"/>
        </w:rPr>
        <w:t>2. (2)</w:t>
      </w:r>
      <w:r>
        <w:rPr>
          <w:sz w:val="20"/>
          <w:szCs w:val="20"/>
        </w:rPr>
        <w:t xml:space="preserve">          Subject to subrule (3), if:</w:t>
      </w:r>
    </w:p>
    <w:p w14:paraId="0D1E86D6" w14:textId="77777777" w:rsidR="00154ABF" w:rsidRDefault="00154ABF">
      <w:pPr>
        <w:spacing w:before="200" w:after="200"/>
        <w:rPr>
          <w:sz w:val="20"/>
          <w:szCs w:val="20"/>
        </w:rPr>
      </w:pPr>
      <w:r>
        <w:rPr>
          <w:sz w:val="20"/>
          <w:szCs w:val="20"/>
        </w:rPr>
        <w:t>(a) subrule (1) does not apply; and</w:t>
      </w:r>
    </w:p>
    <w:p w14:paraId="67276F2B" w14:textId="77777777" w:rsidR="00154ABF" w:rsidRDefault="00154ABF">
      <w:pPr>
        <w:spacing w:before="200" w:after="200"/>
        <w:rPr>
          <w:sz w:val="20"/>
          <w:szCs w:val="20"/>
        </w:rPr>
      </w:pPr>
      <w:r>
        <w:rPr>
          <w:sz w:val="20"/>
          <w:szCs w:val="20"/>
        </w:rPr>
        <w:t>(b) a service is described in 2 or more items;</w:t>
      </w:r>
    </w:p>
    <w:p w14:paraId="6EE0C3FF" w14:textId="77777777" w:rsidR="00154ABF" w:rsidRDefault="00154ABF">
      <w:pPr>
        <w:spacing w:before="200" w:after="200"/>
        <w:rPr>
          <w:sz w:val="20"/>
          <w:szCs w:val="20"/>
        </w:rPr>
      </w:pPr>
      <w:r>
        <w:rPr>
          <w:sz w:val="20"/>
          <w:szCs w:val="20"/>
        </w:rPr>
        <w:t>only the item that provides the lower or lowest fee for the service applies to the service. </w:t>
      </w:r>
    </w:p>
    <w:p w14:paraId="3FCC05BF" w14:textId="77777777" w:rsidR="00154ABF" w:rsidRDefault="00154ABF">
      <w:pPr>
        <w:spacing w:before="200" w:after="200"/>
        <w:rPr>
          <w:sz w:val="20"/>
          <w:szCs w:val="20"/>
        </w:rPr>
      </w:pPr>
      <w:r>
        <w:rPr>
          <w:b/>
          <w:bCs/>
          <w:sz w:val="20"/>
          <w:szCs w:val="20"/>
        </w:rPr>
        <w:t>2. (3)</w:t>
      </w:r>
      <w:r>
        <w:rPr>
          <w:sz w:val="20"/>
          <w:szCs w:val="20"/>
        </w:rPr>
        <w:t>          If an item is expressed to include a pathology service that is described in another item, the other item does not apply to the service in addition to the first</w:t>
      </w:r>
      <w:r>
        <w:rPr>
          <w:sz w:val="20"/>
          <w:szCs w:val="20"/>
        </w:rPr>
        <w:noBreakHyphen/>
        <w:t>mentioned item, whether or not the services described in the 2 items are requested separately. </w:t>
      </w:r>
    </w:p>
    <w:p w14:paraId="110550D3" w14:textId="77777777" w:rsidR="00154ABF" w:rsidRDefault="00154ABF">
      <w:pPr>
        <w:spacing w:before="200" w:after="200"/>
        <w:rPr>
          <w:sz w:val="20"/>
          <w:szCs w:val="20"/>
        </w:rPr>
      </w:pPr>
      <w:r>
        <w:rPr>
          <w:b/>
          <w:bCs/>
          <w:sz w:val="20"/>
          <w:szCs w:val="20"/>
        </w:rPr>
        <w:t>Application of Additional Bulk Billing Payment for Pathology Services (items 74990, 74991, 75861, 75862, 75863 and 75864)</w:t>
      </w:r>
    </w:p>
    <w:p w14:paraId="13FA595D" w14:textId="77777777" w:rsidR="00154ABF" w:rsidRDefault="00154ABF">
      <w:pPr>
        <w:spacing w:before="200" w:after="200"/>
        <w:rPr>
          <w:sz w:val="20"/>
          <w:szCs w:val="20"/>
        </w:rPr>
      </w:pPr>
      <w:r>
        <w:rPr>
          <w:b/>
          <w:bCs/>
          <w:sz w:val="20"/>
          <w:szCs w:val="20"/>
        </w:rPr>
        <w:t xml:space="preserve">2. (4)          </w:t>
      </w:r>
      <w:r>
        <w:rPr>
          <w:sz w:val="20"/>
          <w:szCs w:val="20"/>
        </w:rPr>
        <w:t>Despite subrules (1), (2) and (3):</w:t>
      </w:r>
    </w:p>
    <w:p w14:paraId="06430CCC" w14:textId="77777777" w:rsidR="00154ABF" w:rsidRDefault="00154ABF">
      <w:pPr>
        <w:spacing w:before="200" w:after="200"/>
        <w:rPr>
          <w:sz w:val="20"/>
          <w:szCs w:val="20"/>
        </w:rPr>
      </w:pPr>
      <w:r>
        <w:rPr>
          <w:sz w:val="20"/>
          <w:szCs w:val="20"/>
        </w:rPr>
        <w:t>(a) if an Additional Bulk Billing Payment item applies to a pathology service, the fee specified in that item applies in addition to the fee specified in any other item in the table that applies to the service. </w:t>
      </w:r>
    </w:p>
    <w:p w14:paraId="554E9093" w14:textId="77777777" w:rsidR="00154ABF" w:rsidRDefault="00154ABF">
      <w:pPr>
        <w:spacing w:before="200" w:after="200"/>
        <w:rPr>
          <w:sz w:val="20"/>
          <w:szCs w:val="20"/>
        </w:rPr>
      </w:pPr>
      <w:r>
        <w:rPr>
          <w:b/>
          <w:bCs/>
          <w:sz w:val="20"/>
          <w:szCs w:val="20"/>
        </w:rPr>
        <w:t xml:space="preserve">2. (5)          </w:t>
      </w:r>
      <w:r>
        <w:rPr>
          <w:sz w:val="20"/>
          <w:szCs w:val="20"/>
        </w:rPr>
        <w:t>For the Additional Bulk Billing Payment for Pathology Services:</w:t>
      </w:r>
    </w:p>
    <w:p w14:paraId="420D4685" w14:textId="77777777" w:rsidR="00154ABF" w:rsidRDefault="00154ABF">
      <w:pPr>
        <w:spacing w:before="200" w:after="200"/>
        <w:rPr>
          <w:sz w:val="20"/>
          <w:szCs w:val="20"/>
        </w:rPr>
      </w:pPr>
      <w:r>
        <w:rPr>
          <w:b/>
          <w:bCs/>
          <w:i/>
          <w:iCs/>
          <w:sz w:val="20"/>
          <w:szCs w:val="20"/>
        </w:rPr>
        <w:t>bulk-billed</w:t>
      </w:r>
      <w:r>
        <w:rPr>
          <w:sz w:val="20"/>
          <w:szCs w:val="20"/>
        </w:rPr>
        <w:t>, in relation to a pathology service, means:</w:t>
      </w:r>
    </w:p>
    <w:p w14:paraId="12574478" w14:textId="77777777" w:rsidR="00154ABF" w:rsidRDefault="00154ABF">
      <w:pPr>
        <w:spacing w:before="200" w:after="200"/>
        <w:rPr>
          <w:sz w:val="20"/>
          <w:szCs w:val="20"/>
        </w:rPr>
      </w:pPr>
      <w:r>
        <w:rPr>
          <w:sz w:val="20"/>
          <w:szCs w:val="20"/>
        </w:rPr>
        <w:t>(a) a medicare benefit is payable to a person in respect of the service; and</w:t>
      </w:r>
    </w:p>
    <w:p w14:paraId="38EA7581" w14:textId="77777777" w:rsidR="00154ABF" w:rsidRDefault="00154ABF">
      <w:pPr>
        <w:spacing w:before="200" w:after="200"/>
        <w:rPr>
          <w:sz w:val="20"/>
          <w:szCs w:val="20"/>
        </w:rPr>
      </w:pPr>
      <w:r>
        <w:rPr>
          <w:sz w:val="20"/>
          <w:szCs w:val="20"/>
        </w:rPr>
        <w:t>(b) under an agreement entered into under section 20A of the Act:</w:t>
      </w:r>
    </w:p>
    <w:p w14:paraId="15AA9B66" w14:textId="77777777" w:rsidR="00154ABF" w:rsidRDefault="00154ABF">
      <w:pPr>
        <w:spacing w:before="200" w:after="200"/>
        <w:rPr>
          <w:sz w:val="20"/>
          <w:szCs w:val="20"/>
        </w:rPr>
      </w:pPr>
      <w:r>
        <w:rPr>
          <w:sz w:val="20"/>
          <w:szCs w:val="20"/>
        </w:rPr>
        <w:t>(i)      the person assigns to the practitioner by whom, or on whose behalf, the service is provided, his or her right to the payment of the medicare benefit; and</w:t>
      </w:r>
    </w:p>
    <w:p w14:paraId="4D18611C" w14:textId="77777777" w:rsidR="00154ABF" w:rsidRDefault="00154ABF">
      <w:pPr>
        <w:spacing w:before="200" w:after="200"/>
        <w:rPr>
          <w:sz w:val="20"/>
          <w:szCs w:val="20"/>
        </w:rPr>
      </w:pPr>
      <w:r>
        <w:rPr>
          <w:sz w:val="20"/>
          <w:szCs w:val="20"/>
        </w:rPr>
        <w:t>(ii)     the practitioner accepts the assignment in full payment of his or her fee for the service provided. </w:t>
      </w:r>
    </w:p>
    <w:p w14:paraId="3B524CD5" w14:textId="77777777" w:rsidR="00154ABF" w:rsidRDefault="00154ABF">
      <w:pPr>
        <w:spacing w:before="200" w:after="200"/>
        <w:rPr>
          <w:sz w:val="20"/>
          <w:szCs w:val="20"/>
        </w:rPr>
      </w:pPr>
      <w:r>
        <w:rPr>
          <w:b/>
          <w:bCs/>
          <w:i/>
          <w:iCs/>
          <w:sz w:val="20"/>
          <w:szCs w:val="20"/>
        </w:rPr>
        <w:t>Concessional beneficiary</w:t>
      </w:r>
      <w:r>
        <w:rPr>
          <w:sz w:val="20"/>
          <w:szCs w:val="20"/>
        </w:rPr>
        <w:t xml:space="preserve"> means a person who is a concessional beneficiary within the meaning given by subsection 84(1) of the </w:t>
      </w:r>
      <w:r>
        <w:rPr>
          <w:i/>
          <w:iCs/>
          <w:sz w:val="20"/>
          <w:szCs w:val="20"/>
        </w:rPr>
        <w:t>National Health Act 1953</w:t>
      </w:r>
      <w:r>
        <w:rPr>
          <w:sz w:val="20"/>
          <w:szCs w:val="20"/>
        </w:rPr>
        <w:t>. </w:t>
      </w:r>
    </w:p>
    <w:p w14:paraId="5F5A632A" w14:textId="77777777" w:rsidR="00154ABF" w:rsidRDefault="00154ABF">
      <w:pPr>
        <w:spacing w:before="200" w:after="200"/>
        <w:rPr>
          <w:sz w:val="20"/>
          <w:szCs w:val="20"/>
        </w:rPr>
      </w:pPr>
      <w:r>
        <w:rPr>
          <w:b/>
          <w:bCs/>
          <w:i/>
          <w:iCs/>
          <w:sz w:val="20"/>
          <w:szCs w:val="20"/>
        </w:rPr>
        <w:t>unreferred service</w:t>
      </w:r>
      <w:r>
        <w:rPr>
          <w:sz w:val="20"/>
          <w:szCs w:val="20"/>
        </w:rPr>
        <w:t xml:space="preserve"> means a pathology service that:</w:t>
      </w:r>
    </w:p>
    <w:p w14:paraId="299B2FA8" w14:textId="77777777" w:rsidR="00154ABF" w:rsidRDefault="00154ABF">
      <w:pPr>
        <w:spacing w:before="200" w:after="200"/>
        <w:rPr>
          <w:sz w:val="20"/>
          <w:szCs w:val="20"/>
        </w:rPr>
      </w:pPr>
      <w:r>
        <w:rPr>
          <w:sz w:val="20"/>
          <w:szCs w:val="20"/>
        </w:rPr>
        <w:lastRenderedPageBreak/>
        <w:t>(a) is provided to a person by, or on behalf of, a medical practitioner, being a medical practitioner who is not a consultant physician, or specialist, in any speciality (other than a medical practitioner who is, for the purposes of the Act, both a general practitioner and a consultant physician, or specialist, in a particular speciality); and</w:t>
      </w:r>
    </w:p>
    <w:p w14:paraId="417FFB00" w14:textId="77777777" w:rsidR="00154ABF" w:rsidRDefault="00154ABF">
      <w:pPr>
        <w:spacing w:before="200" w:after="200"/>
        <w:rPr>
          <w:sz w:val="20"/>
          <w:szCs w:val="20"/>
        </w:rPr>
      </w:pPr>
      <w:r>
        <w:rPr>
          <w:sz w:val="20"/>
          <w:szCs w:val="20"/>
        </w:rPr>
        <w:t>(b) has not been referred to the medical practitioner by another medical practitioner or person with referring rights. </w:t>
      </w:r>
    </w:p>
    <w:p w14:paraId="65CD06F7" w14:textId="77777777" w:rsidR="00154ABF" w:rsidRDefault="00154ABF">
      <w:pPr>
        <w:spacing w:before="200" w:after="200"/>
        <w:rPr>
          <w:sz w:val="20"/>
          <w:szCs w:val="20"/>
        </w:rPr>
      </w:pPr>
      <w:r>
        <w:rPr>
          <w:b/>
          <w:bCs/>
          <w:sz w:val="20"/>
          <w:szCs w:val="20"/>
        </w:rPr>
        <w:t>2. (6)    </w:t>
      </w:r>
      <w:r>
        <w:rPr>
          <w:sz w:val="20"/>
          <w:szCs w:val="20"/>
        </w:rPr>
        <w:t>      For items 74991, 75861, 75862, 75863 and 75864:</w:t>
      </w:r>
    </w:p>
    <w:p w14:paraId="05911504" w14:textId="77777777" w:rsidR="00154ABF" w:rsidRDefault="00154ABF">
      <w:pPr>
        <w:spacing w:before="200" w:after="200"/>
        <w:rPr>
          <w:sz w:val="20"/>
          <w:szCs w:val="20"/>
        </w:rPr>
      </w:pPr>
      <w:r>
        <w:rPr>
          <w:b/>
          <w:bCs/>
          <w:i/>
          <w:iCs/>
          <w:sz w:val="20"/>
          <w:szCs w:val="20"/>
        </w:rPr>
        <w:t>practice location</w:t>
      </w:r>
      <w:r>
        <w:rPr>
          <w:sz w:val="20"/>
          <w:szCs w:val="20"/>
        </w:rPr>
        <w:t>, in relation to the provision of a pathology service, means the place of practice in respect of which the practitioner by whom, or on whose behalf, the service is provided, has been allocated a provider number by the Commission. </w:t>
      </w:r>
    </w:p>
    <w:p w14:paraId="29DFE16B" w14:textId="77777777" w:rsidR="00154ABF" w:rsidRDefault="00154ABF">
      <w:pPr>
        <w:spacing w:before="200" w:after="200"/>
        <w:rPr>
          <w:sz w:val="20"/>
          <w:szCs w:val="20"/>
        </w:rPr>
      </w:pPr>
      <w:r>
        <w:rPr>
          <w:b/>
          <w:bCs/>
          <w:sz w:val="20"/>
          <w:szCs w:val="20"/>
        </w:rPr>
        <w:t>Circumstances in which services rendered following 2 requests to be taken to have been rendered following 1 request</w:t>
      </w:r>
      <w:r>
        <w:rPr>
          <w:sz w:val="20"/>
          <w:szCs w:val="20"/>
        </w:rPr>
        <w:t> </w:t>
      </w:r>
    </w:p>
    <w:p w14:paraId="0CD78ABC" w14:textId="77777777" w:rsidR="00154ABF" w:rsidRDefault="00154ABF">
      <w:pPr>
        <w:spacing w:before="200" w:after="200"/>
        <w:rPr>
          <w:sz w:val="20"/>
          <w:szCs w:val="20"/>
        </w:rPr>
      </w:pPr>
      <w:r>
        <w:rPr>
          <w:b/>
          <w:bCs/>
          <w:sz w:val="20"/>
          <w:szCs w:val="20"/>
        </w:rPr>
        <w:t>3. (1)</w:t>
      </w:r>
      <w:r>
        <w:rPr>
          <w:sz w:val="20"/>
          <w:szCs w:val="20"/>
        </w:rPr>
        <w:t xml:space="preserve">          In subrule 3(2), </w:t>
      </w:r>
      <w:r>
        <w:rPr>
          <w:b/>
          <w:bCs/>
          <w:i/>
          <w:iCs/>
          <w:sz w:val="20"/>
          <w:szCs w:val="20"/>
        </w:rPr>
        <w:t>service</w:t>
      </w:r>
      <w:r>
        <w:rPr>
          <w:sz w:val="20"/>
          <w:szCs w:val="20"/>
        </w:rPr>
        <w:t>  includes assay, estimation and test. </w:t>
      </w:r>
    </w:p>
    <w:p w14:paraId="43F1FF00" w14:textId="77777777" w:rsidR="00154ABF" w:rsidRDefault="00154ABF">
      <w:pPr>
        <w:spacing w:before="200" w:after="200"/>
        <w:rPr>
          <w:sz w:val="20"/>
          <w:szCs w:val="20"/>
        </w:rPr>
      </w:pPr>
      <w:r>
        <w:rPr>
          <w:b/>
          <w:bCs/>
          <w:sz w:val="20"/>
          <w:szCs w:val="20"/>
        </w:rPr>
        <w:t>3. (2)</w:t>
      </w:r>
      <w:r>
        <w:rPr>
          <w:sz w:val="20"/>
          <w:szCs w:val="20"/>
        </w:rPr>
        <w:t>          Two or more pathology services (other than services to which, under rule 4, this rule does not apply) rendered for a patient following 2 or more requests are taken to have been rendered following a single request if: </w:t>
      </w:r>
    </w:p>
    <w:p w14:paraId="35D07F63" w14:textId="77777777" w:rsidR="00154ABF" w:rsidRDefault="00154ABF">
      <w:pPr>
        <w:spacing w:before="200" w:after="200"/>
        <w:rPr>
          <w:sz w:val="20"/>
          <w:szCs w:val="20"/>
        </w:rPr>
      </w:pPr>
      <w:r>
        <w:rPr>
          <w:sz w:val="20"/>
          <w:szCs w:val="20"/>
        </w:rPr>
        <w:t>(a) the services are listed in the same item; and</w:t>
      </w:r>
    </w:p>
    <w:p w14:paraId="1AB3D162" w14:textId="77777777" w:rsidR="00154ABF" w:rsidRDefault="00154ABF">
      <w:pPr>
        <w:spacing w:before="200" w:after="200"/>
        <w:rPr>
          <w:sz w:val="20"/>
          <w:szCs w:val="20"/>
        </w:rPr>
      </w:pPr>
      <w:r>
        <w:rPr>
          <w:sz w:val="20"/>
          <w:szCs w:val="20"/>
        </w:rPr>
        <w:t>(ab)  that item is not item 74990, 74991, 75861, 75862, 75863 or 75864; and</w:t>
      </w:r>
    </w:p>
    <w:p w14:paraId="7F745CF6" w14:textId="77777777" w:rsidR="00154ABF" w:rsidRDefault="00154ABF">
      <w:pPr>
        <w:spacing w:before="200" w:after="200"/>
        <w:rPr>
          <w:sz w:val="20"/>
          <w:szCs w:val="20"/>
        </w:rPr>
      </w:pPr>
      <w:r>
        <w:rPr>
          <w:sz w:val="20"/>
          <w:szCs w:val="20"/>
        </w:rPr>
        <w:t>(b)    the patient's need for the services was determined  under subsection 16A (1) of the Act on the same day even if the services are rendered by an approved pathology practitioner on more than one  day. </w:t>
      </w:r>
    </w:p>
    <w:p w14:paraId="2E1F4AB2" w14:textId="77777777" w:rsidR="00154ABF" w:rsidRDefault="00154ABF">
      <w:pPr>
        <w:spacing w:before="200" w:after="200"/>
        <w:rPr>
          <w:sz w:val="20"/>
          <w:szCs w:val="20"/>
        </w:rPr>
      </w:pPr>
      <w:r>
        <w:rPr>
          <w:b/>
          <w:bCs/>
          <w:sz w:val="20"/>
          <w:szCs w:val="20"/>
        </w:rPr>
        <w:t>Services to which rule 3 does not apply</w:t>
      </w:r>
      <w:r>
        <w:rPr>
          <w:sz w:val="20"/>
          <w:szCs w:val="20"/>
        </w:rPr>
        <w:t> </w:t>
      </w:r>
    </w:p>
    <w:p w14:paraId="018155ED" w14:textId="77777777" w:rsidR="00154ABF" w:rsidRDefault="00154ABF">
      <w:pPr>
        <w:spacing w:before="200" w:after="200"/>
        <w:rPr>
          <w:sz w:val="20"/>
          <w:szCs w:val="20"/>
        </w:rPr>
      </w:pPr>
      <w:r>
        <w:rPr>
          <w:b/>
          <w:bCs/>
          <w:sz w:val="20"/>
          <w:szCs w:val="20"/>
        </w:rPr>
        <w:t>4. (1)</w:t>
      </w:r>
      <w:r>
        <w:rPr>
          <w:sz w:val="20"/>
          <w:szCs w:val="20"/>
        </w:rPr>
        <w:t>          Rule 3 does not apply to a pathology service described in item 65060, 65070, 65120, 65123, 65126, 65129, 65150, 65153, 65156, 66500, 66503, 66506, 66509, 66512, 66584 or 66800, if:</w:t>
      </w:r>
    </w:p>
    <w:p w14:paraId="59CA0E9B" w14:textId="77777777" w:rsidR="00154ABF" w:rsidRDefault="00154ABF">
      <w:pPr>
        <w:spacing w:before="200" w:after="200"/>
        <w:rPr>
          <w:sz w:val="20"/>
          <w:szCs w:val="20"/>
        </w:rPr>
      </w:pPr>
      <w:r>
        <w:rPr>
          <w:sz w:val="20"/>
          <w:szCs w:val="20"/>
        </w:rPr>
        <w:t>(a) the service is rendered in relation to one or more specimens taken on each of not more than 6 separate occasions in a period of 24 hours; and</w:t>
      </w:r>
    </w:p>
    <w:p w14:paraId="379F4247" w14:textId="77777777" w:rsidR="00154ABF" w:rsidRDefault="00154ABF">
      <w:pPr>
        <w:spacing w:before="200" w:after="200"/>
        <w:rPr>
          <w:sz w:val="20"/>
          <w:szCs w:val="20"/>
        </w:rPr>
      </w:pPr>
      <w:r>
        <w:rPr>
          <w:sz w:val="20"/>
          <w:szCs w:val="20"/>
        </w:rPr>
        <w:t>(b) the service is rendered to an inpatient in a hospital; and</w:t>
      </w:r>
    </w:p>
    <w:p w14:paraId="73BE674B" w14:textId="77777777" w:rsidR="00154ABF" w:rsidRDefault="00154ABF">
      <w:pPr>
        <w:spacing w:before="200" w:after="200"/>
        <w:rPr>
          <w:sz w:val="20"/>
          <w:szCs w:val="20"/>
        </w:rPr>
      </w:pPr>
      <w:r>
        <w:rPr>
          <w:sz w:val="20"/>
          <w:szCs w:val="20"/>
        </w:rPr>
        <w:t>(c)  each service must be rendered as soon as possible after collection and after authorization of the result of the previous specimen; and</w:t>
      </w:r>
    </w:p>
    <w:p w14:paraId="6A8DAFB7" w14:textId="77777777" w:rsidR="00154ABF" w:rsidRDefault="00154ABF">
      <w:pPr>
        <w:spacing w:before="200" w:after="200"/>
        <w:rPr>
          <w:sz w:val="20"/>
          <w:szCs w:val="20"/>
        </w:rPr>
      </w:pPr>
      <w:r>
        <w:rPr>
          <w:sz w:val="20"/>
          <w:szCs w:val="20"/>
        </w:rPr>
        <w:t>(d) the account for the service is endorsed 'Rule 3 Exemption'. </w:t>
      </w:r>
    </w:p>
    <w:p w14:paraId="589AE8E7" w14:textId="77777777" w:rsidR="00154ABF" w:rsidRDefault="00154ABF">
      <w:pPr>
        <w:spacing w:before="200" w:after="200"/>
        <w:rPr>
          <w:sz w:val="20"/>
          <w:szCs w:val="20"/>
        </w:rPr>
      </w:pPr>
      <w:r>
        <w:rPr>
          <w:b/>
          <w:bCs/>
          <w:sz w:val="20"/>
          <w:szCs w:val="20"/>
        </w:rPr>
        <w:t>4. (2)</w:t>
      </w:r>
      <w:r>
        <w:rPr>
          <w:sz w:val="20"/>
          <w:szCs w:val="20"/>
        </w:rPr>
        <w:t>          Rule 3 does not apply to any of the following pathology services:</w:t>
      </w:r>
    </w:p>
    <w:p w14:paraId="49E5D590" w14:textId="77777777" w:rsidR="00154ABF" w:rsidRDefault="00154ABF">
      <w:pPr>
        <w:spacing w:before="200" w:after="200"/>
        <w:rPr>
          <w:sz w:val="20"/>
          <w:szCs w:val="20"/>
        </w:rPr>
      </w:pPr>
      <w:r>
        <w:rPr>
          <w:sz w:val="20"/>
          <w:szCs w:val="20"/>
        </w:rPr>
        <w:t>(a) estimation of prothrombin time (INR) in respect of a patient undergoing anticoagulant therapy;</w:t>
      </w:r>
    </w:p>
    <w:p w14:paraId="113EC185" w14:textId="77777777" w:rsidR="00154ABF" w:rsidRDefault="00154ABF">
      <w:pPr>
        <w:spacing w:before="200" w:after="200"/>
        <w:rPr>
          <w:sz w:val="20"/>
          <w:szCs w:val="20"/>
        </w:rPr>
      </w:pPr>
      <w:r>
        <w:rPr>
          <w:sz w:val="20"/>
          <w:szCs w:val="20"/>
        </w:rPr>
        <w:t>(b) quantitative estimation of lithium in respect of a patient undergoing lithium therapy;</w:t>
      </w:r>
    </w:p>
    <w:p w14:paraId="2F92B461" w14:textId="77777777" w:rsidR="00154ABF" w:rsidRDefault="00154ABF">
      <w:pPr>
        <w:spacing w:before="200" w:after="200"/>
        <w:rPr>
          <w:sz w:val="20"/>
          <w:szCs w:val="20"/>
        </w:rPr>
      </w:pPr>
      <w:r>
        <w:rPr>
          <w:sz w:val="20"/>
          <w:szCs w:val="20"/>
        </w:rPr>
        <w:t>(c)  a service described in item 65070 in relation to a patient undergoing chemotherapy for neoplastic disease or immunosuppressant therapy;</w:t>
      </w:r>
    </w:p>
    <w:p w14:paraId="2A1EB565" w14:textId="77777777" w:rsidR="00154ABF" w:rsidRDefault="00154ABF">
      <w:pPr>
        <w:spacing w:before="200" w:after="200"/>
        <w:rPr>
          <w:sz w:val="20"/>
          <w:szCs w:val="20"/>
        </w:rPr>
      </w:pPr>
      <w:r>
        <w:rPr>
          <w:sz w:val="20"/>
          <w:szCs w:val="20"/>
        </w:rPr>
        <w:t>(d) a service described in item 65070 in relation to clozaril, ticlopidine hydrochloride, methotrexate, gold, sulphasalazine or penicillamine therapy of a patient;</w:t>
      </w:r>
    </w:p>
    <w:p w14:paraId="7721BA75" w14:textId="77777777" w:rsidR="00154ABF" w:rsidRDefault="00154ABF">
      <w:pPr>
        <w:spacing w:before="200" w:after="200"/>
        <w:rPr>
          <w:sz w:val="20"/>
          <w:szCs w:val="20"/>
        </w:rPr>
      </w:pPr>
      <w:r>
        <w:rPr>
          <w:sz w:val="20"/>
          <w:szCs w:val="20"/>
        </w:rPr>
        <w:t>(e)  a service described in item 66500 - 66512 in relation to methotrexate or leflunomide therapy of a patient;</w:t>
      </w:r>
    </w:p>
    <w:p w14:paraId="63FB0161" w14:textId="77777777" w:rsidR="00154ABF" w:rsidRDefault="00154ABF">
      <w:pPr>
        <w:spacing w:before="200" w:after="200"/>
        <w:rPr>
          <w:sz w:val="20"/>
          <w:szCs w:val="20"/>
        </w:rPr>
      </w:pPr>
      <w:r>
        <w:rPr>
          <w:sz w:val="20"/>
          <w:szCs w:val="20"/>
        </w:rPr>
        <w:t>(f)  quantitative estimation of urea, creatinine and electrolytes in relation to:</w:t>
      </w:r>
    </w:p>
    <w:p w14:paraId="2F70CF37" w14:textId="77777777" w:rsidR="00154ABF" w:rsidRDefault="00154ABF">
      <w:pPr>
        <w:spacing w:before="200" w:after="200"/>
        <w:rPr>
          <w:sz w:val="20"/>
          <w:szCs w:val="20"/>
        </w:rPr>
      </w:pPr>
      <w:r>
        <w:rPr>
          <w:sz w:val="20"/>
          <w:szCs w:val="20"/>
        </w:rPr>
        <w:t>(i)   cis</w:t>
      </w:r>
      <w:r>
        <w:rPr>
          <w:sz w:val="20"/>
          <w:szCs w:val="20"/>
        </w:rPr>
        <w:noBreakHyphen/>
        <w:t>platinum or cyclosporin therapy of a patient; or</w:t>
      </w:r>
    </w:p>
    <w:p w14:paraId="15CA36D1" w14:textId="77777777" w:rsidR="00154ABF" w:rsidRDefault="00154ABF">
      <w:pPr>
        <w:spacing w:before="200" w:after="200"/>
        <w:rPr>
          <w:sz w:val="20"/>
          <w:szCs w:val="20"/>
        </w:rPr>
      </w:pPr>
      <w:r>
        <w:rPr>
          <w:sz w:val="20"/>
          <w:szCs w:val="20"/>
        </w:rPr>
        <w:lastRenderedPageBreak/>
        <w:t>(ii)  chronic renal failure of a patient being treated in a dialysis program conducted by a recognised hospital;</w:t>
      </w:r>
    </w:p>
    <w:p w14:paraId="09A5AE7F" w14:textId="77777777" w:rsidR="00154ABF" w:rsidRDefault="00154ABF">
      <w:pPr>
        <w:spacing w:before="200" w:after="200"/>
        <w:rPr>
          <w:sz w:val="20"/>
          <w:szCs w:val="20"/>
        </w:rPr>
      </w:pPr>
      <w:r>
        <w:rPr>
          <w:sz w:val="20"/>
          <w:szCs w:val="20"/>
        </w:rPr>
        <w:t>(g) quantitative estimation of albumin and calcium in relation to therapy of a patient with vitamin D, its metabolites or analogues;</w:t>
      </w:r>
    </w:p>
    <w:p w14:paraId="3423E4F3" w14:textId="77777777" w:rsidR="00154ABF" w:rsidRDefault="00154ABF">
      <w:pPr>
        <w:spacing w:before="200" w:after="200"/>
        <w:rPr>
          <w:sz w:val="20"/>
          <w:szCs w:val="20"/>
        </w:rPr>
      </w:pPr>
      <w:r>
        <w:rPr>
          <w:sz w:val="20"/>
          <w:szCs w:val="20"/>
        </w:rPr>
        <w:t>(h) quantitative estimation of calcium, phosphate, magnesium, urea, creatinine and electrolytes in cancer patients receiving bisphosphonate infusions. </w:t>
      </w:r>
    </w:p>
    <w:p w14:paraId="60131B90" w14:textId="77777777" w:rsidR="00154ABF" w:rsidRDefault="00154ABF">
      <w:pPr>
        <w:spacing w:before="200" w:after="200"/>
        <w:rPr>
          <w:sz w:val="20"/>
          <w:szCs w:val="20"/>
        </w:rPr>
      </w:pPr>
      <w:r>
        <w:rPr>
          <w:sz w:val="20"/>
          <w:szCs w:val="20"/>
        </w:rPr>
        <w:t>                   if: </w:t>
      </w:r>
    </w:p>
    <w:p w14:paraId="5815429F" w14:textId="77777777" w:rsidR="00154ABF" w:rsidRDefault="00154ABF">
      <w:pPr>
        <w:spacing w:before="200" w:after="200"/>
        <w:rPr>
          <w:sz w:val="20"/>
          <w:szCs w:val="20"/>
        </w:rPr>
      </w:pPr>
      <w:r>
        <w:rPr>
          <w:sz w:val="20"/>
          <w:szCs w:val="20"/>
        </w:rPr>
        <w:t>(i)   under a request for a service, other than a request for a service described in paragraph (a), no more than 6 tests are requested; and</w:t>
      </w:r>
    </w:p>
    <w:p w14:paraId="42A9A966" w14:textId="77777777" w:rsidR="00154ABF" w:rsidRDefault="00154ABF">
      <w:pPr>
        <w:spacing w:before="200" w:after="200"/>
        <w:rPr>
          <w:sz w:val="20"/>
          <w:szCs w:val="20"/>
        </w:rPr>
      </w:pPr>
      <w:r>
        <w:rPr>
          <w:sz w:val="20"/>
          <w:szCs w:val="20"/>
        </w:rPr>
        <w:t>(ii)  the tests are performed within 6 months of the request; and</w:t>
      </w:r>
    </w:p>
    <w:p w14:paraId="01D48D84" w14:textId="77777777" w:rsidR="00154ABF" w:rsidRDefault="00154ABF">
      <w:pPr>
        <w:spacing w:before="200" w:after="200"/>
        <w:rPr>
          <w:sz w:val="20"/>
          <w:szCs w:val="20"/>
        </w:rPr>
      </w:pPr>
      <w:r>
        <w:rPr>
          <w:sz w:val="20"/>
          <w:szCs w:val="20"/>
        </w:rPr>
        <w:t>(iii) the account for the service is endorsed "Rule 3 Exemption". </w:t>
      </w:r>
    </w:p>
    <w:p w14:paraId="5245C42A" w14:textId="77777777" w:rsidR="00154ABF" w:rsidRDefault="00154ABF">
      <w:pPr>
        <w:spacing w:before="200" w:after="200"/>
        <w:rPr>
          <w:sz w:val="20"/>
          <w:szCs w:val="20"/>
        </w:rPr>
      </w:pPr>
      <w:r>
        <w:rPr>
          <w:b/>
          <w:bCs/>
          <w:sz w:val="20"/>
          <w:szCs w:val="20"/>
        </w:rPr>
        <w:t xml:space="preserve">4. (3)      </w:t>
      </w:r>
      <w:r>
        <w:rPr>
          <w:sz w:val="20"/>
          <w:szCs w:val="20"/>
        </w:rPr>
        <w:t>Rule 3 does not apply to a pathology service described in items 65109 or 65110 if: </w:t>
      </w:r>
    </w:p>
    <w:p w14:paraId="5983567A" w14:textId="77777777" w:rsidR="00154ABF" w:rsidRDefault="00154ABF">
      <w:pPr>
        <w:spacing w:before="200" w:after="200"/>
        <w:rPr>
          <w:sz w:val="20"/>
          <w:szCs w:val="20"/>
        </w:rPr>
      </w:pPr>
      <w:r>
        <w:rPr>
          <w:sz w:val="20"/>
          <w:szCs w:val="20"/>
        </w:rPr>
        <w:t>(a) The service is rendered on not more than 5 separate occasions in the case of item 65109 and 2 separate occasions in the case of item 65110 in a period of 24 hours; and</w:t>
      </w:r>
    </w:p>
    <w:p w14:paraId="1E996149" w14:textId="77777777" w:rsidR="00154ABF" w:rsidRDefault="00154ABF">
      <w:pPr>
        <w:spacing w:before="200" w:after="200"/>
        <w:rPr>
          <w:sz w:val="20"/>
          <w:szCs w:val="20"/>
        </w:rPr>
      </w:pPr>
      <w:r>
        <w:rPr>
          <w:sz w:val="20"/>
          <w:szCs w:val="20"/>
        </w:rPr>
        <w:t>(b) The service is rendered in response to a written request separated in time from the previous request; and</w:t>
      </w:r>
    </w:p>
    <w:p w14:paraId="7D35F4A0" w14:textId="77777777" w:rsidR="00154ABF" w:rsidRDefault="00154ABF">
      <w:pPr>
        <w:spacing w:before="200" w:after="200"/>
        <w:rPr>
          <w:sz w:val="20"/>
          <w:szCs w:val="20"/>
        </w:rPr>
      </w:pPr>
      <w:r>
        <w:rPr>
          <w:sz w:val="20"/>
          <w:szCs w:val="20"/>
        </w:rPr>
        <w:t>(c) The account for the service is endorsed "Rule 3 Exemption". </w:t>
      </w:r>
    </w:p>
    <w:p w14:paraId="19F6866E" w14:textId="77777777" w:rsidR="00154ABF" w:rsidRDefault="00154ABF">
      <w:pPr>
        <w:spacing w:before="200" w:after="200"/>
        <w:rPr>
          <w:sz w:val="20"/>
          <w:szCs w:val="20"/>
        </w:rPr>
      </w:pPr>
      <w:r>
        <w:rPr>
          <w:b/>
          <w:bCs/>
          <w:sz w:val="20"/>
          <w:szCs w:val="20"/>
        </w:rPr>
        <w:t>Item taken to refer only to the first service of a particular kind</w:t>
      </w:r>
      <w:r>
        <w:rPr>
          <w:sz w:val="20"/>
          <w:szCs w:val="20"/>
        </w:rPr>
        <w:t> </w:t>
      </w:r>
    </w:p>
    <w:p w14:paraId="218FD772" w14:textId="77777777" w:rsidR="00154ABF" w:rsidRDefault="00154ABF">
      <w:pPr>
        <w:spacing w:before="200" w:after="200"/>
        <w:rPr>
          <w:sz w:val="20"/>
          <w:szCs w:val="20"/>
        </w:rPr>
      </w:pPr>
      <w:r>
        <w:rPr>
          <w:b/>
          <w:bCs/>
          <w:sz w:val="20"/>
          <w:szCs w:val="20"/>
        </w:rPr>
        <w:t>5. (1)</w:t>
      </w:r>
      <w:r>
        <w:rPr>
          <w:sz w:val="20"/>
          <w:szCs w:val="20"/>
        </w:rPr>
        <w:t>          For an item in Group P1 (Haematology):</w:t>
      </w:r>
    </w:p>
    <w:p w14:paraId="2648EDB5" w14:textId="77777777" w:rsidR="00154ABF" w:rsidRDefault="00154ABF">
      <w:pPr>
        <w:spacing w:before="200" w:after="200"/>
        <w:rPr>
          <w:sz w:val="20"/>
          <w:szCs w:val="20"/>
        </w:rPr>
      </w:pPr>
      <w:r>
        <w:rPr>
          <w:sz w:val="20"/>
          <w:szCs w:val="20"/>
        </w:rPr>
        <w:t>(a) if pathology services of a kind referred to in item 65090 or 65093 are rendered for a patient during a period when the patient is in hospital, the item applies only to the first pathology service of that kind rendered for the patient during the period; and</w:t>
      </w:r>
    </w:p>
    <w:p w14:paraId="56D4028F" w14:textId="77777777" w:rsidR="00154ABF" w:rsidRDefault="00154ABF">
      <w:pPr>
        <w:spacing w:before="200" w:after="200"/>
        <w:rPr>
          <w:sz w:val="20"/>
          <w:szCs w:val="20"/>
        </w:rPr>
      </w:pPr>
      <w:r>
        <w:rPr>
          <w:sz w:val="20"/>
          <w:szCs w:val="20"/>
        </w:rPr>
        <w:t>(b) if:</w:t>
      </w:r>
    </w:p>
    <w:p w14:paraId="1E72FE92" w14:textId="77777777" w:rsidR="00154ABF" w:rsidRDefault="00154ABF">
      <w:pPr>
        <w:spacing w:before="200" w:after="200"/>
        <w:rPr>
          <w:sz w:val="20"/>
          <w:szCs w:val="20"/>
        </w:rPr>
      </w:pPr>
      <w:r>
        <w:rPr>
          <w:sz w:val="20"/>
          <w:szCs w:val="20"/>
        </w:rPr>
        <w:t>(i)      tests (except tests mentioned in item 65099, 65102, 65105 and 65108) are carried out in relation to a patient episode; and</w:t>
      </w:r>
    </w:p>
    <w:p w14:paraId="3C9CD99E" w14:textId="77777777" w:rsidR="00154ABF" w:rsidRDefault="00154ABF">
      <w:pPr>
        <w:spacing w:before="200" w:after="200"/>
        <w:rPr>
          <w:sz w:val="20"/>
          <w:szCs w:val="20"/>
        </w:rPr>
      </w:pPr>
      <w:r>
        <w:rPr>
          <w:sz w:val="20"/>
          <w:szCs w:val="20"/>
        </w:rPr>
        <w:t>(ii)     specimen material from the patient episode is stored; and</w:t>
      </w:r>
    </w:p>
    <w:p w14:paraId="68554D2D" w14:textId="77777777" w:rsidR="00154ABF" w:rsidRDefault="00154ABF">
      <w:pPr>
        <w:spacing w:before="200" w:after="200"/>
        <w:rPr>
          <w:sz w:val="20"/>
          <w:szCs w:val="20"/>
        </w:rPr>
      </w:pPr>
      <w:r>
        <w:rPr>
          <w:sz w:val="20"/>
          <w:szCs w:val="20"/>
        </w:rPr>
        <w:t>(iii)    in response to a request made within 14 days of the patient episode, further tests (except tests mentioned in item 65099, 65102, 65105 and 65108) are carried out on the stored material; the later tests and the earlier tests are taken to be part of one patient episode. </w:t>
      </w:r>
    </w:p>
    <w:p w14:paraId="2B7E9BD4" w14:textId="77777777" w:rsidR="00154ABF" w:rsidRDefault="00154ABF">
      <w:pPr>
        <w:spacing w:before="200" w:after="200"/>
        <w:rPr>
          <w:sz w:val="20"/>
          <w:szCs w:val="20"/>
        </w:rPr>
      </w:pPr>
      <w:r>
        <w:rPr>
          <w:b/>
          <w:bCs/>
          <w:sz w:val="20"/>
          <w:szCs w:val="20"/>
        </w:rPr>
        <w:t>5. (2)</w:t>
      </w:r>
      <w:r>
        <w:rPr>
          <w:sz w:val="20"/>
          <w:szCs w:val="20"/>
        </w:rPr>
        <w:t>          Benefits for items 65102 and 65108 are payable only if a minimum of 6 units are issued for the patient's care in any 1 day. </w:t>
      </w:r>
    </w:p>
    <w:p w14:paraId="332CDDBF" w14:textId="77777777" w:rsidR="00154ABF" w:rsidRDefault="00154ABF">
      <w:pPr>
        <w:spacing w:before="200" w:after="200"/>
        <w:rPr>
          <w:sz w:val="20"/>
          <w:szCs w:val="20"/>
        </w:rPr>
      </w:pPr>
      <w:r>
        <w:rPr>
          <w:b/>
          <w:bCs/>
          <w:sz w:val="20"/>
          <w:szCs w:val="20"/>
        </w:rPr>
        <w:t>5.(3)</w:t>
      </w:r>
      <w:r>
        <w:rPr>
          <w:sz w:val="20"/>
          <w:szCs w:val="20"/>
        </w:rPr>
        <w:t>           For items 65099 and 65102:</w:t>
      </w:r>
    </w:p>
    <w:p w14:paraId="5B43B809" w14:textId="77777777" w:rsidR="00154ABF" w:rsidRDefault="00154ABF">
      <w:pPr>
        <w:spacing w:before="200" w:after="200"/>
        <w:rPr>
          <w:sz w:val="20"/>
          <w:szCs w:val="20"/>
        </w:rPr>
      </w:pPr>
      <w:r>
        <w:rPr>
          <w:b/>
          <w:bCs/>
          <w:i/>
          <w:iCs/>
          <w:sz w:val="20"/>
          <w:szCs w:val="20"/>
        </w:rPr>
        <w:t>compatibility tests by crossmatch</w:t>
      </w:r>
      <w:r>
        <w:rPr>
          <w:sz w:val="20"/>
          <w:szCs w:val="20"/>
        </w:rPr>
        <w:t xml:space="preserve"> means that, in addition to all the tests described in paragraphs (a) and (b) of the item, donor red cells from each unit must have been tested directly against the serum of the patient by 1 or more accepted crossmatching techniques. </w:t>
      </w:r>
    </w:p>
    <w:p w14:paraId="4FF80E54" w14:textId="77777777" w:rsidR="00154ABF" w:rsidRDefault="00154ABF">
      <w:pPr>
        <w:spacing w:before="200" w:after="200"/>
        <w:rPr>
          <w:sz w:val="20"/>
          <w:szCs w:val="20"/>
        </w:rPr>
      </w:pPr>
      <w:r>
        <w:rPr>
          <w:b/>
          <w:bCs/>
          <w:sz w:val="20"/>
          <w:szCs w:val="20"/>
        </w:rPr>
        <w:t>Certain items not to apply to a service referred by one pathology practitioner to another</w:t>
      </w:r>
    </w:p>
    <w:p w14:paraId="7A4A9D48" w14:textId="77777777" w:rsidR="00154ABF" w:rsidRDefault="00154ABF">
      <w:pPr>
        <w:spacing w:before="200" w:after="200"/>
        <w:rPr>
          <w:sz w:val="20"/>
          <w:szCs w:val="20"/>
        </w:rPr>
      </w:pPr>
      <w:r>
        <w:rPr>
          <w:b/>
          <w:bCs/>
          <w:sz w:val="20"/>
          <w:szCs w:val="20"/>
        </w:rPr>
        <w:t>6. (1)</w:t>
      </w:r>
      <w:r>
        <w:rPr>
          <w:sz w:val="20"/>
          <w:szCs w:val="20"/>
        </w:rPr>
        <w:t>      In this rule: </w:t>
      </w:r>
    </w:p>
    <w:p w14:paraId="1B80BB29" w14:textId="77777777" w:rsidR="00154ABF" w:rsidRDefault="00154ABF">
      <w:pPr>
        <w:spacing w:before="200" w:after="200"/>
        <w:rPr>
          <w:sz w:val="20"/>
          <w:szCs w:val="20"/>
        </w:rPr>
      </w:pPr>
      <w:r>
        <w:rPr>
          <w:b/>
          <w:bCs/>
          <w:i/>
          <w:iCs/>
          <w:sz w:val="20"/>
          <w:szCs w:val="20"/>
        </w:rPr>
        <w:lastRenderedPageBreak/>
        <w:t>designated pathology service</w:t>
      </w:r>
      <w:r>
        <w:rPr>
          <w:sz w:val="20"/>
          <w:szCs w:val="20"/>
        </w:rPr>
        <w:t xml:space="preserve"> means a pathology service in respect of tests relating to a single patient episode that are tests of the kind described in item 65150, 65175, 66650, 66695, 66711, 66722, 66785, 66800, 66812, 66819, 66825, 69384, 69494, 71089, 71153 or 71165. </w:t>
      </w:r>
    </w:p>
    <w:p w14:paraId="3498CBDE" w14:textId="77777777" w:rsidR="00154ABF" w:rsidRDefault="00154ABF">
      <w:pPr>
        <w:spacing w:before="200" w:after="200"/>
        <w:rPr>
          <w:sz w:val="20"/>
          <w:szCs w:val="20"/>
        </w:rPr>
      </w:pPr>
      <w:r>
        <w:rPr>
          <w:b/>
          <w:bCs/>
          <w:sz w:val="20"/>
          <w:szCs w:val="20"/>
        </w:rPr>
        <w:t>6. (2)</w:t>
      </w:r>
      <w:r>
        <w:rPr>
          <w:sz w:val="20"/>
          <w:szCs w:val="20"/>
        </w:rPr>
        <w:t>      This rule applies in respect of a designated pathology service where:</w:t>
      </w:r>
    </w:p>
    <w:p w14:paraId="64D1D16C" w14:textId="77777777" w:rsidR="00154ABF" w:rsidRDefault="00154ABF">
      <w:pPr>
        <w:spacing w:before="200" w:after="200"/>
        <w:rPr>
          <w:sz w:val="20"/>
          <w:szCs w:val="20"/>
        </w:rPr>
      </w:pPr>
      <w:r>
        <w:rPr>
          <w:sz w:val="20"/>
          <w:szCs w:val="20"/>
        </w:rPr>
        <w:t xml:space="preserve">               (a)          an approved pathology practitioner </w:t>
      </w:r>
      <w:r>
        <w:rPr>
          <w:b/>
          <w:bCs/>
          <w:i/>
          <w:iCs/>
          <w:sz w:val="20"/>
          <w:szCs w:val="20"/>
        </w:rPr>
        <w:t>(practitioner A)</w:t>
      </w:r>
      <w:r>
        <w:rPr>
          <w:sz w:val="20"/>
          <w:szCs w:val="20"/>
        </w:rPr>
        <w:t xml:space="preserve"> in an approved pathology authority:</w:t>
      </w:r>
    </w:p>
    <w:p w14:paraId="605C0AE7" w14:textId="77777777" w:rsidR="00154ABF" w:rsidRDefault="00154ABF">
      <w:pPr>
        <w:spacing w:before="200" w:after="200"/>
        <w:rPr>
          <w:sz w:val="20"/>
          <w:szCs w:val="20"/>
        </w:rPr>
      </w:pPr>
      <w:r>
        <w:rPr>
          <w:sz w:val="20"/>
          <w:szCs w:val="20"/>
        </w:rPr>
        <w:t>(i)                has been requested to render the designated pathology service; and</w:t>
      </w:r>
    </w:p>
    <w:p w14:paraId="461B249F" w14:textId="77777777" w:rsidR="00154ABF" w:rsidRDefault="00154ABF">
      <w:pPr>
        <w:spacing w:before="200" w:after="200"/>
        <w:rPr>
          <w:sz w:val="20"/>
          <w:szCs w:val="20"/>
        </w:rPr>
      </w:pPr>
      <w:r>
        <w:rPr>
          <w:sz w:val="20"/>
          <w:szCs w:val="20"/>
        </w:rPr>
        <w:t>(ii)               is unable, because of the lack of facilities in, or expertise or experience of the staff of, the laboratory of the authority, to render 1 or more of the tests included in the service; and</w:t>
      </w:r>
    </w:p>
    <w:p w14:paraId="1A58C666" w14:textId="77777777" w:rsidR="00154ABF" w:rsidRDefault="00154ABF">
      <w:pPr>
        <w:spacing w:before="200" w:after="200"/>
        <w:rPr>
          <w:sz w:val="20"/>
          <w:szCs w:val="20"/>
        </w:rPr>
      </w:pPr>
      <w:r>
        <w:rPr>
          <w:sz w:val="20"/>
          <w:szCs w:val="20"/>
        </w:rPr>
        <w:t xml:space="preserve">(iii)              requests an approved pathology practitioner </w:t>
      </w:r>
      <w:r>
        <w:rPr>
          <w:b/>
          <w:bCs/>
          <w:i/>
          <w:iCs/>
          <w:sz w:val="20"/>
          <w:szCs w:val="20"/>
        </w:rPr>
        <w:t>(practitioner B)</w:t>
      </w:r>
      <w:r>
        <w:rPr>
          <w:sz w:val="20"/>
          <w:szCs w:val="20"/>
        </w:rPr>
        <w:t xml:space="preserve"> in another approved pathology authority to render the test or tests that practitioner A is unable to render; and</w:t>
      </w:r>
    </w:p>
    <w:p w14:paraId="5ABFFA57" w14:textId="77777777" w:rsidR="00154ABF" w:rsidRDefault="00154ABF">
      <w:pPr>
        <w:spacing w:before="200" w:after="200"/>
        <w:rPr>
          <w:sz w:val="20"/>
          <w:szCs w:val="20"/>
        </w:rPr>
      </w:pPr>
      <w:r>
        <w:rPr>
          <w:sz w:val="20"/>
          <w:szCs w:val="20"/>
        </w:rPr>
        <w:t>(iv)              renders each test (if any) included in the service, other than the test or tests in respect of which the request mentioned in subparagraph (iii) is made; and</w:t>
      </w:r>
    </w:p>
    <w:p w14:paraId="11F3B9CB" w14:textId="77777777" w:rsidR="00154ABF" w:rsidRDefault="00154ABF">
      <w:pPr>
        <w:spacing w:before="200" w:after="200"/>
        <w:rPr>
          <w:sz w:val="20"/>
          <w:szCs w:val="20"/>
        </w:rPr>
      </w:pPr>
      <w:r>
        <w:rPr>
          <w:sz w:val="20"/>
          <w:szCs w:val="20"/>
        </w:rPr>
        <w:t>(b)            the tests mentioned in subparagraph (a) (iv) that practitioner A renders are not tests constituting a service described in item 65156, 65179, 66653, 66712, 66734, 66788, 66806, 66815, 66822, 66828,  69496, 71093, 71159 or 71168. </w:t>
      </w:r>
    </w:p>
    <w:p w14:paraId="4E2B6096" w14:textId="77777777" w:rsidR="00154ABF" w:rsidRDefault="00154ABF">
      <w:pPr>
        <w:spacing w:before="200" w:after="200"/>
        <w:rPr>
          <w:sz w:val="20"/>
          <w:szCs w:val="20"/>
        </w:rPr>
      </w:pPr>
      <w:r>
        <w:rPr>
          <w:b/>
          <w:bCs/>
          <w:sz w:val="20"/>
          <w:szCs w:val="20"/>
        </w:rPr>
        <w:t>6. (3)</w:t>
      </w:r>
      <w:r>
        <w:rPr>
          <w:sz w:val="20"/>
          <w:szCs w:val="20"/>
        </w:rPr>
        <w:t>      If this rule applies in respect of a designated pathology service:</w:t>
      </w:r>
    </w:p>
    <w:p w14:paraId="71252B0A" w14:textId="77777777" w:rsidR="00154ABF" w:rsidRDefault="00154ABF">
      <w:pPr>
        <w:spacing w:before="200" w:after="200"/>
        <w:rPr>
          <w:sz w:val="20"/>
          <w:szCs w:val="20"/>
        </w:rPr>
      </w:pPr>
      <w:r>
        <w:rPr>
          <w:sz w:val="20"/>
          <w:szCs w:val="20"/>
        </w:rPr>
        <w:t>(a)            item 65150, 65153, 65175, 65176, 65177, 65178, 66650, 66695, 66698, 66701, 66704, 66707, 66711, 66722, 66725, 66728, 66731, 66785, 66800, 66803, 66812, 66819, 66825, 69384, 69387, 69390, 69393, 69396, 69494, 69495, 71089, 71091, 71153, 71155, 71157, 71165, 71166 or 71167 (as the case requires) applies in respect of the test or tests rendered by practitioner A; and </w:t>
      </w:r>
    </w:p>
    <w:p w14:paraId="39F10296" w14:textId="77777777" w:rsidR="00154ABF" w:rsidRDefault="00154ABF">
      <w:pPr>
        <w:spacing w:before="200" w:after="200"/>
        <w:rPr>
          <w:sz w:val="20"/>
          <w:szCs w:val="20"/>
        </w:rPr>
      </w:pPr>
      <w:r>
        <w:rPr>
          <w:sz w:val="20"/>
          <w:szCs w:val="20"/>
        </w:rPr>
        <w:t>(b)            where practitioner B renders a service under a request referred to in subparagraph (2) (a) (iii) and: </w:t>
      </w:r>
    </w:p>
    <w:p w14:paraId="6DFD1A51" w14:textId="77777777" w:rsidR="00154ABF" w:rsidRDefault="00154ABF">
      <w:pPr>
        <w:spacing w:before="200" w:after="200"/>
        <w:rPr>
          <w:sz w:val="20"/>
          <w:szCs w:val="20"/>
        </w:rPr>
      </w:pPr>
      <w:r>
        <w:rPr>
          <w:sz w:val="20"/>
          <w:szCs w:val="20"/>
        </w:rPr>
        <w:t>(i)              practitioner A has rendered one or more of the tests that the service comprises - subject to subrule (4), the amount specified in item 65158, 65181, 66652, 66697, 66715, 66724, 66790, 66805, 66817, 66821, 66827, 69401, 69498, 71092, 71156 or 71170 (as the case requires) shall be taken to be the fee for each test that the service comprises; or </w:t>
      </w:r>
    </w:p>
    <w:p w14:paraId="21E78FDC" w14:textId="77777777" w:rsidR="00154ABF" w:rsidRDefault="00154ABF">
      <w:pPr>
        <w:spacing w:before="200" w:after="200"/>
        <w:rPr>
          <w:sz w:val="20"/>
          <w:szCs w:val="20"/>
        </w:rPr>
      </w:pPr>
      <w:r>
        <w:rPr>
          <w:sz w:val="20"/>
          <w:szCs w:val="20"/>
        </w:rPr>
        <w:t>                              (ii)          practitioner A has not rendered any of the tests that the service comprises -</w:t>
      </w:r>
    </w:p>
    <w:p w14:paraId="4B86BD45" w14:textId="77777777" w:rsidR="00154ABF" w:rsidRDefault="00154ABF">
      <w:pPr>
        <w:spacing w:before="200" w:after="200"/>
        <w:rPr>
          <w:sz w:val="20"/>
          <w:szCs w:val="20"/>
        </w:rPr>
      </w:pPr>
      <w:r>
        <w:rPr>
          <w:sz w:val="20"/>
          <w:szCs w:val="20"/>
        </w:rPr>
        <w:t>(A)  the amount specified in item 65157, 65180, 66651, 66696, 66714, 66723, 66789, 66804, 66816, 66820, 66826, 69400, 69497, 71090, 71154 or 71169 (as the case requires) shall be taken to be the fee for the first test that the service comprises; and </w:t>
      </w:r>
    </w:p>
    <w:p w14:paraId="0B17CB73" w14:textId="77777777" w:rsidR="00154ABF" w:rsidRDefault="00154ABF">
      <w:pPr>
        <w:spacing w:before="200" w:after="200"/>
        <w:rPr>
          <w:sz w:val="20"/>
          <w:szCs w:val="20"/>
        </w:rPr>
      </w:pPr>
      <w:r>
        <w:rPr>
          <w:sz w:val="20"/>
          <w:szCs w:val="20"/>
        </w:rPr>
        <w:t>(B)  subject to subrule (4), the amount specified in item 65158, 65181, 66652, 66697, 66715, 66724, 66790, 66805, 66817, 66821, 66827, 69401, 69498, 71092, 71156 or 71170 (as the case requires) shall be taken to be the fee for each subsequent test that the service comprises. </w:t>
      </w:r>
    </w:p>
    <w:p w14:paraId="2AE4A3EA" w14:textId="77777777" w:rsidR="00154ABF" w:rsidRDefault="00154ABF">
      <w:pPr>
        <w:spacing w:before="200" w:after="200"/>
        <w:rPr>
          <w:sz w:val="20"/>
          <w:szCs w:val="20"/>
        </w:rPr>
      </w:pPr>
      <w:r>
        <w:rPr>
          <w:b/>
          <w:bCs/>
          <w:sz w:val="20"/>
          <w:szCs w:val="20"/>
        </w:rPr>
        <w:t>6. (4)</w:t>
      </w:r>
      <w:r>
        <w:rPr>
          <w:sz w:val="20"/>
          <w:szCs w:val="20"/>
        </w:rPr>
        <w:t>      For paragraph (3) (b), the maximum number of tests to which item 65158, 65181, 66652, 66697, 66715, 66724, 66790, 66805, 66817, 66821, 66827, 69401, 69498, 71092, 71156 or 71170 applies is:              </w:t>
      </w:r>
    </w:p>
    <w:p w14:paraId="20711722" w14:textId="77777777" w:rsidR="00154ABF" w:rsidRDefault="00154ABF">
      <w:pPr>
        <w:spacing w:before="200" w:after="200"/>
        <w:rPr>
          <w:sz w:val="20"/>
          <w:szCs w:val="20"/>
        </w:rPr>
      </w:pPr>
      <w:r>
        <w:rPr>
          <w:sz w:val="20"/>
          <w:szCs w:val="20"/>
        </w:rPr>
        <w:t>(a)         for item 66652, 66715, 66790, 66817, 66821 or 66827:</w:t>
      </w:r>
    </w:p>
    <w:p w14:paraId="2D914600" w14:textId="77777777" w:rsidR="00154ABF" w:rsidRDefault="00154ABF">
      <w:pPr>
        <w:spacing w:before="200" w:after="200"/>
        <w:rPr>
          <w:sz w:val="20"/>
          <w:szCs w:val="20"/>
        </w:rPr>
      </w:pPr>
      <w:r>
        <w:rPr>
          <w:sz w:val="20"/>
          <w:szCs w:val="20"/>
        </w:rPr>
        <w:t>2 - X; and</w:t>
      </w:r>
    </w:p>
    <w:p w14:paraId="39372EE3" w14:textId="77777777" w:rsidR="00154ABF" w:rsidRDefault="00154ABF">
      <w:pPr>
        <w:spacing w:before="200" w:after="200"/>
        <w:rPr>
          <w:sz w:val="20"/>
          <w:szCs w:val="20"/>
        </w:rPr>
      </w:pPr>
      <w:r>
        <w:rPr>
          <w:sz w:val="20"/>
          <w:szCs w:val="20"/>
        </w:rPr>
        <w:t>               (b)          for item 65158, 66805, 69498 or 71092:</w:t>
      </w:r>
    </w:p>
    <w:p w14:paraId="150E9FD9" w14:textId="77777777" w:rsidR="00154ABF" w:rsidRDefault="00154ABF">
      <w:pPr>
        <w:spacing w:before="200" w:after="200"/>
        <w:rPr>
          <w:sz w:val="20"/>
          <w:szCs w:val="20"/>
        </w:rPr>
      </w:pPr>
      <w:r>
        <w:rPr>
          <w:sz w:val="20"/>
          <w:szCs w:val="20"/>
        </w:rPr>
        <w:t>3 - X; and</w:t>
      </w:r>
    </w:p>
    <w:p w14:paraId="6D16F217" w14:textId="77777777" w:rsidR="00154ABF" w:rsidRDefault="00154ABF">
      <w:pPr>
        <w:spacing w:before="200" w:after="200"/>
        <w:rPr>
          <w:sz w:val="20"/>
          <w:szCs w:val="20"/>
        </w:rPr>
      </w:pPr>
      <w:r>
        <w:rPr>
          <w:sz w:val="20"/>
          <w:szCs w:val="20"/>
        </w:rPr>
        <w:lastRenderedPageBreak/>
        <w:t>               (c)          for item 71156 or 71170:</w:t>
      </w:r>
    </w:p>
    <w:p w14:paraId="24524748" w14:textId="77777777" w:rsidR="00154ABF" w:rsidRDefault="00154ABF">
      <w:pPr>
        <w:spacing w:before="200" w:after="200"/>
        <w:rPr>
          <w:sz w:val="20"/>
          <w:szCs w:val="20"/>
        </w:rPr>
      </w:pPr>
      <w:r>
        <w:rPr>
          <w:sz w:val="20"/>
          <w:szCs w:val="20"/>
        </w:rPr>
        <w:t>4 - X; and</w:t>
      </w:r>
    </w:p>
    <w:p w14:paraId="0385506E" w14:textId="77777777" w:rsidR="00154ABF" w:rsidRDefault="00154ABF">
      <w:pPr>
        <w:spacing w:before="200" w:after="200"/>
        <w:rPr>
          <w:sz w:val="20"/>
          <w:szCs w:val="20"/>
        </w:rPr>
      </w:pPr>
      <w:r>
        <w:rPr>
          <w:sz w:val="20"/>
          <w:szCs w:val="20"/>
        </w:rPr>
        <w:t>               (d)          for item 65181 or 66724:</w:t>
      </w:r>
    </w:p>
    <w:p w14:paraId="2C6B3313" w14:textId="77777777" w:rsidR="00154ABF" w:rsidRDefault="00154ABF">
      <w:pPr>
        <w:spacing w:before="200" w:after="200"/>
        <w:rPr>
          <w:sz w:val="20"/>
          <w:szCs w:val="20"/>
        </w:rPr>
      </w:pPr>
      <w:r>
        <w:rPr>
          <w:sz w:val="20"/>
          <w:szCs w:val="20"/>
        </w:rPr>
        <w:t>5 - X; and          </w:t>
      </w:r>
    </w:p>
    <w:p w14:paraId="279332B3" w14:textId="77777777" w:rsidR="00154ABF" w:rsidRDefault="00154ABF">
      <w:pPr>
        <w:spacing w:before="200" w:after="200"/>
        <w:rPr>
          <w:sz w:val="20"/>
          <w:szCs w:val="20"/>
        </w:rPr>
      </w:pPr>
      <w:r>
        <w:rPr>
          <w:sz w:val="20"/>
          <w:szCs w:val="20"/>
        </w:rPr>
        <w:t>where X is the number of tests rendered by practitioner A in relation to the designated pathology service in respect of which the request mentioned in that paragraph is made. </w:t>
      </w:r>
    </w:p>
    <w:p w14:paraId="550CCBDA" w14:textId="77777777" w:rsidR="00154ABF" w:rsidRDefault="00154ABF">
      <w:pPr>
        <w:spacing w:before="200" w:after="200"/>
        <w:rPr>
          <w:sz w:val="20"/>
          <w:szCs w:val="20"/>
        </w:rPr>
      </w:pPr>
      <w:r>
        <w:rPr>
          <w:b/>
          <w:bCs/>
          <w:sz w:val="20"/>
          <w:szCs w:val="20"/>
        </w:rPr>
        <w:t>6. (5)</w:t>
      </w:r>
      <w:r>
        <w:rPr>
          <w:sz w:val="20"/>
          <w:szCs w:val="20"/>
        </w:rPr>
        <w:t>      Items in Group P10 (Patient episode initiation) do not apply to the second mentioned approved pathology practitioner in subrule (2). </w:t>
      </w:r>
    </w:p>
    <w:p w14:paraId="66F54754" w14:textId="77777777" w:rsidR="00154ABF" w:rsidRDefault="00154ABF">
      <w:pPr>
        <w:spacing w:before="200" w:after="200"/>
        <w:rPr>
          <w:sz w:val="20"/>
          <w:szCs w:val="20"/>
        </w:rPr>
      </w:pPr>
      <w:r>
        <w:rPr>
          <w:b/>
          <w:bCs/>
          <w:sz w:val="20"/>
          <w:szCs w:val="20"/>
        </w:rPr>
        <w:t>Items not to be split</w:t>
      </w:r>
      <w:r>
        <w:rPr>
          <w:sz w:val="20"/>
          <w:szCs w:val="20"/>
        </w:rPr>
        <w:t> </w:t>
      </w:r>
    </w:p>
    <w:p w14:paraId="6ABE5940" w14:textId="77777777" w:rsidR="00154ABF" w:rsidRDefault="00154ABF">
      <w:pPr>
        <w:spacing w:before="200" w:after="200"/>
        <w:rPr>
          <w:sz w:val="20"/>
          <w:szCs w:val="20"/>
        </w:rPr>
      </w:pPr>
      <w:r>
        <w:rPr>
          <w:b/>
          <w:bCs/>
          <w:sz w:val="20"/>
          <w:szCs w:val="20"/>
        </w:rPr>
        <w:t xml:space="preserve">7. </w:t>
      </w:r>
      <w:r>
        <w:rPr>
          <w:sz w:val="20"/>
          <w:szCs w:val="20"/>
        </w:rPr>
        <w:t>Except as stated in rule 6, the amount specified in an item is payable only to one approved pathology practitioner in respect of a single patient episode. </w:t>
      </w:r>
    </w:p>
    <w:p w14:paraId="2372D022" w14:textId="77777777" w:rsidR="00154ABF" w:rsidRDefault="00154ABF">
      <w:pPr>
        <w:spacing w:before="200" w:after="200"/>
        <w:rPr>
          <w:sz w:val="20"/>
          <w:szCs w:val="20"/>
        </w:rPr>
      </w:pPr>
      <w:r>
        <w:rPr>
          <w:b/>
          <w:bCs/>
          <w:sz w:val="20"/>
          <w:szCs w:val="20"/>
        </w:rPr>
        <w:t>Creatinine ratios - Group P2 (chemical)</w:t>
      </w:r>
      <w:r>
        <w:rPr>
          <w:sz w:val="20"/>
          <w:szCs w:val="20"/>
        </w:rPr>
        <w:t> </w:t>
      </w:r>
    </w:p>
    <w:p w14:paraId="06A760B4" w14:textId="77777777" w:rsidR="00154ABF" w:rsidRDefault="00154ABF">
      <w:pPr>
        <w:spacing w:before="200" w:after="200"/>
        <w:rPr>
          <w:sz w:val="20"/>
          <w:szCs w:val="20"/>
        </w:rPr>
      </w:pPr>
      <w:r>
        <w:rPr>
          <w:b/>
          <w:bCs/>
          <w:sz w:val="20"/>
          <w:szCs w:val="20"/>
        </w:rPr>
        <w:t xml:space="preserve">8.                </w:t>
      </w:r>
      <w:r>
        <w:rPr>
          <w:sz w:val="20"/>
          <w:szCs w:val="20"/>
        </w:rPr>
        <w:t>A pathology service mentioned in an item (except item 66500) in Group P2 (chemical) that:</w:t>
      </w:r>
    </w:p>
    <w:p w14:paraId="5E357D48" w14:textId="77777777" w:rsidR="00154ABF" w:rsidRDefault="00154ABF">
      <w:pPr>
        <w:spacing w:before="200" w:after="200"/>
        <w:rPr>
          <w:sz w:val="20"/>
          <w:szCs w:val="20"/>
        </w:rPr>
      </w:pPr>
      <w:r>
        <w:rPr>
          <w:sz w:val="20"/>
          <w:szCs w:val="20"/>
        </w:rPr>
        <w:t>(a) involves the measurement of a substance in urine; and</w:t>
      </w:r>
    </w:p>
    <w:p w14:paraId="45140D38" w14:textId="77777777" w:rsidR="00154ABF" w:rsidRDefault="00154ABF">
      <w:pPr>
        <w:spacing w:before="200" w:after="200"/>
        <w:rPr>
          <w:sz w:val="20"/>
          <w:szCs w:val="20"/>
        </w:rPr>
      </w:pPr>
      <w:r>
        <w:rPr>
          <w:sz w:val="20"/>
          <w:szCs w:val="20"/>
        </w:rPr>
        <w:t>(b) requires calculation of a substance/creatinine ratio;</w:t>
      </w:r>
    </w:p>
    <w:p w14:paraId="2D4C03EC" w14:textId="77777777" w:rsidR="00154ABF" w:rsidRDefault="00154ABF">
      <w:pPr>
        <w:spacing w:before="200" w:after="200"/>
        <w:rPr>
          <w:sz w:val="20"/>
          <w:szCs w:val="20"/>
        </w:rPr>
      </w:pPr>
      <w:r>
        <w:rPr>
          <w:sz w:val="20"/>
          <w:szCs w:val="20"/>
        </w:rPr>
        <w:t>                   is taken to include the measurement of creatinine necessary for the calculation. </w:t>
      </w:r>
    </w:p>
    <w:p w14:paraId="583F41C2" w14:textId="77777777" w:rsidR="00154ABF" w:rsidRDefault="00154ABF">
      <w:pPr>
        <w:spacing w:before="200" w:after="200"/>
        <w:rPr>
          <w:sz w:val="20"/>
          <w:szCs w:val="20"/>
        </w:rPr>
      </w:pPr>
      <w:r>
        <w:rPr>
          <w:b/>
          <w:bCs/>
          <w:sz w:val="20"/>
          <w:szCs w:val="20"/>
        </w:rPr>
        <w:t>Thyroid function testing</w:t>
      </w:r>
      <w:r>
        <w:rPr>
          <w:sz w:val="20"/>
          <w:szCs w:val="20"/>
        </w:rPr>
        <w:t> </w:t>
      </w:r>
    </w:p>
    <w:p w14:paraId="0DCAA531" w14:textId="77777777" w:rsidR="00154ABF" w:rsidRDefault="00154ABF">
      <w:pPr>
        <w:spacing w:before="200" w:after="200"/>
        <w:rPr>
          <w:sz w:val="20"/>
          <w:szCs w:val="20"/>
        </w:rPr>
      </w:pPr>
      <w:r>
        <w:rPr>
          <w:b/>
          <w:bCs/>
          <w:sz w:val="20"/>
          <w:szCs w:val="20"/>
        </w:rPr>
        <w:t>9. (1)</w:t>
      </w:r>
      <w:r>
        <w:rPr>
          <w:sz w:val="20"/>
          <w:szCs w:val="20"/>
        </w:rPr>
        <w:t xml:space="preserve">          For item 66719:</w:t>
      </w:r>
    </w:p>
    <w:p w14:paraId="323009FD" w14:textId="77777777" w:rsidR="00154ABF" w:rsidRDefault="00154ABF">
      <w:pPr>
        <w:spacing w:before="200" w:after="200"/>
        <w:rPr>
          <w:sz w:val="20"/>
          <w:szCs w:val="20"/>
        </w:rPr>
      </w:pPr>
      <w:r>
        <w:rPr>
          <w:b/>
          <w:bCs/>
          <w:i/>
          <w:iCs/>
          <w:sz w:val="20"/>
          <w:szCs w:val="20"/>
        </w:rPr>
        <w:t>abnormal level of TSH</w:t>
      </w:r>
      <w:r>
        <w:rPr>
          <w:sz w:val="20"/>
          <w:szCs w:val="20"/>
        </w:rPr>
        <w:t xml:space="preserve"> means a level of TSH that is outside the normal reference range in respect of the particular method of assay used to determine the level. </w:t>
      </w:r>
    </w:p>
    <w:p w14:paraId="77FC09CC" w14:textId="77777777" w:rsidR="00154ABF" w:rsidRDefault="00154ABF">
      <w:pPr>
        <w:spacing w:before="200" w:after="200"/>
        <w:rPr>
          <w:sz w:val="20"/>
          <w:szCs w:val="20"/>
        </w:rPr>
      </w:pPr>
      <w:r>
        <w:rPr>
          <w:b/>
          <w:bCs/>
          <w:sz w:val="20"/>
          <w:szCs w:val="20"/>
        </w:rPr>
        <w:t>9. (2)</w:t>
      </w:r>
      <w:r>
        <w:rPr>
          <w:sz w:val="20"/>
          <w:szCs w:val="20"/>
        </w:rPr>
        <w:t>          Except where paragraph (a) of item 66719 is satisfied, the amount specified in the item is not payable in respect of a pathology service described in the item unless the pathologist who renders the service has a written statement from the medical practitioner who requested the service that satisfies subrule (3). </w:t>
      </w:r>
    </w:p>
    <w:p w14:paraId="1B10BD9D" w14:textId="77777777" w:rsidR="00154ABF" w:rsidRDefault="00154ABF">
      <w:pPr>
        <w:spacing w:before="200" w:after="200"/>
        <w:rPr>
          <w:sz w:val="20"/>
          <w:szCs w:val="20"/>
        </w:rPr>
      </w:pPr>
      <w:r>
        <w:rPr>
          <w:b/>
          <w:bCs/>
          <w:sz w:val="20"/>
          <w:szCs w:val="20"/>
        </w:rPr>
        <w:t xml:space="preserve">9. (3)          </w:t>
      </w:r>
      <w:r>
        <w:rPr>
          <w:sz w:val="20"/>
          <w:szCs w:val="20"/>
        </w:rPr>
        <w:t>The written statement from the medical practitioner must indicate: </w:t>
      </w:r>
    </w:p>
    <w:p w14:paraId="6C46F617" w14:textId="77777777" w:rsidR="00154ABF" w:rsidRDefault="00154ABF">
      <w:pPr>
        <w:spacing w:before="200" w:after="200"/>
        <w:rPr>
          <w:sz w:val="20"/>
          <w:szCs w:val="20"/>
        </w:rPr>
      </w:pPr>
      <w:r>
        <w:rPr>
          <w:sz w:val="20"/>
          <w:szCs w:val="20"/>
        </w:rPr>
        <w:t>(a) that the tests are required for a particular purpose, being a purpose specified in paragraph (b) of item 66719; or</w:t>
      </w:r>
    </w:p>
    <w:p w14:paraId="795BCA30" w14:textId="77777777" w:rsidR="00154ABF" w:rsidRDefault="00154ABF">
      <w:pPr>
        <w:spacing w:before="200" w:after="200"/>
        <w:rPr>
          <w:sz w:val="20"/>
          <w:szCs w:val="20"/>
        </w:rPr>
      </w:pPr>
      <w:r>
        <w:rPr>
          <w:sz w:val="20"/>
          <w:szCs w:val="20"/>
        </w:rPr>
        <w:t>(b) that the medical practitioner who requested the tests suspects the patient has pituitary dysfunction; or</w:t>
      </w:r>
    </w:p>
    <w:p w14:paraId="51687AC3" w14:textId="77777777" w:rsidR="00154ABF" w:rsidRDefault="00154ABF">
      <w:pPr>
        <w:spacing w:before="200" w:after="200"/>
        <w:rPr>
          <w:sz w:val="20"/>
          <w:szCs w:val="20"/>
        </w:rPr>
      </w:pPr>
      <w:r>
        <w:rPr>
          <w:sz w:val="20"/>
          <w:szCs w:val="20"/>
        </w:rPr>
        <w:t>(c) that the patient is on drugs that interfere with thyroid hormone metabolism or function. </w:t>
      </w:r>
    </w:p>
    <w:p w14:paraId="303A7743" w14:textId="77777777" w:rsidR="00154ABF" w:rsidRDefault="00154ABF">
      <w:pPr>
        <w:spacing w:before="200" w:after="200"/>
        <w:rPr>
          <w:sz w:val="20"/>
          <w:szCs w:val="20"/>
        </w:rPr>
      </w:pPr>
      <w:r>
        <w:rPr>
          <w:b/>
          <w:bCs/>
          <w:sz w:val="20"/>
          <w:szCs w:val="20"/>
        </w:rPr>
        <w:t>Meaning of "serial examinations or cultures"</w:t>
      </w:r>
      <w:r>
        <w:rPr>
          <w:sz w:val="20"/>
          <w:szCs w:val="20"/>
        </w:rPr>
        <w:t> </w:t>
      </w:r>
    </w:p>
    <w:p w14:paraId="4DFE18CF" w14:textId="77777777" w:rsidR="00154ABF" w:rsidRDefault="00154ABF">
      <w:pPr>
        <w:spacing w:before="200" w:after="200"/>
        <w:rPr>
          <w:sz w:val="20"/>
          <w:szCs w:val="20"/>
        </w:rPr>
      </w:pPr>
      <w:r>
        <w:rPr>
          <w:b/>
          <w:bCs/>
          <w:sz w:val="20"/>
          <w:szCs w:val="20"/>
        </w:rPr>
        <w:t>10.</w:t>
      </w:r>
      <w:r>
        <w:rPr>
          <w:sz w:val="20"/>
          <w:szCs w:val="20"/>
        </w:rPr>
        <w:t xml:space="preserve">             For an item in Group P3 (Microbiology):</w:t>
      </w:r>
    </w:p>
    <w:p w14:paraId="280AA461" w14:textId="77777777" w:rsidR="00154ABF" w:rsidRDefault="00154ABF">
      <w:pPr>
        <w:spacing w:before="200" w:after="200"/>
        <w:rPr>
          <w:sz w:val="20"/>
          <w:szCs w:val="20"/>
        </w:rPr>
      </w:pPr>
      <w:r>
        <w:rPr>
          <w:sz w:val="20"/>
          <w:szCs w:val="20"/>
        </w:rPr>
        <w:t xml:space="preserve">(a) </w:t>
      </w:r>
      <w:r>
        <w:rPr>
          <w:b/>
          <w:bCs/>
          <w:i/>
          <w:iCs/>
          <w:sz w:val="20"/>
          <w:szCs w:val="20"/>
        </w:rPr>
        <w:t>serial examinations or cultures</w:t>
      </w:r>
      <w:r>
        <w:rPr>
          <w:sz w:val="20"/>
          <w:szCs w:val="20"/>
        </w:rPr>
        <w:t xml:space="preserve"> means a series of examinations or cultures requested on 1 occasion whether or not:</w:t>
      </w:r>
    </w:p>
    <w:p w14:paraId="3B50D549" w14:textId="77777777" w:rsidR="00154ABF" w:rsidRDefault="00154ABF">
      <w:pPr>
        <w:spacing w:before="200" w:after="200"/>
        <w:rPr>
          <w:sz w:val="20"/>
          <w:szCs w:val="20"/>
        </w:rPr>
      </w:pPr>
      <w:r>
        <w:rPr>
          <w:sz w:val="20"/>
          <w:szCs w:val="20"/>
        </w:rPr>
        <w:t>(i)   the materials are received on different days by the approved pathology practitioner; or</w:t>
      </w:r>
    </w:p>
    <w:p w14:paraId="27132644" w14:textId="77777777" w:rsidR="00154ABF" w:rsidRDefault="00154ABF">
      <w:pPr>
        <w:spacing w:before="200" w:after="200"/>
        <w:rPr>
          <w:sz w:val="20"/>
          <w:szCs w:val="20"/>
        </w:rPr>
      </w:pPr>
      <w:r>
        <w:rPr>
          <w:sz w:val="20"/>
          <w:szCs w:val="20"/>
        </w:rPr>
        <w:t>(ii)  the examinations or cultures were requested on 1 or more request forms by the treating practitioner; and </w:t>
      </w:r>
    </w:p>
    <w:p w14:paraId="24AFC2E4" w14:textId="77777777" w:rsidR="00154ABF" w:rsidRDefault="00154ABF">
      <w:pPr>
        <w:spacing w:before="200" w:after="200"/>
        <w:rPr>
          <w:sz w:val="20"/>
          <w:szCs w:val="20"/>
        </w:rPr>
      </w:pPr>
      <w:r>
        <w:rPr>
          <w:sz w:val="20"/>
          <w:szCs w:val="20"/>
        </w:rPr>
        <w:lastRenderedPageBreak/>
        <w:t>(b)      if:</w:t>
      </w:r>
    </w:p>
    <w:p w14:paraId="05D4638C" w14:textId="77777777" w:rsidR="00154ABF" w:rsidRDefault="00154ABF">
      <w:pPr>
        <w:spacing w:before="200" w:after="200"/>
        <w:rPr>
          <w:sz w:val="20"/>
          <w:szCs w:val="20"/>
        </w:rPr>
      </w:pPr>
      <w:r>
        <w:rPr>
          <w:sz w:val="20"/>
          <w:szCs w:val="20"/>
        </w:rPr>
        <w:t>(i)   tests are carried out in relation to a patient episode; and</w:t>
      </w:r>
    </w:p>
    <w:p w14:paraId="3FFBA69C" w14:textId="77777777" w:rsidR="00154ABF" w:rsidRDefault="00154ABF">
      <w:pPr>
        <w:spacing w:before="200" w:after="200"/>
        <w:rPr>
          <w:sz w:val="20"/>
          <w:szCs w:val="20"/>
        </w:rPr>
      </w:pPr>
      <w:r>
        <w:rPr>
          <w:sz w:val="20"/>
          <w:szCs w:val="20"/>
        </w:rPr>
        <w:t>(ii)  specimen material from the patient episode is stored; and</w:t>
      </w:r>
    </w:p>
    <w:p w14:paraId="343383B7" w14:textId="77777777" w:rsidR="00154ABF" w:rsidRDefault="00154ABF">
      <w:pPr>
        <w:spacing w:before="200" w:after="200"/>
        <w:rPr>
          <w:sz w:val="20"/>
          <w:szCs w:val="20"/>
        </w:rPr>
      </w:pPr>
      <w:r>
        <w:rPr>
          <w:sz w:val="20"/>
          <w:szCs w:val="20"/>
        </w:rPr>
        <w:t>(iii)in response to a request made within 14 days of the patient episode, further tests are carried out on the stored material;</w:t>
      </w:r>
    </w:p>
    <w:p w14:paraId="3750E38A" w14:textId="77777777" w:rsidR="00154ABF" w:rsidRDefault="00154ABF">
      <w:pPr>
        <w:spacing w:before="200" w:after="200"/>
        <w:rPr>
          <w:sz w:val="20"/>
          <w:szCs w:val="20"/>
        </w:rPr>
      </w:pPr>
      <w:r>
        <w:rPr>
          <w:sz w:val="20"/>
          <w:szCs w:val="20"/>
        </w:rPr>
        <w:t>the later tests and the earlier tests are taken to be part of one patient episode. </w:t>
      </w:r>
    </w:p>
    <w:p w14:paraId="3535F9BA" w14:textId="77777777" w:rsidR="00154ABF" w:rsidRDefault="00154ABF">
      <w:pPr>
        <w:spacing w:before="200" w:after="200"/>
        <w:rPr>
          <w:sz w:val="20"/>
          <w:szCs w:val="20"/>
        </w:rPr>
      </w:pPr>
      <w:r>
        <w:rPr>
          <w:b/>
          <w:bCs/>
          <w:sz w:val="20"/>
          <w:szCs w:val="20"/>
        </w:rPr>
        <w:t>Investigation for hepatitis serology</w:t>
      </w:r>
      <w:r>
        <w:rPr>
          <w:sz w:val="20"/>
          <w:szCs w:val="20"/>
        </w:rPr>
        <w:t> </w:t>
      </w:r>
    </w:p>
    <w:p w14:paraId="72BA312E" w14:textId="77777777" w:rsidR="00154ABF" w:rsidRDefault="00154ABF">
      <w:pPr>
        <w:spacing w:before="200" w:after="200"/>
        <w:rPr>
          <w:sz w:val="20"/>
          <w:szCs w:val="20"/>
        </w:rPr>
      </w:pPr>
      <w:r>
        <w:rPr>
          <w:b/>
          <w:bCs/>
          <w:sz w:val="20"/>
          <w:szCs w:val="20"/>
        </w:rPr>
        <w:t>11.</w:t>
      </w:r>
      <w:r>
        <w:rPr>
          <w:sz w:val="20"/>
          <w:szCs w:val="20"/>
        </w:rPr>
        <w:t>             A medicare benefit is not payable in respect of more than one of items 69475, 69478 and 69481 in a patient episode. </w:t>
      </w:r>
    </w:p>
    <w:p w14:paraId="6BFD9F07" w14:textId="77777777" w:rsidR="00154ABF" w:rsidRDefault="00154ABF">
      <w:pPr>
        <w:spacing w:before="200" w:after="200"/>
        <w:rPr>
          <w:sz w:val="20"/>
          <w:szCs w:val="20"/>
        </w:rPr>
      </w:pPr>
      <w:r>
        <w:rPr>
          <w:b/>
          <w:bCs/>
          <w:sz w:val="20"/>
          <w:szCs w:val="20"/>
        </w:rPr>
        <w:t>Tests in Group P4 (Immunology) relating to antibodies</w:t>
      </w:r>
      <w:r>
        <w:rPr>
          <w:sz w:val="20"/>
          <w:szCs w:val="20"/>
        </w:rPr>
        <w:t> </w:t>
      </w:r>
    </w:p>
    <w:p w14:paraId="7BCAD057" w14:textId="77777777" w:rsidR="00154ABF" w:rsidRDefault="00154ABF">
      <w:pPr>
        <w:spacing w:before="200" w:after="200"/>
        <w:rPr>
          <w:sz w:val="20"/>
          <w:szCs w:val="20"/>
        </w:rPr>
      </w:pPr>
      <w:r>
        <w:rPr>
          <w:b/>
          <w:bCs/>
          <w:sz w:val="20"/>
          <w:szCs w:val="20"/>
        </w:rPr>
        <w:t>12.</w:t>
      </w:r>
      <w:r>
        <w:rPr>
          <w:sz w:val="20"/>
          <w:szCs w:val="20"/>
        </w:rPr>
        <w:t>             For items in Group P4 (Immunology), in items 71119, 71121, 71123 and 71125, if:</w:t>
      </w:r>
    </w:p>
    <w:p w14:paraId="2EA7A31A" w14:textId="77777777" w:rsidR="00154ABF" w:rsidRDefault="00154ABF">
      <w:pPr>
        <w:spacing w:before="200" w:after="200"/>
        <w:rPr>
          <w:sz w:val="20"/>
          <w:szCs w:val="20"/>
        </w:rPr>
      </w:pPr>
      <w:r>
        <w:rPr>
          <w:sz w:val="20"/>
          <w:szCs w:val="20"/>
        </w:rPr>
        <w:t>(a) tests are carried out in relation to a patient episode; and</w:t>
      </w:r>
    </w:p>
    <w:p w14:paraId="7028DBE8" w14:textId="77777777" w:rsidR="00154ABF" w:rsidRDefault="00154ABF">
      <w:pPr>
        <w:spacing w:before="200" w:after="200"/>
        <w:rPr>
          <w:sz w:val="20"/>
          <w:szCs w:val="20"/>
        </w:rPr>
      </w:pPr>
      <w:r>
        <w:rPr>
          <w:sz w:val="20"/>
          <w:szCs w:val="20"/>
        </w:rPr>
        <w:t>(b) specimen material from the patient episode is stored; and</w:t>
      </w:r>
    </w:p>
    <w:p w14:paraId="6A894DB6" w14:textId="77777777" w:rsidR="00154ABF" w:rsidRDefault="00154ABF">
      <w:pPr>
        <w:spacing w:before="200" w:after="200"/>
        <w:rPr>
          <w:sz w:val="20"/>
          <w:szCs w:val="20"/>
        </w:rPr>
      </w:pPr>
      <w:r>
        <w:rPr>
          <w:sz w:val="20"/>
          <w:szCs w:val="20"/>
        </w:rPr>
        <w:t>(c)  in response to a request made within 14 days of the patient episode, further tests are carried out on the stored material;</w:t>
      </w:r>
    </w:p>
    <w:p w14:paraId="307737D4" w14:textId="77777777" w:rsidR="00154ABF" w:rsidRDefault="00154ABF">
      <w:pPr>
        <w:spacing w:before="200" w:after="200"/>
        <w:rPr>
          <w:sz w:val="20"/>
          <w:szCs w:val="20"/>
        </w:rPr>
      </w:pPr>
      <w:r>
        <w:rPr>
          <w:sz w:val="20"/>
          <w:szCs w:val="20"/>
        </w:rPr>
        <w:t>                   the later tests and the earlier tests are taken to be part of one patient episode. </w:t>
      </w:r>
    </w:p>
    <w:p w14:paraId="68A58B64" w14:textId="77777777" w:rsidR="00154ABF" w:rsidRDefault="00154ABF">
      <w:pPr>
        <w:spacing w:before="200" w:after="200"/>
        <w:rPr>
          <w:sz w:val="20"/>
          <w:szCs w:val="20"/>
        </w:rPr>
      </w:pPr>
      <w:r>
        <w:rPr>
          <w:b/>
          <w:bCs/>
          <w:sz w:val="20"/>
          <w:szCs w:val="20"/>
        </w:rPr>
        <w:t xml:space="preserve">Tests on biopsy material </w:t>
      </w:r>
      <w:r>
        <w:rPr>
          <w:b/>
          <w:bCs/>
          <w:sz w:val="20"/>
          <w:szCs w:val="20"/>
        </w:rPr>
        <w:noBreakHyphen/>
        <w:t xml:space="preserve"> Group P5 (Tissue pathology) and Group P6 (Cytology)</w:t>
      </w:r>
      <w:r>
        <w:rPr>
          <w:sz w:val="20"/>
          <w:szCs w:val="20"/>
        </w:rPr>
        <w:t> </w:t>
      </w:r>
    </w:p>
    <w:p w14:paraId="31E17131" w14:textId="77777777" w:rsidR="00154ABF" w:rsidRDefault="00154ABF">
      <w:pPr>
        <w:spacing w:before="200" w:after="200"/>
        <w:rPr>
          <w:sz w:val="20"/>
          <w:szCs w:val="20"/>
        </w:rPr>
      </w:pPr>
      <w:r>
        <w:rPr>
          <w:b/>
          <w:bCs/>
          <w:sz w:val="20"/>
          <w:szCs w:val="20"/>
        </w:rPr>
        <w:t>13. (1)</w:t>
      </w:r>
      <w:r>
        <w:rPr>
          <w:sz w:val="20"/>
          <w:szCs w:val="20"/>
        </w:rPr>
        <w:t xml:space="preserve">       For items in Group P5 (Tissue pathology):</w:t>
      </w:r>
    </w:p>
    <w:p w14:paraId="30C033ED" w14:textId="77777777" w:rsidR="00154ABF" w:rsidRDefault="00154ABF">
      <w:pPr>
        <w:spacing w:before="200" w:after="200"/>
        <w:rPr>
          <w:sz w:val="20"/>
          <w:szCs w:val="20"/>
        </w:rPr>
      </w:pPr>
      <w:r>
        <w:rPr>
          <w:sz w:val="20"/>
          <w:szCs w:val="20"/>
        </w:rPr>
        <w:t xml:space="preserve">(a) </w:t>
      </w:r>
      <w:r>
        <w:rPr>
          <w:b/>
          <w:bCs/>
          <w:i/>
          <w:iCs/>
          <w:sz w:val="20"/>
          <w:szCs w:val="20"/>
        </w:rPr>
        <w:t>biopsy material</w:t>
      </w:r>
      <w:r>
        <w:rPr>
          <w:b/>
          <w:bCs/>
          <w:sz w:val="20"/>
          <w:szCs w:val="20"/>
        </w:rPr>
        <w:t xml:space="preserve"> </w:t>
      </w:r>
      <w:r>
        <w:rPr>
          <w:sz w:val="20"/>
          <w:szCs w:val="20"/>
        </w:rPr>
        <w:t>means all tissue received by the Approved Pathology Practitioner:</w:t>
      </w:r>
    </w:p>
    <w:p w14:paraId="5894DDBE" w14:textId="77777777" w:rsidR="00154ABF" w:rsidRDefault="00154ABF">
      <w:pPr>
        <w:spacing w:before="200" w:after="200"/>
        <w:rPr>
          <w:sz w:val="20"/>
          <w:szCs w:val="20"/>
        </w:rPr>
      </w:pPr>
      <w:r>
        <w:rPr>
          <w:sz w:val="20"/>
          <w:szCs w:val="20"/>
        </w:rPr>
        <w:t>(i)   from a medical procedure or group of medical procedures performed on a patient at the same time; or</w:t>
      </w:r>
    </w:p>
    <w:p w14:paraId="620BA946" w14:textId="77777777" w:rsidR="00154ABF" w:rsidRDefault="00154ABF">
      <w:pPr>
        <w:spacing w:before="200" w:after="200"/>
        <w:rPr>
          <w:sz w:val="20"/>
          <w:szCs w:val="20"/>
        </w:rPr>
      </w:pPr>
      <w:r>
        <w:rPr>
          <w:sz w:val="20"/>
          <w:szCs w:val="20"/>
        </w:rPr>
        <w:t>(ii)  after being expelled spontaneously from a patient.</w:t>
      </w:r>
    </w:p>
    <w:p w14:paraId="7469C7CE" w14:textId="77777777" w:rsidR="00154ABF" w:rsidRDefault="00154ABF">
      <w:pPr>
        <w:spacing w:before="200" w:after="200"/>
        <w:rPr>
          <w:sz w:val="20"/>
          <w:szCs w:val="20"/>
        </w:rPr>
      </w:pPr>
      <w:r>
        <w:rPr>
          <w:sz w:val="20"/>
          <w:szCs w:val="20"/>
        </w:rPr>
        <w:t xml:space="preserve">(b) </w:t>
      </w:r>
      <w:r>
        <w:rPr>
          <w:b/>
          <w:bCs/>
          <w:i/>
          <w:iCs/>
          <w:sz w:val="20"/>
          <w:szCs w:val="20"/>
        </w:rPr>
        <w:t>cytology</w:t>
      </w:r>
      <w:r>
        <w:rPr>
          <w:b/>
          <w:bCs/>
          <w:sz w:val="20"/>
          <w:szCs w:val="20"/>
        </w:rPr>
        <w:t xml:space="preserve"> </w:t>
      </w:r>
      <w:r>
        <w:rPr>
          <w:sz w:val="20"/>
          <w:szCs w:val="20"/>
        </w:rPr>
        <w:t>means microscopic examination of 1 or  more stained preparations of cells separated naturally or artificially from their normal environment by methods recognised as adequate to demonstrate their structure to a degree sufficient to enable an opinion to be formed about whether they are likely to be normal,  abnormal but benign, or abnormal and malignant but, in accordance with customary laboratory practice, does not include examination of a blood film and a bone marrow aspirate; and</w:t>
      </w:r>
    </w:p>
    <w:p w14:paraId="192320D3" w14:textId="77777777" w:rsidR="00154ABF" w:rsidRDefault="00154ABF">
      <w:pPr>
        <w:spacing w:before="200" w:after="200"/>
        <w:rPr>
          <w:sz w:val="20"/>
          <w:szCs w:val="20"/>
        </w:rPr>
      </w:pPr>
      <w:r>
        <w:rPr>
          <w:sz w:val="20"/>
          <w:szCs w:val="20"/>
        </w:rPr>
        <w:t xml:space="preserve">(c)  </w:t>
      </w:r>
      <w:r>
        <w:rPr>
          <w:b/>
          <w:bCs/>
          <w:i/>
          <w:iCs/>
          <w:sz w:val="20"/>
          <w:szCs w:val="20"/>
        </w:rPr>
        <w:t>separately identified specimen</w:t>
      </w:r>
      <w:r>
        <w:rPr>
          <w:b/>
          <w:bCs/>
          <w:sz w:val="20"/>
          <w:szCs w:val="20"/>
        </w:rPr>
        <w:t xml:space="preserve"> </w:t>
      </w:r>
      <w:r>
        <w:rPr>
          <w:sz w:val="20"/>
          <w:szCs w:val="20"/>
        </w:rPr>
        <w:t>means an individual specimen collected, identified so that it is clearly distinguished from any other specimen, and sent for testing by or on behalf of the treating practitioner responsible for the procedure in which the specimen was taken. </w:t>
      </w:r>
    </w:p>
    <w:p w14:paraId="73AF0335" w14:textId="77777777" w:rsidR="00154ABF" w:rsidRDefault="00154ABF">
      <w:pPr>
        <w:spacing w:before="200" w:after="200"/>
        <w:rPr>
          <w:sz w:val="20"/>
          <w:szCs w:val="20"/>
        </w:rPr>
      </w:pPr>
      <w:r>
        <w:rPr>
          <w:b/>
          <w:bCs/>
          <w:sz w:val="20"/>
          <w:szCs w:val="20"/>
        </w:rPr>
        <w:t>13. (2)</w:t>
      </w:r>
      <w:r>
        <w:rPr>
          <w:sz w:val="20"/>
          <w:szCs w:val="20"/>
        </w:rPr>
        <w:t>       For Groups P5 and P6 of the pathology services table, services in Group P6 include any services described in Group P5 on the material submitted for a test in Group P6. </w:t>
      </w:r>
    </w:p>
    <w:p w14:paraId="1C1B102D" w14:textId="77777777" w:rsidR="00154ABF" w:rsidRDefault="00154ABF">
      <w:pPr>
        <w:spacing w:before="200" w:after="200"/>
        <w:rPr>
          <w:sz w:val="20"/>
          <w:szCs w:val="20"/>
        </w:rPr>
      </w:pPr>
      <w:r>
        <w:rPr>
          <w:b/>
          <w:bCs/>
          <w:sz w:val="20"/>
          <w:szCs w:val="20"/>
        </w:rPr>
        <w:t xml:space="preserve">13. (3)       </w:t>
      </w:r>
      <w:r>
        <w:rPr>
          <w:sz w:val="20"/>
          <w:szCs w:val="20"/>
        </w:rPr>
        <w:t>For subrule (2), any sample submitted for cytology from which a cell block is prepared does not qualify for a Group P5 item. </w:t>
      </w:r>
    </w:p>
    <w:p w14:paraId="55485501" w14:textId="77777777" w:rsidR="00154ABF" w:rsidRDefault="00154ABF">
      <w:pPr>
        <w:spacing w:before="200" w:after="200"/>
        <w:rPr>
          <w:sz w:val="20"/>
          <w:szCs w:val="20"/>
        </w:rPr>
      </w:pPr>
      <w:r>
        <w:rPr>
          <w:b/>
          <w:bCs/>
          <w:sz w:val="20"/>
          <w:szCs w:val="20"/>
        </w:rPr>
        <w:t xml:space="preserve">13.(4)        </w:t>
      </w:r>
      <w:r>
        <w:rPr>
          <w:sz w:val="20"/>
          <w:szCs w:val="20"/>
        </w:rPr>
        <w:t>If more than 1 of the services mentioned in items 72813, 72816, 72817, 72818, 72823, 72824, 72825, 72826, 72827, 72828, 72830, 72836 and 72838 are performed in a single patient episode, only the fee for  the item performed having the highest specified fee is applicable to the services. </w:t>
      </w:r>
    </w:p>
    <w:p w14:paraId="52F1EC37" w14:textId="77777777" w:rsidR="00154ABF" w:rsidRDefault="00154ABF">
      <w:pPr>
        <w:spacing w:before="200" w:after="200"/>
        <w:rPr>
          <w:sz w:val="20"/>
          <w:szCs w:val="20"/>
        </w:rPr>
      </w:pPr>
      <w:r>
        <w:rPr>
          <w:b/>
          <w:bCs/>
          <w:sz w:val="20"/>
          <w:szCs w:val="20"/>
        </w:rPr>
        <w:lastRenderedPageBreak/>
        <w:t>13.(5)</w:t>
      </w:r>
      <w:r>
        <w:rPr>
          <w:sz w:val="20"/>
          <w:szCs w:val="20"/>
        </w:rPr>
        <w:t>        If more than 1 histopathological examinations are performed on separate specimens, of different complexity levels, from a single patient episode, a medicare benefit is payable only for the examination that has the highest schedule fee. </w:t>
      </w:r>
    </w:p>
    <w:p w14:paraId="25FFE68E" w14:textId="77777777" w:rsidR="00154ABF" w:rsidRDefault="00154ABF">
      <w:pPr>
        <w:spacing w:before="200" w:after="200"/>
        <w:rPr>
          <w:sz w:val="20"/>
          <w:szCs w:val="20"/>
        </w:rPr>
      </w:pPr>
      <w:r>
        <w:rPr>
          <w:b/>
          <w:bCs/>
          <w:sz w:val="20"/>
          <w:szCs w:val="20"/>
        </w:rPr>
        <w:t xml:space="preserve">13.(6)        </w:t>
      </w:r>
      <w:r>
        <w:rPr>
          <w:sz w:val="20"/>
          <w:szCs w:val="20"/>
        </w:rPr>
        <w:t xml:space="preserve">In items 72813, 72816, 72817, 72818, 72823, 72824, 72825, 72826, 72827, 72828, 72830, 72836 and 72838 a reference to a </w:t>
      </w:r>
      <w:r>
        <w:rPr>
          <w:b/>
          <w:bCs/>
          <w:i/>
          <w:iCs/>
          <w:sz w:val="20"/>
          <w:szCs w:val="20"/>
        </w:rPr>
        <w:t>complexity level</w:t>
      </w:r>
      <w:r>
        <w:rPr>
          <w:sz w:val="20"/>
          <w:szCs w:val="20"/>
        </w:rPr>
        <w:t xml:space="preserve"> is a reference to the level given to a specimen type mentioned in Part 4 of this Table. </w:t>
      </w:r>
    </w:p>
    <w:p w14:paraId="653C90A1" w14:textId="77777777" w:rsidR="00154ABF" w:rsidRDefault="00154ABF">
      <w:pPr>
        <w:spacing w:before="200" w:after="200"/>
        <w:rPr>
          <w:sz w:val="20"/>
          <w:szCs w:val="20"/>
        </w:rPr>
      </w:pPr>
      <w:r>
        <w:rPr>
          <w:b/>
          <w:bCs/>
          <w:sz w:val="20"/>
          <w:szCs w:val="20"/>
        </w:rPr>
        <w:t xml:space="preserve">13.(7)        </w:t>
      </w:r>
      <w:r>
        <w:rPr>
          <w:sz w:val="20"/>
          <w:szCs w:val="20"/>
        </w:rPr>
        <w:t>If more than 1 of the services mentioned in items 72846, 72847, 72848; 72849 and 72850 or 73059, 73060, 73061, 73064 and 73065 are performed in a single patient episode, a medicare benefit is payable only for the item performed that has the highest scheduled fee. </w:t>
      </w:r>
    </w:p>
    <w:p w14:paraId="5F854F6C" w14:textId="77777777" w:rsidR="00154ABF" w:rsidRDefault="00154ABF">
      <w:pPr>
        <w:spacing w:before="200" w:after="200"/>
        <w:rPr>
          <w:sz w:val="20"/>
          <w:szCs w:val="20"/>
        </w:rPr>
      </w:pPr>
      <w:r>
        <w:rPr>
          <w:b/>
          <w:bCs/>
          <w:sz w:val="20"/>
          <w:szCs w:val="20"/>
        </w:rPr>
        <w:t>13.(8)</w:t>
      </w:r>
      <w:r>
        <w:rPr>
          <w:sz w:val="20"/>
          <w:szCs w:val="20"/>
        </w:rPr>
        <w:t>        If more than 1 of the services mentioned in items 73049, 73051, 73062, 73063, 73066 and 73067 are performed in a single patient episode, only the fee for the item performed having the higher or highest specified fee applies to the services. </w:t>
      </w:r>
    </w:p>
    <w:p w14:paraId="1844C165" w14:textId="77777777" w:rsidR="00154ABF" w:rsidRDefault="00154ABF">
      <w:pPr>
        <w:spacing w:before="200" w:after="200"/>
        <w:rPr>
          <w:sz w:val="20"/>
          <w:szCs w:val="20"/>
        </w:rPr>
      </w:pPr>
      <w:r>
        <w:rPr>
          <w:b/>
          <w:bCs/>
          <w:sz w:val="20"/>
          <w:szCs w:val="20"/>
        </w:rPr>
        <w:t>Items in Groups P10 (Patient episode initiation) and P11 (Specimen referred) not to apply in certain circumstances</w:t>
      </w:r>
      <w:r>
        <w:rPr>
          <w:sz w:val="20"/>
          <w:szCs w:val="20"/>
        </w:rPr>
        <w:t> </w:t>
      </w:r>
    </w:p>
    <w:p w14:paraId="20BC0D65" w14:textId="77777777" w:rsidR="00154ABF" w:rsidRDefault="00154ABF">
      <w:pPr>
        <w:spacing w:before="200" w:after="200"/>
        <w:rPr>
          <w:sz w:val="20"/>
          <w:szCs w:val="20"/>
        </w:rPr>
      </w:pPr>
      <w:r>
        <w:rPr>
          <w:b/>
          <w:bCs/>
          <w:sz w:val="20"/>
          <w:szCs w:val="20"/>
        </w:rPr>
        <w:t xml:space="preserve">14. (1)       </w:t>
      </w:r>
      <w:r>
        <w:rPr>
          <w:sz w:val="20"/>
          <w:szCs w:val="20"/>
        </w:rPr>
        <w:t>For this rule and items in Groups P10 (Patient episode initiation) and P11 (Specimen referred): </w:t>
      </w:r>
    </w:p>
    <w:p w14:paraId="695A9D07" w14:textId="77777777" w:rsidR="00154ABF" w:rsidRDefault="00154ABF">
      <w:pPr>
        <w:spacing w:before="200" w:after="200"/>
        <w:rPr>
          <w:sz w:val="20"/>
          <w:szCs w:val="20"/>
        </w:rPr>
      </w:pPr>
      <w:r>
        <w:rPr>
          <w:b/>
          <w:bCs/>
          <w:i/>
          <w:iCs/>
          <w:sz w:val="20"/>
          <w:szCs w:val="20"/>
        </w:rPr>
        <w:t xml:space="preserve">approved collection centre </w:t>
      </w:r>
      <w:r>
        <w:rPr>
          <w:sz w:val="20"/>
          <w:szCs w:val="20"/>
        </w:rPr>
        <w:t>has the same meaning as in Part IIA of the Act. </w:t>
      </w:r>
    </w:p>
    <w:p w14:paraId="5446FE5E" w14:textId="77777777" w:rsidR="00154ABF" w:rsidRDefault="00154ABF">
      <w:pPr>
        <w:spacing w:before="200" w:after="200"/>
        <w:rPr>
          <w:sz w:val="20"/>
          <w:szCs w:val="20"/>
        </w:rPr>
      </w:pPr>
      <w:r>
        <w:rPr>
          <w:b/>
          <w:bCs/>
          <w:i/>
          <w:iCs/>
          <w:sz w:val="20"/>
          <w:szCs w:val="20"/>
        </w:rPr>
        <w:t>institution</w:t>
      </w:r>
      <w:r>
        <w:rPr>
          <w:sz w:val="20"/>
          <w:szCs w:val="20"/>
        </w:rPr>
        <w:t xml:space="preserve"> means a place at which residential accommodation or day care is, or both residential accommodation and day care are, made available to:</w:t>
      </w:r>
    </w:p>
    <w:p w14:paraId="42993A69" w14:textId="77777777" w:rsidR="00154ABF" w:rsidRDefault="00154ABF">
      <w:pPr>
        <w:spacing w:before="200" w:after="200"/>
        <w:rPr>
          <w:sz w:val="20"/>
          <w:szCs w:val="20"/>
        </w:rPr>
      </w:pPr>
      <w:r>
        <w:rPr>
          <w:sz w:val="20"/>
          <w:szCs w:val="20"/>
        </w:rPr>
        <w:t>(a) disadvantaged children; or</w:t>
      </w:r>
    </w:p>
    <w:p w14:paraId="0B6294F5" w14:textId="77777777" w:rsidR="00154ABF" w:rsidRDefault="00154ABF">
      <w:pPr>
        <w:spacing w:before="200" w:after="200"/>
        <w:rPr>
          <w:sz w:val="20"/>
          <w:szCs w:val="20"/>
        </w:rPr>
      </w:pPr>
      <w:r>
        <w:rPr>
          <w:sz w:val="20"/>
          <w:szCs w:val="20"/>
        </w:rPr>
        <w:t>(b) juvenile offenders; or</w:t>
      </w:r>
    </w:p>
    <w:p w14:paraId="5FF92111" w14:textId="77777777" w:rsidR="00154ABF" w:rsidRDefault="00154ABF">
      <w:pPr>
        <w:spacing w:before="200" w:after="200"/>
        <w:rPr>
          <w:sz w:val="20"/>
          <w:szCs w:val="20"/>
        </w:rPr>
      </w:pPr>
      <w:r>
        <w:rPr>
          <w:sz w:val="20"/>
          <w:szCs w:val="20"/>
        </w:rPr>
        <w:t>(c)  aged persons; or</w:t>
      </w:r>
    </w:p>
    <w:p w14:paraId="73766D80" w14:textId="77777777" w:rsidR="00154ABF" w:rsidRDefault="00154ABF">
      <w:pPr>
        <w:spacing w:before="200" w:after="200"/>
        <w:rPr>
          <w:sz w:val="20"/>
          <w:szCs w:val="20"/>
        </w:rPr>
      </w:pPr>
      <w:r>
        <w:rPr>
          <w:sz w:val="20"/>
          <w:szCs w:val="20"/>
        </w:rPr>
        <w:t>(d) chronically ill psychiatric patients; or</w:t>
      </w:r>
    </w:p>
    <w:p w14:paraId="2153D006" w14:textId="77777777" w:rsidR="00154ABF" w:rsidRDefault="00154ABF">
      <w:pPr>
        <w:spacing w:before="200" w:after="200"/>
        <w:rPr>
          <w:sz w:val="20"/>
          <w:szCs w:val="20"/>
        </w:rPr>
      </w:pPr>
      <w:r>
        <w:rPr>
          <w:sz w:val="20"/>
          <w:szCs w:val="20"/>
        </w:rPr>
        <w:t>(e)  homeless persons; or</w:t>
      </w:r>
    </w:p>
    <w:p w14:paraId="276027DC" w14:textId="77777777" w:rsidR="00154ABF" w:rsidRDefault="00154ABF">
      <w:pPr>
        <w:spacing w:before="200" w:after="200"/>
        <w:rPr>
          <w:sz w:val="20"/>
          <w:szCs w:val="20"/>
        </w:rPr>
      </w:pPr>
      <w:r>
        <w:rPr>
          <w:sz w:val="20"/>
          <w:szCs w:val="20"/>
        </w:rPr>
        <w:t>(f)  unemployed persons; or</w:t>
      </w:r>
    </w:p>
    <w:p w14:paraId="2EE5E6CF" w14:textId="77777777" w:rsidR="00154ABF" w:rsidRDefault="00154ABF">
      <w:pPr>
        <w:spacing w:before="200" w:after="200"/>
        <w:rPr>
          <w:sz w:val="20"/>
          <w:szCs w:val="20"/>
        </w:rPr>
      </w:pPr>
      <w:r>
        <w:rPr>
          <w:sz w:val="20"/>
          <w:szCs w:val="20"/>
        </w:rPr>
        <w:t>(g)  persons suffering from alcoholism; or</w:t>
      </w:r>
    </w:p>
    <w:p w14:paraId="44D45C67" w14:textId="77777777" w:rsidR="00154ABF" w:rsidRDefault="00154ABF">
      <w:pPr>
        <w:spacing w:before="200" w:after="200"/>
        <w:rPr>
          <w:sz w:val="20"/>
          <w:szCs w:val="20"/>
        </w:rPr>
      </w:pPr>
      <w:r>
        <w:rPr>
          <w:sz w:val="20"/>
          <w:szCs w:val="20"/>
        </w:rPr>
        <w:t>(h) persons addicted to drugs; or</w:t>
      </w:r>
    </w:p>
    <w:p w14:paraId="21E9C704" w14:textId="77777777" w:rsidR="00154ABF" w:rsidRDefault="00154ABF">
      <w:pPr>
        <w:spacing w:before="200" w:after="200"/>
        <w:rPr>
          <w:sz w:val="20"/>
          <w:szCs w:val="20"/>
        </w:rPr>
      </w:pPr>
      <w:r>
        <w:rPr>
          <w:sz w:val="20"/>
          <w:szCs w:val="20"/>
        </w:rPr>
        <w:t>(i)   physically or mentally handicapped persons;</w:t>
      </w:r>
    </w:p>
    <w:p w14:paraId="2084B800" w14:textId="77777777" w:rsidR="00154ABF" w:rsidRDefault="00154ABF">
      <w:pPr>
        <w:spacing w:before="200" w:after="200"/>
        <w:rPr>
          <w:sz w:val="20"/>
          <w:szCs w:val="20"/>
        </w:rPr>
      </w:pPr>
      <w:r>
        <w:rPr>
          <w:sz w:val="20"/>
          <w:szCs w:val="20"/>
        </w:rPr>
        <w:t>but does not include:</w:t>
      </w:r>
    </w:p>
    <w:p w14:paraId="1E939FC9" w14:textId="77777777" w:rsidR="00154ABF" w:rsidRDefault="00154ABF">
      <w:pPr>
        <w:spacing w:before="200" w:after="200"/>
        <w:rPr>
          <w:sz w:val="20"/>
          <w:szCs w:val="20"/>
        </w:rPr>
      </w:pPr>
      <w:r>
        <w:rPr>
          <w:sz w:val="20"/>
          <w:szCs w:val="20"/>
        </w:rPr>
        <w:t>(j)  a hospital; or</w:t>
      </w:r>
    </w:p>
    <w:p w14:paraId="206595F2" w14:textId="77777777" w:rsidR="00154ABF" w:rsidRDefault="00154ABF">
      <w:pPr>
        <w:spacing w:before="200" w:after="200"/>
        <w:rPr>
          <w:sz w:val="20"/>
          <w:szCs w:val="20"/>
        </w:rPr>
      </w:pPr>
      <w:r>
        <w:rPr>
          <w:sz w:val="20"/>
          <w:szCs w:val="20"/>
        </w:rPr>
        <w:t>(k) a residential aged care home; or</w:t>
      </w:r>
    </w:p>
    <w:p w14:paraId="74363A08" w14:textId="77777777" w:rsidR="00154ABF" w:rsidRDefault="00154ABF">
      <w:pPr>
        <w:spacing w:before="200" w:after="200"/>
        <w:rPr>
          <w:sz w:val="20"/>
          <w:szCs w:val="20"/>
        </w:rPr>
      </w:pPr>
      <w:r>
        <w:rPr>
          <w:sz w:val="20"/>
          <w:szCs w:val="20"/>
        </w:rPr>
        <w:t>(l)   accommodation for aged persons that is attached to a residential aged care home or situated within a residential aged care home. </w:t>
      </w:r>
    </w:p>
    <w:p w14:paraId="5F5D2BEE" w14:textId="77777777" w:rsidR="00154ABF" w:rsidRDefault="00154ABF">
      <w:pPr>
        <w:spacing w:before="200" w:after="200"/>
        <w:rPr>
          <w:sz w:val="20"/>
          <w:szCs w:val="20"/>
        </w:rPr>
      </w:pPr>
      <w:r>
        <w:rPr>
          <w:b/>
          <w:bCs/>
          <w:i/>
          <w:iCs/>
          <w:sz w:val="20"/>
          <w:szCs w:val="20"/>
        </w:rPr>
        <w:t>prescribed laboratory</w:t>
      </w:r>
      <w:r>
        <w:rPr>
          <w:sz w:val="20"/>
          <w:szCs w:val="20"/>
        </w:rPr>
        <w:t xml:space="preserve"> means a laboratory operated by:</w:t>
      </w:r>
    </w:p>
    <w:p w14:paraId="146B4060" w14:textId="77777777" w:rsidR="00154ABF" w:rsidRDefault="00154ABF">
      <w:pPr>
        <w:spacing w:before="200" w:after="200"/>
        <w:rPr>
          <w:sz w:val="20"/>
          <w:szCs w:val="20"/>
        </w:rPr>
      </w:pPr>
      <w:r>
        <w:rPr>
          <w:sz w:val="20"/>
          <w:szCs w:val="20"/>
        </w:rPr>
        <w:t>(a) the Australian Government; or</w:t>
      </w:r>
    </w:p>
    <w:p w14:paraId="71916077" w14:textId="77777777" w:rsidR="00154ABF" w:rsidRDefault="00154ABF">
      <w:pPr>
        <w:spacing w:before="200" w:after="200"/>
        <w:rPr>
          <w:sz w:val="20"/>
          <w:szCs w:val="20"/>
        </w:rPr>
      </w:pPr>
      <w:r>
        <w:rPr>
          <w:sz w:val="20"/>
          <w:szCs w:val="20"/>
        </w:rPr>
        <w:t>(b) an authority of the Commonwealth; or</w:t>
      </w:r>
    </w:p>
    <w:p w14:paraId="712E9AE8" w14:textId="77777777" w:rsidR="00154ABF" w:rsidRDefault="00154ABF">
      <w:pPr>
        <w:spacing w:before="200" w:after="200"/>
        <w:rPr>
          <w:sz w:val="20"/>
          <w:szCs w:val="20"/>
        </w:rPr>
      </w:pPr>
      <w:r>
        <w:rPr>
          <w:sz w:val="20"/>
          <w:szCs w:val="20"/>
        </w:rPr>
        <w:lastRenderedPageBreak/>
        <w:t>(c)  a State or internal Territory; or</w:t>
      </w:r>
    </w:p>
    <w:p w14:paraId="23F9A2DB" w14:textId="77777777" w:rsidR="00154ABF" w:rsidRDefault="00154ABF">
      <w:pPr>
        <w:spacing w:before="200" w:after="200"/>
        <w:rPr>
          <w:sz w:val="20"/>
          <w:szCs w:val="20"/>
        </w:rPr>
      </w:pPr>
      <w:r>
        <w:rPr>
          <w:sz w:val="20"/>
          <w:szCs w:val="20"/>
        </w:rPr>
        <w:t>(d) an authority of a State or internal Territory; or</w:t>
      </w:r>
    </w:p>
    <w:p w14:paraId="3AE966AD" w14:textId="77777777" w:rsidR="00154ABF" w:rsidRDefault="00154ABF">
      <w:pPr>
        <w:spacing w:before="200" w:after="200"/>
        <w:rPr>
          <w:sz w:val="20"/>
          <w:szCs w:val="20"/>
        </w:rPr>
      </w:pPr>
      <w:r>
        <w:rPr>
          <w:sz w:val="20"/>
          <w:szCs w:val="20"/>
        </w:rPr>
        <w:t>(e)  an Australian tertiary education institution. </w:t>
      </w:r>
    </w:p>
    <w:p w14:paraId="2714E0C1" w14:textId="77777777" w:rsidR="00154ABF" w:rsidRDefault="00154ABF">
      <w:pPr>
        <w:spacing w:before="200" w:after="200"/>
        <w:rPr>
          <w:sz w:val="20"/>
          <w:szCs w:val="20"/>
        </w:rPr>
      </w:pPr>
      <w:r>
        <w:rPr>
          <w:b/>
          <w:bCs/>
          <w:sz w:val="20"/>
          <w:szCs w:val="20"/>
        </w:rPr>
        <w:t>s</w:t>
      </w:r>
      <w:r>
        <w:rPr>
          <w:b/>
          <w:bCs/>
          <w:i/>
          <w:iCs/>
          <w:sz w:val="20"/>
          <w:szCs w:val="20"/>
        </w:rPr>
        <w:t>pecimen collection centre</w:t>
      </w:r>
      <w:r>
        <w:rPr>
          <w:sz w:val="20"/>
          <w:szCs w:val="20"/>
        </w:rPr>
        <w:t xml:space="preserve"> has the same meaning as in Part IIA of the Act. </w:t>
      </w:r>
    </w:p>
    <w:p w14:paraId="66FF00C9" w14:textId="77777777" w:rsidR="00154ABF" w:rsidRDefault="00154ABF">
      <w:pPr>
        <w:spacing w:before="200" w:after="200"/>
        <w:rPr>
          <w:sz w:val="20"/>
          <w:szCs w:val="20"/>
        </w:rPr>
      </w:pPr>
      <w:r>
        <w:rPr>
          <w:b/>
          <w:bCs/>
          <w:i/>
          <w:iCs/>
          <w:sz w:val="20"/>
          <w:szCs w:val="20"/>
        </w:rPr>
        <w:t>treating practitioner</w:t>
      </w:r>
      <w:r>
        <w:rPr>
          <w:sz w:val="20"/>
          <w:szCs w:val="20"/>
        </w:rPr>
        <w:t xml:space="preserve"> has the same meaning as in paragraph 16A(1)(a) of the Act. </w:t>
      </w:r>
    </w:p>
    <w:p w14:paraId="5FCE1375" w14:textId="77777777" w:rsidR="00154ABF" w:rsidRDefault="00154ABF">
      <w:pPr>
        <w:spacing w:before="200" w:after="200"/>
        <w:rPr>
          <w:sz w:val="20"/>
          <w:szCs w:val="20"/>
        </w:rPr>
      </w:pPr>
      <w:r>
        <w:rPr>
          <w:b/>
          <w:bCs/>
          <w:sz w:val="20"/>
          <w:szCs w:val="20"/>
        </w:rPr>
        <w:t>14. (2)</w:t>
      </w:r>
      <w:r>
        <w:rPr>
          <w:sz w:val="20"/>
          <w:szCs w:val="20"/>
        </w:rPr>
        <w:t>       If a service described in an item in Group P10 is rendered by, or on behalf of, an approved pathology practitioner who is a recognised pathologist, the relevant one of those items does not apply to the service if: </w:t>
      </w:r>
    </w:p>
    <w:p w14:paraId="7FCD53AE" w14:textId="77777777" w:rsidR="00154ABF" w:rsidRDefault="00154ABF">
      <w:pPr>
        <w:spacing w:before="200" w:after="200"/>
        <w:rPr>
          <w:sz w:val="20"/>
          <w:szCs w:val="20"/>
        </w:rPr>
      </w:pPr>
      <w:r>
        <w:rPr>
          <w:sz w:val="20"/>
          <w:szCs w:val="20"/>
        </w:rPr>
        <w:t>(a) the service is rendered upon a request made in the course of a service provided to a public patient in a recognised hospital or when attending an outpatient service of a recognised hospital. </w:t>
      </w:r>
    </w:p>
    <w:p w14:paraId="031034CC" w14:textId="77777777" w:rsidR="00154ABF" w:rsidRDefault="00154ABF">
      <w:pPr>
        <w:spacing w:before="200" w:after="200"/>
        <w:rPr>
          <w:sz w:val="20"/>
          <w:szCs w:val="20"/>
        </w:rPr>
      </w:pPr>
      <w:r>
        <w:rPr>
          <w:b/>
          <w:bCs/>
          <w:sz w:val="20"/>
          <w:szCs w:val="20"/>
        </w:rPr>
        <w:t xml:space="preserve">14. (3)       </w:t>
      </w:r>
      <w:r>
        <w:rPr>
          <w:sz w:val="20"/>
          <w:szCs w:val="20"/>
        </w:rPr>
        <w:t>An item in Group P10 or P11 does not apply to a pathology service to which subsection 16A(7) of the Act applies. </w:t>
      </w:r>
    </w:p>
    <w:p w14:paraId="1FC62FE2" w14:textId="77777777" w:rsidR="00154ABF" w:rsidRDefault="00154ABF">
      <w:pPr>
        <w:spacing w:before="200" w:after="200"/>
        <w:rPr>
          <w:sz w:val="20"/>
          <w:szCs w:val="20"/>
        </w:rPr>
      </w:pPr>
      <w:r>
        <w:rPr>
          <w:b/>
          <w:bCs/>
          <w:sz w:val="20"/>
          <w:szCs w:val="20"/>
        </w:rPr>
        <w:t>14. (4)</w:t>
      </w:r>
      <w:r>
        <w:rPr>
          <w:sz w:val="20"/>
          <w:szCs w:val="20"/>
        </w:rPr>
        <w:t>       An item in Group P10 or P11 does not apply to a pathology service unless at least 1 item in Groups P1 to P8 also applies to the service. </w:t>
      </w:r>
    </w:p>
    <w:p w14:paraId="1127A64E" w14:textId="77777777" w:rsidR="00154ABF" w:rsidRDefault="00154ABF">
      <w:pPr>
        <w:spacing w:before="200" w:after="200"/>
        <w:rPr>
          <w:sz w:val="20"/>
          <w:szCs w:val="20"/>
        </w:rPr>
      </w:pPr>
      <w:r>
        <w:rPr>
          <w:b/>
          <w:bCs/>
          <w:sz w:val="20"/>
          <w:szCs w:val="20"/>
        </w:rPr>
        <w:t>14. (5)</w:t>
      </w:r>
      <w:r>
        <w:rPr>
          <w:sz w:val="20"/>
          <w:szCs w:val="20"/>
        </w:rPr>
        <w:t>       Subject to subrule (7), if one item in Group P10 applies to a patient episode, no other item in the Group applies to the patient episode. </w:t>
      </w:r>
    </w:p>
    <w:p w14:paraId="3923C777" w14:textId="77777777" w:rsidR="00154ABF" w:rsidRDefault="00154ABF">
      <w:pPr>
        <w:spacing w:before="200" w:after="200"/>
        <w:rPr>
          <w:sz w:val="20"/>
          <w:szCs w:val="20"/>
        </w:rPr>
      </w:pPr>
      <w:r>
        <w:rPr>
          <w:b/>
          <w:bCs/>
          <w:sz w:val="20"/>
          <w:szCs w:val="20"/>
        </w:rPr>
        <w:t xml:space="preserve">14. (6)       </w:t>
      </w:r>
      <w:r>
        <w:rPr>
          <w:sz w:val="20"/>
          <w:szCs w:val="20"/>
        </w:rPr>
        <w:t>An item in Group P11 applies only to the approved pathology practitioner or approved pathology authority to whom the specimen mentioned in the item was referred. </w:t>
      </w:r>
    </w:p>
    <w:p w14:paraId="2CA804DC" w14:textId="77777777" w:rsidR="00154ABF" w:rsidRDefault="00154ABF">
      <w:pPr>
        <w:spacing w:before="200" w:after="200"/>
        <w:rPr>
          <w:sz w:val="20"/>
          <w:szCs w:val="20"/>
        </w:rPr>
      </w:pPr>
      <w:r>
        <w:rPr>
          <w:b/>
          <w:bCs/>
          <w:sz w:val="20"/>
          <w:szCs w:val="20"/>
        </w:rPr>
        <w:t>14. (7)</w:t>
      </w:r>
      <w:r>
        <w:rPr>
          <w:sz w:val="20"/>
          <w:szCs w:val="20"/>
        </w:rPr>
        <w:t>       If, in respect of the same patient episode:</w:t>
      </w:r>
    </w:p>
    <w:p w14:paraId="44CF4397" w14:textId="77777777" w:rsidR="00154ABF" w:rsidRDefault="00154ABF">
      <w:pPr>
        <w:spacing w:before="200" w:after="200"/>
        <w:rPr>
          <w:sz w:val="20"/>
          <w:szCs w:val="20"/>
        </w:rPr>
      </w:pPr>
      <w:r>
        <w:rPr>
          <w:sz w:val="20"/>
          <w:szCs w:val="20"/>
        </w:rPr>
        <w:t>(a) services referred to in 1 or more items in Group P5 and 1 or more of Groups P1, P2, P3, P4, P6, P7 and P8 are rendered by an approved pathology practitioner in the laboratory of another approved pathology authority; or</w:t>
      </w:r>
    </w:p>
    <w:p w14:paraId="5E60BF43" w14:textId="77777777" w:rsidR="00154ABF" w:rsidRDefault="00154ABF">
      <w:pPr>
        <w:spacing w:before="200" w:after="200"/>
        <w:rPr>
          <w:sz w:val="20"/>
          <w:szCs w:val="20"/>
        </w:rPr>
      </w:pPr>
      <w:r>
        <w:rPr>
          <w:sz w:val="20"/>
          <w:szCs w:val="20"/>
        </w:rPr>
        <w:t>(b) services referred to in 1 or more items in Group P6 and 1 or more of Groups P1, P2, P3, P4, P5, P7 and P8 are rendered by another approved pathology practitioner in the laboratory of another approved pathology authority;</w:t>
      </w:r>
    </w:p>
    <w:p w14:paraId="40964B26" w14:textId="77777777" w:rsidR="00154ABF" w:rsidRDefault="00154ABF">
      <w:pPr>
        <w:spacing w:before="200" w:after="200"/>
        <w:rPr>
          <w:sz w:val="20"/>
          <w:szCs w:val="20"/>
        </w:rPr>
      </w:pPr>
      <w:r>
        <w:rPr>
          <w:sz w:val="20"/>
          <w:szCs w:val="20"/>
        </w:rPr>
        <w:t>the fee specified in the applicable item in Group P10 is payable to both approved pathology practitioners. </w:t>
      </w:r>
    </w:p>
    <w:p w14:paraId="60CDDA87" w14:textId="77777777" w:rsidR="00154ABF" w:rsidRDefault="00154ABF">
      <w:pPr>
        <w:spacing w:before="200" w:after="200"/>
        <w:rPr>
          <w:sz w:val="20"/>
          <w:szCs w:val="20"/>
        </w:rPr>
      </w:pPr>
      <w:r>
        <w:rPr>
          <w:b/>
          <w:bCs/>
          <w:sz w:val="20"/>
          <w:szCs w:val="20"/>
        </w:rPr>
        <w:t>14. (8)</w:t>
      </w:r>
      <w:r>
        <w:rPr>
          <w:sz w:val="20"/>
          <w:szCs w:val="20"/>
        </w:rPr>
        <w:t>       If more than one specimen is collected from a person on the same day for the provision of pathology services:</w:t>
      </w:r>
    </w:p>
    <w:p w14:paraId="54455232" w14:textId="77777777" w:rsidR="00154ABF" w:rsidRDefault="00154ABF">
      <w:pPr>
        <w:spacing w:before="200" w:after="200"/>
        <w:rPr>
          <w:sz w:val="20"/>
          <w:szCs w:val="20"/>
        </w:rPr>
      </w:pPr>
      <w:r>
        <w:rPr>
          <w:sz w:val="20"/>
          <w:szCs w:val="20"/>
        </w:rPr>
        <w:t>(a) in accordance with more than 1 request; and</w:t>
      </w:r>
    </w:p>
    <w:p w14:paraId="026F2A40" w14:textId="77777777" w:rsidR="00154ABF" w:rsidRDefault="00154ABF">
      <w:pPr>
        <w:spacing w:before="200" w:after="200"/>
        <w:rPr>
          <w:sz w:val="20"/>
          <w:szCs w:val="20"/>
        </w:rPr>
      </w:pPr>
      <w:r>
        <w:rPr>
          <w:sz w:val="20"/>
          <w:szCs w:val="20"/>
        </w:rPr>
        <w:t>(b) in or by a single approved pathology authority;</w:t>
      </w:r>
    </w:p>
    <w:p w14:paraId="7DB483CE" w14:textId="77777777" w:rsidR="00154ABF" w:rsidRDefault="00154ABF">
      <w:pPr>
        <w:spacing w:before="200" w:after="200"/>
        <w:rPr>
          <w:sz w:val="20"/>
          <w:szCs w:val="20"/>
        </w:rPr>
      </w:pPr>
      <w:r>
        <w:rPr>
          <w:sz w:val="20"/>
          <w:szCs w:val="20"/>
        </w:rPr>
        <w:t>                   the fee specified in the applicable item in Group P10 applies once only to the services unless an exemption listed in Rule 4 applies or an exemption has been granted under Rule 3 "S4B(3)". </w:t>
      </w:r>
    </w:p>
    <w:p w14:paraId="11317CA3" w14:textId="77777777" w:rsidR="00154ABF" w:rsidRDefault="00154ABF">
      <w:pPr>
        <w:spacing w:before="200" w:after="200"/>
        <w:rPr>
          <w:sz w:val="20"/>
          <w:szCs w:val="20"/>
        </w:rPr>
      </w:pPr>
      <w:r>
        <w:rPr>
          <w:b/>
          <w:bCs/>
          <w:sz w:val="20"/>
          <w:szCs w:val="20"/>
        </w:rPr>
        <w:t>14. (9)</w:t>
      </w:r>
      <w:r>
        <w:rPr>
          <w:sz w:val="20"/>
          <w:szCs w:val="20"/>
        </w:rPr>
        <w:t>       The amount specified in item 73940 is payable only once in respect of a single patient episode. </w:t>
      </w:r>
    </w:p>
    <w:p w14:paraId="32873AEE" w14:textId="77777777" w:rsidR="00154ABF" w:rsidRDefault="00154ABF">
      <w:pPr>
        <w:spacing w:before="200" w:after="200"/>
        <w:rPr>
          <w:sz w:val="20"/>
          <w:szCs w:val="20"/>
        </w:rPr>
      </w:pPr>
      <w:r>
        <w:rPr>
          <w:b/>
          <w:bCs/>
          <w:sz w:val="20"/>
          <w:szCs w:val="20"/>
        </w:rPr>
        <w:t>Application of an item in Group P11 (Specimen referred) to a service excludes certain other items</w:t>
      </w:r>
      <w:r>
        <w:rPr>
          <w:sz w:val="20"/>
          <w:szCs w:val="20"/>
        </w:rPr>
        <w:t> </w:t>
      </w:r>
    </w:p>
    <w:p w14:paraId="08EC7B68" w14:textId="77777777" w:rsidR="00154ABF" w:rsidRDefault="00154ABF">
      <w:pPr>
        <w:spacing w:before="200" w:after="200"/>
        <w:rPr>
          <w:sz w:val="20"/>
          <w:szCs w:val="20"/>
        </w:rPr>
      </w:pPr>
      <w:r>
        <w:rPr>
          <w:b/>
          <w:bCs/>
          <w:sz w:val="20"/>
          <w:szCs w:val="20"/>
        </w:rPr>
        <w:t>15.</w:t>
      </w:r>
      <w:r>
        <w:rPr>
          <w:sz w:val="20"/>
          <w:szCs w:val="20"/>
        </w:rPr>
        <w:t>             If item 73940 applies to a patient episode, none of the items in Group P10 applies to any pathology service rendered by the approved pathology authority or approved pathology practitioner who claimed item 73940 in respect of the patient episode. </w:t>
      </w:r>
    </w:p>
    <w:p w14:paraId="7346E812" w14:textId="77777777" w:rsidR="00154ABF" w:rsidRDefault="00154ABF">
      <w:pPr>
        <w:spacing w:before="200" w:after="200"/>
        <w:rPr>
          <w:sz w:val="20"/>
          <w:szCs w:val="20"/>
        </w:rPr>
      </w:pPr>
      <w:r>
        <w:rPr>
          <w:b/>
          <w:bCs/>
          <w:sz w:val="20"/>
          <w:szCs w:val="20"/>
        </w:rPr>
        <w:t>Circumstances in which an item in Group P11 (Specimen referred) does not apply</w:t>
      </w:r>
      <w:r>
        <w:rPr>
          <w:sz w:val="20"/>
          <w:szCs w:val="20"/>
        </w:rPr>
        <w:t> </w:t>
      </w:r>
    </w:p>
    <w:p w14:paraId="0241E996" w14:textId="77777777" w:rsidR="00154ABF" w:rsidRDefault="00154ABF">
      <w:pPr>
        <w:spacing w:before="200" w:after="200"/>
        <w:rPr>
          <w:sz w:val="20"/>
          <w:szCs w:val="20"/>
        </w:rPr>
      </w:pPr>
      <w:r>
        <w:rPr>
          <w:b/>
          <w:bCs/>
          <w:sz w:val="20"/>
          <w:szCs w:val="20"/>
        </w:rPr>
        <w:t>16. (1)</w:t>
      </w:r>
      <w:r>
        <w:rPr>
          <w:sz w:val="20"/>
          <w:szCs w:val="20"/>
        </w:rPr>
        <w:t>          An item in Group P11 does not apply to a referral if: </w:t>
      </w:r>
    </w:p>
    <w:p w14:paraId="35AADA76" w14:textId="77777777" w:rsidR="00154ABF" w:rsidRDefault="00154ABF">
      <w:pPr>
        <w:spacing w:before="200" w:after="200"/>
        <w:rPr>
          <w:sz w:val="20"/>
          <w:szCs w:val="20"/>
        </w:rPr>
      </w:pPr>
      <w:r>
        <w:rPr>
          <w:sz w:val="20"/>
          <w:szCs w:val="20"/>
        </w:rPr>
        <w:lastRenderedPageBreak/>
        <w:t>(a) a service in respect of the same patient episode has been carried out by the referring approved pathology authority; and</w:t>
      </w:r>
    </w:p>
    <w:p w14:paraId="768BB8D5" w14:textId="77777777" w:rsidR="00154ABF" w:rsidRDefault="00154ABF">
      <w:pPr>
        <w:spacing w:before="200" w:after="200"/>
        <w:rPr>
          <w:sz w:val="20"/>
          <w:szCs w:val="20"/>
        </w:rPr>
      </w:pPr>
      <w:r>
        <w:rPr>
          <w:sz w:val="20"/>
          <w:szCs w:val="20"/>
        </w:rPr>
        <w:t>(b) the approved pathology authority to which the referral is made is related to the referring approved pathology authority. </w:t>
      </w:r>
    </w:p>
    <w:p w14:paraId="693EBDA9" w14:textId="77777777" w:rsidR="00154ABF" w:rsidRDefault="00154ABF">
      <w:pPr>
        <w:spacing w:before="200" w:after="200"/>
        <w:rPr>
          <w:sz w:val="20"/>
          <w:szCs w:val="20"/>
        </w:rPr>
      </w:pPr>
      <w:r>
        <w:rPr>
          <w:b/>
          <w:bCs/>
          <w:sz w:val="20"/>
          <w:szCs w:val="20"/>
        </w:rPr>
        <w:t>16. (2)</w:t>
      </w:r>
      <w:r>
        <w:rPr>
          <w:sz w:val="20"/>
          <w:szCs w:val="20"/>
        </w:rPr>
        <w:t xml:space="preserve">       An approved pathology authority is </w:t>
      </w:r>
      <w:r>
        <w:rPr>
          <w:b/>
          <w:bCs/>
          <w:i/>
          <w:iCs/>
          <w:sz w:val="20"/>
          <w:szCs w:val="20"/>
        </w:rPr>
        <w:t>related to</w:t>
      </w:r>
      <w:r>
        <w:rPr>
          <w:sz w:val="20"/>
          <w:szCs w:val="20"/>
        </w:rPr>
        <w:t xml:space="preserve"> another approved pathology authority for subrule (1) if:</w:t>
      </w:r>
    </w:p>
    <w:p w14:paraId="26FEE705" w14:textId="77777777" w:rsidR="00154ABF" w:rsidRDefault="00154ABF">
      <w:pPr>
        <w:spacing w:before="200" w:after="200"/>
        <w:rPr>
          <w:sz w:val="20"/>
          <w:szCs w:val="20"/>
        </w:rPr>
      </w:pPr>
      <w:r>
        <w:rPr>
          <w:sz w:val="20"/>
          <w:szCs w:val="20"/>
        </w:rPr>
        <w:t>(a) both approved pathology authorities are employed (including employed under contract) by the same person, whether or not the person is also an approved pathology authority; or</w:t>
      </w:r>
    </w:p>
    <w:p w14:paraId="1BF17081" w14:textId="77777777" w:rsidR="00154ABF" w:rsidRDefault="00154ABF">
      <w:pPr>
        <w:spacing w:before="200" w:after="200"/>
        <w:rPr>
          <w:sz w:val="20"/>
          <w:szCs w:val="20"/>
        </w:rPr>
      </w:pPr>
      <w:r>
        <w:rPr>
          <w:sz w:val="20"/>
          <w:szCs w:val="20"/>
        </w:rPr>
        <w:t>(b) either of the approved pathology authorities is employed (including employed under contract) by the other; or</w:t>
      </w:r>
    </w:p>
    <w:p w14:paraId="1875B57F" w14:textId="77777777" w:rsidR="00154ABF" w:rsidRDefault="00154ABF">
      <w:pPr>
        <w:spacing w:before="200" w:after="200"/>
        <w:rPr>
          <w:sz w:val="20"/>
          <w:szCs w:val="20"/>
        </w:rPr>
      </w:pPr>
      <w:r>
        <w:rPr>
          <w:sz w:val="20"/>
          <w:szCs w:val="20"/>
        </w:rPr>
        <w:t>(c)  both approved pathology authorities are corporations and are related corporations within the meaning of the Corporations Act; or</w:t>
      </w:r>
    </w:p>
    <w:p w14:paraId="76C07830" w14:textId="77777777" w:rsidR="00154ABF" w:rsidRDefault="00154ABF">
      <w:pPr>
        <w:spacing w:before="200" w:after="200"/>
        <w:rPr>
          <w:sz w:val="20"/>
          <w:szCs w:val="20"/>
        </w:rPr>
      </w:pPr>
      <w:r>
        <w:rPr>
          <w:sz w:val="20"/>
          <w:szCs w:val="20"/>
        </w:rPr>
        <w:t>(d) the approved pathology authorities are partners (whether or not either or both of the approved pathology authorities are individuals and whether or not other persons are in partnership with either or both of the approved pathology authorities; or</w:t>
      </w:r>
    </w:p>
    <w:p w14:paraId="50CFCC56" w14:textId="77777777" w:rsidR="00154ABF" w:rsidRDefault="00154ABF">
      <w:pPr>
        <w:spacing w:before="200" w:after="200"/>
        <w:rPr>
          <w:sz w:val="20"/>
          <w:szCs w:val="20"/>
        </w:rPr>
      </w:pPr>
      <w:r>
        <w:rPr>
          <w:sz w:val="20"/>
          <w:szCs w:val="20"/>
        </w:rPr>
        <w:t>(e)  both approved pathology authorities are operated by the Commonwealth or an authority of the Commonwealth; or</w:t>
      </w:r>
    </w:p>
    <w:p w14:paraId="4EDEE5AB" w14:textId="77777777" w:rsidR="00154ABF" w:rsidRDefault="00154ABF">
      <w:pPr>
        <w:spacing w:before="200" w:after="200"/>
        <w:rPr>
          <w:sz w:val="20"/>
          <w:szCs w:val="20"/>
        </w:rPr>
      </w:pPr>
      <w:r>
        <w:rPr>
          <w:sz w:val="20"/>
          <w:szCs w:val="20"/>
        </w:rPr>
        <w:t>(f)  both approved pathology authorities are operated by the same State or internal Territory or an authority of the same State or internal Territory. </w:t>
      </w:r>
    </w:p>
    <w:p w14:paraId="581DB693" w14:textId="77777777" w:rsidR="00154ABF" w:rsidRDefault="00154ABF">
      <w:pPr>
        <w:spacing w:before="200" w:after="200"/>
        <w:rPr>
          <w:sz w:val="20"/>
          <w:szCs w:val="20"/>
        </w:rPr>
      </w:pPr>
      <w:r>
        <w:rPr>
          <w:b/>
          <w:bCs/>
          <w:sz w:val="20"/>
          <w:szCs w:val="20"/>
        </w:rPr>
        <w:t>16. (3)</w:t>
      </w:r>
      <w:r>
        <w:rPr>
          <w:sz w:val="20"/>
          <w:szCs w:val="20"/>
        </w:rPr>
        <w:t>       An item in Group P11 does not apply to a referral if the following common tests are referred either singly or in combination (except if the following items are referred in combination with other items not similarly specified): 65060, 65070, 65120, 66500, 66503, 66506, 66509, 66512, 66536, 66596, 69300, 69303, 69333 or 73527. </w:t>
      </w:r>
    </w:p>
    <w:p w14:paraId="06F1FCFF" w14:textId="77777777" w:rsidR="00154ABF" w:rsidRDefault="00154ABF">
      <w:pPr>
        <w:spacing w:before="200" w:after="200"/>
        <w:rPr>
          <w:sz w:val="20"/>
          <w:szCs w:val="20"/>
        </w:rPr>
      </w:pPr>
      <w:r>
        <w:rPr>
          <w:b/>
          <w:bCs/>
          <w:sz w:val="20"/>
          <w:szCs w:val="20"/>
        </w:rPr>
        <w:t>Abbreviations</w:t>
      </w:r>
      <w:r>
        <w:rPr>
          <w:sz w:val="20"/>
          <w:szCs w:val="20"/>
        </w:rPr>
        <w:t> </w:t>
      </w:r>
    </w:p>
    <w:p w14:paraId="0C838314" w14:textId="77777777" w:rsidR="00154ABF" w:rsidRDefault="00154ABF">
      <w:pPr>
        <w:spacing w:before="200" w:after="200"/>
        <w:rPr>
          <w:sz w:val="20"/>
          <w:szCs w:val="20"/>
        </w:rPr>
      </w:pPr>
      <w:r>
        <w:rPr>
          <w:b/>
          <w:bCs/>
          <w:sz w:val="20"/>
          <w:szCs w:val="20"/>
        </w:rPr>
        <w:t>17. (1)</w:t>
      </w:r>
      <w:r>
        <w:rPr>
          <w:sz w:val="20"/>
          <w:szCs w:val="20"/>
        </w:rPr>
        <w:t>       The abbreviations in Part 4 of this table may be used to identify particular pathology services or groups of pathology services. </w:t>
      </w:r>
    </w:p>
    <w:p w14:paraId="2C4851D6" w14:textId="77777777" w:rsidR="00154ABF" w:rsidRDefault="00154ABF">
      <w:pPr>
        <w:spacing w:before="200" w:after="200"/>
        <w:rPr>
          <w:sz w:val="20"/>
          <w:szCs w:val="20"/>
        </w:rPr>
      </w:pPr>
      <w:r>
        <w:rPr>
          <w:b/>
          <w:bCs/>
          <w:sz w:val="20"/>
          <w:szCs w:val="20"/>
        </w:rPr>
        <w:t>17. (2)</w:t>
      </w:r>
      <w:r>
        <w:rPr>
          <w:sz w:val="20"/>
          <w:szCs w:val="20"/>
        </w:rPr>
        <w:t>       The names of services or drugs not listed in Part 4 of this table must be written in full. </w:t>
      </w:r>
    </w:p>
    <w:p w14:paraId="6D7841BA" w14:textId="77777777" w:rsidR="00154ABF" w:rsidRDefault="00154ABF">
      <w:pPr>
        <w:spacing w:before="200" w:after="200"/>
        <w:rPr>
          <w:sz w:val="20"/>
          <w:szCs w:val="20"/>
        </w:rPr>
      </w:pPr>
      <w:r>
        <w:rPr>
          <w:sz w:val="20"/>
          <w:szCs w:val="20"/>
        </w:rPr>
        <w:t>Certain pathology services to be treated as 1 service </w:t>
      </w:r>
    </w:p>
    <w:p w14:paraId="397E653F" w14:textId="77777777" w:rsidR="00154ABF" w:rsidRDefault="00154ABF">
      <w:pPr>
        <w:spacing w:before="200" w:after="200"/>
        <w:rPr>
          <w:sz w:val="20"/>
          <w:szCs w:val="20"/>
        </w:rPr>
      </w:pPr>
      <w:r>
        <w:rPr>
          <w:sz w:val="20"/>
          <w:szCs w:val="20"/>
        </w:rPr>
        <w:t>18. (1)       In this rule:</w:t>
      </w:r>
    </w:p>
    <w:p w14:paraId="40FEF249" w14:textId="77777777" w:rsidR="00154ABF" w:rsidRDefault="00154ABF">
      <w:pPr>
        <w:spacing w:before="200" w:after="200"/>
        <w:rPr>
          <w:sz w:val="20"/>
          <w:szCs w:val="20"/>
        </w:rPr>
      </w:pPr>
      <w:r>
        <w:rPr>
          <w:b/>
          <w:bCs/>
          <w:i/>
          <w:iCs/>
          <w:sz w:val="20"/>
          <w:szCs w:val="20"/>
        </w:rPr>
        <w:t>general practitioner</w:t>
      </w:r>
      <w:r>
        <w:rPr>
          <w:sz w:val="20"/>
          <w:szCs w:val="20"/>
        </w:rPr>
        <w:t xml:space="preserve"> means a medical practitioner who:</w:t>
      </w:r>
    </w:p>
    <w:p w14:paraId="0FA1B08A" w14:textId="77777777" w:rsidR="00154ABF" w:rsidRDefault="00154ABF">
      <w:pPr>
        <w:spacing w:before="200" w:after="200"/>
        <w:rPr>
          <w:sz w:val="20"/>
          <w:szCs w:val="20"/>
        </w:rPr>
      </w:pPr>
      <w:r>
        <w:rPr>
          <w:sz w:val="20"/>
          <w:szCs w:val="20"/>
        </w:rPr>
        <w:t>                     (a)    is not a consultant physician in any specialty; and</w:t>
      </w:r>
    </w:p>
    <w:p w14:paraId="48FE65B0" w14:textId="77777777" w:rsidR="00154ABF" w:rsidRDefault="00154ABF">
      <w:pPr>
        <w:spacing w:before="200" w:after="200"/>
        <w:rPr>
          <w:sz w:val="20"/>
          <w:szCs w:val="20"/>
        </w:rPr>
      </w:pPr>
      <w:r>
        <w:rPr>
          <w:sz w:val="20"/>
          <w:szCs w:val="20"/>
        </w:rPr>
        <w:t>                     (b)    is not a specialist in any specialty.</w:t>
      </w:r>
    </w:p>
    <w:p w14:paraId="628FFCAF" w14:textId="77777777" w:rsidR="00154ABF" w:rsidRDefault="00154ABF">
      <w:pPr>
        <w:spacing w:before="200" w:after="200"/>
        <w:rPr>
          <w:sz w:val="20"/>
          <w:szCs w:val="20"/>
        </w:rPr>
      </w:pPr>
      <w:r>
        <w:rPr>
          <w:b/>
          <w:bCs/>
          <w:i/>
          <w:iCs/>
          <w:sz w:val="20"/>
          <w:szCs w:val="20"/>
        </w:rPr>
        <w:t>set of pathology services</w:t>
      </w:r>
      <w:r>
        <w:rPr>
          <w:sz w:val="20"/>
          <w:szCs w:val="20"/>
        </w:rPr>
        <w:t xml:space="preserve"> means a group of pathology services:</w:t>
      </w:r>
    </w:p>
    <w:p w14:paraId="48DDA70E" w14:textId="77777777" w:rsidR="00154ABF" w:rsidRDefault="00154ABF">
      <w:pPr>
        <w:spacing w:before="200" w:after="200"/>
        <w:rPr>
          <w:sz w:val="20"/>
          <w:szCs w:val="20"/>
        </w:rPr>
      </w:pPr>
      <w:r>
        <w:rPr>
          <w:sz w:val="20"/>
          <w:szCs w:val="20"/>
        </w:rPr>
        <w:t>                     (a)    that consists of services that are described in at least 4 different items; and</w:t>
      </w:r>
    </w:p>
    <w:p w14:paraId="7A5EA9FC" w14:textId="77777777" w:rsidR="00154ABF" w:rsidRDefault="00154ABF">
      <w:pPr>
        <w:spacing w:before="200" w:after="200"/>
        <w:rPr>
          <w:sz w:val="20"/>
          <w:szCs w:val="20"/>
        </w:rPr>
      </w:pPr>
      <w:r>
        <w:rPr>
          <w:sz w:val="20"/>
          <w:szCs w:val="20"/>
        </w:rPr>
        <w:t>                     (b)    all of which are requested in a single patient episode; and</w:t>
      </w:r>
    </w:p>
    <w:p w14:paraId="1CAC29F3" w14:textId="77777777" w:rsidR="00154ABF" w:rsidRDefault="00154ABF">
      <w:pPr>
        <w:spacing w:before="200" w:after="200"/>
        <w:rPr>
          <w:sz w:val="20"/>
          <w:szCs w:val="20"/>
        </w:rPr>
      </w:pPr>
      <w:r>
        <w:rPr>
          <w:sz w:val="20"/>
          <w:szCs w:val="20"/>
        </w:rPr>
        <w:t>                      (c)    each of which relates to a patient who is not an admitted patient of a hospital; and</w:t>
      </w:r>
    </w:p>
    <w:p w14:paraId="13D21D6E" w14:textId="77777777" w:rsidR="00154ABF" w:rsidRDefault="00154ABF">
      <w:pPr>
        <w:spacing w:before="200" w:after="200"/>
        <w:rPr>
          <w:sz w:val="20"/>
          <w:szCs w:val="20"/>
        </w:rPr>
      </w:pPr>
      <w:r>
        <w:rPr>
          <w:sz w:val="20"/>
          <w:szCs w:val="20"/>
        </w:rPr>
        <w:t>                     (d)    excludes services referred to in an item in Group P10, Group P11, Group P12 or</w:t>
      </w:r>
    </w:p>
    <w:p w14:paraId="7EBFC9BE" w14:textId="77777777" w:rsidR="00154ABF" w:rsidRDefault="00154ABF">
      <w:pPr>
        <w:spacing w:before="200" w:after="200"/>
        <w:rPr>
          <w:sz w:val="20"/>
          <w:szCs w:val="20"/>
        </w:rPr>
      </w:pPr>
      <w:r>
        <w:rPr>
          <w:sz w:val="20"/>
          <w:szCs w:val="20"/>
        </w:rPr>
        <w:t>Group P13, items 66900, 69484, 73070, 73071, 73072, 73074, 73075 or 73076; and</w:t>
      </w:r>
    </w:p>
    <w:p w14:paraId="1EAB747D" w14:textId="77777777" w:rsidR="00154ABF" w:rsidRDefault="00154ABF">
      <w:pPr>
        <w:spacing w:before="200" w:after="200"/>
        <w:rPr>
          <w:sz w:val="20"/>
          <w:szCs w:val="20"/>
        </w:rPr>
      </w:pPr>
      <w:r>
        <w:rPr>
          <w:sz w:val="20"/>
          <w:szCs w:val="20"/>
        </w:rPr>
        <w:lastRenderedPageBreak/>
        <w:t>                      (e)    excludes services described in the following items:</w:t>
      </w:r>
      <w:r>
        <w:rPr>
          <w:sz w:val="20"/>
          <w:szCs w:val="20"/>
        </w:rPr>
        <w:br/>
      </w:r>
      <w:r>
        <w:rPr>
          <w:sz w:val="20"/>
          <w:szCs w:val="20"/>
        </w:rPr>
        <w:br/>
        <w:t>65079, 65082, 65157, 65158, 65166, 65180, 65181, 66606, 66610, 66639, 66642, 66651, 66652, 66663, 66666, 66696, 66697, 66714, 66715, 66723, 66724, 66780, 66783, 66789, 66790, 66792, 66804, 66805, 66816, 66817, 66820, 66821, 66826, 66827, 66832, 66834, 66837, 69325, 69328, 69331, 69379, 69383, 69400, 69401, 69451, 69500, 69484, 69489, 69492, 69497, 69498, 71076, 71090, 71092, 71096, 71148, 71154, 71156, 71169, 71170, 73309, 73312, 73315, 73318, 73321 and 73324;</w:t>
      </w:r>
      <w:r>
        <w:rPr>
          <w:sz w:val="20"/>
          <w:szCs w:val="20"/>
        </w:rPr>
        <w:br/>
      </w:r>
      <w:r>
        <w:rPr>
          <w:sz w:val="20"/>
          <w:szCs w:val="20"/>
        </w:rPr>
        <w:br/>
        <w:t xml:space="preserve">where those services are performed by an approved pathology practitioner in an accredited pathology laboratory of an approved pathology authority following referral by another approved pathology practitioner in an accredited pathology laboratory of an approved pathology authority which is not </w:t>
      </w:r>
      <w:r>
        <w:rPr>
          <w:b/>
          <w:bCs/>
          <w:sz w:val="20"/>
          <w:szCs w:val="20"/>
        </w:rPr>
        <w:t>related to</w:t>
      </w:r>
      <w:r>
        <w:rPr>
          <w:sz w:val="20"/>
          <w:szCs w:val="20"/>
        </w:rPr>
        <w:t xml:space="preserve"> the first mentioned approved pathology authority.</w:t>
      </w:r>
    </w:p>
    <w:p w14:paraId="32A099A1" w14:textId="77777777" w:rsidR="00154ABF" w:rsidRDefault="00154ABF">
      <w:pPr>
        <w:spacing w:before="200" w:after="200"/>
        <w:rPr>
          <w:sz w:val="20"/>
          <w:szCs w:val="20"/>
        </w:rPr>
      </w:pPr>
      <w:r>
        <w:rPr>
          <w:sz w:val="20"/>
          <w:szCs w:val="20"/>
        </w:rPr>
        <w:t xml:space="preserve">          (1A)            An approved pathology authority is </w:t>
      </w:r>
      <w:r>
        <w:rPr>
          <w:b/>
          <w:bCs/>
          <w:sz w:val="20"/>
          <w:szCs w:val="20"/>
        </w:rPr>
        <w:t xml:space="preserve">related to </w:t>
      </w:r>
      <w:r>
        <w:rPr>
          <w:sz w:val="20"/>
          <w:szCs w:val="20"/>
        </w:rPr>
        <w:t>another approved pathology authority for the purposes of paragraph 18(1)(e) if that approved pathology authority would be related to the other approved pathology authority for the purposes of rule 16(2). </w:t>
      </w:r>
    </w:p>
    <w:p w14:paraId="5632947F" w14:textId="77777777" w:rsidR="00154ABF" w:rsidRDefault="00154ABF">
      <w:pPr>
        <w:spacing w:before="200" w:after="200"/>
        <w:rPr>
          <w:sz w:val="20"/>
          <w:szCs w:val="20"/>
        </w:rPr>
      </w:pPr>
      <w:r>
        <w:rPr>
          <w:b/>
          <w:bCs/>
          <w:sz w:val="20"/>
          <w:szCs w:val="20"/>
        </w:rPr>
        <w:t>18. (2)</w:t>
      </w:r>
      <w:r>
        <w:rPr>
          <w:sz w:val="20"/>
          <w:szCs w:val="20"/>
        </w:rPr>
        <w:t>   If a general practitioner requests a set of pathology services, the pathology services in the set are to be treated as individual pathology services in accordance with this rule. </w:t>
      </w:r>
    </w:p>
    <w:p w14:paraId="6D77B243" w14:textId="77777777" w:rsidR="00154ABF" w:rsidRDefault="00154ABF">
      <w:pPr>
        <w:spacing w:before="200" w:after="200"/>
        <w:rPr>
          <w:sz w:val="20"/>
          <w:szCs w:val="20"/>
        </w:rPr>
      </w:pPr>
      <w:r>
        <w:rPr>
          <w:b/>
          <w:bCs/>
          <w:sz w:val="20"/>
          <w:szCs w:val="20"/>
        </w:rPr>
        <w:t>18. (3)</w:t>
      </w:r>
      <w:r>
        <w:rPr>
          <w:sz w:val="20"/>
          <w:szCs w:val="20"/>
        </w:rPr>
        <w:t>   If the fee specified in 1 item that describes any of the services in the set of pathology services is higher than the fees specified in the other items that describe the services in the set:</w:t>
      </w:r>
    </w:p>
    <w:p w14:paraId="23FEA449" w14:textId="77777777" w:rsidR="00154ABF" w:rsidRDefault="00154ABF">
      <w:pPr>
        <w:spacing w:before="200" w:after="200"/>
        <w:rPr>
          <w:sz w:val="20"/>
          <w:szCs w:val="20"/>
        </w:rPr>
      </w:pPr>
      <w:r>
        <w:rPr>
          <w:sz w:val="20"/>
          <w:szCs w:val="20"/>
        </w:rPr>
        <w:t>                     (a)    the pathology service described in the first</w:t>
      </w:r>
      <w:r>
        <w:rPr>
          <w:sz w:val="20"/>
          <w:szCs w:val="20"/>
        </w:rPr>
        <w:noBreakHyphen/>
        <w:t>mentioned item is to be treated as 1 pathology service; and</w:t>
      </w:r>
    </w:p>
    <w:p w14:paraId="7AF14661" w14:textId="77777777" w:rsidR="00154ABF" w:rsidRDefault="00154ABF">
      <w:pPr>
        <w:spacing w:before="200" w:after="200"/>
        <w:rPr>
          <w:sz w:val="20"/>
          <w:szCs w:val="20"/>
        </w:rPr>
      </w:pPr>
      <w:r>
        <w:rPr>
          <w:sz w:val="20"/>
          <w:szCs w:val="20"/>
        </w:rPr>
        <w:t>                     (b)    either:</w:t>
      </w:r>
    </w:p>
    <w:p w14:paraId="1525EA7B" w14:textId="77777777" w:rsidR="00154ABF" w:rsidRDefault="00154ABF">
      <w:pPr>
        <w:spacing w:before="200" w:after="200"/>
        <w:rPr>
          <w:sz w:val="20"/>
          <w:szCs w:val="20"/>
        </w:rPr>
      </w:pPr>
      <w:r>
        <w:rPr>
          <w:sz w:val="20"/>
          <w:szCs w:val="20"/>
        </w:rPr>
        <w:t>                                   (i)         the pathology service in the set that is described in the item that specifies the second</w:t>
      </w:r>
      <w:r>
        <w:rPr>
          <w:sz w:val="20"/>
          <w:szCs w:val="20"/>
        </w:rPr>
        <w:noBreakHyphen/>
        <w:t>highest fee is to be treated as 1 pathology service; or</w:t>
      </w:r>
    </w:p>
    <w:p w14:paraId="6AA1323E" w14:textId="77777777" w:rsidR="00154ABF" w:rsidRDefault="00154ABF">
      <w:pPr>
        <w:spacing w:before="200" w:after="200"/>
        <w:rPr>
          <w:sz w:val="20"/>
          <w:szCs w:val="20"/>
        </w:rPr>
      </w:pPr>
      <w:r>
        <w:rPr>
          <w:sz w:val="20"/>
          <w:szCs w:val="20"/>
        </w:rPr>
        <w:t>                                  (ii)         if 2 or more items that describe any of those services specify the second</w:t>
      </w:r>
      <w:r>
        <w:rPr>
          <w:sz w:val="20"/>
          <w:szCs w:val="20"/>
        </w:rPr>
        <w:noBreakHyphen/>
        <w:t>highest fee¿ the pathology service described in the item that specifies the second</w:t>
      </w:r>
      <w:r>
        <w:rPr>
          <w:sz w:val="20"/>
          <w:szCs w:val="20"/>
        </w:rPr>
        <w:noBreakHyphen/>
        <w:t>highest fee, and has the lowest item number, is to be treated as 1 pathology service; and</w:t>
      </w:r>
    </w:p>
    <w:p w14:paraId="45117241" w14:textId="77777777" w:rsidR="00154ABF" w:rsidRDefault="00154ABF">
      <w:pPr>
        <w:spacing w:before="200" w:after="200"/>
        <w:rPr>
          <w:sz w:val="20"/>
          <w:szCs w:val="20"/>
        </w:rPr>
      </w:pPr>
      <w:r>
        <w:rPr>
          <w:sz w:val="20"/>
          <w:szCs w:val="20"/>
        </w:rPr>
        <w:t>                      (c)    the pathology services in the set, other than the services that are to be treated as 1 pathology service under paragraphs (a) and (b), are to be treated as 1 pathology service.</w:t>
      </w:r>
    </w:p>
    <w:p w14:paraId="4958F982" w14:textId="77777777" w:rsidR="00154ABF" w:rsidRDefault="00154ABF">
      <w:pPr>
        <w:spacing w:before="200" w:after="200"/>
        <w:rPr>
          <w:sz w:val="20"/>
          <w:szCs w:val="20"/>
        </w:rPr>
      </w:pPr>
      <w:r>
        <w:rPr>
          <w:b/>
          <w:bCs/>
          <w:sz w:val="20"/>
          <w:szCs w:val="20"/>
        </w:rPr>
        <w:t>18. (4)</w:t>
      </w:r>
      <w:r>
        <w:rPr>
          <w:sz w:val="20"/>
          <w:szCs w:val="20"/>
        </w:rPr>
        <w:t>   If the fees specified in 2 or more items that describe any of the services in the set of pathology services are the same, and higher than the fees specified in the other items that describe the services in the set:</w:t>
      </w:r>
    </w:p>
    <w:p w14:paraId="7568DE85" w14:textId="77777777" w:rsidR="00154ABF" w:rsidRDefault="00154ABF">
      <w:pPr>
        <w:spacing w:before="200" w:after="200"/>
        <w:rPr>
          <w:sz w:val="20"/>
          <w:szCs w:val="20"/>
        </w:rPr>
      </w:pPr>
      <w:r>
        <w:rPr>
          <w:sz w:val="20"/>
          <w:szCs w:val="20"/>
        </w:rPr>
        <w:t>                     (a)    the pathology service in the set that is described in the item that specifies the highest fee, and has the lowest item number, is to be treated as 1 pathology service; and</w:t>
      </w:r>
    </w:p>
    <w:p w14:paraId="532D7C8A" w14:textId="77777777" w:rsidR="00154ABF" w:rsidRDefault="00154ABF">
      <w:pPr>
        <w:spacing w:before="200" w:after="200"/>
        <w:rPr>
          <w:sz w:val="20"/>
          <w:szCs w:val="20"/>
        </w:rPr>
      </w:pPr>
      <w:r>
        <w:rPr>
          <w:sz w:val="20"/>
          <w:szCs w:val="20"/>
        </w:rPr>
        <w:t>                     (b)    the pathology service in the set that is described in the item that specifies the highest fee, and has the second</w:t>
      </w:r>
      <w:r>
        <w:rPr>
          <w:sz w:val="20"/>
          <w:szCs w:val="20"/>
        </w:rPr>
        <w:noBreakHyphen/>
        <w:t>lowest item number, is to be treated as 1 pathology service; and</w:t>
      </w:r>
    </w:p>
    <w:p w14:paraId="130FAD73" w14:textId="77777777" w:rsidR="00154ABF" w:rsidRDefault="00154ABF">
      <w:pPr>
        <w:spacing w:before="200" w:after="200"/>
        <w:rPr>
          <w:sz w:val="20"/>
          <w:szCs w:val="20"/>
        </w:rPr>
      </w:pPr>
      <w:r>
        <w:rPr>
          <w:sz w:val="20"/>
          <w:szCs w:val="20"/>
        </w:rPr>
        <w:t>                      (c)    the pathology services in the set, other than the services that are to be treated as 1 pathology service under paragraphs (a) and (b), are to be treated as 1 pathology service.</w:t>
      </w:r>
    </w:p>
    <w:p w14:paraId="5B7DDD28" w14:textId="77777777" w:rsidR="00154ABF" w:rsidRDefault="00154ABF">
      <w:pPr>
        <w:spacing w:before="200" w:after="200"/>
        <w:rPr>
          <w:sz w:val="20"/>
          <w:szCs w:val="20"/>
        </w:rPr>
      </w:pPr>
      <w:r>
        <w:rPr>
          <w:b/>
          <w:bCs/>
          <w:sz w:val="20"/>
          <w:szCs w:val="20"/>
        </w:rPr>
        <w:t>18. (5)</w:t>
      </w:r>
      <w:r>
        <w:rPr>
          <w:sz w:val="20"/>
          <w:szCs w:val="20"/>
        </w:rPr>
        <w:t>   If pathology services are to be treated as 1 pathology service under paragraph (3)(c) or (4)(c), the fee for the 1 pathology service is the highest fee specified in any of the items that describe the pathology services that are to be treated as the 1pathology service. </w:t>
      </w:r>
    </w:p>
    <w:p w14:paraId="069A3335" w14:textId="77777777" w:rsidR="00154ABF" w:rsidRDefault="00154ABF">
      <w:pPr>
        <w:spacing w:before="200" w:after="200"/>
        <w:rPr>
          <w:sz w:val="20"/>
          <w:szCs w:val="20"/>
        </w:rPr>
      </w:pPr>
      <w:r>
        <w:rPr>
          <w:b/>
          <w:bCs/>
          <w:sz w:val="20"/>
          <w:szCs w:val="20"/>
        </w:rPr>
        <w:t>Hepatitis C viral RNA testing</w:t>
      </w:r>
      <w:r>
        <w:rPr>
          <w:sz w:val="20"/>
          <w:szCs w:val="20"/>
        </w:rPr>
        <w:t> </w:t>
      </w:r>
    </w:p>
    <w:p w14:paraId="64AB2C67" w14:textId="77777777" w:rsidR="00154ABF" w:rsidRDefault="00154ABF">
      <w:pPr>
        <w:spacing w:before="200" w:after="200"/>
        <w:rPr>
          <w:sz w:val="20"/>
          <w:szCs w:val="20"/>
        </w:rPr>
      </w:pPr>
      <w:r>
        <w:rPr>
          <w:b/>
          <w:bCs/>
          <w:sz w:val="20"/>
          <w:szCs w:val="20"/>
        </w:rPr>
        <w:t>19.</w:t>
      </w:r>
      <w:r>
        <w:rPr>
          <w:sz w:val="20"/>
          <w:szCs w:val="20"/>
        </w:rPr>
        <w:t>             For item 69499 and 69500:</w:t>
      </w:r>
    </w:p>
    <w:p w14:paraId="15D35572" w14:textId="77777777" w:rsidR="00154ABF" w:rsidRDefault="00154ABF">
      <w:pPr>
        <w:spacing w:before="200" w:after="200"/>
        <w:rPr>
          <w:sz w:val="20"/>
          <w:szCs w:val="20"/>
        </w:rPr>
      </w:pPr>
      <w:r>
        <w:rPr>
          <w:b/>
          <w:bCs/>
          <w:i/>
          <w:iCs/>
          <w:sz w:val="20"/>
          <w:szCs w:val="20"/>
        </w:rPr>
        <w:lastRenderedPageBreak/>
        <w:t>Hepatitis C sero</w:t>
      </w:r>
      <w:r>
        <w:rPr>
          <w:b/>
          <w:bCs/>
          <w:i/>
          <w:iCs/>
          <w:sz w:val="20"/>
          <w:szCs w:val="20"/>
        </w:rPr>
        <w:noBreakHyphen/>
        <w:t>positive</w:t>
      </w:r>
      <w:r>
        <w:rPr>
          <w:sz w:val="20"/>
          <w:szCs w:val="20"/>
        </w:rPr>
        <w:t>, for a patient, means 2 different assays of Hepatitis C antibodies are positive. </w:t>
      </w:r>
    </w:p>
    <w:p w14:paraId="6781AAB6" w14:textId="77777777" w:rsidR="00154ABF" w:rsidRDefault="00154ABF">
      <w:pPr>
        <w:spacing w:before="200" w:after="200"/>
        <w:rPr>
          <w:sz w:val="20"/>
          <w:szCs w:val="20"/>
        </w:rPr>
      </w:pPr>
      <w:r>
        <w:rPr>
          <w:b/>
          <w:bCs/>
          <w:i/>
          <w:iCs/>
          <w:sz w:val="20"/>
          <w:szCs w:val="20"/>
        </w:rPr>
        <w:t>serological status is uncertain</w:t>
      </w:r>
      <w:r>
        <w:rPr>
          <w:b/>
          <w:bCs/>
          <w:sz w:val="20"/>
          <w:szCs w:val="20"/>
        </w:rPr>
        <w:t>,</w:t>
      </w:r>
      <w:r>
        <w:rPr>
          <w:sz w:val="20"/>
          <w:szCs w:val="20"/>
        </w:rPr>
        <w:t xml:space="preserve"> for a patient, means any result where 2 different assays of Hepatitis C antibodies are inconclusive. </w:t>
      </w:r>
    </w:p>
    <w:p w14:paraId="747F0013" w14:textId="77777777" w:rsidR="00154ABF" w:rsidRDefault="00154ABF">
      <w:pPr>
        <w:spacing w:before="200" w:after="200"/>
        <w:rPr>
          <w:sz w:val="20"/>
          <w:szCs w:val="20"/>
        </w:rPr>
      </w:pPr>
      <w:r>
        <w:rPr>
          <w:b/>
          <w:bCs/>
          <w:sz w:val="20"/>
          <w:szCs w:val="20"/>
        </w:rPr>
        <w:t>Haemochromatosis testing</w:t>
      </w:r>
      <w:r>
        <w:rPr>
          <w:sz w:val="20"/>
          <w:szCs w:val="20"/>
        </w:rPr>
        <w:t> </w:t>
      </w:r>
    </w:p>
    <w:p w14:paraId="4732D1B0" w14:textId="77777777" w:rsidR="00154ABF" w:rsidRDefault="00154ABF">
      <w:pPr>
        <w:spacing w:before="200" w:after="200"/>
        <w:rPr>
          <w:sz w:val="20"/>
          <w:szCs w:val="20"/>
        </w:rPr>
      </w:pPr>
      <w:r>
        <w:rPr>
          <w:b/>
          <w:bCs/>
          <w:sz w:val="20"/>
          <w:szCs w:val="20"/>
        </w:rPr>
        <w:t>20.</w:t>
      </w:r>
      <w:r>
        <w:rPr>
          <w:sz w:val="20"/>
          <w:szCs w:val="20"/>
        </w:rPr>
        <w:t xml:space="preserve">             For items 73317 and 73318:</w:t>
      </w:r>
    </w:p>
    <w:p w14:paraId="03A31F4A" w14:textId="77777777" w:rsidR="00154ABF" w:rsidRDefault="00154ABF">
      <w:pPr>
        <w:spacing w:before="200" w:after="200"/>
        <w:rPr>
          <w:sz w:val="20"/>
          <w:szCs w:val="20"/>
        </w:rPr>
      </w:pPr>
      <w:r>
        <w:rPr>
          <w:b/>
          <w:bCs/>
          <w:i/>
          <w:iCs/>
          <w:sz w:val="20"/>
          <w:szCs w:val="20"/>
        </w:rPr>
        <w:t>                   elevated serum ferritin</w:t>
      </w:r>
      <w:r>
        <w:rPr>
          <w:sz w:val="20"/>
          <w:szCs w:val="20"/>
        </w:rPr>
        <w:t xml:space="preserve"> for a patient, means a level of ferritin above the normal reference range in respect of the particular method of assay used to determine the level. </w:t>
      </w:r>
    </w:p>
    <w:p w14:paraId="23F3FEE6" w14:textId="77777777" w:rsidR="00154ABF" w:rsidRDefault="00154ABF">
      <w:pPr>
        <w:spacing w:before="200" w:after="200"/>
        <w:rPr>
          <w:sz w:val="20"/>
          <w:szCs w:val="20"/>
        </w:rPr>
      </w:pPr>
      <w:r>
        <w:rPr>
          <w:b/>
          <w:bCs/>
          <w:sz w:val="20"/>
          <w:szCs w:val="20"/>
        </w:rPr>
        <w:t>Nutritional and toxicity metals testing</w:t>
      </w:r>
      <w:r>
        <w:rPr>
          <w:sz w:val="20"/>
          <w:szCs w:val="20"/>
        </w:rPr>
        <w:t> </w:t>
      </w:r>
    </w:p>
    <w:p w14:paraId="62868D0D" w14:textId="77777777" w:rsidR="00154ABF" w:rsidRDefault="00154ABF">
      <w:pPr>
        <w:spacing w:before="200" w:after="200"/>
        <w:rPr>
          <w:sz w:val="20"/>
          <w:szCs w:val="20"/>
        </w:rPr>
      </w:pPr>
      <w:r>
        <w:rPr>
          <w:b/>
          <w:bCs/>
          <w:sz w:val="20"/>
          <w:szCs w:val="20"/>
        </w:rPr>
        <w:t>22. (1)</w:t>
      </w:r>
      <w:r>
        <w:rPr>
          <w:sz w:val="20"/>
          <w:szCs w:val="20"/>
        </w:rPr>
        <w:t xml:space="preserve">       For this rule:</w:t>
      </w:r>
    </w:p>
    <w:p w14:paraId="5EDE2135" w14:textId="77777777" w:rsidR="00154ABF" w:rsidRDefault="00154ABF">
      <w:pPr>
        <w:spacing w:before="200" w:after="200"/>
        <w:rPr>
          <w:sz w:val="20"/>
          <w:szCs w:val="20"/>
        </w:rPr>
      </w:pPr>
      <w:r>
        <w:rPr>
          <w:b/>
          <w:bCs/>
          <w:i/>
          <w:iCs/>
          <w:sz w:val="20"/>
          <w:szCs w:val="20"/>
        </w:rPr>
        <w:t>nutritional metals testing group</w:t>
      </w:r>
      <w:r>
        <w:rPr>
          <w:sz w:val="20"/>
          <w:szCs w:val="20"/>
        </w:rPr>
        <w:t xml:space="preserve"> means items 66819, 66820, 66821 and 66822.</w:t>
      </w:r>
    </w:p>
    <w:p w14:paraId="0AACE744" w14:textId="77777777" w:rsidR="00154ABF" w:rsidRDefault="00154ABF">
      <w:pPr>
        <w:spacing w:before="200" w:after="200"/>
        <w:rPr>
          <w:sz w:val="20"/>
          <w:szCs w:val="20"/>
        </w:rPr>
      </w:pPr>
      <w:r>
        <w:rPr>
          <w:b/>
          <w:bCs/>
          <w:i/>
          <w:iCs/>
          <w:sz w:val="20"/>
          <w:szCs w:val="20"/>
        </w:rPr>
        <w:t>metal toxicity testing group</w:t>
      </w:r>
      <w:r>
        <w:rPr>
          <w:sz w:val="20"/>
          <w:szCs w:val="20"/>
        </w:rPr>
        <w:t xml:space="preserve"> means items 66825, 66826, 66827, 66828, 66831 and 66832. </w:t>
      </w:r>
    </w:p>
    <w:p w14:paraId="2630DC98" w14:textId="77777777" w:rsidR="00154ABF" w:rsidRDefault="00154ABF">
      <w:pPr>
        <w:spacing w:before="200" w:after="200"/>
        <w:rPr>
          <w:sz w:val="20"/>
          <w:szCs w:val="20"/>
        </w:rPr>
      </w:pPr>
      <w:r>
        <w:rPr>
          <w:b/>
          <w:bCs/>
          <w:sz w:val="20"/>
          <w:szCs w:val="20"/>
        </w:rPr>
        <w:t>22. (2)</w:t>
      </w:r>
      <w:r>
        <w:rPr>
          <w:sz w:val="20"/>
          <w:szCs w:val="20"/>
        </w:rPr>
        <w:t xml:space="preserve">       An item in the nutritional metals testing group or the metal toxicity testing group does not apply in relation to a service performed if medicare benefits are paid or payable for tests that are performed for the same patient in 3 patient episodes requested within 6 months before the request for that service, under any of:</w:t>
      </w:r>
    </w:p>
    <w:p w14:paraId="3B8B723C" w14:textId="77777777" w:rsidR="00154ABF" w:rsidRDefault="00154ABF">
      <w:pPr>
        <w:spacing w:before="200" w:after="200"/>
        <w:rPr>
          <w:sz w:val="20"/>
          <w:szCs w:val="20"/>
        </w:rPr>
      </w:pPr>
      <w:r>
        <w:rPr>
          <w:sz w:val="20"/>
          <w:szCs w:val="20"/>
        </w:rPr>
        <w:t>(a)    that item; or</w:t>
      </w:r>
    </w:p>
    <w:p w14:paraId="6FAA386B" w14:textId="77777777" w:rsidR="00154ABF" w:rsidRDefault="00154ABF">
      <w:pPr>
        <w:spacing w:before="200" w:after="200"/>
        <w:rPr>
          <w:sz w:val="20"/>
          <w:szCs w:val="20"/>
        </w:rPr>
      </w:pPr>
      <w:r>
        <w:rPr>
          <w:sz w:val="20"/>
          <w:szCs w:val="20"/>
        </w:rPr>
        <w:t>(b)    the other item in the same group; or</w:t>
      </w:r>
    </w:p>
    <w:p w14:paraId="70434BCB" w14:textId="77777777" w:rsidR="00154ABF" w:rsidRDefault="00154ABF">
      <w:pPr>
        <w:spacing w:before="200" w:after="200"/>
        <w:rPr>
          <w:sz w:val="20"/>
          <w:szCs w:val="20"/>
        </w:rPr>
      </w:pPr>
      <w:r>
        <w:rPr>
          <w:sz w:val="20"/>
          <w:szCs w:val="20"/>
        </w:rPr>
        <w:t>(c)     an item in the other group. </w:t>
      </w:r>
    </w:p>
    <w:p w14:paraId="60BF8C60" w14:textId="77777777" w:rsidR="00154ABF" w:rsidRDefault="00154ABF">
      <w:pPr>
        <w:spacing w:before="200" w:after="200"/>
        <w:rPr>
          <w:sz w:val="20"/>
          <w:szCs w:val="20"/>
        </w:rPr>
      </w:pPr>
      <w:r>
        <w:rPr>
          <w:b/>
          <w:bCs/>
          <w:sz w:val="20"/>
          <w:szCs w:val="20"/>
        </w:rPr>
        <w:t>Antineutrophil Cytoplasmic Antibody</w:t>
      </w:r>
      <w:r>
        <w:rPr>
          <w:sz w:val="20"/>
          <w:szCs w:val="20"/>
        </w:rPr>
        <w:t> </w:t>
      </w:r>
    </w:p>
    <w:p w14:paraId="2F7932CA" w14:textId="77777777" w:rsidR="00154ABF" w:rsidRDefault="00154ABF">
      <w:pPr>
        <w:spacing w:before="200" w:after="200"/>
        <w:rPr>
          <w:sz w:val="20"/>
          <w:szCs w:val="20"/>
        </w:rPr>
      </w:pPr>
      <w:r>
        <w:rPr>
          <w:b/>
          <w:bCs/>
          <w:sz w:val="20"/>
          <w:szCs w:val="20"/>
        </w:rPr>
        <w:t xml:space="preserve">23.             </w:t>
      </w:r>
      <w:r>
        <w:rPr>
          <w:sz w:val="20"/>
          <w:szCs w:val="20"/>
        </w:rPr>
        <w:t>A request for Antineutrophil Cytoplasmic Antibody immunofluorescence test (ANCA) shall be deemed to include requests for antineutrophil proteinase 3 antibody test (PR-3 ANCA) and antimyeloperoxidase antibody test (MPO ANCA) where the immunofluorescence test for ANCA is abnormal, or has been abnormal, or those specific antibodies have been previously detected. </w:t>
      </w:r>
    </w:p>
    <w:p w14:paraId="579E4925" w14:textId="77777777" w:rsidR="00154ABF" w:rsidRDefault="00154ABF">
      <w:pPr>
        <w:spacing w:before="200" w:after="200"/>
        <w:rPr>
          <w:sz w:val="20"/>
          <w:szCs w:val="20"/>
        </w:rPr>
      </w:pPr>
      <w:r>
        <w:rPr>
          <w:b/>
          <w:bCs/>
          <w:sz w:val="20"/>
          <w:szCs w:val="20"/>
        </w:rPr>
        <w:t>Satisfying Requirements Described in Items</w:t>
      </w:r>
      <w:r>
        <w:rPr>
          <w:sz w:val="20"/>
          <w:szCs w:val="20"/>
        </w:rPr>
        <w:t> </w:t>
      </w:r>
    </w:p>
    <w:p w14:paraId="6E690181" w14:textId="77777777" w:rsidR="00154ABF" w:rsidRDefault="00154ABF">
      <w:pPr>
        <w:spacing w:before="200" w:after="200"/>
        <w:rPr>
          <w:sz w:val="20"/>
          <w:szCs w:val="20"/>
        </w:rPr>
      </w:pPr>
      <w:r>
        <w:rPr>
          <w:b/>
          <w:bCs/>
          <w:sz w:val="20"/>
          <w:szCs w:val="20"/>
        </w:rPr>
        <w:t xml:space="preserve">24. </w:t>
      </w:r>
      <w:r>
        <w:rPr>
          <w:sz w:val="20"/>
          <w:szCs w:val="20"/>
        </w:rPr>
        <w:t>Unless stated elsewhere in these rules, where an item contains a requirement, this requirement is satisfied if:</w:t>
      </w:r>
    </w:p>
    <w:p w14:paraId="4D6BB5BD" w14:textId="77777777" w:rsidR="00154ABF" w:rsidRDefault="00154ABF">
      <w:pPr>
        <w:spacing w:before="200" w:after="200"/>
        <w:rPr>
          <w:sz w:val="20"/>
          <w:szCs w:val="20"/>
        </w:rPr>
      </w:pPr>
      <w:r>
        <w:rPr>
          <w:sz w:val="20"/>
          <w:szCs w:val="20"/>
        </w:rPr>
        <w:t>(a) The requirement/s as stipulated in the item descriptor are contained in the request form; or</w:t>
      </w:r>
    </w:p>
    <w:p w14:paraId="3827E183" w14:textId="77777777" w:rsidR="00154ABF" w:rsidRDefault="00154ABF">
      <w:pPr>
        <w:spacing w:before="200" w:after="200"/>
        <w:rPr>
          <w:sz w:val="20"/>
          <w:szCs w:val="20"/>
        </w:rPr>
      </w:pPr>
      <w:r>
        <w:rPr>
          <w:sz w:val="20"/>
          <w:szCs w:val="20"/>
        </w:rPr>
        <w:t>(b) The requirement/s as stipulated in the item descriptor were supplied previously in writing to the APA and this documentation is retained by the APA; or</w:t>
      </w:r>
    </w:p>
    <w:p w14:paraId="6D032DDD" w14:textId="77777777" w:rsidR="00154ABF" w:rsidRDefault="00154ABF">
      <w:pPr>
        <w:spacing w:before="200" w:after="200"/>
        <w:rPr>
          <w:sz w:val="20"/>
          <w:szCs w:val="20"/>
        </w:rPr>
      </w:pPr>
      <w:r>
        <w:rPr>
          <w:sz w:val="20"/>
          <w:szCs w:val="20"/>
        </w:rPr>
        <w:t>(c)  The results of other laboratory tests performed in the same episode meet the requirement/s as stipulated in the item descriptor; or</w:t>
      </w:r>
    </w:p>
    <w:p w14:paraId="2E0357DF" w14:textId="77777777" w:rsidR="00154ABF" w:rsidRDefault="00154ABF">
      <w:pPr>
        <w:spacing w:before="200" w:after="200"/>
        <w:rPr>
          <w:sz w:val="20"/>
          <w:szCs w:val="20"/>
        </w:rPr>
      </w:pPr>
      <w:r>
        <w:rPr>
          <w:sz w:val="20"/>
          <w:szCs w:val="20"/>
        </w:rPr>
        <w:t>(d) The results of laboratory tests that meet the requirement/s as stipulated in the item descriptor are supplied on the request form; or</w:t>
      </w:r>
    </w:p>
    <w:p w14:paraId="514EBEBB" w14:textId="77777777" w:rsidR="00154ABF" w:rsidRDefault="00154ABF">
      <w:pPr>
        <w:spacing w:before="200" w:after="200"/>
        <w:rPr>
          <w:sz w:val="20"/>
          <w:szCs w:val="20"/>
        </w:rPr>
      </w:pPr>
      <w:r>
        <w:rPr>
          <w:sz w:val="20"/>
          <w:szCs w:val="20"/>
        </w:rPr>
        <w:t>                   The results of laboratory tests that meet the requirement/s as stipulated in the item descriptor are contained in the APA's records. </w:t>
      </w:r>
    </w:p>
    <w:p w14:paraId="54F7F907" w14:textId="77777777" w:rsidR="00154ABF" w:rsidRDefault="00154ABF">
      <w:pPr>
        <w:spacing w:before="200" w:after="200"/>
        <w:rPr>
          <w:sz w:val="20"/>
          <w:szCs w:val="20"/>
        </w:rPr>
      </w:pPr>
      <w:r>
        <w:rPr>
          <w:b/>
          <w:bCs/>
          <w:sz w:val="20"/>
          <w:szCs w:val="20"/>
        </w:rPr>
        <w:t>Limitation on certain items</w:t>
      </w:r>
      <w:r>
        <w:rPr>
          <w:sz w:val="20"/>
          <w:szCs w:val="20"/>
        </w:rPr>
        <w:t> </w:t>
      </w:r>
    </w:p>
    <w:p w14:paraId="48196D5D" w14:textId="77777777" w:rsidR="00154ABF" w:rsidRDefault="00154ABF">
      <w:pPr>
        <w:spacing w:before="200" w:after="200"/>
        <w:rPr>
          <w:sz w:val="20"/>
          <w:szCs w:val="20"/>
        </w:rPr>
      </w:pPr>
      <w:r>
        <w:rPr>
          <w:b/>
          <w:bCs/>
          <w:sz w:val="20"/>
          <w:szCs w:val="20"/>
        </w:rPr>
        <w:t>25.</w:t>
      </w:r>
      <w:r>
        <w:rPr>
          <w:sz w:val="20"/>
          <w:szCs w:val="20"/>
        </w:rPr>
        <w:t>             (a) For any particular patient, items 66539, 66605, 66606, 66607, 66610, 69380, 69488, 69489, 71075, 71127, 71135 or 71137 is applicable not more than twice in a 12 month period.</w:t>
      </w:r>
    </w:p>
    <w:p w14:paraId="1285713D" w14:textId="77777777" w:rsidR="00154ABF" w:rsidRDefault="00154ABF">
      <w:pPr>
        <w:spacing w:before="200" w:after="200"/>
        <w:rPr>
          <w:sz w:val="20"/>
          <w:szCs w:val="20"/>
        </w:rPr>
      </w:pPr>
      <w:r>
        <w:rPr>
          <w:sz w:val="20"/>
          <w:szCs w:val="20"/>
        </w:rPr>
        <w:lastRenderedPageBreak/>
        <w:t>                   (b) For any particular patient, item 66626 is applicable not more than 36 times in a 12 month period.</w:t>
      </w:r>
    </w:p>
    <w:p w14:paraId="2455EC95" w14:textId="77777777" w:rsidR="00154ABF" w:rsidRDefault="00154ABF">
      <w:pPr>
        <w:spacing w:before="200" w:after="200"/>
        <w:rPr>
          <w:sz w:val="20"/>
          <w:szCs w:val="20"/>
        </w:rPr>
      </w:pPr>
      <w:r>
        <w:rPr>
          <w:sz w:val="20"/>
          <w:szCs w:val="20"/>
        </w:rPr>
        <w:t>                   (c)  For any particular patient, items 66655, 66659, 66838, 66841, 69482, 69491, 69499 or 69500 are applicable not more than once in a 12 month period.</w:t>
      </w:r>
    </w:p>
    <w:p w14:paraId="0F61C52E" w14:textId="77777777" w:rsidR="00154ABF" w:rsidRDefault="00154ABF">
      <w:pPr>
        <w:spacing w:before="200" w:after="200"/>
        <w:rPr>
          <w:sz w:val="20"/>
          <w:szCs w:val="20"/>
        </w:rPr>
      </w:pPr>
      <w:r>
        <w:rPr>
          <w:sz w:val="20"/>
          <w:szCs w:val="20"/>
        </w:rPr>
        <w:t>                   (d) For any particular patient, item 66750 or 66751 is applicable not more than once in a pregnancy.</w:t>
      </w:r>
    </w:p>
    <w:p w14:paraId="34D64044" w14:textId="77777777" w:rsidR="00154ABF" w:rsidRDefault="00154ABF">
      <w:pPr>
        <w:spacing w:before="200" w:after="200"/>
        <w:rPr>
          <w:sz w:val="20"/>
          <w:szCs w:val="20"/>
        </w:rPr>
      </w:pPr>
      <w:r>
        <w:rPr>
          <w:sz w:val="20"/>
          <w:szCs w:val="20"/>
        </w:rPr>
        <w:t>                   (e)  For any particular patient, item 69336 is applicable not more than once in each period of 7 days.</w:t>
      </w:r>
    </w:p>
    <w:p w14:paraId="1A6C4048" w14:textId="77777777" w:rsidR="00154ABF" w:rsidRDefault="00154ABF">
      <w:pPr>
        <w:spacing w:before="200" w:after="200"/>
        <w:rPr>
          <w:sz w:val="20"/>
          <w:szCs w:val="20"/>
        </w:rPr>
      </w:pPr>
      <w:r>
        <w:rPr>
          <w:sz w:val="20"/>
          <w:szCs w:val="20"/>
        </w:rPr>
        <w:t>                   (f)  For any particular patient, items 66660, 69445, 69451, 69483, 71079 or  73523 are applicable not more than 4 times in a 12 month period.</w:t>
      </w:r>
    </w:p>
    <w:p w14:paraId="45EAB9E3" w14:textId="77777777" w:rsidR="00154ABF" w:rsidRDefault="00154ABF">
      <w:pPr>
        <w:spacing w:before="200" w:after="200"/>
        <w:rPr>
          <w:sz w:val="20"/>
          <w:szCs w:val="20"/>
        </w:rPr>
      </w:pPr>
      <w:r>
        <w:rPr>
          <w:sz w:val="20"/>
          <w:szCs w:val="20"/>
        </w:rPr>
        <w:t>                   (g)  For any particular patient, items 66554, 66830 and 71077 are applicable not more than 6 times in a 12 month period.</w:t>
      </w:r>
    </w:p>
    <w:p w14:paraId="58EA07FD" w14:textId="77777777" w:rsidR="00154ABF" w:rsidRDefault="00154ABF">
      <w:pPr>
        <w:spacing w:before="200" w:after="200"/>
        <w:rPr>
          <w:sz w:val="20"/>
          <w:szCs w:val="20"/>
        </w:rPr>
      </w:pPr>
      <w:r>
        <w:rPr>
          <w:sz w:val="20"/>
          <w:szCs w:val="20"/>
        </w:rPr>
        <w:t>                   (h) For any particular patient, item 66819, 66820, 66821, 66822, 66825, 66826, 66827 or 66828 is applicable not more than 3 times in a 6 month period.</w:t>
      </w:r>
    </w:p>
    <w:p w14:paraId="25415C8A" w14:textId="77777777" w:rsidR="00154ABF" w:rsidRDefault="00154ABF">
      <w:pPr>
        <w:spacing w:before="200" w:after="200"/>
        <w:rPr>
          <w:sz w:val="20"/>
          <w:szCs w:val="20"/>
        </w:rPr>
      </w:pPr>
      <w:r>
        <w:rPr>
          <w:sz w:val="20"/>
          <w:szCs w:val="20"/>
        </w:rPr>
        <w:t>                    (i)  For any particular patient, items 73339 and 73340 are applicable not more than once. </w:t>
      </w:r>
    </w:p>
    <w:p w14:paraId="5787D5A0" w14:textId="77777777" w:rsidR="00154ABF" w:rsidRDefault="00154ABF">
      <w:pPr>
        <w:spacing w:before="200" w:after="200"/>
        <w:rPr>
          <w:sz w:val="20"/>
          <w:szCs w:val="20"/>
        </w:rPr>
      </w:pPr>
      <w:r>
        <w:rPr>
          <w:b/>
          <w:bCs/>
          <w:sz w:val="20"/>
          <w:szCs w:val="20"/>
        </w:rPr>
        <w:t>Antigen Detection - Group P3 (Microbiology)</w:t>
      </w:r>
      <w:r>
        <w:rPr>
          <w:sz w:val="20"/>
          <w:szCs w:val="20"/>
        </w:rPr>
        <w:t> </w:t>
      </w:r>
    </w:p>
    <w:p w14:paraId="111B3D82" w14:textId="77777777" w:rsidR="00154ABF" w:rsidRDefault="00154ABF">
      <w:pPr>
        <w:spacing w:before="200" w:after="200"/>
        <w:rPr>
          <w:sz w:val="20"/>
          <w:szCs w:val="20"/>
        </w:rPr>
      </w:pPr>
      <w:r>
        <w:rPr>
          <w:b/>
          <w:bCs/>
          <w:sz w:val="20"/>
          <w:szCs w:val="20"/>
        </w:rPr>
        <w:t>26.</w:t>
      </w:r>
      <w:r>
        <w:rPr>
          <w:sz w:val="20"/>
          <w:szCs w:val="20"/>
        </w:rPr>
        <w:t>          If the service listed in 69316, 69317, 69319, 69494, 69495, 69496, 69497 or 69498 is a pathologist determinable service the specialist pathologist is required to record the reasons for determining the need for this service. </w:t>
      </w:r>
    </w:p>
    <w:p w14:paraId="5D136AA8" w14:textId="77777777" w:rsidR="00154ABF" w:rsidRDefault="00154ABF">
      <w:pPr>
        <w:spacing w:before="200" w:after="200"/>
        <w:rPr>
          <w:sz w:val="20"/>
          <w:szCs w:val="20"/>
        </w:rPr>
      </w:pPr>
      <w:r>
        <w:rPr>
          <w:b/>
          <w:bCs/>
          <w:sz w:val="20"/>
          <w:szCs w:val="20"/>
        </w:rPr>
        <w:t xml:space="preserve">27. </w:t>
      </w:r>
      <w:r>
        <w:rPr>
          <w:sz w:val="20"/>
          <w:szCs w:val="20"/>
        </w:rPr>
        <w:t>If the service rendered in 71148, 73320 or 73321 is a pathologist determinable service, the specialist pathologist is required to record the reason for determining the need for this service including the result of the service in 71147. </w:t>
      </w:r>
    </w:p>
    <w:p w14:paraId="4CEFA558" w14:textId="77777777" w:rsidR="00154ABF" w:rsidRDefault="00154ABF">
      <w:pPr>
        <w:spacing w:before="200" w:after="200"/>
        <w:rPr>
          <w:sz w:val="20"/>
          <w:szCs w:val="20"/>
        </w:rPr>
      </w:pPr>
      <w:r>
        <w:rPr>
          <w:b/>
          <w:bCs/>
          <w:sz w:val="20"/>
          <w:szCs w:val="20"/>
        </w:rPr>
        <w:t>Second Opinion morphology, limitations on items 72858 and 72859</w:t>
      </w:r>
      <w:r>
        <w:rPr>
          <w:sz w:val="20"/>
          <w:szCs w:val="20"/>
        </w:rPr>
        <w:t> </w:t>
      </w:r>
    </w:p>
    <w:p w14:paraId="20A6F38B" w14:textId="77777777" w:rsidR="00154ABF" w:rsidRDefault="00154ABF">
      <w:pPr>
        <w:spacing w:before="200" w:after="200"/>
        <w:rPr>
          <w:sz w:val="20"/>
          <w:szCs w:val="20"/>
        </w:rPr>
      </w:pPr>
      <w:r>
        <w:rPr>
          <w:b/>
          <w:bCs/>
          <w:sz w:val="20"/>
          <w:szCs w:val="20"/>
        </w:rPr>
        <w:t xml:space="preserve">28.1       </w:t>
      </w:r>
      <w:r>
        <w:rPr>
          <w:sz w:val="20"/>
          <w:szCs w:val="20"/>
        </w:rPr>
        <w:t>Items 72858 and 72859 apply:</w:t>
      </w:r>
    </w:p>
    <w:p w14:paraId="3FD9D56A" w14:textId="77777777" w:rsidR="00154ABF" w:rsidRDefault="00154ABF">
      <w:pPr>
        <w:spacing w:before="200" w:after="200"/>
        <w:rPr>
          <w:sz w:val="20"/>
          <w:szCs w:val="20"/>
        </w:rPr>
      </w:pPr>
      <w:r>
        <w:rPr>
          <w:sz w:val="20"/>
          <w:szCs w:val="20"/>
        </w:rPr>
        <w:t>                                    (a)     only to a service that is covered by:</w:t>
      </w:r>
    </w:p>
    <w:p w14:paraId="22DD2D02" w14:textId="77777777" w:rsidR="00154ABF" w:rsidRDefault="00154ABF">
      <w:pPr>
        <w:spacing w:before="200" w:after="200"/>
        <w:rPr>
          <w:sz w:val="20"/>
          <w:szCs w:val="20"/>
        </w:rPr>
      </w:pPr>
      <w:r>
        <w:rPr>
          <w:sz w:val="20"/>
          <w:szCs w:val="20"/>
        </w:rPr>
        <w:t>                         (i)         item 65084 or 65087; or</w:t>
      </w:r>
    </w:p>
    <w:p w14:paraId="1A1475FA" w14:textId="77777777" w:rsidR="00154ABF" w:rsidRDefault="00154ABF">
      <w:pPr>
        <w:spacing w:before="200" w:after="200"/>
        <w:rPr>
          <w:sz w:val="20"/>
          <w:szCs w:val="20"/>
        </w:rPr>
      </w:pPr>
      <w:r>
        <w:rPr>
          <w:sz w:val="20"/>
          <w:szCs w:val="20"/>
        </w:rPr>
        <w:t>                         (ii)        item 72813, 72816, 72817, 72818, 72823, 72824, 72825, 72826, 72827, 72828, 72830, 72836 or 72838; or</w:t>
      </w:r>
    </w:p>
    <w:p w14:paraId="1DFEBFE7" w14:textId="77777777" w:rsidR="00154ABF" w:rsidRDefault="00154ABF">
      <w:pPr>
        <w:spacing w:before="200" w:after="200"/>
        <w:rPr>
          <w:sz w:val="20"/>
          <w:szCs w:val="20"/>
        </w:rPr>
      </w:pPr>
      <w:r>
        <w:rPr>
          <w:sz w:val="20"/>
          <w:szCs w:val="20"/>
        </w:rPr>
        <w:t>                         (iii)       an item in Group P6 (other than item 73070, 73071, 73072, 73074, 73075 or 73076); and</w:t>
      </w:r>
    </w:p>
    <w:p w14:paraId="5114D0B7" w14:textId="77777777" w:rsidR="00154ABF" w:rsidRDefault="00154ABF">
      <w:pPr>
        <w:spacing w:before="200" w:after="200"/>
        <w:rPr>
          <w:sz w:val="20"/>
          <w:szCs w:val="20"/>
        </w:rPr>
      </w:pPr>
      <w:r>
        <w:rPr>
          <w:sz w:val="20"/>
          <w:szCs w:val="20"/>
        </w:rPr>
        <w:t>(b) only if the treating practitioner and the approved pathology practitioner who provided the original opinion on the patient specimen agree that a second opinion is reasonably necessary for diagnostic purposes. </w:t>
      </w:r>
    </w:p>
    <w:p w14:paraId="2697E77B" w14:textId="77777777" w:rsidR="00154ABF" w:rsidRDefault="00154ABF">
      <w:pPr>
        <w:spacing w:before="200" w:after="200"/>
        <w:rPr>
          <w:sz w:val="20"/>
          <w:szCs w:val="20"/>
        </w:rPr>
      </w:pPr>
      <w:r>
        <w:rPr>
          <w:b/>
          <w:bCs/>
          <w:sz w:val="20"/>
          <w:szCs w:val="20"/>
        </w:rPr>
        <w:t>28.2</w:t>
      </w:r>
      <w:r>
        <w:rPr>
          <w:sz w:val="20"/>
          <w:szCs w:val="20"/>
        </w:rPr>
        <w:t>        Items72858 and 72859 do not apply if the accredited pathology laboratory in which the second opinion is provided is the same laboratory in which the original opinion was provided.</w:t>
      </w:r>
    </w:p>
    <w:p w14:paraId="2C981BD9" w14:textId="77777777" w:rsidR="00154ABF" w:rsidRDefault="00154ABF">
      <w:pPr>
        <w:spacing w:before="200" w:after="200"/>
        <w:rPr>
          <w:sz w:val="20"/>
          <w:szCs w:val="20"/>
        </w:rPr>
      </w:pPr>
      <w:r>
        <w:rPr>
          <w:sz w:val="20"/>
          <w:szCs w:val="20"/>
        </w:rPr>
        <w:t> </w:t>
      </w:r>
    </w:p>
    <w:p w14:paraId="62711637" w14:textId="77777777" w:rsidR="00154ABF" w:rsidRDefault="00154ABF">
      <w:pPr>
        <w:spacing w:before="200" w:after="200"/>
        <w:rPr>
          <w:sz w:val="20"/>
          <w:szCs w:val="20"/>
        </w:rPr>
      </w:pPr>
      <w:r>
        <w:rPr>
          <w:sz w:val="20"/>
          <w:szCs w:val="20"/>
        </w:rPr>
        <w:t> </w:t>
      </w:r>
      <w:r>
        <w:rPr>
          <w:b/>
          <w:bCs/>
          <w:sz w:val="20"/>
          <w:szCs w:val="20"/>
        </w:rPr>
        <w:t>Table for Cross Referencing Rules and Clauses appearing in Regulations</w:t>
      </w:r>
      <w:r>
        <w:rPr>
          <w:sz w:val="20"/>
          <w:szCs w:val="20"/>
        </w:rPr>
        <w:t> </w:t>
      </w:r>
    </w:p>
    <w:tbl>
      <w:tblPr>
        <w:tblW w:w="0" w:type="auto"/>
        <w:tblInd w:w="128" w:type="dxa"/>
        <w:tblCellMar>
          <w:left w:w="0" w:type="dxa"/>
          <w:right w:w="0" w:type="dxa"/>
        </w:tblCellMar>
        <w:tblLook w:val="05E0" w:firstRow="1" w:lastRow="1" w:firstColumn="1" w:lastColumn="1" w:noHBand="0" w:noVBand="1"/>
      </w:tblPr>
      <w:tblGrid>
        <w:gridCol w:w="1319"/>
        <w:gridCol w:w="49"/>
        <w:gridCol w:w="1347"/>
        <w:gridCol w:w="1317"/>
        <w:gridCol w:w="1295"/>
        <w:gridCol w:w="1295"/>
        <w:gridCol w:w="1295"/>
        <w:gridCol w:w="1295"/>
      </w:tblGrid>
      <w:tr w:rsidR="00154ABF" w14:paraId="5A87707E" w14:textId="77777777" w:rsidTr="00154ABF">
        <w:tc>
          <w:tcPr>
            <w:tcW w:w="1544"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18" w:type="dxa"/>
              <w:bottom w:w="10" w:type="dxa"/>
              <w:right w:w="118" w:type="dxa"/>
            </w:tcMar>
          </w:tcPr>
          <w:p w14:paraId="276E39A3" w14:textId="77777777" w:rsidR="00154ABF" w:rsidRPr="00154ABF" w:rsidRDefault="00154ABF">
            <w:pPr>
              <w:rPr>
                <w:color w:val="000000"/>
                <w:sz w:val="20"/>
                <w:szCs w:val="20"/>
              </w:rPr>
            </w:pPr>
            <w:r w:rsidRPr="00154ABF">
              <w:rPr>
                <w:b/>
                <w:bCs/>
                <w:color w:val="000000"/>
                <w:sz w:val="20"/>
                <w:szCs w:val="20"/>
              </w:rPr>
              <w:t>1 Nov 2010 MBS Book Rules</w:t>
            </w:r>
          </w:p>
        </w:tc>
        <w:tc>
          <w:tcPr>
            <w:tcW w:w="7731" w:type="dxa"/>
            <w:gridSpan w:val="6"/>
            <w:tcBorders>
              <w:top w:val="single" w:sz="8" w:space="0" w:color="000000"/>
              <w:bottom w:val="single" w:sz="8" w:space="0" w:color="000000"/>
              <w:right w:val="single" w:sz="8" w:space="0" w:color="000000"/>
            </w:tcBorders>
            <w:shd w:val="clear" w:color="auto" w:fill="auto"/>
            <w:tcMar>
              <w:top w:w="10" w:type="dxa"/>
              <w:left w:w="108" w:type="dxa"/>
              <w:bottom w:w="10" w:type="dxa"/>
              <w:right w:w="118" w:type="dxa"/>
            </w:tcMar>
          </w:tcPr>
          <w:p w14:paraId="4AA5ED25" w14:textId="77777777" w:rsidR="00154ABF" w:rsidRPr="00154ABF" w:rsidRDefault="00154ABF">
            <w:pPr>
              <w:rPr>
                <w:color w:val="000000"/>
                <w:sz w:val="20"/>
                <w:szCs w:val="20"/>
              </w:rPr>
            </w:pPr>
            <w:r w:rsidRPr="00154ABF">
              <w:rPr>
                <w:b/>
                <w:bCs/>
                <w:color w:val="000000"/>
                <w:sz w:val="20"/>
                <w:szCs w:val="20"/>
              </w:rPr>
              <w:t>Health Insurance (Pathology Services Table) Regulations 2010 Clauses</w:t>
            </w:r>
          </w:p>
        </w:tc>
      </w:tr>
      <w:tr w:rsidR="00154ABF" w14:paraId="289D98B0"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8F379A0" w14:textId="77777777" w:rsidR="00154ABF" w:rsidRPr="00154ABF" w:rsidRDefault="00154ABF">
            <w:pPr>
              <w:rPr>
                <w:color w:val="000000"/>
                <w:sz w:val="20"/>
                <w:szCs w:val="20"/>
              </w:rPr>
            </w:pPr>
            <w:r w:rsidRPr="00154ABF">
              <w:rPr>
                <w:color w:val="000000"/>
                <w:sz w:val="20"/>
                <w:szCs w:val="20"/>
              </w:rPr>
              <w:t>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F8DBF86" w14:textId="77777777" w:rsidR="00154ABF" w:rsidRPr="00154ABF" w:rsidRDefault="00154ABF">
            <w:pPr>
              <w:rPr>
                <w:color w:val="000000"/>
                <w:sz w:val="20"/>
                <w:szCs w:val="20"/>
              </w:rPr>
            </w:pPr>
            <w:r w:rsidRPr="00154ABF">
              <w:rPr>
                <w:color w:val="000000"/>
                <w:sz w:val="20"/>
                <w:szCs w:val="20"/>
              </w:rPr>
              <w:t>Dictionary</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BF94DB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6269395"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0F8A6E0"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26C102"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FC73734" w14:textId="77777777" w:rsidR="00154ABF" w:rsidRPr="00154ABF" w:rsidRDefault="00154ABF">
            <w:pPr>
              <w:rPr>
                <w:color w:val="000000"/>
                <w:sz w:val="20"/>
                <w:szCs w:val="20"/>
              </w:rPr>
            </w:pPr>
            <w:r w:rsidRPr="00154ABF">
              <w:rPr>
                <w:color w:val="000000"/>
                <w:sz w:val="20"/>
                <w:szCs w:val="20"/>
              </w:rPr>
              <w:t> </w:t>
            </w:r>
          </w:p>
        </w:tc>
      </w:tr>
      <w:tr w:rsidR="00154ABF" w14:paraId="43669EFA"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40F766C3" w14:textId="77777777" w:rsidR="00154ABF" w:rsidRPr="00154ABF" w:rsidRDefault="00154ABF">
            <w:pPr>
              <w:rPr>
                <w:color w:val="000000"/>
                <w:sz w:val="20"/>
                <w:szCs w:val="20"/>
              </w:rPr>
            </w:pPr>
            <w:r w:rsidRPr="00154ABF">
              <w:rPr>
                <w:color w:val="000000"/>
                <w:sz w:val="20"/>
                <w:szCs w:val="20"/>
              </w:rPr>
              <w:t>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E2E23F9" w14:textId="77777777" w:rsidR="00154ABF" w:rsidRPr="00154ABF" w:rsidRDefault="00154ABF">
            <w:pPr>
              <w:rPr>
                <w:color w:val="000000"/>
                <w:sz w:val="20"/>
                <w:szCs w:val="20"/>
              </w:rPr>
            </w:pPr>
            <w:r w:rsidRPr="00154ABF">
              <w:rPr>
                <w:color w:val="000000"/>
                <w:sz w:val="20"/>
                <w:szCs w:val="20"/>
              </w:rPr>
              <w:t>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26FF30" w14:textId="77777777" w:rsidR="00154ABF" w:rsidRPr="00154ABF" w:rsidRDefault="00154ABF">
            <w:pPr>
              <w:rPr>
                <w:color w:val="000000"/>
                <w:sz w:val="20"/>
                <w:szCs w:val="20"/>
              </w:rPr>
            </w:pPr>
            <w:r w:rsidRPr="00154ABF">
              <w:rPr>
                <w:color w:val="000000"/>
                <w:sz w:val="20"/>
                <w:szCs w:val="20"/>
              </w:rPr>
              <w:t>2.12.1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18DED5"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F2957BD"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017B6A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8C68846" w14:textId="77777777" w:rsidR="00154ABF" w:rsidRPr="00154ABF" w:rsidRDefault="00154ABF">
            <w:pPr>
              <w:rPr>
                <w:color w:val="000000"/>
                <w:sz w:val="20"/>
                <w:szCs w:val="20"/>
              </w:rPr>
            </w:pPr>
            <w:r w:rsidRPr="00154ABF">
              <w:rPr>
                <w:color w:val="000000"/>
                <w:sz w:val="20"/>
                <w:szCs w:val="20"/>
              </w:rPr>
              <w:t> </w:t>
            </w:r>
          </w:p>
        </w:tc>
      </w:tr>
      <w:tr w:rsidR="00154ABF" w14:paraId="513D52FA"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2EDA37A" w14:textId="77777777" w:rsidR="00154ABF" w:rsidRPr="00154ABF" w:rsidRDefault="00154ABF">
            <w:pPr>
              <w:rPr>
                <w:color w:val="000000"/>
                <w:sz w:val="20"/>
                <w:szCs w:val="20"/>
              </w:rPr>
            </w:pPr>
            <w:r w:rsidRPr="00154ABF">
              <w:rPr>
                <w:color w:val="000000"/>
                <w:sz w:val="20"/>
                <w:szCs w:val="20"/>
              </w:rPr>
              <w:t>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1A5642E" w14:textId="77777777" w:rsidR="00154ABF" w:rsidRPr="00154ABF" w:rsidRDefault="00154ABF">
            <w:pPr>
              <w:rPr>
                <w:color w:val="000000"/>
                <w:sz w:val="20"/>
                <w:szCs w:val="20"/>
              </w:rPr>
            </w:pPr>
            <w:r w:rsidRPr="00154ABF">
              <w:rPr>
                <w:color w:val="000000"/>
                <w:sz w:val="20"/>
                <w:szCs w:val="20"/>
              </w:rPr>
              <w:t>1.2.2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100D88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80A0F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9AD1AA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0E50FA0"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E95507B" w14:textId="77777777" w:rsidR="00154ABF" w:rsidRPr="00154ABF" w:rsidRDefault="00154ABF">
            <w:pPr>
              <w:rPr>
                <w:color w:val="000000"/>
                <w:sz w:val="20"/>
                <w:szCs w:val="20"/>
              </w:rPr>
            </w:pPr>
            <w:r w:rsidRPr="00154ABF">
              <w:rPr>
                <w:color w:val="000000"/>
                <w:sz w:val="20"/>
                <w:szCs w:val="20"/>
              </w:rPr>
              <w:t> </w:t>
            </w:r>
          </w:p>
        </w:tc>
      </w:tr>
      <w:tr w:rsidR="00154ABF" w14:paraId="3E0C13A9"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8A527EC" w14:textId="77777777" w:rsidR="00154ABF" w:rsidRPr="00154ABF" w:rsidRDefault="00154ABF">
            <w:pPr>
              <w:rPr>
                <w:color w:val="000000"/>
                <w:sz w:val="20"/>
                <w:szCs w:val="20"/>
              </w:rPr>
            </w:pPr>
            <w:r w:rsidRPr="00154ABF">
              <w:rPr>
                <w:color w:val="000000"/>
                <w:sz w:val="20"/>
                <w:szCs w:val="20"/>
              </w:rPr>
              <w:lastRenderedPageBreak/>
              <w:t>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2F9602D" w14:textId="77777777" w:rsidR="00154ABF" w:rsidRPr="00154ABF" w:rsidRDefault="00154ABF">
            <w:pPr>
              <w:rPr>
                <w:color w:val="000000"/>
                <w:sz w:val="20"/>
                <w:szCs w:val="20"/>
              </w:rPr>
            </w:pPr>
            <w:r w:rsidRPr="00154ABF">
              <w:rPr>
                <w:color w:val="000000"/>
                <w:sz w:val="20"/>
                <w:szCs w:val="20"/>
              </w:rPr>
              <w:t>1.2.3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3EB7737" w14:textId="77777777" w:rsidR="00154ABF" w:rsidRPr="00154ABF" w:rsidRDefault="00154ABF">
            <w:pPr>
              <w:rPr>
                <w:color w:val="000000"/>
                <w:sz w:val="20"/>
                <w:szCs w:val="20"/>
              </w:rPr>
            </w:pPr>
            <w:r w:rsidRPr="00154ABF">
              <w:rPr>
                <w:color w:val="000000"/>
                <w:sz w:val="20"/>
                <w:szCs w:val="20"/>
              </w:rPr>
              <w:t>2.1.1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B493CCB" w14:textId="77777777" w:rsidR="00154ABF" w:rsidRPr="00154ABF" w:rsidRDefault="00154ABF">
            <w:pPr>
              <w:rPr>
                <w:color w:val="000000"/>
                <w:sz w:val="20"/>
                <w:szCs w:val="20"/>
              </w:rPr>
            </w:pPr>
            <w:r w:rsidRPr="00154ABF">
              <w:rPr>
                <w:color w:val="000000"/>
                <w:sz w:val="20"/>
                <w:szCs w:val="20"/>
              </w:rPr>
              <w:t>2.2.2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3ADF9F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5C01E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8C1CE16" w14:textId="77777777" w:rsidR="00154ABF" w:rsidRPr="00154ABF" w:rsidRDefault="00154ABF">
            <w:pPr>
              <w:rPr>
                <w:color w:val="000000"/>
                <w:sz w:val="20"/>
                <w:szCs w:val="20"/>
              </w:rPr>
            </w:pPr>
            <w:r w:rsidRPr="00154ABF">
              <w:rPr>
                <w:color w:val="000000"/>
                <w:sz w:val="20"/>
                <w:szCs w:val="20"/>
              </w:rPr>
              <w:t> </w:t>
            </w:r>
          </w:p>
        </w:tc>
      </w:tr>
      <w:tr w:rsidR="00154ABF" w14:paraId="007F2597"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05B02FF" w14:textId="77777777" w:rsidR="00154ABF" w:rsidRPr="00154ABF" w:rsidRDefault="00154ABF">
            <w:pPr>
              <w:rPr>
                <w:color w:val="000000"/>
                <w:sz w:val="20"/>
                <w:szCs w:val="20"/>
              </w:rPr>
            </w:pPr>
            <w:r w:rsidRPr="00154ABF">
              <w:rPr>
                <w:color w:val="000000"/>
                <w:sz w:val="20"/>
                <w:szCs w:val="20"/>
              </w:rPr>
              <w:t>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E8EF136" w14:textId="77777777" w:rsidR="00154ABF" w:rsidRPr="00154ABF" w:rsidRDefault="00154ABF">
            <w:pPr>
              <w:rPr>
                <w:color w:val="000000"/>
                <w:sz w:val="20"/>
                <w:szCs w:val="20"/>
              </w:rPr>
            </w:pPr>
            <w:r w:rsidRPr="00154ABF">
              <w:rPr>
                <w:color w:val="000000"/>
                <w:sz w:val="20"/>
                <w:szCs w:val="20"/>
              </w:rPr>
              <w:t>2.1.2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CC89921"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6A7723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0D558C2"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3BAEDD5"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542D8AC" w14:textId="77777777" w:rsidR="00154ABF" w:rsidRPr="00154ABF" w:rsidRDefault="00154ABF">
            <w:pPr>
              <w:rPr>
                <w:color w:val="000000"/>
                <w:sz w:val="20"/>
                <w:szCs w:val="20"/>
              </w:rPr>
            </w:pPr>
            <w:r w:rsidRPr="00154ABF">
              <w:rPr>
                <w:color w:val="000000"/>
                <w:sz w:val="20"/>
                <w:szCs w:val="20"/>
              </w:rPr>
              <w:t> </w:t>
            </w:r>
          </w:p>
        </w:tc>
      </w:tr>
      <w:tr w:rsidR="00154ABF" w14:paraId="7C42D0BE"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8D1C2EF" w14:textId="77777777" w:rsidR="00154ABF" w:rsidRPr="00154ABF" w:rsidRDefault="00154ABF">
            <w:pPr>
              <w:rPr>
                <w:color w:val="000000"/>
                <w:sz w:val="20"/>
                <w:szCs w:val="20"/>
              </w:rPr>
            </w:pPr>
            <w:r w:rsidRPr="00154ABF">
              <w:rPr>
                <w:color w:val="000000"/>
                <w:sz w:val="20"/>
                <w:szCs w:val="20"/>
              </w:rPr>
              <w:t>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23023B2" w14:textId="77777777" w:rsidR="00154ABF" w:rsidRPr="00154ABF" w:rsidRDefault="00154ABF">
            <w:pPr>
              <w:rPr>
                <w:color w:val="000000"/>
                <w:sz w:val="20"/>
                <w:szCs w:val="20"/>
              </w:rPr>
            </w:pPr>
            <w:r w:rsidRPr="00154ABF">
              <w:rPr>
                <w:color w:val="000000"/>
                <w:sz w:val="20"/>
                <w:szCs w:val="20"/>
              </w:rPr>
              <w:t>1.2.4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BD60C9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AEB3E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2392E7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6B85AE2"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98346E0" w14:textId="77777777" w:rsidR="00154ABF" w:rsidRPr="00154ABF" w:rsidRDefault="00154ABF">
            <w:pPr>
              <w:rPr>
                <w:color w:val="000000"/>
                <w:sz w:val="20"/>
                <w:szCs w:val="20"/>
              </w:rPr>
            </w:pPr>
            <w:r w:rsidRPr="00154ABF">
              <w:rPr>
                <w:color w:val="000000"/>
                <w:sz w:val="20"/>
                <w:szCs w:val="20"/>
              </w:rPr>
              <w:t> </w:t>
            </w:r>
          </w:p>
        </w:tc>
      </w:tr>
      <w:tr w:rsidR="00154ABF" w14:paraId="628E1903"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A4F1345" w14:textId="77777777" w:rsidR="00154ABF" w:rsidRPr="00154ABF" w:rsidRDefault="00154ABF">
            <w:pPr>
              <w:rPr>
                <w:color w:val="000000"/>
                <w:sz w:val="20"/>
                <w:szCs w:val="20"/>
              </w:rPr>
            </w:pPr>
            <w:r w:rsidRPr="00154ABF">
              <w:rPr>
                <w:color w:val="000000"/>
                <w:sz w:val="20"/>
                <w:szCs w:val="20"/>
              </w:rPr>
              <w:t>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36A2F67D" w14:textId="77777777" w:rsidR="00154ABF" w:rsidRPr="00154ABF" w:rsidRDefault="00154ABF">
            <w:pPr>
              <w:rPr>
                <w:color w:val="000000"/>
                <w:sz w:val="20"/>
                <w:szCs w:val="20"/>
              </w:rPr>
            </w:pPr>
            <w:r w:rsidRPr="00154ABF">
              <w:rPr>
                <w:color w:val="000000"/>
                <w:sz w:val="20"/>
                <w:szCs w:val="20"/>
              </w:rPr>
              <w:t>1.2.5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D6EAA2"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3F41EC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74E38B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EE1F48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6EE684" w14:textId="77777777" w:rsidR="00154ABF" w:rsidRPr="00154ABF" w:rsidRDefault="00154ABF">
            <w:pPr>
              <w:rPr>
                <w:color w:val="000000"/>
                <w:sz w:val="20"/>
                <w:szCs w:val="20"/>
              </w:rPr>
            </w:pPr>
            <w:r w:rsidRPr="00154ABF">
              <w:rPr>
                <w:color w:val="000000"/>
                <w:sz w:val="20"/>
                <w:szCs w:val="20"/>
              </w:rPr>
              <w:t> </w:t>
            </w:r>
          </w:p>
        </w:tc>
      </w:tr>
      <w:tr w:rsidR="00154ABF" w14:paraId="1EADBF67"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06277BD" w14:textId="77777777" w:rsidR="00154ABF" w:rsidRPr="00154ABF" w:rsidRDefault="00154ABF">
            <w:pPr>
              <w:rPr>
                <w:color w:val="000000"/>
                <w:sz w:val="20"/>
                <w:szCs w:val="20"/>
              </w:rPr>
            </w:pPr>
            <w:r w:rsidRPr="00154ABF">
              <w:rPr>
                <w:color w:val="000000"/>
                <w:sz w:val="20"/>
                <w:szCs w:val="20"/>
              </w:rPr>
              <w:t>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C98337F" w14:textId="77777777" w:rsidR="00154ABF" w:rsidRPr="00154ABF" w:rsidRDefault="00154ABF">
            <w:pPr>
              <w:rPr>
                <w:color w:val="000000"/>
                <w:sz w:val="20"/>
                <w:szCs w:val="20"/>
              </w:rPr>
            </w:pPr>
            <w:r w:rsidRPr="00154ABF">
              <w:rPr>
                <w:color w:val="000000"/>
                <w:sz w:val="20"/>
                <w:szCs w:val="20"/>
              </w:rPr>
              <w:t>2.2.1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5FC84ED"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3844EA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5C9BB8D"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72CDF1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788C5F" w14:textId="77777777" w:rsidR="00154ABF" w:rsidRPr="00154ABF" w:rsidRDefault="00154ABF">
            <w:pPr>
              <w:rPr>
                <w:color w:val="000000"/>
                <w:sz w:val="20"/>
                <w:szCs w:val="20"/>
              </w:rPr>
            </w:pPr>
            <w:r w:rsidRPr="00154ABF">
              <w:rPr>
                <w:color w:val="000000"/>
                <w:sz w:val="20"/>
                <w:szCs w:val="20"/>
              </w:rPr>
              <w:t> </w:t>
            </w:r>
          </w:p>
        </w:tc>
      </w:tr>
      <w:tr w:rsidR="00154ABF" w14:paraId="5FD90492"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A949050" w14:textId="77777777" w:rsidR="00154ABF" w:rsidRPr="00154ABF" w:rsidRDefault="00154ABF">
            <w:pPr>
              <w:rPr>
                <w:color w:val="000000"/>
                <w:sz w:val="20"/>
                <w:szCs w:val="20"/>
              </w:rPr>
            </w:pPr>
            <w:r w:rsidRPr="00154ABF">
              <w:rPr>
                <w:color w:val="000000"/>
                <w:sz w:val="20"/>
                <w:szCs w:val="20"/>
              </w:rPr>
              <w:t>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007101E4" w14:textId="77777777" w:rsidR="00154ABF" w:rsidRPr="00154ABF" w:rsidRDefault="00154ABF">
            <w:pPr>
              <w:rPr>
                <w:color w:val="000000"/>
                <w:sz w:val="20"/>
                <w:szCs w:val="20"/>
              </w:rPr>
            </w:pPr>
            <w:r w:rsidRPr="00154ABF">
              <w:rPr>
                <w:color w:val="000000"/>
                <w:sz w:val="20"/>
                <w:szCs w:val="20"/>
              </w:rPr>
              <w:t>2.2.5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A623D7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5DD4D41"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5E9BD72"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315A631"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0956F3B" w14:textId="77777777" w:rsidR="00154ABF" w:rsidRPr="00154ABF" w:rsidRDefault="00154ABF">
            <w:pPr>
              <w:rPr>
                <w:color w:val="000000"/>
                <w:sz w:val="20"/>
                <w:szCs w:val="20"/>
              </w:rPr>
            </w:pPr>
            <w:r w:rsidRPr="00154ABF">
              <w:rPr>
                <w:color w:val="000000"/>
                <w:sz w:val="20"/>
                <w:szCs w:val="20"/>
              </w:rPr>
              <w:t> </w:t>
            </w:r>
          </w:p>
        </w:tc>
      </w:tr>
      <w:tr w:rsidR="00154ABF" w14:paraId="28EB1BA4"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3914296" w14:textId="77777777" w:rsidR="00154ABF" w:rsidRPr="00154ABF" w:rsidRDefault="00154ABF">
            <w:pPr>
              <w:rPr>
                <w:color w:val="000000"/>
                <w:sz w:val="20"/>
                <w:szCs w:val="20"/>
              </w:rPr>
            </w:pPr>
            <w:r w:rsidRPr="00154ABF">
              <w:rPr>
                <w:color w:val="000000"/>
                <w:sz w:val="20"/>
                <w:szCs w:val="20"/>
              </w:rPr>
              <w:t>10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16B43D66" w14:textId="77777777" w:rsidR="00154ABF" w:rsidRPr="00154ABF" w:rsidRDefault="00154ABF">
            <w:pPr>
              <w:rPr>
                <w:color w:val="000000"/>
                <w:sz w:val="20"/>
                <w:szCs w:val="20"/>
              </w:rPr>
            </w:pPr>
            <w:r w:rsidRPr="00154ABF">
              <w:rPr>
                <w:color w:val="000000"/>
                <w:sz w:val="20"/>
                <w:szCs w:val="20"/>
              </w:rPr>
              <w:t>2.3.1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BA441C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77C535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7955D6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82E53B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44DD4D7" w14:textId="77777777" w:rsidR="00154ABF" w:rsidRPr="00154ABF" w:rsidRDefault="00154ABF">
            <w:pPr>
              <w:rPr>
                <w:color w:val="000000"/>
                <w:sz w:val="20"/>
                <w:szCs w:val="20"/>
              </w:rPr>
            </w:pPr>
            <w:r w:rsidRPr="00154ABF">
              <w:rPr>
                <w:color w:val="000000"/>
                <w:sz w:val="20"/>
                <w:szCs w:val="20"/>
              </w:rPr>
              <w:t> </w:t>
            </w:r>
          </w:p>
        </w:tc>
      </w:tr>
      <w:tr w:rsidR="00154ABF" w14:paraId="0BAACE30"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E902CC1" w14:textId="77777777" w:rsidR="00154ABF" w:rsidRPr="00154ABF" w:rsidRDefault="00154ABF">
            <w:pPr>
              <w:rPr>
                <w:color w:val="000000"/>
                <w:sz w:val="20"/>
                <w:szCs w:val="20"/>
              </w:rPr>
            </w:pPr>
            <w:r w:rsidRPr="00154ABF">
              <w:rPr>
                <w:color w:val="000000"/>
                <w:sz w:val="20"/>
                <w:szCs w:val="20"/>
              </w:rPr>
              <w:t>11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C11E192" w14:textId="77777777" w:rsidR="00154ABF" w:rsidRPr="00154ABF" w:rsidRDefault="00154ABF">
            <w:pPr>
              <w:rPr>
                <w:color w:val="000000"/>
                <w:sz w:val="20"/>
                <w:szCs w:val="20"/>
              </w:rPr>
            </w:pPr>
            <w:r w:rsidRPr="00154ABF">
              <w:rPr>
                <w:color w:val="000000"/>
                <w:sz w:val="20"/>
                <w:szCs w:val="20"/>
              </w:rPr>
              <w:t>2.3.3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50788BD"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D15874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DF4DAE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57FD8C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4ABBE28" w14:textId="77777777" w:rsidR="00154ABF" w:rsidRPr="00154ABF" w:rsidRDefault="00154ABF">
            <w:pPr>
              <w:rPr>
                <w:color w:val="000000"/>
                <w:sz w:val="20"/>
                <w:szCs w:val="20"/>
              </w:rPr>
            </w:pPr>
            <w:r w:rsidRPr="00154ABF">
              <w:rPr>
                <w:color w:val="000000"/>
                <w:sz w:val="20"/>
                <w:szCs w:val="20"/>
              </w:rPr>
              <w:t> </w:t>
            </w:r>
          </w:p>
        </w:tc>
      </w:tr>
      <w:tr w:rsidR="00154ABF" w14:paraId="7036DE45"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2B4D01E" w14:textId="77777777" w:rsidR="00154ABF" w:rsidRPr="00154ABF" w:rsidRDefault="00154ABF">
            <w:pPr>
              <w:rPr>
                <w:color w:val="000000"/>
                <w:sz w:val="20"/>
                <w:szCs w:val="20"/>
              </w:rPr>
            </w:pPr>
            <w:r w:rsidRPr="00154ABF">
              <w:rPr>
                <w:color w:val="000000"/>
                <w:sz w:val="20"/>
                <w:szCs w:val="20"/>
              </w:rPr>
              <w:t>12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DA0F014" w14:textId="77777777" w:rsidR="00154ABF" w:rsidRPr="00154ABF" w:rsidRDefault="00154ABF">
            <w:pPr>
              <w:rPr>
                <w:color w:val="000000"/>
                <w:sz w:val="20"/>
                <w:szCs w:val="20"/>
              </w:rPr>
            </w:pPr>
            <w:r w:rsidRPr="00154ABF">
              <w:rPr>
                <w:color w:val="000000"/>
                <w:sz w:val="20"/>
                <w:szCs w:val="20"/>
              </w:rPr>
              <w:t>2.4.2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2271FA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1F65B8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323232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608E52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E4C4D1C" w14:textId="77777777" w:rsidR="00154ABF" w:rsidRPr="00154ABF" w:rsidRDefault="00154ABF">
            <w:pPr>
              <w:rPr>
                <w:color w:val="000000"/>
                <w:sz w:val="20"/>
                <w:szCs w:val="20"/>
              </w:rPr>
            </w:pPr>
            <w:r w:rsidRPr="00154ABF">
              <w:rPr>
                <w:color w:val="000000"/>
                <w:sz w:val="20"/>
                <w:szCs w:val="20"/>
              </w:rPr>
              <w:t> </w:t>
            </w:r>
          </w:p>
        </w:tc>
      </w:tr>
      <w:tr w:rsidR="00154ABF" w14:paraId="4F631DFD"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3F9F8A1" w14:textId="77777777" w:rsidR="00154ABF" w:rsidRPr="00154ABF" w:rsidRDefault="00154ABF">
            <w:pPr>
              <w:rPr>
                <w:color w:val="000000"/>
                <w:sz w:val="20"/>
                <w:szCs w:val="20"/>
              </w:rPr>
            </w:pPr>
            <w:r w:rsidRPr="00154ABF">
              <w:rPr>
                <w:color w:val="000000"/>
                <w:sz w:val="20"/>
                <w:szCs w:val="20"/>
              </w:rPr>
              <w:t>13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7C3D9D5" w14:textId="77777777" w:rsidR="00154ABF" w:rsidRPr="00154ABF" w:rsidRDefault="00154ABF">
            <w:pPr>
              <w:rPr>
                <w:color w:val="000000"/>
                <w:sz w:val="20"/>
                <w:szCs w:val="20"/>
              </w:rPr>
            </w:pPr>
            <w:r w:rsidRPr="00154ABF">
              <w:rPr>
                <w:color w:val="000000"/>
                <w:sz w:val="20"/>
                <w:szCs w:val="20"/>
              </w:rPr>
              <w:t>2.5.1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8893B4" w14:textId="77777777" w:rsidR="00154ABF" w:rsidRPr="00154ABF" w:rsidRDefault="00154ABF">
            <w:pPr>
              <w:rPr>
                <w:color w:val="000000"/>
                <w:sz w:val="20"/>
                <w:szCs w:val="20"/>
              </w:rPr>
            </w:pPr>
            <w:r w:rsidRPr="00154ABF">
              <w:rPr>
                <w:color w:val="000000"/>
                <w:sz w:val="20"/>
                <w:szCs w:val="20"/>
              </w:rPr>
              <w:t>2.6.1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597134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CAFE5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98CBD0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73D8D51" w14:textId="77777777" w:rsidR="00154ABF" w:rsidRPr="00154ABF" w:rsidRDefault="00154ABF">
            <w:pPr>
              <w:rPr>
                <w:color w:val="000000"/>
                <w:sz w:val="20"/>
                <w:szCs w:val="20"/>
              </w:rPr>
            </w:pPr>
            <w:r w:rsidRPr="00154ABF">
              <w:rPr>
                <w:color w:val="000000"/>
                <w:sz w:val="20"/>
                <w:szCs w:val="20"/>
              </w:rPr>
              <w:t> </w:t>
            </w:r>
          </w:p>
        </w:tc>
      </w:tr>
      <w:tr w:rsidR="00154ABF" w14:paraId="554A6EB1"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8824A47" w14:textId="77777777" w:rsidR="00154ABF" w:rsidRPr="00154ABF" w:rsidRDefault="00154ABF">
            <w:pPr>
              <w:rPr>
                <w:color w:val="000000"/>
                <w:sz w:val="20"/>
                <w:szCs w:val="20"/>
              </w:rPr>
            </w:pPr>
            <w:r w:rsidRPr="00154ABF">
              <w:rPr>
                <w:color w:val="000000"/>
                <w:sz w:val="20"/>
                <w:szCs w:val="20"/>
              </w:rPr>
              <w:t>14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96857B1" w14:textId="77777777" w:rsidR="00154ABF" w:rsidRPr="00154ABF" w:rsidRDefault="00154ABF">
            <w:pPr>
              <w:rPr>
                <w:color w:val="000000"/>
                <w:sz w:val="20"/>
                <w:szCs w:val="20"/>
              </w:rPr>
            </w:pPr>
            <w:r w:rsidRPr="00154ABF">
              <w:rPr>
                <w:color w:val="000000"/>
                <w:sz w:val="20"/>
                <w:szCs w:val="20"/>
              </w:rPr>
              <w:t>2.10.1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2F8E93C" w14:textId="77777777" w:rsidR="00154ABF" w:rsidRPr="00154ABF" w:rsidRDefault="00154ABF">
            <w:pPr>
              <w:rPr>
                <w:color w:val="000000"/>
                <w:sz w:val="20"/>
                <w:szCs w:val="20"/>
              </w:rPr>
            </w:pPr>
            <w:r w:rsidRPr="00154ABF">
              <w:rPr>
                <w:color w:val="000000"/>
                <w:sz w:val="20"/>
                <w:szCs w:val="20"/>
              </w:rPr>
              <w:t>2.11.1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21864A9"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CDA7445"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3AB62D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0FBC1E7" w14:textId="77777777" w:rsidR="00154ABF" w:rsidRPr="00154ABF" w:rsidRDefault="00154ABF">
            <w:pPr>
              <w:rPr>
                <w:color w:val="000000"/>
                <w:sz w:val="20"/>
                <w:szCs w:val="20"/>
              </w:rPr>
            </w:pPr>
            <w:r w:rsidRPr="00154ABF">
              <w:rPr>
                <w:color w:val="000000"/>
                <w:sz w:val="20"/>
                <w:szCs w:val="20"/>
              </w:rPr>
              <w:t> </w:t>
            </w:r>
          </w:p>
        </w:tc>
      </w:tr>
      <w:tr w:rsidR="00154ABF" w14:paraId="6BF6D8C4"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38569D9" w14:textId="77777777" w:rsidR="00154ABF" w:rsidRPr="00154ABF" w:rsidRDefault="00154ABF">
            <w:pPr>
              <w:rPr>
                <w:color w:val="000000"/>
                <w:sz w:val="20"/>
                <w:szCs w:val="20"/>
              </w:rPr>
            </w:pPr>
            <w:r w:rsidRPr="00154ABF">
              <w:rPr>
                <w:color w:val="000000"/>
                <w:sz w:val="20"/>
                <w:szCs w:val="20"/>
              </w:rPr>
              <w:t>15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03A7E33" w14:textId="77777777" w:rsidR="00154ABF" w:rsidRPr="00154ABF" w:rsidRDefault="00154ABF">
            <w:pPr>
              <w:rPr>
                <w:color w:val="000000"/>
                <w:sz w:val="20"/>
                <w:szCs w:val="20"/>
              </w:rPr>
            </w:pPr>
            <w:r w:rsidRPr="00154ABF">
              <w:rPr>
                <w:color w:val="000000"/>
                <w:sz w:val="20"/>
                <w:szCs w:val="20"/>
              </w:rPr>
              <w:t>2.11.2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08589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E3BB8E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4314F2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2B6982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1F91712" w14:textId="77777777" w:rsidR="00154ABF" w:rsidRPr="00154ABF" w:rsidRDefault="00154ABF">
            <w:pPr>
              <w:rPr>
                <w:color w:val="000000"/>
                <w:sz w:val="20"/>
                <w:szCs w:val="20"/>
              </w:rPr>
            </w:pPr>
            <w:r w:rsidRPr="00154ABF">
              <w:rPr>
                <w:color w:val="000000"/>
                <w:sz w:val="20"/>
                <w:szCs w:val="20"/>
              </w:rPr>
              <w:t> </w:t>
            </w:r>
          </w:p>
        </w:tc>
      </w:tr>
      <w:tr w:rsidR="00154ABF" w14:paraId="0BFD18EA"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7E6BF20" w14:textId="77777777" w:rsidR="00154ABF" w:rsidRPr="00154ABF" w:rsidRDefault="00154ABF">
            <w:pPr>
              <w:rPr>
                <w:color w:val="000000"/>
                <w:sz w:val="20"/>
                <w:szCs w:val="20"/>
              </w:rPr>
            </w:pPr>
            <w:r w:rsidRPr="00154ABF">
              <w:rPr>
                <w:color w:val="000000"/>
                <w:sz w:val="20"/>
                <w:szCs w:val="20"/>
              </w:rPr>
              <w:t>16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A3F2C6D" w14:textId="77777777" w:rsidR="00154ABF" w:rsidRPr="00154ABF" w:rsidRDefault="00154ABF">
            <w:pPr>
              <w:rPr>
                <w:color w:val="000000"/>
                <w:sz w:val="20"/>
                <w:szCs w:val="20"/>
              </w:rPr>
            </w:pPr>
            <w:r w:rsidRPr="00154ABF">
              <w:rPr>
                <w:color w:val="000000"/>
                <w:sz w:val="20"/>
                <w:szCs w:val="20"/>
              </w:rPr>
              <w:t>2.11.3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49850E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26478B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377292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D723A2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22E79A2" w14:textId="77777777" w:rsidR="00154ABF" w:rsidRPr="00154ABF" w:rsidRDefault="00154ABF">
            <w:pPr>
              <w:rPr>
                <w:color w:val="000000"/>
                <w:sz w:val="20"/>
                <w:szCs w:val="20"/>
              </w:rPr>
            </w:pPr>
            <w:r w:rsidRPr="00154ABF">
              <w:rPr>
                <w:color w:val="000000"/>
                <w:sz w:val="20"/>
                <w:szCs w:val="20"/>
              </w:rPr>
              <w:t> </w:t>
            </w:r>
          </w:p>
        </w:tc>
      </w:tr>
      <w:tr w:rsidR="00154ABF" w14:paraId="155F9650"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7B1936A" w14:textId="77777777" w:rsidR="00154ABF" w:rsidRPr="00154ABF" w:rsidRDefault="00154ABF">
            <w:pPr>
              <w:rPr>
                <w:color w:val="000000"/>
                <w:sz w:val="20"/>
                <w:szCs w:val="20"/>
              </w:rPr>
            </w:pPr>
            <w:r w:rsidRPr="00154ABF">
              <w:rPr>
                <w:color w:val="000000"/>
                <w:sz w:val="20"/>
                <w:szCs w:val="20"/>
              </w:rPr>
              <w:t>17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2710B25" w14:textId="77777777" w:rsidR="00154ABF" w:rsidRPr="00154ABF" w:rsidRDefault="00154ABF">
            <w:pPr>
              <w:rPr>
                <w:color w:val="000000"/>
                <w:sz w:val="20"/>
                <w:szCs w:val="20"/>
              </w:rPr>
            </w:pPr>
            <w:r w:rsidRPr="00154ABF">
              <w:rPr>
                <w:color w:val="000000"/>
                <w:sz w:val="20"/>
                <w:szCs w:val="20"/>
              </w:rPr>
              <w:t>1.1.1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5C568C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51681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B1242D9"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69B3D2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C86AB1F" w14:textId="77777777" w:rsidR="00154ABF" w:rsidRPr="00154ABF" w:rsidRDefault="00154ABF">
            <w:pPr>
              <w:rPr>
                <w:color w:val="000000"/>
                <w:sz w:val="20"/>
                <w:szCs w:val="20"/>
              </w:rPr>
            </w:pPr>
            <w:r w:rsidRPr="00154ABF">
              <w:rPr>
                <w:color w:val="000000"/>
                <w:sz w:val="20"/>
                <w:szCs w:val="20"/>
              </w:rPr>
              <w:t> </w:t>
            </w:r>
          </w:p>
        </w:tc>
      </w:tr>
      <w:tr w:rsidR="00154ABF" w14:paraId="43DFC7CD"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0F162A92" w14:textId="77777777" w:rsidR="00154ABF" w:rsidRPr="00154ABF" w:rsidRDefault="00154ABF">
            <w:pPr>
              <w:rPr>
                <w:color w:val="000000"/>
                <w:sz w:val="20"/>
                <w:szCs w:val="20"/>
              </w:rPr>
            </w:pPr>
            <w:r w:rsidRPr="00154ABF">
              <w:rPr>
                <w:color w:val="000000"/>
                <w:sz w:val="20"/>
                <w:szCs w:val="20"/>
              </w:rPr>
              <w:t>18</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06BDCA8" w14:textId="77777777" w:rsidR="00154ABF" w:rsidRPr="00154ABF" w:rsidRDefault="00154ABF">
            <w:pPr>
              <w:rPr>
                <w:color w:val="000000"/>
                <w:sz w:val="20"/>
                <w:szCs w:val="20"/>
              </w:rPr>
            </w:pPr>
            <w:r w:rsidRPr="00154ABF">
              <w:rPr>
                <w:color w:val="000000"/>
                <w:sz w:val="20"/>
                <w:szCs w:val="20"/>
              </w:rPr>
              <w:t>1.2.6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4FD0D0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AE9598D"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51D3CC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DB288B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533EB89" w14:textId="77777777" w:rsidR="00154ABF" w:rsidRPr="00154ABF" w:rsidRDefault="00154ABF">
            <w:pPr>
              <w:rPr>
                <w:color w:val="000000"/>
                <w:sz w:val="20"/>
                <w:szCs w:val="20"/>
              </w:rPr>
            </w:pPr>
            <w:r w:rsidRPr="00154ABF">
              <w:rPr>
                <w:color w:val="000000"/>
                <w:sz w:val="20"/>
                <w:szCs w:val="20"/>
              </w:rPr>
              <w:t> </w:t>
            </w:r>
          </w:p>
        </w:tc>
      </w:tr>
      <w:tr w:rsidR="00154ABF" w14:paraId="345FCD67"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B00E5ED" w14:textId="77777777" w:rsidR="00154ABF" w:rsidRPr="00154ABF" w:rsidRDefault="00154ABF">
            <w:pPr>
              <w:rPr>
                <w:color w:val="000000"/>
                <w:sz w:val="20"/>
                <w:szCs w:val="20"/>
              </w:rPr>
            </w:pPr>
            <w:r w:rsidRPr="00154ABF">
              <w:rPr>
                <w:color w:val="000000"/>
                <w:sz w:val="20"/>
                <w:szCs w:val="20"/>
              </w:rPr>
              <w:t>18A</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C81A8DC" w14:textId="77777777" w:rsidR="00154ABF" w:rsidRPr="00154ABF" w:rsidRDefault="00154ABF">
            <w:pPr>
              <w:rPr>
                <w:color w:val="000000"/>
                <w:sz w:val="20"/>
                <w:szCs w:val="20"/>
              </w:rPr>
            </w:pPr>
            <w:r w:rsidRPr="00154ABF">
              <w:rPr>
                <w:color w:val="000000"/>
                <w:sz w:val="20"/>
                <w:szCs w:val="20"/>
              </w:rPr>
              <w:t>1.2.7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537F230"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E52F56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9E3635"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392606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1891E64" w14:textId="77777777" w:rsidR="00154ABF" w:rsidRPr="00154ABF" w:rsidRDefault="00154ABF">
            <w:pPr>
              <w:rPr>
                <w:color w:val="000000"/>
                <w:sz w:val="20"/>
                <w:szCs w:val="20"/>
              </w:rPr>
            </w:pPr>
            <w:r w:rsidRPr="00154ABF">
              <w:rPr>
                <w:color w:val="000000"/>
                <w:sz w:val="20"/>
                <w:szCs w:val="20"/>
              </w:rPr>
              <w:t> </w:t>
            </w:r>
          </w:p>
        </w:tc>
      </w:tr>
      <w:tr w:rsidR="00154ABF" w14:paraId="7D90798B"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A57B19F" w14:textId="77777777" w:rsidR="00154ABF" w:rsidRPr="00154ABF" w:rsidRDefault="00154ABF">
            <w:pPr>
              <w:rPr>
                <w:color w:val="000000"/>
                <w:sz w:val="20"/>
                <w:szCs w:val="20"/>
              </w:rPr>
            </w:pPr>
            <w:r w:rsidRPr="00154ABF">
              <w:rPr>
                <w:color w:val="000000"/>
                <w:sz w:val="20"/>
                <w:szCs w:val="20"/>
              </w:rPr>
              <w:t>19</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1460C5B" w14:textId="77777777" w:rsidR="00154ABF" w:rsidRPr="00154ABF" w:rsidRDefault="00154ABF">
            <w:pPr>
              <w:rPr>
                <w:color w:val="000000"/>
                <w:sz w:val="20"/>
                <w:szCs w:val="20"/>
              </w:rPr>
            </w:pPr>
            <w:r w:rsidRPr="00154ABF">
              <w:rPr>
                <w:color w:val="000000"/>
                <w:sz w:val="20"/>
                <w:szCs w:val="20"/>
              </w:rPr>
              <w:t>2.3.5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754F8F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E009F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AEA908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3B7A8C4"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D2659A" w14:textId="77777777" w:rsidR="00154ABF" w:rsidRPr="00154ABF" w:rsidRDefault="00154ABF">
            <w:pPr>
              <w:rPr>
                <w:color w:val="000000"/>
                <w:sz w:val="20"/>
                <w:szCs w:val="20"/>
              </w:rPr>
            </w:pPr>
            <w:r w:rsidRPr="00154ABF">
              <w:rPr>
                <w:color w:val="000000"/>
                <w:sz w:val="20"/>
                <w:szCs w:val="20"/>
              </w:rPr>
              <w:t> </w:t>
            </w:r>
          </w:p>
        </w:tc>
      </w:tr>
      <w:tr w:rsidR="00154ABF" w14:paraId="0220AB41"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A93B6F8" w14:textId="77777777" w:rsidR="00154ABF" w:rsidRPr="00154ABF" w:rsidRDefault="00154ABF">
            <w:pPr>
              <w:rPr>
                <w:color w:val="000000"/>
                <w:sz w:val="20"/>
                <w:szCs w:val="20"/>
              </w:rPr>
            </w:pPr>
            <w:r w:rsidRPr="00154ABF">
              <w:rPr>
                <w:color w:val="000000"/>
                <w:sz w:val="20"/>
                <w:szCs w:val="20"/>
              </w:rPr>
              <w:t>20</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FDF0A1A" w14:textId="77777777" w:rsidR="00154ABF" w:rsidRPr="00154ABF" w:rsidRDefault="00154ABF">
            <w:pPr>
              <w:rPr>
                <w:color w:val="000000"/>
                <w:sz w:val="20"/>
                <w:szCs w:val="20"/>
              </w:rPr>
            </w:pPr>
            <w:r w:rsidRPr="00154ABF">
              <w:rPr>
                <w:color w:val="000000"/>
                <w:sz w:val="20"/>
                <w:szCs w:val="20"/>
              </w:rPr>
              <w:t>2.7.1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A9388A0"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8ED1B4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B3CFCC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DBAA4A1"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C4A86C2" w14:textId="77777777" w:rsidR="00154ABF" w:rsidRPr="00154ABF" w:rsidRDefault="00154ABF">
            <w:pPr>
              <w:rPr>
                <w:color w:val="000000"/>
                <w:sz w:val="20"/>
                <w:szCs w:val="20"/>
              </w:rPr>
            </w:pPr>
            <w:r w:rsidRPr="00154ABF">
              <w:rPr>
                <w:color w:val="000000"/>
                <w:sz w:val="20"/>
                <w:szCs w:val="20"/>
              </w:rPr>
              <w:t> </w:t>
            </w:r>
          </w:p>
        </w:tc>
      </w:tr>
      <w:tr w:rsidR="00154ABF" w14:paraId="5B9DF106"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3A5689F2" w14:textId="77777777" w:rsidR="00154ABF" w:rsidRPr="00154ABF" w:rsidRDefault="00154ABF">
            <w:pPr>
              <w:rPr>
                <w:color w:val="000000"/>
                <w:sz w:val="20"/>
                <w:szCs w:val="20"/>
              </w:rPr>
            </w:pPr>
            <w:r w:rsidRPr="00154ABF">
              <w:rPr>
                <w:color w:val="000000"/>
                <w:sz w:val="20"/>
                <w:szCs w:val="20"/>
              </w:rPr>
              <w:t>21</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4F6DEA3" w14:textId="77777777" w:rsidR="00154ABF" w:rsidRPr="00154ABF" w:rsidRDefault="00154ABF">
            <w:pPr>
              <w:rPr>
                <w:color w:val="000000"/>
                <w:sz w:val="20"/>
                <w:szCs w:val="20"/>
              </w:rPr>
            </w:pPr>
            <w:r w:rsidRPr="00154ABF">
              <w:rPr>
                <w:color w:val="000000"/>
                <w:sz w:val="20"/>
                <w:szCs w:val="20"/>
              </w:rPr>
              <w:t>2.2.4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DC7D5E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665CBB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A4532A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B4FE3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989841B" w14:textId="77777777" w:rsidR="00154ABF" w:rsidRPr="00154ABF" w:rsidRDefault="00154ABF">
            <w:pPr>
              <w:rPr>
                <w:color w:val="000000"/>
                <w:sz w:val="20"/>
                <w:szCs w:val="20"/>
              </w:rPr>
            </w:pPr>
            <w:r w:rsidRPr="00154ABF">
              <w:rPr>
                <w:color w:val="000000"/>
                <w:sz w:val="20"/>
                <w:szCs w:val="20"/>
              </w:rPr>
              <w:t> </w:t>
            </w:r>
          </w:p>
        </w:tc>
      </w:tr>
      <w:tr w:rsidR="00154ABF" w14:paraId="31E5A69E"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5345EA0" w14:textId="77777777" w:rsidR="00154ABF" w:rsidRPr="00154ABF" w:rsidRDefault="00154ABF">
            <w:pPr>
              <w:rPr>
                <w:color w:val="000000"/>
                <w:sz w:val="20"/>
                <w:szCs w:val="20"/>
              </w:rPr>
            </w:pPr>
            <w:r w:rsidRPr="00154ABF">
              <w:rPr>
                <w:color w:val="000000"/>
                <w:sz w:val="20"/>
                <w:szCs w:val="20"/>
              </w:rPr>
              <w:t>22</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51F0C19" w14:textId="77777777" w:rsidR="00154ABF" w:rsidRPr="00154ABF" w:rsidRDefault="00154ABF">
            <w:pPr>
              <w:rPr>
                <w:color w:val="000000"/>
                <w:sz w:val="20"/>
                <w:szCs w:val="20"/>
              </w:rPr>
            </w:pPr>
            <w:r w:rsidRPr="00154ABF">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31FEB1C"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A8B445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BC9E67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B9C59A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828021A" w14:textId="77777777" w:rsidR="00154ABF" w:rsidRPr="00154ABF" w:rsidRDefault="00154ABF">
            <w:pPr>
              <w:rPr>
                <w:color w:val="000000"/>
                <w:sz w:val="20"/>
                <w:szCs w:val="20"/>
              </w:rPr>
            </w:pPr>
            <w:r w:rsidRPr="00154ABF">
              <w:rPr>
                <w:color w:val="000000"/>
                <w:sz w:val="20"/>
                <w:szCs w:val="20"/>
              </w:rPr>
              <w:t> </w:t>
            </w:r>
          </w:p>
        </w:tc>
      </w:tr>
      <w:tr w:rsidR="00154ABF" w14:paraId="0B6675B6"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5235C8F3" w14:textId="77777777" w:rsidR="00154ABF" w:rsidRPr="00154ABF" w:rsidRDefault="00154ABF">
            <w:pPr>
              <w:rPr>
                <w:color w:val="000000"/>
                <w:sz w:val="20"/>
                <w:szCs w:val="20"/>
              </w:rPr>
            </w:pPr>
            <w:r w:rsidRPr="00154ABF">
              <w:rPr>
                <w:color w:val="000000"/>
                <w:sz w:val="20"/>
                <w:szCs w:val="20"/>
              </w:rPr>
              <w:t>23</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746AEC0A" w14:textId="77777777" w:rsidR="00154ABF" w:rsidRPr="00154ABF" w:rsidRDefault="00154ABF">
            <w:pPr>
              <w:rPr>
                <w:color w:val="000000"/>
                <w:sz w:val="20"/>
                <w:szCs w:val="20"/>
              </w:rPr>
            </w:pPr>
            <w:r w:rsidRPr="00154ABF">
              <w:rPr>
                <w:color w:val="000000"/>
                <w:sz w:val="20"/>
                <w:szCs w:val="20"/>
              </w:rPr>
              <w:t>2.4.4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4EE2CB3"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035AC9E"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262BD7D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B04B7B6"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7F08B075" w14:textId="77777777" w:rsidR="00154ABF" w:rsidRPr="00154ABF" w:rsidRDefault="00154ABF">
            <w:pPr>
              <w:rPr>
                <w:color w:val="000000"/>
                <w:sz w:val="20"/>
                <w:szCs w:val="20"/>
              </w:rPr>
            </w:pPr>
            <w:r w:rsidRPr="00154ABF">
              <w:rPr>
                <w:color w:val="000000"/>
                <w:sz w:val="20"/>
                <w:szCs w:val="20"/>
              </w:rPr>
              <w:t> </w:t>
            </w:r>
          </w:p>
        </w:tc>
      </w:tr>
      <w:tr w:rsidR="00154ABF" w14:paraId="1DD1BF5D"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74BE8EAC" w14:textId="77777777" w:rsidR="00154ABF" w:rsidRPr="00154ABF" w:rsidRDefault="00154ABF">
            <w:pPr>
              <w:rPr>
                <w:color w:val="000000"/>
                <w:sz w:val="20"/>
                <w:szCs w:val="20"/>
              </w:rPr>
            </w:pPr>
            <w:r w:rsidRPr="00154ABF">
              <w:rPr>
                <w:color w:val="000000"/>
                <w:sz w:val="20"/>
                <w:szCs w:val="20"/>
              </w:rPr>
              <w:t>24</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4D74483B" w14:textId="77777777" w:rsidR="00154ABF" w:rsidRPr="00154ABF" w:rsidRDefault="00154ABF">
            <w:pPr>
              <w:rPr>
                <w:color w:val="000000"/>
                <w:sz w:val="20"/>
                <w:szCs w:val="20"/>
              </w:rPr>
            </w:pPr>
            <w:r w:rsidRPr="00154ABF">
              <w:rPr>
                <w:color w:val="000000"/>
                <w:sz w:val="20"/>
                <w:szCs w:val="20"/>
              </w:rPr>
              <w:t>1.2.8</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03E112" w14:textId="77777777" w:rsidR="00154ABF" w:rsidRPr="00154ABF" w:rsidRDefault="00154ABF">
            <w:pPr>
              <w:rPr>
                <w:color w:val="000000"/>
                <w:sz w:val="20"/>
                <w:szCs w:val="20"/>
              </w:rPr>
            </w:pPr>
            <w:r w:rsidRPr="00154ABF">
              <w:rPr>
                <w:color w:val="000000"/>
                <w:sz w:val="20"/>
                <w:szCs w:val="20"/>
              </w:rPr>
              <w:t>2.4.5</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CDE16A8"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F17D777"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0B1CA8F"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FB49556" w14:textId="77777777" w:rsidR="00154ABF" w:rsidRPr="00154ABF" w:rsidRDefault="00154ABF">
            <w:pPr>
              <w:rPr>
                <w:color w:val="000000"/>
                <w:sz w:val="20"/>
                <w:szCs w:val="20"/>
              </w:rPr>
            </w:pPr>
            <w:r w:rsidRPr="00154ABF">
              <w:rPr>
                <w:color w:val="000000"/>
                <w:sz w:val="20"/>
                <w:szCs w:val="20"/>
              </w:rPr>
              <w:t> </w:t>
            </w:r>
          </w:p>
        </w:tc>
      </w:tr>
      <w:tr w:rsidR="00154ABF" w14:paraId="7DF0FE64"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12A71254" w14:textId="77777777" w:rsidR="00154ABF" w:rsidRPr="00154ABF" w:rsidRDefault="00154ABF">
            <w:pPr>
              <w:rPr>
                <w:color w:val="000000"/>
                <w:sz w:val="20"/>
                <w:szCs w:val="20"/>
              </w:rPr>
            </w:pPr>
            <w:r w:rsidRPr="00154ABF">
              <w:rPr>
                <w:color w:val="000000"/>
                <w:sz w:val="20"/>
                <w:szCs w:val="20"/>
              </w:rPr>
              <w:t>25</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2E76D531" w14:textId="77777777" w:rsidR="00154ABF" w:rsidRPr="00154ABF" w:rsidRDefault="00154ABF">
            <w:pPr>
              <w:rPr>
                <w:color w:val="000000"/>
                <w:sz w:val="20"/>
                <w:szCs w:val="20"/>
              </w:rPr>
            </w:pPr>
            <w:r w:rsidRPr="00154ABF">
              <w:rPr>
                <w:color w:val="000000"/>
                <w:sz w:val="20"/>
                <w:szCs w:val="20"/>
              </w:rPr>
              <w:t>2.2.3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FDD86E1" w14:textId="77777777" w:rsidR="00154ABF" w:rsidRPr="00154ABF" w:rsidRDefault="00154ABF">
            <w:pPr>
              <w:rPr>
                <w:color w:val="000000"/>
                <w:sz w:val="20"/>
                <w:szCs w:val="20"/>
              </w:rPr>
            </w:pPr>
            <w:r w:rsidRPr="00154ABF">
              <w:rPr>
                <w:color w:val="000000"/>
                <w:sz w:val="20"/>
                <w:szCs w:val="20"/>
              </w:rPr>
              <w:t>2.2.6</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08C238F" w14:textId="77777777" w:rsidR="00154ABF" w:rsidRPr="00154ABF" w:rsidRDefault="00154ABF">
            <w:pPr>
              <w:rPr>
                <w:color w:val="000000"/>
                <w:sz w:val="20"/>
                <w:szCs w:val="20"/>
              </w:rPr>
            </w:pPr>
            <w:r w:rsidRPr="00154ABF">
              <w:rPr>
                <w:color w:val="000000"/>
                <w:sz w:val="20"/>
                <w:szCs w:val="20"/>
              </w:rPr>
              <w:t>2.2.7</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B3CD2CE" w14:textId="77777777" w:rsidR="00154ABF" w:rsidRPr="00154ABF" w:rsidRDefault="00154ABF">
            <w:pPr>
              <w:rPr>
                <w:color w:val="000000"/>
                <w:sz w:val="20"/>
                <w:szCs w:val="20"/>
              </w:rPr>
            </w:pPr>
            <w:r w:rsidRPr="00154ABF">
              <w:rPr>
                <w:color w:val="000000"/>
                <w:sz w:val="20"/>
                <w:szCs w:val="20"/>
              </w:rPr>
              <w:t>2.3.4</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177008F9" w14:textId="77777777" w:rsidR="00154ABF" w:rsidRPr="00154ABF" w:rsidRDefault="00154ABF">
            <w:pPr>
              <w:rPr>
                <w:color w:val="000000"/>
                <w:sz w:val="20"/>
                <w:szCs w:val="20"/>
              </w:rPr>
            </w:pPr>
            <w:r w:rsidRPr="00154ABF">
              <w:rPr>
                <w:color w:val="000000"/>
                <w:sz w:val="20"/>
                <w:szCs w:val="20"/>
              </w:rPr>
              <w:t>2.4.1</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014EDBB" w14:textId="77777777" w:rsidR="00154ABF" w:rsidRPr="00154ABF" w:rsidRDefault="00154ABF">
            <w:pPr>
              <w:rPr>
                <w:color w:val="000000"/>
                <w:sz w:val="20"/>
                <w:szCs w:val="20"/>
              </w:rPr>
            </w:pPr>
            <w:r w:rsidRPr="00154ABF">
              <w:rPr>
                <w:color w:val="000000"/>
                <w:sz w:val="20"/>
                <w:szCs w:val="20"/>
              </w:rPr>
              <w:t>2.8.1</w:t>
            </w:r>
          </w:p>
        </w:tc>
      </w:tr>
      <w:tr w:rsidR="00154ABF" w14:paraId="09A072F2"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215C2BE7" w14:textId="77777777" w:rsidR="00154ABF" w:rsidRPr="00154ABF" w:rsidRDefault="00154ABF">
            <w:pPr>
              <w:rPr>
                <w:color w:val="000000"/>
                <w:sz w:val="20"/>
                <w:szCs w:val="20"/>
              </w:rPr>
            </w:pPr>
            <w:r w:rsidRPr="00154ABF">
              <w:rPr>
                <w:color w:val="000000"/>
                <w:sz w:val="20"/>
                <w:szCs w:val="20"/>
              </w:rPr>
              <w:t>26</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680D1435" w14:textId="77777777" w:rsidR="00154ABF" w:rsidRPr="00154ABF" w:rsidRDefault="00154ABF">
            <w:pPr>
              <w:rPr>
                <w:color w:val="000000"/>
                <w:sz w:val="20"/>
                <w:szCs w:val="20"/>
              </w:rPr>
            </w:pPr>
            <w:r w:rsidRPr="00154ABF">
              <w:rPr>
                <w:color w:val="000000"/>
                <w:sz w:val="20"/>
                <w:szCs w:val="20"/>
              </w:rPr>
              <w:t>2.3.2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8CD268B"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14C94E9"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01F99680"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F0F5689"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A779BCA" w14:textId="77777777" w:rsidR="00154ABF" w:rsidRPr="00154ABF" w:rsidRDefault="00154ABF">
            <w:pPr>
              <w:rPr>
                <w:color w:val="000000"/>
                <w:sz w:val="20"/>
                <w:szCs w:val="20"/>
              </w:rPr>
            </w:pPr>
            <w:r w:rsidRPr="00154ABF">
              <w:rPr>
                <w:color w:val="000000"/>
                <w:sz w:val="20"/>
                <w:szCs w:val="20"/>
              </w:rPr>
              <w:t> </w:t>
            </w:r>
          </w:p>
        </w:tc>
      </w:tr>
      <w:tr w:rsidR="00154ABF" w14:paraId="109DBB9D" w14:textId="77777777" w:rsidTr="00154ABF">
        <w:tc>
          <w:tcPr>
            <w:tcW w:w="1495" w:type="dxa"/>
            <w:tcBorders>
              <w:left w:val="single" w:sz="8" w:space="0" w:color="000000"/>
              <w:bottom w:val="single" w:sz="8" w:space="0" w:color="000000"/>
              <w:right w:val="single" w:sz="8" w:space="0" w:color="000000"/>
            </w:tcBorders>
            <w:shd w:val="clear" w:color="auto" w:fill="auto"/>
            <w:tcMar>
              <w:top w:w="0" w:type="dxa"/>
              <w:left w:w="118" w:type="dxa"/>
              <w:bottom w:w="10" w:type="dxa"/>
              <w:right w:w="118" w:type="dxa"/>
            </w:tcMar>
          </w:tcPr>
          <w:p w14:paraId="6B666A3B" w14:textId="77777777" w:rsidR="00154ABF" w:rsidRPr="00154ABF" w:rsidRDefault="00154ABF">
            <w:pPr>
              <w:rPr>
                <w:color w:val="000000"/>
                <w:sz w:val="20"/>
                <w:szCs w:val="20"/>
              </w:rPr>
            </w:pPr>
            <w:r w:rsidRPr="00154ABF">
              <w:rPr>
                <w:color w:val="000000"/>
                <w:sz w:val="20"/>
                <w:szCs w:val="20"/>
              </w:rPr>
              <w:t>27</w:t>
            </w:r>
          </w:p>
        </w:tc>
        <w:tc>
          <w:tcPr>
            <w:tcW w:w="1485" w:type="dxa"/>
            <w:gridSpan w:val="2"/>
            <w:tcBorders>
              <w:bottom w:val="single" w:sz="8" w:space="0" w:color="000000"/>
              <w:right w:val="single" w:sz="8" w:space="0" w:color="000000"/>
            </w:tcBorders>
            <w:shd w:val="clear" w:color="auto" w:fill="auto"/>
            <w:tcMar>
              <w:top w:w="0" w:type="dxa"/>
              <w:left w:w="108" w:type="dxa"/>
              <w:bottom w:w="10" w:type="dxa"/>
              <w:right w:w="118" w:type="dxa"/>
            </w:tcMar>
          </w:tcPr>
          <w:p w14:paraId="53063BBD" w14:textId="77777777" w:rsidR="00154ABF" w:rsidRPr="00154ABF" w:rsidRDefault="00154ABF">
            <w:pPr>
              <w:rPr>
                <w:color w:val="000000"/>
                <w:sz w:val="20"/>
                <w:szCs w:val="20"/>
              </w:rPr>
            </w:pPr>
            <w:r w:rsidRPr="00154ABF">
              <w:rPr>
                <w:color w:val="000000"/>
                <w:sz w:val="20"/>
                <w:szCs w:val="20"/>
              </w:rPr>
              <w:t>2.4.3</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312EA77D" w14:textId="77777777" w:rsidR="00154ABF" w:rsidRPr="00154ABF" w:rsidRDefault="00154ABF">
            <w:pPr>
              <w:rPr>
                <w:color w:val="000000"/>
                <w:sz w:val="20"/>
                <w:szCs w:val="20"/>
              </w:rPr>
            </w:pPr>
            <w:r w:rsidRPr="00154ABF">
              <w:rPr>
                <w:color w:val="000000"/>
                <w:sz w:val="20"/>
                <w:szCs w:val="20"/>
              </w:rPr>
              <w:t>2.7.2</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5DC3A7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4CBC52E1"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6FC4658A" w14:textId="77777777" w:rsidR="00154ABF" w:rsidRPr="00154ABF" w:rsidRDefault="00154ABF">
            <w:pPr>
              <w:rPr>
                <w:color w:val="000000"/>
                <w:sz w:val="20"/>
                <w:szCs w:val="20"/>
              </w:rPr>
            </w:pPr>
            <w:r w:rsidRPr="00154ABF">
              <w:rPr>
                <w:color w:val="000000"/>
                <w:sz w:val="20"/>
                <w:szCs w:val="20"/>
              </w:rPr>
              <w:t> </w:t>
            </w:r>
          </w:p>
        </w:tc>
        <w:tc>
          <w:tcPr>
            <w:tcW w:w="1485" w:type="dxa"/>
            <w:tcBorders>
              <w:bottom w:val="single" w:sz="8" w:space="0" w:color="000000"/>
              <w:right w:val="single" w:sz="8" w:space="0" w:color="000000"/>
            </w:tcBorders>
            <w:shd w:val="clear" w:color="auto" w:fill="auto"/>
            <w:tcMar>
              <w:top w:w="0" w:type="dxa"/>
              <w:left w:w="108" w:type="dxa"/>
              <w:bottom w:w="10" w:type="dxa"/>
              <w:right w:w="118" w:type="dxa"/>
            </w:tcMar>
          </w:tcPr>
          <w:p w14:paraId="5C785D3C" w14:textId="77777777" w:rsidR="00154ABF" w:rsidRPr="00154ABF" w:rsidRDefault="00154ABF">
            <w:pPr>
              <w:rPr>
                <w:color w:val="000000"/>
                <w:sz w:val="20"/>
                <w:szCs w:val="20"/>
              </w:rPr>
            </w:pPr>
            <w:r w:rsidRPr="00154ABF">
              <w:rPr>
                <w:color w:val="000000"/>
                <w:sz w:val="20"/>
                <w:szCs w:val="20"/>
              </w:rPr>
              <w:t> </w:t>
            </w:r>
          </w:p>
        </w:tc>
      </w:tr>
    </w:tbl>
    <w:p w14:paraId="0E333055" w14:textId="77777777" w:rsidR="00154ABF" w:rsidRDefault="00154ABF">
      <w:pPr>
        <w:spacing w:before="200" w:after="200"/>
        <w:rPr>
          <w:sz w:val="20"/>
          <w:szCs w:val="20"/>
        </w:rPr>
      </w:pPr>
      <w:r>
        <w:rPr>
          <w:sz w:val="20"/>
          <w:szCs w:val="20"/>
        </w:rPr>
        <w:t> </w:t>
      </w:r>
    </w:p>
    <w:p w14:paraId="5CD1EC7E" w14:textId="77777777" w:rsidR="00A77B3E" w:rsidRDefault="00A77B3E"/>
    <w:p w14:paraId="7C6A7FC7" w14:textId="77777777" w:rsidR="00A77B3E" w:rsidRDefault="00A77B3E">
      <w:pPr>
        <w:rPr>
          <w:rFonts w:ascii="Helvetica" w:eastAsia="Helvetica" w:hAnsi="Helvetica" w:cs="Helvetica"/>
          <w:b/>
          <w:sz w:val="20"/>
        </w:rPr>
      </w:pPr>
      <w:r>
        <w:rPr>
          <w:rFonts w:ascii="Helvetica" w:eastAsia="Helvetica" w:hAnsi="Helvetica" w:cs="Helvetica"/>
          <w:b/>
          <w:sz w:val="20"/>
        </w:rPr>
        <w:t>PN.0.35 Detection of measurable residual disease in patients with acute lymphoblastic leukaemia (MBS items 71202 and 73310)</w:t>
      </w:r>
    </w:p>
    <w:p w14:paraId="1CB4E59D" w14:textId="77777777" w:rsidR="00154ABF" w:rsidRDefault="00154ABF">
      <w:pPr>
        <w:spacing w:after="200"/>
        <w:rPr>
          <w:sz w:val="20"/>
          <w:szCs w:val="20"/>
        </w:rPr>
      </w:pPr>
      <w:r>
        <w:rPr>
          <w:sz w:val="20"/>
          <w:szCs w:val="20"/>
        </w:rPr>
        <w:t>The number of measurable residual disease (MRD) tests per patient, per episode of disease or per relapse is not expected to exceed 12, inclusive of a baseline assessment.</w:t>
      </w:r>
    </w:p>
    <w:p w14:paraId="62D9764C" w14:textId="77777777" w:rsidR="00A77B3E" w:rsidRDefault="00A77B3E"/>
    <w:p w14:paraId="4B9C3FA3" w14:textId="77777777" w:rsidR="00A77B3E" w:rsidRDefault="00A77B3E">
      <w:pPr>
        <w:rPr>
          <w:rFonts w:ascii="Helvetica" w:eastAsia="Helvetica" w:hAnsi="Helvetica" w:cs="Helvetica"/>
          <w:b/>
          <w:sz w:val="20"/>
        </w:rPr>
      </w:pPr>
      <w:r>
        <w:rPr>
          <w:rFonts w:ascii="Helvetica" w:eastAsia="Helvetica" w:hAnsi="Helvetica" w:cs="Helvetica"/>
          <w:b/>
          <w:sz w:val="20"/>
        </w:rPr>
        <w:t>PN.1.1 Pathology Services in Relation to Medicare Benefits - Outline of Arrangements</w:t>
      </w:r>
    </w:p>
    <w:p w14:paraId="44423DFC" w14:textId="77777777" w:rsidR="00154ABF" w:rsidRDefault="00154ABF">
      <w:pPr>
        <w:spacing w:after="200"/>
        <w:rPr>
          <w:sz w:val="20"/>
          <w:szCs w:val="20"/>
        </w:rPr>
      </w:pPr>
      <w:r>
        <w:rPr>
          <w:b/>
          <w:bCs/>
          <w:sz w:val="20"/>
          <w:szCs w:val="20"/>
        </w:rPr>
        <w:t>Basic Requirements</w:t>
      </w:r>
      <w:r>
        <w:rPr>
          <w:sz w:val="20"/>
          <w:szCs w:val="20"/>
        </w:rPr>
        <w:t> </w:t>
      </w:r>
    </w:p>
    <w:p w14:paraId="3C50CA5C" w14:textId="77777777" w:rsidR="00154ABF" w:rsidRDefault="00154ABF">
      <w:pPr>
        <w:spacing w:before="200" w:after="200"/>
        <w:rPr>
          <w:sz w:val="20"/>
          <w:szCs w:val="20"/>
        </w:rPr>
      </w:pPr>
      <w:r>
        <w:rPr>
          <w:b/>
          <w:bCs/>
          <w:i/>
          <w:iCs/>
          <w:sz w:val="20"/>
          <w:szCs w:val="20"/>
        </w:rPr>
        <w:t>Determination of Necessity of Service</w:t>
      </w:r>
    </w:p>
    <w:p w14:paraId="026FEEC9" w14:textId="77777777" w:rsidR="00154ABF" w:rsidRDefault="00154ABF">
      <w:pPr>
        <w:spacing w:before="200" w:after="200"/>
        <w:rPr>
          <w:sz w:val="20"/>
          <w:szCs w:val="20"/>
        </w:rPr>
      </w:pPr>
      <w:r>
        <w:rPr>
          <w:sz w:val="20"/>
          <w:szCs w:val="20"/>
        </w:rPr>
        <w:t>The treating practitioner must determine that the pathology service is necessary. </w:t>
      </w:r>
    </w:p>
    <w:p w14:paraId="1B2853D0" w14:textId="77777777" w:rsidR="00154ABF" w:rsidRDefault="00154ABF">
      <w:pPr>
        <w:spacing w:before="200" w:after="200"/>
        <w:rPr>
          <w:sz w:val="20"/>
          <w:szCs w:val="20"/>
        </w:rPr>
      </w:pPr>
      <w:r>
        <w:rPr>
          <w:b/>
          <w:bCs/>
          <w:i/>
          <w:iCs/>
          <w:sz w:val="20"/>
          <w:szCs w:val="20"/>
        </w:rPr>
        <w:t>Request for Service</w:t>
      </w:r>
    </w:p>
    <w:p w14:paraId="75240E48" w14:textId="77777777" w:rsidR="00154ABF" w:rsidRDefault="00154ABF">
      <w:pPr>
        <w:spacing w:before="200" w:after="200"/>
        <w:rPr>
          <w:sz w:val="20"/>
          <w:szCs w:val="20"/>
        </w:rPr>
      </w:pPr>
      <w:r>
        <w:rPr>
          <w:sz w:val="20"/>
          <w:szCs w:val="20"/>
        </w:rPr>
        <w:t>The service may only be provided:</w:t>
      </w:r>
    </w:p>
    <w:p w14:paraId="0344C816" w14:textId="77777777" w:rsidR="00154ABF" w:rsidRDefault="00154ABF">
      <w:pPr>
        <w:spacing w:before="200" w:after="200"/>
        <w:rPr>
          <w:sz w:val="20"/>
          <w:szCs w:val="20"/>
        </w:rPr>
      </w:pPr>
      <w:r>
        <w:rPr>
          <w:sz w:val="20"/>
          <w:szCs w:val="20"/>
        </w:rPr>
        <w:t>(i)               in response to a request from the treating practitioner, including a participating midwife or a participating nurse practitioner, or from another Approved Pathology Practitioner and the request must be in writing (or, if oral, confirmed in writing within fourteen days); or</w:t>
      </w:r>
    </w:p>
    <w:p w14:paraId="00BCA513" w14:textId="77777777" w:rsidR="00154ABF" w:rsidRDefault="00154ABF">
      <w:pPr>
        <w:spacing w:before="200" w:after="200"/>
        <w:rPr>
          <w:sz w:val="20"/>
          <w:szCs w:val="20"/>
        </w:rPr>
      </w:pPr>
      <w:r>
        <w:rPr>
          <w:sz w:val="20"/>
          <w:szCs w:val="20"/>
        </w:rPr>
        <w:t>(ii)              if determined to be necessary by an Approved Pathology Practitioner who is treating the patient.  </w:t>
      </w:r>
    </w:p>
    <w:p w14:paraId="60157C68" w14:textId="77777777" w:rsidR="00154ABF" w:rsidRDefault="00154ABF">
      <w:pPr>
        <w:spacing w:before="200" w:after="200"/>
        <w:rPr>
          <w:sz w:val="20"/>
          <w:szCs w:val="20"/>
        </w:rPr>
      </w:pPr>
      <w:r>
        <w:rPr>
          <w:sz w:val="20"/>
          <w:szCs w:val="20"/>
        </w:rPr>
        <w:t>Services requested by participating midwives and participating nurse practitioners:</w:t>
      </w:r>
    </w:p>
    <w:p w14:paraId="33527C97" w14:textId="77777777" w:rsidR="00154ABF" w:rsidRDefault="00154ABF">
      <w:pPr>
        <w:spacing w:before="200" w:after="200"/>
        <w:rPr>
          <w:sz w:val="20"/>
          <w:szCs w:val="20"/>
        </w:rPr>
      </w:pPr>
      <w:r>
        <w:rPr>
          <w:sz w:val="20"/>
          <w:szCs w:val="20"/>
        </w:rPr>
        <w:lastRenderedPageBreak/>
        <w:t>(i)            A participating midwife can request the following services:</w:t>
      </w:r>
    </w:p>
    <w:p w14:paraId="7E827947" w14:textId="77777777" w:rsidR="00154ABF" w:rsidRDefault="00154ABF">
      <w:pPr>
        <w:spacing w:before="200" w:after="200"/>
        <w:rPr>
          <w:sz w:val="20"/>
          <w:szCs w:val="20"/>
        </w:rPr>
      </w:pPr>
      <w:r>
        <w:rPr>
          <w:sz w:val="20"/>
          <w:szCs w:val="20"/>
        </w:rPr>
        <w:t>Items 65060, 65070, 65090 to 65099 (inclusive), 65114, 66500 to 66512 (inclusive), 66545, 66548, 66566, 66743, 66750, 66751, 69303 to 69317 (inclusive), 69324, 69384 to 69415 (inclusive), 73070, 73071, 73075, 73076 and 73529.</w:t>
      </w:r>
    </w:p>
    <w:p w14:paraId="6E73A37C" w14:textId="77777777" w:rsidR="00154ABF" w:rsidRDefault="00154ABF">
      <w:pPr>
        <w:spacing w:before="200" w:after="200"/>
        <w:rPr>
          <w:sz w:val="20"/>
          <w:szCs w:val="20"/>
        </w:rPr>
      </w:pPr>
      <w:r>
        <w:rPr>
          <w:sz w:val="20"/>
          <w:szCs w:val="20"/>
        </w:rPr>
        <w:t>(ii)            A participating nurse practitioner can request items in the range 65060 to 73529 (inclusive). </w:t>
      </w:r>
    </w:p>
    <w:p w14:paraId="6553AE47" w14:textId="77777777" w:rsidR="00154ABF" w:rsidRDefault="00154ABF">
      <w:pPr>
        <w:spacing w:before="200" w:after="200"/>
        <w:rPr>
          <w:sz w:val="20"/>
          <w:szCs w:val="20"/>
        </w:rPr>
      </w:pPr>
      <w:r>
        <w:rPr>
          <w:b/>
          <w:bCs/>
          <w:i/>
          <w:iCs/>
          <w:sz w:val="20"/>
          <w:szCs w:val="20"/>
        </w:rPr>
        <w:t>Provision of Service</w:t>
      </w:r>
    </w:p>
    <w:p w14:paraId="5651B8BA" w14:textId="77777777" w:rsidR="00154ABF" w:rsidRDefault="00154ABF">
      <w:pPr>
        <w:spacing w:before="200" w:after="200"/>
        <w:rPr>
          <w:sz w:val="20"/>
          <w:szCs w:val="20"/>
        </w:rPr>
      </w:pPr>
      <w:r>
        <w:rPr>
          <w:sz w:val="20"/>
          <w:szCs w:val="20"/>
        </w:rPr>
        <w:t>The following conditions relate to provision of services:   </w:t>
      </w:r>
    </w:p>
    <w:p w14:paraId="182896BB" w14:textId="77777777" w:rsidR="00154ABF" w:rsidRDefault="00154ABF">
      <w:pPr>
        <w:spacing w:before="200" w:after="200"/>
        <w:rPr>
          <w:sz w:val="20"/>
          <w:szCs w:val="20"/>
        </w:rPr>
      </w:pPr>
      <w:r>
        <w:rPr>
          <w:sz w:val="20"/>
          <w:szCs w:val="20"/>
        </w:rPr>
        <w:t>(i)               the service has to be provided by or on behalf of an Approved Pathology Practitioner;</w:t>
      </w:r>
    </w:p>
    <w:p w14:paraId="682B51A2" w14:textId="77777777" w:rsidR="00154ABF" w:rsidRDefault="00154ABF">
      <w:pPr>
        <w:spacing w:before="200" w:after="200"/>
        <w:rPr>
          <w:sz w:val="20"/>
          <w:szCs w:val="20"/>
        </w:rPr>
      </w:pPr>
      <w:r>
        <w:rPr>
          <w:sz w:val="20"/>
          <w:szCs w:val="20"/>
        </w:rPr>
        <w:t>(ii)              the service has to be provided in a pathology laboratory accredited for that kind of service;</w:t>
      </w:r>
    </w:p>
    <w:p w14:paraId="60E79B8D" w14:textId="77777777" w:rsidR="00154ABF" w:rsidRDefault="00154ABF">
      <w:pPr>
        <w:spacing w:before="200" w:after="200"/>
        <w:rPr>
          <w:sz w:val="20"/>
          <w:szCs w:val="20"/>
        </w:rPr>
      </w:pPr>
      <w:r>
        <w:rPr>
          <w:sz w:val="20"/>
          <w:szCs w:val="20"/>
        </w:rPr>
        <w:t>(iii)             the proprietor of the laboratory where the service is performed must be an Approved Pathology Authority;</w:t>
      </w:r>
    </w:p>
    <w:p w14:paraId="3047590C" w14:textId="77777777" w:rsidR="00154ABF" w:rsidRDefault="00154ABF">
      <w:pPr>
        <w:spacing w:before="200" w:after="200"/>
        <w:rPr>
          <w:sz w:val="20"/>
          <w:szCs w:val="20"/>
        </w:rPr>
      </w:pPr>
      <w:r>
        <w:rPr>
          <w:sz w:val="20"/>
          <w:szCs w:val="20"/>
        </w:rPr>
        <w:t>(iv)             the Approved Pathology Practitioner providing the service must either be the proprietor of the laboratory or party to an agreement, either by way of contract of employment or otherwise, with the proprietor of the laboratory in which the service is provided; and</w:t>
      </w:r>
    </w:p>
    <w:p w14:paraId="3C2FFF9F" w14:textId="77777777" w:rsidR="00154ABF" w:rsidRDefault="00154ABF">
      <w:pPr>
        <w:spacing w:before="200" w:after="200"/>
        <w:rPr>
          <w:sz w:val="20"/>
          <w:szCs w:val="20"/>
        </w:rPr>
      </w:pPr>
      <w:r>
        <w:rPr>
          <w:sz w:val="20"/>
          <w:szCs w:val="20"/>
        </w:rPr>
        <w:t>(v)              no benefit will be payable for services provided by an Approved Pathology Practitioner on behalf of an Approved Pathology Authority if they are not performed in the laboratories of that particular Approved Pathology Authority. </w:t>
      </w:r>
    </w:p>
    <w:p w14:paraId="186E3D92" w14:textId="77777777" w:rsidR="00154ABF" w:rsidRDefault="00154ABF">
      <w:pPr>
        <w:spacing w:before="200" w:after="200"/>
        <w:rPr>
          <w:sz w:val="20"/>
          <w:szCs w:val="20"/>
        </w:rPr>
      </w:pPr>
      <w:r>
        <w:rPr>
          <w:b/>
          <w:bCs/>
          <w:i/>
          <w:iCs/>
          <w:sz w:val="20"/>
          <w:szCs w:val="20"/>
        </w:rPr>
        <w:t>Therapeutic Goods Act 1989</w:t>
      </w:r>
    </w:p>
    <w:p w14:paraId="583CD677" w14:textId="77777777" w:rsidR="00154ABF" w:rsidRDefault="00154ABF">
      <w:pPr>
        <w:spacing w:before="200" w:after="200"/>
        <w:rPr>
          <w:sz w:val="20"/>
          <w:szCs w:val="20"/>
        </w:rPr>
      </w:pPr>
      <w:r>
        <w:rPr>
          <w:sz w:val="20"/>
          <w:szCs w:val="20"/>
        </w:rPr>
        <w:t xml:space="preserve">For any service listed in the MBS to be eligible for a Medicare rebate, the service must be rendered in accordance with the provisions of the relevant Commonwealth and State and Territory laws. Approved Pathology Practitioners have the responsibility to ensure that the supply of medicines or medical devices used in the provision of pathology services is strictly in accordance with the provisions of the </w:t>
      </w:r>
      <w:r>
        <w:rPr>
          <w:i/>
          <w:iCs/>
          <w:sz w:val="20"/>
          <w:szCs w:val="20"/>
        </w:rPr>
        <w:t>Therapeutic Goods Act 1989</w:t>
      </w:r>
      <w:r>
        <w:rPr>
          <w:sz w:val="20"/>
          <w:szCs w:val="20"/>
        </w:rPr>
        <w:t>.</w:t>
      </w:r>
    </w:p>
    <w:p w14:paraId="30FC7790" w14:textId="77777777" w:rsidR="00A77B3E" w:rsidRDefault="00A77B3E"/>
    <w:p w14:paraId="60838B1B" w14:textId="77777777" w:rsidR="00A77B3E" w:rsidRDefault="00A77B3E">
      <w:pPr>
        <w:rPr>
          <w:rFonts w:ascii="Helvetica" w:eastAsia="Helvetica" w:hAnsi="Helvetica" w:cs="Helvetica"/>
          <w:b/>
          <w:sz w:val="20"/>
        </w:rPr>
      </w:pPr>
      <w:r>
        <w:rPr>
          <w:rFonts w:ascii="Helvetica" w:eastAsia="Helvetica" w:hAnsi="Helvetica" w:cs="Helvetica"/>
          <w:b/>
          <w:sz w:val="20"/>
        </w:rPr>
        <w:t>PN.1.2 Exemptions to Basic Requirements</w:t>
      </w:r>
    </w:p>
    <w:p w14:paraId="317C62B3" w14:textId="77777777" w:rsidR="00154ABF" w:rsidRDefault="00154ABF">
      <w:pPr>
        <w:spacing w:after="200"/>
        <w:rPr>
          <w:sz w:val="20"/>
          <w:szCs w:val="20"/>
        </w:rPr>
      </w:pPr>
      <w:r>
        <w:rPr>
          <w:b/>
          <w:bCs/>
          <w:sz w:val="20"/>
          <w:szCs w:val="20"/>
        </w:rPr>
        <w:t>Satisfying requirements described in pathology service</w:t>
      </w:r>
      <w:r>
        <w:rPr>
          <w:sz w:val="20"/>
          <w:szCs w:val="20"/>
        </w:rPr>
        <w:t> </w:t>
      </w:r>
    </w:p>
    <w:p w14:paraId="0BE34958" w14:textId="77777777" w:rsidR="00154ABF" w:rsidRDefault="00154ABF">
      <w:pPr>
        <w:spacing w:before="200" w:after="200"/>
        <w:rPr>
          <w:sz w:val="20"/>
          <w:szCs w:val="20"/>
        </w:rPr>
      </w:pPr>
      <w:r>
        <w:rPr>
          <w:sz w:val="20"/>
          <w:szCs w:val="20"/>
        </w:rPr>
        <w:t>Unless the contrary intention appears, a requirement contained in the description of a pathology service in Part 2 is satisfied if: </w:t>
      </w:r>
    </w:p>
    <w:p w14:paraId="2981600E" w14:textId="77777777" w:rsidR="00154ABF" w:rsidRDefault="00154ABF">
      <w:pPr>
        <w:spacing w:before="200" w:after="200"/>
        <w:rPr>
          <w:sz w:val="20"/>
          <w:szCs w:val="20"/>
        </w:rPr>
      </w:pPr>
      <w:r>
        <w:rPr>
          <w:sz w:val="20"/>
          <w:szCs w:val="20"/>
        </w:rPr>
        <w:t>(a)        for a requirement for information - the information:</w:t>
      </w:r>
    </w:p>
    <w:p w14:paraId="634EBD92" w14:textId="77777777" w:rsidR="00154ABF" w:rsidRDefault="00154ABF">
      <w:pPr>
        <w:pBdr>
          <w:left w:val="none" w:sz="0" w:space="22" w:color="auto"/>
        </w:pBdr>
        <w:spacing w:before="200" w:after="200"/>
        <w:ind w:left="450"/>
        <w:rPr>
          <w:sz w:val="20"/>
          <w:szCs w:val="20"/>
        </w:rPr>
      </w:pPr>
      <w:r>
        <w:rPr>
          <w:sz w:val="20"/>
          <w:szCs w:val="20"/>
        </w:rPr>
        <w:t>(i)         is included in the request for the service; or</w:t>
      </w:r>
    </w:p>
    <w:p w14:paraId="5ECB64A0" w14:textId="77777777" w:rsidR="00154ABF" w:rsidRDefault="00154ABF">
      <w:pPr>
        <w:pBdr>
          <w:left w:val="none" w:sz="0" w:space="22" w:color="auto"/>
        </w:pBdr>
        <w:spacing w:before="200" w:after="200"/>
        <w:ind w:left="450"/>
        <w:rPr>
          <w:sz w:val="20"/>
          <w:szCs w:val="20"/>
        </w:rPr>
      </w:pPr>
      <w:r>
        <w:rPr>
          <w:sz w:val="20"/>
          <w:szCs w:val="20"/>
        </w:rPr>
        <w:t>(ii)        was supplied in writing on an earlier occasion to the approved pathology authority that rendered the service, and has been kept by the approved pathology authority; or</w:t>
      </w:r>
    </w:p>
    <w:p w14:paraId="3BE03F1E" w14:textId="77777777" w:rsidR="00154ABF" w:rsidRDefault="00154ABF">
      <w:pPr>
        <w:spacing w:before="200" w:after="200"/>
        <w:rPr>
          <w:sz w:val="20"/>
          <w:szCs w:val="20"/>
        </w:rPr>
      </w:pPr>
      <w:r>
        <w:rPr>
          <w:sz w:val="20"/>
          <w:szCs w:val="20"/>
        </w:rPr>
        <w:t>(b)        for a requirement for laboratory test results - the results are:</w:t>
      </w:r>
    </w:p>
    <w:p w14:paraId="24E23871" w14:textId="77777777" w:rsidR="00154ABF" w:rsidRDefault="00154ABF">
      <w:pPr>
        <w:pBdr>
          <w:left w:val="none" w:sz="0" w:space="22" w:color="auto"/>
        </w:pBdr>
        <w:spacing w:before="200" w:after="200"/>
        <w:ind w:left="450"/>
        <w:rPr>
          <w:sz w:val="20"/>
          <w:szCs w:val="20"/>
        </w:rPr>
      </w:pPr>
      <w:r>
        <w:rPr>
          <w:sz w:val="20"/>
          <w:szCs w:val="20"/>
        </w:rPr>
        <w:t>(i)         included in the request for the service; or</w:t>
      </w:r>
    </w:p>
    <w:p w14:paraId="159C1906" w14:textId="77777777" w:rsidR="00154ABF" w:rsidRDefault="00154ABF">
      <w:pPr>
        <w:pBdr>
          <w:left w:val="none" w:sz="0" w:space="22" w:color="auto"/>
        </w:pBdr>
        <w:spacing w:before="200" w:after="200"/>
        <w:ind w:left="450"/>
        <w:rPr>
          <w:sz w:val="20"/>
          <w:szCs w:val="20"/>
        </w:rPr>
      </w:pPr>
      <w:r>
        <w:rPr>
          <w:sz w:val="20"/>
          <w:szCs w:val="20"/>
        </w:rPr>
        <w:t>(ii)        obtained from another laboratory test performed in the same patient episode; or</w:t>
      </w:r>
    </w:p>
    <w:p w14:paraId="2078CA15" w14:textId="77777777" w:rsidR="00154ABF" w:rsidRDefault="00154ABF">
      <w:pPr>
        <w:pBdr>
          <w:left w:val="none" w:sz="0" w:space="22" w:color="auto"/>
        </w:pBdr>
        <w:spacing w:before="200" w:after="200"/>
        <w:ind w:left="450"/>
        <w:rPr>
          <w:sz w:val="20"/>
          <w:szCs w:val="20"/>
        </w:rPr>
      </w:pPr>
      <w:r>
        <w:rPr>
          <w:sz w:val="20"/>
          <w:szCs w:val="20"/>
        </w:rPr>
        <w:t>(iii)       included in results from an earlier laboratory test that have been kept by the approved pathology authority. </w:t>
      </w:r>
    </w:p>
    <w:p w14:paraId="54ED455E" w14:textId="77777777" w:rsidR="00154ABF" w:rsidRDefault="00154ABF">
      <w:pPr>
        <w:spacing w:before="200" w:after="200"/>
        <w:rPr>
          <w:sz w:val="20"/>
          <w:szCs w:val="20"/>
        </w:rPr>
      </w:pPr>
      <w:r>
        <w:rPr>
          <w:b/>
          <w:bCs/>
          <w:sz w:val="20"/>
          <w:szCs w:val="20"/>
        </w:rPr>
        <w:t>Services Where Request Not Required</w:t>
      </w:r>
      <w:r>
        <w:rPr>
          <w:sz w:val="20"/>
          <w:szCs w:val="20"/>
        </w:rPr>
        <w:t> </w:t>
      </w:r>
    </w:p>
    <w:p w14:paraId="2D8B1AC4" w14:textId="77777777" w:rsidR="00154ABF" w:rsidRDefault="00154ABF">
      <w:pPr>
        <w:spacing w:before="200" w:after="200"/>
        <w:rPr>
          <w:sz w:val="20"/>
          <w:szCs w:val="20"/>
        </w:rPr>
      </w:pPr>
      <w:r>
        <w:rPr>
          <w:sz w:val="20"/>
          <w:szCs w:val="20"/>
        </w:rPr>
        <w:lastRenderedPageBreak/>
        <w:t>A pathologist-determinable service is a pathology service: </w:t>
      </w:r>
    </w:p>
    <w:p w14:paraId="4C8E8F18" w14:textId="77777777" w:rsidR="00154ABF" w:rsidRDefault="00154ABF">
      <w:pPr>
        <w:spacing w:before="200" w:after="200"/>
        <w:rPr>
          <w:sz w:val="20"/>
          <w:szCs w:val="20"/>
        </w:rPr>
      </w:pPr>
      <w:r>
        <w:rPr>
          <w:sz w:val="20"/>
          <w:szCs w:val="20"/>
        </w:rPr>
        <w:t>(a)        that is rendered by or on behalf of an approved pathology practitioner for a person who is a patient of that approved pathology practitioner who has determined that the service is necessary.</w:t>
      </w:r>
    </w:p>
    <w:p w14:paraId="141466E9" w14:textId="77777777" w:rsidR="00154ABF" w:rsidRDefault="00154ABF">
      <w:pPr>
        <w:spacing w:before="200" w:after="200"/>
        <w:rPr>
          <w:sz w:val="20"/>
          <w:szCs w:val="20"/>
        </w:rPr>
      </w:pPr>
      <w:r>
        <w:rPr>
          <w:sz w:val="20"/>
          <w:szCs w:val="20"/>
        </w:rPr>
        <w:t>(b)        that is specified in item 73332, 73336, 73337, 73389, 73341, 73342, 73344, 73436, 73429 or only one immunohistochemistry items 72846, 72847, 72848, 72849, 72850 and 72860 or electronmicroscopy items 72851 and 72852 or immunocytochemistry items 73059, 73060 or 73061, and 73364 to 73383 and is considered necessary by the approved pathology practitioner as a consequence of information resulting from a pathology service contained in tissue examination items 72813 - 72838 or cytology items 73045 - 73051 respectively. </w:t>
      </w:r>
    </w:p>
    <w:p w14:paraId="6DBCAE4A" w14:textId="77777777" w:rsidR="00154ABF" w:rsidRDefault="00154ABF">
      <w:pPr>
        <w:spacing w:before="200" w:after="200"/>
        <w:rPr>
          <w:sz w:val="20"/>
          <w:szCs w:val="20"/>
        </w:rPr>
      </w:pPr>
      <w:r>
        <w:rPr>
          <w:sz w:val="20"/>
          <w:szCs w:val="20"/>
        </w:rPr>
        <w:t>Please note: a written request is required for a service contained in items 72813 to 72838 and items 73045 to 73051. </w:t>
      </w:r>
    </w:p>
    <w:p w14:paraId="7A774F2E" w14:textId="77777777" w:rsidR="00154ABF" w:rsidRDefault="00154ABF">
      <w:pPr>
        <w:spacing w:before="200" w:after="200"/>
        <w:rPr>
          <w:sz w:val="20"/>
          <w:szCs w:val="20"/>
        </w:rPr>
      </w:pPr>
      <w:r>
        <w:rPr>
          <w:sz w:val="20"/>
          <w:szCs w:val="20"/>
        </w:rPr>
        <w:t>(c)        that is specified in one of the antigen detection items 69494, 69495 or 69496 is considered necessary by the approved pathology practitioner as a consequence of information provided by the requesting practitioner or by the nature or appearance of the specimen or as a consequence of information resulting from a pathology service contained in items 69303, 69306, 69312, 69318, 69321 and 69345.  </w:t>
      </w:r>
    </w:p>
    <w:p w14:paraId="4E25931E" w14:textId="77777777" w:rsidR="00154ABF" w:rsidRDefault="00154ABF">
      <w:pPr>
        <w:spacing w:before="200" w:after="200"/>
        <w:rPr>
          <w:sz w:val="20"/>
          <w:szCs w:val="20"/>
        </w:rPr>
      </w:pPr>
      <w:r>
        <w:rPr>
          <w:sz w:val="20"/>
          <w:szCs w:val="20"/>
        </w:rPr>
        <w:t>Please note: a written request is required for a service contained in items 69303, 69306, 69312, 69318, 69321 and 69345. </w:t>
      </w:r>
    </w:p>
    <w:p w14:paraId="1289C609" w14:textId="77777777" w:rsidR="00154ABF" w:rsidRDefault="00154ABF">
      <w:pPr>
        <w:spacing w:before="200" w:after="200"/>
        <w:rPr>
          <w:sz w:val="20"/>
          <w:szCs w:val="20"/>
        </w:rPr>
      </w:pPr>
      <w:r>
        <w:rPr>
          <w:sz w:val="20"/>
          <w:szCs w:val="20"/>
        </w:rPr>
        <w:t>(d)        that is specified in item 73320, HLA-B27 typing by nucleic acid amplification, and is considered necessary by the approved pathology practitioner because the results of HLA-B27 typing described in item 71147 are unsatisfactory. </w:t>
      </w:r>
    </w:p>
    <w:p w14:paraId="4A7EFC78" w14:textId="77777777" w:rsidR="00154ABF" w:rsidRDefault="00154ABF">
      <w:pPr>
        <w:spacing w:before="200" w:after="200"/>
        <w:rPr>
          <w:sz w:val="20"/>
          <w:szCs w:val="20"/>
        </w:rPr>
      </w:pPr>
      <w:r>
        <w:rPr>
          <w:sz w:val="20"/>
          <w:szCs w:val="20"/>
        </w:rPr>
        <w:t>(e)         that is specified in item 73305, detection of mutation of the FMRI gene by Southern Blot analysis where the results in item 73300 are inconclusive.</w:t>
      </w:r>
    </w:p>
    <w:p w14:paraId="04A86017" w14:textId="77777777" w:rsidR="00154ABF" w:rsidRDefault="00154ABF">
      <w:pPr>
        <w:spacing w:before="200" w:after="200"/>
        <w:rPr>
          <w:sz w:val="20"/>
          <w:szCs w:val="20"/>
        </w:rPr>
      </w:pPr>
      <w:r>
        <w:rPr>
          <w:sz w:val="20"/>
          <w:szCs w:val="20"/>
        </w:rPr>
        <w:t>(f)  that is specified in alpha thalassaemia genetic testing items 73411, 73412 or 73413 and is considered necessary by the approved pathology practitioner because the results of testing described in item 73410 were inconclusive. </w:t>
      </w:r>
    </w:p>
    <w:p w14:paraId="4A7AF353" w14:textId="77777777" w:rsidR="00A77B3E" w:rsidRDefault="00A77B3E"/>
    <w:p w14:paraId="69D58DFE" w14:textId="77777777" w:rsidR="00A77B3E" w:rsidRDefault="00A77B3E">
      <w:pPr>
        <w:rPr>
          <w:rFonts w:ascii="Helvetica" w:eastAsia="Helvetica" w:hAnsi="Helvetica" w:cs="Helvetica"/>
          <w:b/>
          <w:sz w:val="20"/>
        </w:rPr>
      </w:pPr>
      <w:r>
        <w:rPr>
          <w:rFonts w:ascii="Helvetica" w:eastAsia="Helvetica" w:hAnsi="Helvetica" w:cs="Helvetica"/>
          <w:b/>
          <w:sz w:val="20"/>
        </w:rPr>
        <w:t>PN.1.3 Circumstances Where Medicare Benefits Not Attracted</w:t>
      </w:r>
    </w:p>
    <w:p w14:paraId="40B5371E" w14:textId="77777777" w:rsidR="00154ABF" w:rsidRDefault="00154ABF">
      <w:pPr>
        <w:spacing w:after="200"/>
        <w:rPr>
          <w:sz w:val="20"/>
          <w:szCs w:val="20"/>
        </w:rPr>
      </w:pPr>
      <w:r>
        <w:rPr>
          <w:b/>
          <w:bCs/>
          <w:i/>
          <w:iCs/>
          <w:sz w:val="20"/>
          <w:szCs w:val="20"/>
        </w:rPr>
        <w:t>Services Rendered by Disqualified Practitioner</w:t>
      </w:r>
    </w:p>
    <w:p w14:paraId="03105EAE" w14:textId="77777777" w:rsidR="00154ABF" w:rsidRDefault="00154ABF">
      <w:pPr>
        <w:spacing w:before="200" w:after="200"/>
        <w:rPr>
          <w:sz w:val="20"/>
          <w:szCs w:val="20"/>
        </w:rPr>
      </w:pPr>
      <w:r>
        <w:rPr>
          <w:sz w:val="20"/>
          <w:szCs w:val="20"/>
        </w:rPr>
        <w:t>Medicare benefits are not payable for pathology services if at the time the service is rendered, the person, by or on whose behalf the service is rendered, is a person in relation to whom a determination is in force in relation to that class of services.  That is, where an Approved Pathology Practitioner has breached an undertaking, and a determination has been made that Medicare benefits should not be paid during a specified period (of up to five years) in respect of specified pathology services rendered by the practitioner. </w:t>
      </w:r>
    </w:p>
    <w:p w14:paraId="260CF874" w14:textId="77777777" w:rsidR="00154ABF" w:rsidRDefault="00154ABF">
      <w:pPr>
        <w:spacing w:before="200" w:after="200"/>
        <w:rPr>
          <w:sz w:val="20"/>
          <w:szCs w:val="20"/>
        </w:rPr>
      </w:pPr>
      <w:r>
        <w:rPr>
          <w:sz w:val="20"/>
          <w:szCs w:val="20"/>
        </w:rPr>
        <w:t>Note: An Approved Pathology Practitioner may be disqualified for reasons other than a breach of undertaking.  </w:t>
      </w:r>
    </w:p>
    <w:p w14:paraId="5AA4394E" w14:textId="77777777" w:rsidR="00154ABF" w:rsidRDefault="00154ABF">
      <w:pPr>
        <w:spacing w:before="200" w:after="200"/>
        <w:rPr>
          <w:sz w:val="20"/>
          <w:szCs w:val="20"/>
        </w:rPr>
      </w:pPr>
      <w:r>
        <w:rPr>
          <w:b/>
          <w:bCs/>
          <w:i/>
          <w:iCs/>
          <w:sz w:val="20"/>
          <w:szCs w:val="20"/>
        </w:rPr>
        <w:t>Certain Pathology Tests Do Not Attract Medicare Benefits</w:t>
      </w:r>
    </w:p>
    <w:p w14:paraId="69375AE5" w14:textId="77777777" w:rsidR="00154ABF" w:rsidRDefault="00154ABF">
      <w:pPr>
        <w:spacing w:before="200" w:after="200"/>
        <w:rPr>
          <w:sz w:val="20"/>
          <w:szCs w:val="20"/>
        </w:rPr>
      </w:pPr>
      <w:r>
        <w:rPr>
          <w:sz w:val="20"/>
          <w:szCs w:val="20"/>
        </w:rPr>
        <w:t>Certain tests of public health significance do not qualify for payment of Medicare benefits.  Examples of services in this category are:</w:t>
      </w:r>
    </w:p>
    <w:p w14:paraId="0BA7032C" w14:textId="77777777" w:rsidR="00154ABF" w:rsidRDefault="00154ABF">
      <w:pPr>
        <w:spacing w:before="200" w:after="200"/>
        <w:rPr>
          <w:sz w:val="20"/>
          <w:szCs w:val="20"/>
        </w:rPr>
      </w:pPr>
      <w:r>
        <w:rPr>
          <w:sz w:val="20"/>
          <w:szCs w:val="20"/>
        </w:rPr>
        <w:t>-                  examination by animal inoculation;</w:t>
      </w:r>
    </w:p>
    <w:p w14:paraId="21316BC1" w14:textId="77777777" w:rsidR="00154ABF" w:rsidRDefault="00154ABF">
      <w:pPr>
        <w:spacing w:before="200" w:after="200"/>
        <w:rPr>
          <w:sz w:val="20"/>
          <w:szCs w:val="20"/>
        </w:rPr>
      </w:pPr>
      <w:r>
        <w:rPr>
          <w:sz w:val="20"/>
          <w:szCs w:val="20"/>
        </w:rPr>
        <w:t>-                  Guthrie test for phenylketonuria;</w:t>
      </w:r>
    </w:p>
    <w:p w14:paraId="7FFF8A80" w14:textId="77777777" w:rsidR="00154ABF" w:rsidRDefault="00154ABF">
      <w:pPr>
        <w:spacing w:before="200" w:after="200"/>
        <w:rPr>
          <w:sz w:val="20"/>
          <w:szCs w:val="20"/>
        </w:rPr>
      </w:pPr>
      <w:r>
        <w:rPr>
          <w:sz w:val="20"/>
          <w:szCs w:val="20"/>
        </w:rPr>
        <w:t>-                  neonatal screening for hypothyroidism (T4/TSH estimation);</w:t>
      </w:r>
    </w:p>
    <w:p w14:paraId="097143F8" w14:textId="77777777" w:rsidR="00154ABF" w:rsidRDefault="00154ABF">
      <w:pPr>
        <w:spacing w:before="200" w:after="200"/>
        <w:rPr>
          <w:sz w:val="20"/>
          <w:szCs w:val="20"/>
        </w:rPr>
      </w:pPr>
      <w:r>
        <w:rPr>
          <w:sz w:val="20"/>
          <w:szCs w:val="20"/>
        </w:rPr>
        <w:t>-                  neonatal screening for Cystic Fibrosis;</w:t>
      </w:r>
    </w:p>
    <w:p w14:paraId="5949311F" w14:textId="77777777" w:rsidR="00154ABF" w:rsidRDefault="00154ABF">
      <w:pPr>
        <w:spacing w:before="200" w:after="200"/>
        <w:rPr>
          <w:sz w:val="20"/>
          <w:szCs w:val="20"/>
        </w:rPr>
      </w:pPr>
      <w:r>
        <w:rPr>
          <w:sz w:val="20"/>
          <w:szCs w:val="20"/>
        </w:rPr>
        <w:t>-                  neonatal screening for Galactosemia;</w:t>
      </w:r>
    </w:p>
    <w:p w14:paraId="67EE5CA8" w14:textId="77777777" w:rsidR="00154ABF" w:rsidRDefault="00154ABF">
      <w:pPr>
        <w:spacing w:before="200" w:after="200"/>
        <w:rPr>
          <w:sz w:val="20"/>
          <w:szCs w:val="20"/>
        </w:rPr>
      </w:pPr>
      <w:r>
        <w:rPr>
          <w:sz w:val="20"/>
          <w:szCs w:val="20"/>
        </w:rPr>
        <w:lastRenderedPageBreak/>
        <w:t>-                  pathology services used with the intention of monitoring the performance enhancing effects of any substance;</w:t>
      </w:r>
    </w:p>
    <w:p w14:paraId="3E659689" w14:textId="77777777" w:rsidR="00154ABF" w:rsidRDefault="00154ABF">
      <w:pPr>
        <w:spacing w:before="200" w:after="200"/>
        <w:rPr>
          <w:sz w:val="20"/>
          <w:szCs w:val="20"/>
        </w:rPr>
      </w:pPr>
      <w:r>
        <w:rPr>
          <w:sz w:val="20"/>
          <w:szCs w:val="20"/>
        </w:rPr>
        <w:t>-                  pathology tests carried out on specimens collected from persons occupationally exposed to sexual transmission of disease where the purpose of the collection of specimens is for testing in accordance with conditions determined by the health authority of the State or Territory in which the service is performed. </w:t>
      </w:r>
    </w:p>
    <w:p w14:paraId="5A4CE920" w14:textId="77777777" w:rsidR="00154ABF" w:rsidRDefault="00154ABF">
      <w:pPr>
        <w:spacing w:before="200" w:after="200"/>
        <w:rPr>
          <w:sz w:val="20"/>
          <w:szCs w:val="20"/>
        </w:rPr>
      </w:pPr>
      <w:r>
        <w:rPr>
          <w:sz w:val="20"/>
          <w:szCs w:val="20"/>
        </w:rPr>
        <w:t>In addition to the above, certain other tests do not qualify for payment of Medicare benefits.  These include:</w:t>
      </w:r>
    </w:p>
    <w:p w14:paraId="539844EB" w14:textId="77777777" w:rsidR="00154ABF" w:rsidRDefault="00154ABF">
      <w:pPr>
        <w:spacing w:before="200" w:after="200"/>
        <w:rPr>
          <w:sz w:val="20"/>
          <w:szCs w:val="20"/>
        </w:rPr>
      </w:pPr>
      <w:r>
        <w:rPr>
          <w:sz w:val="20"/>
          <w:szCs w:val="20"/>
        </w:rPr>
        <w:t>-                  cytotoxic food testing;</w:t>
      </w:r>
    </w:p>
    <w:p w14:paraId="1398D27A" w14:textId="77777777" w:rsidR="00154ABF" w:rsidRDefault="00154ABF">
      <w:pPr>
        <w:spacing w:before="200" w:after="200"/>
        <w:rPr>
          <w:sz w:val="20"/>
          <w:szCs w:val="20"/>
        </w:rPr>
      </w:pPr>
      <w:r>
        <w:rPr>
          <w:sz w:val="20"/>
          <w:szCs w:val="20"/>
        </w:rPr>
        <w:t>-                  pathology services performed for the purposes of control estimation, repeat tests (eg. for confirmation of earlier tests on the same specimen, etc);</w:t>
      </w:r>
    </w:p>
    <w:p w14:paraId="68CF4365" w14:textId="77777777" w:rsidR="00154ABF" w:rsidRDefault="00154ABF">
      <w:pPr>
        <w:spacing w:before="200" w:after="200"/>
        <w:rPr>
          <w:sz w:val="20"/>
          <w:szCs w:val="20"/>
        </w:rPr>
      </w:pPr>
      <w:r>
        <w:rPr>
          <w:sz w:val="20"/>
          <w:szCs w:val="20"/>
        </w:rPr>
        <w:t>-                  preparation of autogenous vaccines;</w:t>
      </w:r>
    </w:p>
    <w:p w14:paraId="725978EB" w14:textId="77777777" w:rsidR="00154ABF" w:rsidRDefault="00154ABF">
      <w:pPr>
        <w:spacing w:before="200" w:after="200"/>
        <w:rPr>
          <w:sz w:val="20"/>
          <w:szCs w:val="20"/>
        </w:rPr>
      </w:pPr>
      <w:r>
        <w:rPr>
          <w:sz w:val="20"/>
          <w:szCs w:val="20"/>
        </w:rPr>
        <w:t>-                  tissue banking and preparation procedures;</w:t>
      </w:r>
    </w:p>
    <w:p w14:paraId="6D80B98B" w14:textId="77777777" w:rsidR="00154ABF" w:rsidRDefault="00154ABF">
      <w:pPr>
        <w:spacing w:before="200" w:after="200"/>
        <w:rPr>
          <w:sz w:val="20"/>
          <w:szCs w:val="20"/>
        </w:rPr>
      </w:pPr>
      <w:r>
        <w:rPr>
          <w:sz w:val="20"/>
          <w:szCs w:val="20"/>
        </w:rPr>
        <w:t>-                  pathology services performed on stillborn babies or cadavers;</w:t>
      </w:r>
    </w:p>
    <w:p w14:paraId="7E5AF22B" w14:textId="77777777" w:rsidR="00154ABF" w:rsidRDefault="00154ABF">
      <w:pPr>
        <w:spacing w:before="200" w:after="200"/>
        <w:rPr>
          <w:sz w:val="20"/>
          <w:szCs w:val="20"/>
        </w:rPr>
      </w:pPr>
      <w:r>
        <w:rPr>
          <w:sz w:val="20"/>
          <w:szCs w:val="20"/>
        </w:rPr>
        <w:t>-                  pathology services which are performed routinely in association with the termination of pregnancy without there being any indication for the necessity of the services. </w:t>
      </w:r>
    </w:p>
    <w:p w14:paraId="02095263" w14:textId="77777777" w:rsidR="00154ABF" w:rsidRDefault="00154ABF">
      <w:pPr>
        <w:spacing w:before="200" w:after="200"/>
        <w:rPr>
          <w:sz w:val="20"/>
          <w:szCs w:val="20"/>
        </w:rPr>
      </w:pPr>
      <w:r>
        <w:rPr>
          <w:sz w:val="20"/>
          <w:szCs w:val="20"/>
        </w:rPr>
        <w:t>However, benefits will be paid for the following pathology tests:           </w:t>
      </w:r>
    </w:p>
    <w:p w14:paraId="3AAA4FB2" w14:textId="77777777" w:rsidR="00154ABF" w:rsidRDefault="00154ABF">
      <w:pPr>
        <w:spacing w:before="200" w:after="200"/>
        <w:rPr>
          <w:sz w:val="20"/>
          <w:szCs w:val="20"/>
        </w:rPr>
      </w:pPr>
      <w:r>
        <w:rPr>
          <w:sz w:val="20"/>
          <w:szCs w:val="20"/>
        </w:rPr>
        <w:t xml:space="preserve">-     item 65060  </w:t>
      </w:r>
      <w:r>
        <w:rPr>
          <w:sz w:val="20"/>
          <w:szCs w:val="20"/>
        </w:rPr>
        <w:noBreakHyphen/>
        <w:t>  haemoglobin estimation;</w:t>
      </w:r>
    </w:p>
    <w:p w14:paraId="32C02E31" w14:textId="77777777" w:rsidR="00154ABF" w:rsidRDefault="00154ABF">
      <w:pPr>
        <w:spacing w:before="200" w:after="200"/>
        <w:rPr>
          <w:sz w:val="20"/>
          <w:szCs w:val="20"/>
        </w:rPr>
      </w:pPr>
      <w:r>
        <w:rPr>
          <w:sz w:val="20"/>
          <w:szCs w:val="20"/>
        </w:rPr>
        <w:t xml:space="preserve">-     item 65090  </w:t>
      </w:r>
      <w:r>
        <w:rPr>
          <w:sz w:val="20"/>
          <w:szCs w:val="20"/>
        </w:rPr>
        <w:noBreakHyphen/>
        <w:t>  blood grouping ABO and Rh (D antigen);</w:t>
      </w:r>
    </w:p>
    <w:p w14:paraId="11B8E612" w14:textId="77777777" w:rsidR="00154ABF" w:rsidRDefault="00154ABF">
      <w:pPr>
        <w:spacing w:before="200" w:after="200"/>
        <w:rPr>
          <w:sz w:val="20"/>
          <w:szCs w:val="20"/>
        </w:rPr>
      </w:pPr>
      <w:r>
        <w:rPr>
          <w:sz w:val="20"/>
          <w:szCs w:val="20"/>
        </w:rPr>
        <w:t xml:space="preserve">-     item 65096  </w:t>
      </w:r>
      <w:r>
        <w:rPr>
          <w:sz w:val="20"/>
          <w:szCs w:val="20"/>
        </w:rPr>
        <w:noBreakHyphen/>
        <w:t>  examination of serum for Rh and other blood group antibodies.</w:t>
      </w:r>
    </w:p>
    <w:p w14:paraId="7D5EF2F6" w14:textId="77777777" w:rsidR="00A77B3E" w:rsidRDefault="00A77B3E"/>
    <w:p w14:paraId="3E9BD0F0" w14:textId="77777777" w:rsidR="00A77B3E" w:rsidRDefault="00A77B3E">
      <w:pPr>
        <w:rPr>
          <w:rFonts w:ascii="Helvetica" w:eastAsia="Helvetica" w:hAnsi="Helvetica" w:cs="Helvetica"/>
          <w:b/>
          <w:sz w:val="20"/>
        </w:rPr>
      </w:pPr>
      <w:r>
        <w:rPr>
          <w:rFonts w:ascii="Helvetica" w:eastAsia="Helvetica" w:hAnsi="Helvetica" w:cs="Helvetica"/>
          <w:b/>
          <w:sz w:val="20"/>
        </w:rPr>
        <w:t>PN.2.1 Responsibilities of Treating/Requesting Practitioners</w:t>
      </w:r>
    </w:p>
    <w:p w14:paraId="7AAB4D8B" w14:textId="77777777" w:rsidR="00154ABF" w:rsidRDefault="00154ABF">
      <w:pPr>
        <w:spacing w:after="200"/>
        <w:rPr>
          <w:sz w:val="20"/>
          <w:szCs w:val="20"/>
        </w:rPr>
      </w:pPr>
      <w:r>
        <w:rPr>
          <w:b/>
          <w:bCs/>
          <w:i/>
          <w:iCs/>
          <w:sz w:val="20"/>
          <w:szCs w:val="20"/>
        </w:rPr>
        <w:t>Form of Request</w:t>
      </w:r>
      <w:r>
        <w:rPr>
          <w:sz w:val="20"/>
          <w:szCs w:val="20"/>
        </w:rPr>
        <w:t> </w:t>
      </w:r>
    </w:p>
    <w:p w14:paraId="18CABCD8" w14:textId="77777777" w:rsidR="00154ABF" w:rsidRDefault="00154ABF">
      <w:pPr>
        <w:spacing w:before="200" w:after="200"/>
        <w:rPr>
          <w:sz w:val="20"/>
          <w:szCs w:val="20"/>
        </w:rPr>
      </w:pPr>
      <w:r>
        <w:rPr>
          <w:sz w:val="20"/>
          <w:szCs w:val="20"/>
        </w:rPr>
        <w:t>A treating practitioner may request a pathology service either orally or in writing but oral requests must be confirmed in writing within fourteen days from the day when the oral request was made. </w:t>
      </w:r>
    </w:p>
    <w:p w14:paraId="34BB5AF3" w14:textId="77777777" w:rsidR="00154ABF" w:rsidRDefault="00154ABF">
      <w:pPr>
        <w:spacing w:before="200" w:after="200"/>
        <w:rPr>
          <w:sz w:val="20"/>
          <w:szCs w:val="20"/>
        </w:rPr>
      </w:pPr>
      <w:r>
        <w:rPr>
          <w:sz w:val="20"/>
          <w:szCs w:val="20"/>
        </w:rPr>
        <w:t>Pathology request forms and combined pathology request/offer to assign forms which are prepared by the pathologists and distributed to requesting practitioners on or after 1 August 2012 must include the minimum information detailed under PN.2.2. </w:t>
      </w:r>
    </w:p>
    <w:p w14:paraId="129CE3C3" w14:textId="77777777" w:rsidR="00154ABF" w:rsidRDefault="00154ABF">
      <w:pPr>
        <w:spacing w:before="200" w:after="200"/>
        <w:rPr>
          <w:sz w:val="20"/>
          <w:szCs w:val="20"/>
        </w:rPr>
      </w:pPr>
      <w:r>
        <w:rPr>
          <w:sz w:val="20"/>
          <w:szCs w:val="20"/>
        </w:rPr>
        <w:t>All written requests for pathology services should contain the following particulars: </w:t>
      </w:r>
    </w:p>
    <w:p w14:paraId="27DA6E42" w14:textId="77777777" w:rsidR="00154ABF" w:rsidRDefault="00154ABF">
      <w:pPr>
        <w:spacing w:before="200" w:after="200"/>
        <w:rPr>
          <w:sz w:val="20"/>
          <w:szCs w:val="20"/>
        </w:rPr>
      </w:pPr>
      <w:r>
        <w:rPr>
          <w:sz w:val="20"/>
          <w:szCs w:val="20"/>
        </w:rPr>
        <w:t>(i) a description of the individual pathology services, or recognised groups of pathology tests to be rendered (see PN.0.28 and PN.0.31). The description must be sufficient to enable the item in which the service is specified to be identified; </w:t>
      </w:r>
    </w:p>
    <w:p w14:paraId="01C49938" w14:textId="77777777" w:rsidR="00154ABF" w:rsidRDefault="00154ABF">
      <w:pPr>
        <w:spacing w:before="200" w:after="200"/>
        <w:rPr>
          <w:sz w:val="20"/>
          <w:szCs w:val="20"/>
        </w:rPr>
      </w:pPr>
      <w:r>
        <w:rPr>
          <w:sz w:val="20"/>
          <w:szCs w:val="20"/>
        </w:rPr>
        <w:t>(ii) the date of request; </w:t>
      </w:r>
    </w:p>
    <w:p w14:paraId="6E36B881" w14:textId="77777777" w:rsidR="00154ABF" w:rsidRDefault="00154ABF">
      <w:pPr>
        <w:spacing w:before="200" w:after="200"/>
        <w:rPr>
          <w:sz w:val="20"/>
          <w:szCs w:val="20"/>
        </w:rPr>
      </w:pPr>
      <w:r>
        <w:rPr>
          <w:sz w:val="20"/>
          <w:szCs w:val="20"/>
        </w:rPr>
        <w:t>(iii) the name of the requesting practitioner and their practice address or provider number; </w:t>
      </w:r>
    </w:p>
    <w:p w14:paraId="445131CA" w14:textId="77777777" w:rsidR="00154ABF" w:rsidRDefault="00154ABF">
      <w:pPr>
        <w:spacing w:before="200" w:after="200"/>
        <w:rPr>
          <w:sz w:val="20"/>
          <w:szCs w:val="20"/>
        </w:rPr>
      </w:pPr>
      <w:r>
        <w:rPr>
          <w:sz w:val="20"/>
          <w:szCs w:val="20"/>
        </w:rPr>
        <w:t>(iv) the patient's name and address; </w:t>
      </w:r>
    </w:p>
    <w:p w14:paraId="79EFE5C6" w14:textId="77777777" w:rsidR="00154ABF" w:rsidRDefault="00154ABF">
      <w:pPr>
        <w:spacing w:before="200" w:after="200"/>
        <w:rPr>
          <w:sz w:val="20"/>
          <w:szCs w:val="20"/>
        </w:rPr>
      </w:pPr>
      <w:r>
        <w:rPr>
          <w:sz w:val="20"/>
          <w:szCs w:val="20"/>
        </w:rPr>
        <w:t>(v) details of the hospital status of the patient, as follows (for benefit rate assessment). That is, whether the patient was or will be, at the time of the service and when the specimen is obtained: </w:t>
      </w:r>
    </w:p>
    <w:p w14:paraId="034EE381" w14:textId="77777777" w:rsidR="00154ABF" w:rsidRDefault="00154ABF">
      <w:pPr>
        <w:spacing w:before="200" w:after="200"/>
        <w:rPr>
          <w:sz w:val="20"/>
          <w:szCs w:val="20"/>
        </w:rPr>
      </w:pPr>
      <w:r>
        <w:rPr>
          <w:sz w:val="20"/>
          <w:szCs w:val="20"/>
        </w:rPr>
        <w:t>(a) a private patient in a private hospital, or approved day hospital facility; </w:t>
      </w:r>
    </w:p>
    <w:p w14:paraId="047A8809" w14:textId="77777777" w:rsidR="00154ABF" w:rsidRDefault="00154ABF">
      <w:pPr>
        <w:spacing w:before="200" w:after="200"/>
        <w:rPr>
          <w:sz w:val="20"/>
          <w:szCs w:val="20"/>
        </w:rPr>
      </w:pPr>
      <w:r>
        <w:rPr>
          <w:sz w:val="20"/>
          <w:szCs w:val="20"/>
        </w:rPr>
        <w:lastRenderedPageBreak/>
        <w:t>(b) a private patient in a recognised hospital; </w:t>
      </w:r>
    </w:p>
    <w:p w14:paraId="6BC16F47" w14:textId="77777777" w:rsidR="00154ABF" w:rsidRDefault="00154ABF">
      <w:pPr>
        <w:spacing w:before="200" w:after="200"/>
        <w:rPr>
          <w:sz w:val="20"/>
          <w:szCs w:val="20"/>
        </w:rPr>
      </w:pPr>
      <w:r>
        <w:rPr>
          <w:sz w:val="20"/>
          <w:szCs w:val="20"/>
        </w:rPr>
        <w:t>(c) a public patient in a recognised hospital; </w:t>
      </w:r>
    </w:p>
    <w:p w14:paraId="76D6D57D" w14:textId="77777777" w:rsidR="00154ABF" w:rsidRDefault="00154ABF">
      <w:pPr>
        <w:spacing w:before="200" w:after="200"/>
        <w:rPr>
          <w:sz w:val="20"/>
          <w:szCs w:val="20"/>
        </w:rPr>
      </w:pPr>
      <w:r>
        <w:rPr>
          <w:sz w:val="20"/>
          <w:szCs w:val="20"/>
        </w:rPr>
        <w:t>(d) an outpatient of a recognised hospital; </w:t>
      </w:r>
    </w:p>
    <w:p w14:paraId="2AC92442" w14:textId="77777777" w:rsidR="00154ABF" w:rsidRDefault="00154ABF">
      <w:pPr>
        <w:spacing w:before="200" w:after="200"/>
        <w:rPr>
          <w:sz w:val="20"/>
          <w:szCs w:val="20"/>
        </w:rPr>
      </w:pPr>
      <w:r>
        <w:rPr>
          <w:b/>
          <w:bCs/>
          <w:i/>
          <w:iCs/>
          <w:sz w:val="20"/>
          <w:szCs w:val="20"/>
        </w:rPr>
        <w:t>Offence Not to Confirm an Oral Request</w:t>
      </w:r>
      <w:r>
        <w:rPr>
          <w:sz w:val="20"/>
          <w:szCs w:val="20"/>
        </w:rPr>
        <w:t> </w:t>
      </w:r>
    </w:p>
    <w:p w14:paraId="0180B798" w14:textId="77777777" w:rsidR="00154ABF" w:rsidRDefault="00154ABF">
      <w:pPr>
        <w:spacing w:before="200" w:after="200"/>
        <w:rPr>
          <w:sz w:val="20"/>
          <w:szCs w:val="20"/>
        </w:rPr>
      </w:pPr>
      <w:r>
        <w:rPr>
          <w:sz w:val="20"/>
          <w:szCs w:val="20"/>
        </w:rPr>
        <w:t xml:space="preserve">A requesting practitioner who, without reasonable excuse, does not confirm in writing an oral request within fourteen days of making the oral request is guilty of an offence under the </w:t>
      </w:r>
      <w:r>
        <w:rPr>
          <w:i/>
          <w:iCs/>
          <w:sz w:val="20"/>
          <w:szCs w:val="20"/>
        </w:rPr>
        <w:t>Health Insurance Act 1973</w:t>
      </w:r>
      <w:r>
        <w:rPr>
          <w:sz w:val="20"/>
          <w:szCs w:val="20"/>
        </w:rPr>
        <w:t xml:space="preserve"> punishable, upon conviction, by a fine not exceeding $1,100 (10 Penalty Units in accordance with the </w:t>
      </w:r>
      <w:r w:rsidRPr="00661FD5">
        <w:rPr>
          <w:i/>
          <w:iCs/>
          <w:sz w:val="20"/>
          <w:szCs w:val="20"/>
        </w:rPr>
        <w:t>Crimes Act 1914</w:t>
      </w:r>
      <w:r>
        <w:rPr>
          <w:sz w:val="20"/>
          <w:szCs w:val="20"/>
        </w:rPr>
        <w:t>), and the request is deemed never to have been made. </w:t>
      </w:r>
    </w:p>
    <w:p w14:paraId="420FFDDD" w14:textId="77777777" w:rsidR="00154ABF" w:rsidRDefault="00154ABF">
      <w:pPr>
        <w:spacing w:before="200" w:after="200"/>
        <w:rPr>
          <w:sz w:val="20"/>
          <w:szCs w:val="20"/>
        </w:rPr>
      </w:pPr>
      <w:r>
        <w:rPr>
          <w:sz w:val="20"/>
          <w:szCs w:val="20"/>
        </w:rPr>
        <w:t xml:space="preserve">Services Australia, in consultation with the Department of Health and Aged Care, has developed a </w:t>
      </w:r>
      <w:hyperlink r:id="rId51" w:history="1">
        <w:r>
          <w:rPr>
            <w:color w:val="0000EE"/>
            <w:sz w:val="20"/>
            <w:szCs w:val="20"/>
            <w:u w:val="single" w:color="0000EE"/>
          </w:rPr>
          <w:t>Health Practitioner Guideline to substantiate that a valid request existed (pathology or diagnostic imaging)</w:t>
        </w:r>
      </w:hyperlink>
      <w:r>
        <w:rPr>
          <w:sz w:val="20"/>
          <w:szCs w:val="20"/>
        </w:rPr>
        <w:t xml:space="preserve"> which is located on the Department of Health and Aged Care's website.</w:t>
      </w:r>
    </w:p>
    <w:p w14:paraId="7A8AD13D" w14:textId="77777777" w:rsidR="00A77B3E" w:rsidRDefault="00A77B3E"/>
    <w:p w14:paraId="3A8A012E" w14:textId="77777777" w:rsidR="00A77B3E" w:rsidRDefault="00A77B3E">
      <w:pPr>
        <w:rPr>
          <w:rFonts w:ascii="Helvetica" w:eastAsia="Helvetica" w:hAnsi="Helvetica" w:cs="Helvetica"/>
          <w:b/>
          <w:sz w:val="20"/>
        </w:rPr>
      </w:pPr>
      <w:r>
        <w:rPr>
          <w:rFonts w:ascii="Helvetica" w:eastAsia="Helvetica" w:hAnsi="Helvetica" w:cs="Helvetica"/>
          <w:b/>
          <w:sz w:val="20"/>
        </w:rPr>
        <w:t>PN.2.2 Responsibilities of Approved Pathology Practitioners</w:t>
      </w:r>
    </w:p>
    <w:p w14:paraId="5B5C0A77" w14:textId="77777777" w:rsidR="00154ABF" w:rsidRDefault="00154ABF">
      <w:pPr>
        <w:spacing w:after="200"/>
        <w:rPr>
          <w:sz w:val="20"/>
          <w:szCs w:val="20"/>
        </w:rPr>
      </w:pPr>
      <w:r>
        <w:rPr>
          <w:b/>
          <w:bCs/>
          <w:i/>
          <w:iCs/>
          <w:sz w:val="20"/>
          <w:szCs w:val="20"/>
        </w:rPr>
        <w:t>Form of Request</w:t>
      </w:r>
    </w:p>
    <w:p w14:paraId="750A5F61" w14:textId="77777777" w:rsidR="00154ABF" w:rsidRDefault="00154ABF">
      <w:pPr>
        <w:spacing w:before="200" w:after="200"/>
        <w:rPr>
          <w:sz w:val="20"/>
          <w:szCs w:val="20"/>
        </w:rPr>
      </w:pPr>
      <w:r>
        <w:rPr>
          <w:sz w:val="20"/>
          <w:szCs w:val="20"/>
        </w:rPr>
        <w:t>There is no official "request in writing" form, and the requesting practitioner's own stationery, or pre-printed forms supplied by Approved Pathology Practitioners/Authorities are acceptable.</w:t>
      </w:r>
    </w:p>
    <w:p w14:paraId="29F9F883" w14:textId="77777777" w:rsidR="00154ABF" w:rsidRDefault="00154ABF">
      <w:pPr>
        <w:spacing w:before="200" w:after="200"/>
        <w:rPr>
          <w:sz w:val="20"/>
          <w:szCs w:val="20"/>
        </w:rPr>
      </w:pPr>
      <w:r>
        <w:rPr>
          <w:sz w:val="20"/>
          <w:szCs w:val="20"/>
        </w:rPr>
        <w:t xml:space="preserve">For the purposes of Medicare eligible services, the minimum information requirements for a pre-printed pathology request and combined pathology request/offer to assign are detailed within the: </w:t>
      </w:r>
      <w:r>
        <w:rPr>
          <w:i/>
          <w:iCs/>
          <w:sz w:val="20"/>
          <w:szCs w:val="20"/>
        </w:rPr>
        <w:t>Health Insurance Act 1973</w:t>
      </w:r>
      <w:r>
        <w:rPr>
          <w:sz w:val="20"/>
          <w:szCs w:val="20"/>
        </w:rPr>
        <w:t xml:space="preserve">; </w:t>
      </w:r>
      <w:r>
        <w:rPr>
          <w:i/>
          <w:iCs/>
          <w:sz w:val="20"/>
          <w:szCs w:val="20"/>
        </w:rPr>
        <w:t>Health Insurance Regulations 2018</w:t>
      </w:r>
      <w:r>
        <w:rPr>
          <w:sz w:val="20"/>
          <w:szCs w:val="20"/>
        </w:rPr>
        <w:t xml:space="preserve">; and the </w:t>
      </w:r>
      <w:r>
        <w:rPr>
          <w:i/>
          <w:iCs/>
          <w:sz w:val="20"/>
          <w:szCs w:val="20"/>
        </w:rPr>
        <w:t>Privacy Act 1988</w:t>
      </w:r>
      <w:r>
        <w:rPr>
          <w:sz w:val="20"/>
          <w:szCs w:val="20"/>
        </w:rPr>
        <w:t>.</w:t>
      </w:r>
    </w:p>
    <w:p w14:paraId="75BF7F32" w14:textId="77777777" w:rsidR="00154ABF" w:rsidRDefault="00154ABF">
      <w:pPr>
        <w:spacing w:before="200" w:after="200"/>
        <w:rPr>
          <w:sz w:val="20"/>
          <w:szCs w:val="20"/>
        </w:rPr>
      </w:pPr>
      <w:r>
        <w:rPr>
          <w:sz w:val="20"/>
          <w:szCs w:val="20"/>
        </w:rPr>
        <w:t>The following table presents the minimum details that pre-printed pathology request forms and combined pathology request/offer to assign forms must contain for the purposes of a subsequent Medicare claim:</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3181"/>
      </w:tblGrid>
      <w:tr w:rsidR="00154ABF" w14:paraId="0FE5D5C4"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E7F978D" w14:textId="77777777" w:rsidR="00154ABF" w:rsidRDefault="00154ABF">
            <w:pPr>
              <w:rPr>
                <w:color w:val="000000"/>
                <w:sz w:val="20"/>
                <w:szCs w:val="20"/>
              </w:rPr>
            </w:pPr>
            <w:r>
              <w:rPr>
                <w:color w:val="000000"/>
                <w:sz w:val="20"/>
                <w:szCs w:val="20"/>
              </w:rPr>
              <w:t>Requesting Practitioner</w:t>
            </w:r>
          </w:p>
        </w:tc>
      </w:tr>
      <w:tr w:rsidR="00154ABF" w14:paraId="4D29C7E0"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F467600" w14:textId="77777777" w:rsidR="00154ABF" w:rsidRDefault="00154ABF">
            <w:pPr>
              <w:rPr>
                <w:color w:val="000000"/>
                <w:sz w:val="20"/>
                <w:szCs w:val="20"/>
              </w:rPr>
            </w:pPr>
            <w:r>
              <w:rPr>
                <w:color w:val="000000"/>
                <w:sz w:val="20"/>
                <w:szCs w:val="20"/>
              </w:rPr>
              <w:t>a) name</w:t>
            </w:r>
          </w:p>
        </w:tc>
      </w:tr>
      <w:tr w:rsidR="00154ABF" w14:paraId="43980428"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6E5A92D" w14:textId="77777777" w:rsidR="00154ABF" w:rsidRDefault="00154ABF">
            <w:pPr>
              <w:rPr>
                <w:color w:val="000000"/>
                <w:sz w:val="20"/>
                <w:szCs w:val="20"/>
              </w:rPr>
            </w:pPr>
            <w:r>
              <w:rPr>
                <w:color w:val="000000"/>
                <w:sz w:val="20"/>
                <w:szCs w:val="20"/>
              </w:rPr>
              <w:t>b) practice address or provider number</w:t>
            </w:r>
          </w:p>
        </w:tc>
      </w:tr>
    </w:tbl>
    <w:p w14:paraId="39E44015" w14:textId="77777777" w:rsidR="00154ABF" w:rsidRDefault="00154ABF">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6994"/>
      </w:tblGrid>
      <w:tr w:rsidR="00154ABF" w14:paraId="073BD06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47B3F66" w14:textId="77777777" w:rsidR="00154ABF" w:rsidRDefault="00154ABF">
            <w:pPr>
              <w:rPr>
                <w:color w:val="000000"/>
                <w:sz w:val="20"/>
                <w:szCs w:val="20"/>
              </w:rPr>
            </w:pPr>
            <w:r>
              <w:rPr>
                <w:color w:val="000000"/>
                <w:sz w:val="20"/>
                <w:szCs w:val="20"/>
              </w:rPr>
              <w:t>Patient Details</w:t>
            </w:r>
          </w:p>
        </w:tc>
      </w:tr>
      <w:tr w:rsidR="00154ABF" w14:paraId="22C6E8B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CB69034" w14:textId="77777777" w:rsidR="00154ABF" w:rsidRDefault="00154ABF">
            <w:pPr>
              <w:rPr>
                <w:color w:val="000000"/>
                <w:sz w:val="20"/>
                <w:szCs w:val="20"/>
              </w:rPr>
            </w:pPr>
            <w:r>
              <w:rPr>
                <w:color w:val="000000"/>
                <w:sz w:val="20"/>
                <w:szCs w:val="20"/>
              </w:rPr>
              <w:t>a) name - surname, first name</w:t>
            </w:r>
          </w:p>
        </w:tc>
      </w:tr>
      <w:tr w:rsidR="00154ABF" w14:paraId="593B943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3DB904C" w14:textId="77777777" w:rsidR="00154ABF" w:rsidRDefault="00154ABF">
            <w:pPr>
              <w:rPr>
                <w:color w:val="000000"/>
                <w:sz w:val="20"/>
                <w:szCs w:val="20"/>
              </w:rPr>
            </w:pPr>
            <w:r>
              <w:rPr>
                <w:color w:val="000000"/>
                <w:sz w:val="20"/>
                <w:szCs w:val="20"/>
              </w:rPr>
              <w:t>b) address</w:t>
            </w:r>
          </w:p>
        </w:tc>
      </w:tr>
      <w:tr w:rsidR="00154ABF" w14:paraId="6992BD5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5DB0FACF" w14:textId="77777777" w:rsidR="00154ABF" w:rsidRDefault="00154ABF">
            <w:pPr>
              <w:rPr>
                <w:color w:val="000000"/>
                <w:sz w:val="20"/>
                <w:szCs w:val="20"/>
              </w:rPr>
            </w:pPr>
            <w:r>
              <w:rPr>
                <w:color w:val="000000"/>
                <w:sz w:val="20"/>
                <w:szCs w:val="20"/>
              </w:rPr>
              <w:t>c) date of birth</w:t>
            </w:r>
          </w:p>
        </w:tc>
      </w:tr>
      <w:tr w:rsidR="00154ABF" w14:paraId="7447C5C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D760918" w14:textId="77777777" w:rsidR="00154ABF" w:rsidRDefault="00154ABF">
            <w:pPr>
              <w:rPr>
                <w:color w:val="000000"/>
                <w:sz w:val="20"/>
                <w:szCs w:val="20"/>
              </w:rPr>
            </w:pPr>
            <w:r>
              <w:rPr>
                <w:color w:val="000000"/>
                <w:sz w:val="20"/>
                <w:szCs w:val="20"/>
              </w:rPr>
              <w:t>d) sex</w:t>
            </w:r>
          </w:p>
        </w:tc>
      </w:tr>
      <w:tr w:rsidR="00154ABF" w14:paraId="2B9BD661"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07BE20E" w14:textId="77777777" w:rsidR="00154ABF" w:rsidRDefault="00154ABF">
            <w:pPr>
              <w:rPr>
                <w:color w:val="000000"/>
                <w:sz w:val="20"/>
                <w:szCs w:val="20"/>
              </w:rPr>
            </w:pPr>
            <w:r>
              <w:rPr>
                <w:color w:val="000000"/>
                <w:sz w:val="20"/>
                <w:szCs w:val="20"/>
              </w:rPr>
              <w:t>e) Medicare card number</w:t>
            </w:r>
          </w:p>
        </w:tc>
      </w:tr>
      <w:tr w:rsidR="00154ABF" w14:paraId="767B970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47C0FEC" w14:textId="77777777" w:rsidR="00154ABF" w:rsidRDefault="00154ABF">
            <w:pPr>
              <w:rPr>
                <w:color w:val="000000"/>
                <w:sz w:val="20"/>
                <w:szCs w:val="20"/>
              </w:rPr>
            </w:pPr>
            <w:r>
              <w:rPr>
                <w:color w:val="000000"/>
                <w:sz w:val="20"/>
                <w:szCs w:val="20"/>
              </w:rPr>
              <w:t>f) hospital status</w:t>
            </w:r>
            <w:r>
              <w:rPr>
                <w:color w:val="000000"/>
                <w:sz w:val="20"/>
                <w:szCs w:val="20"/>
              </w:rPr>
              <w:br/>
              <w:t>Two acceptable versions are as follows:</w:t>
            </w:r>
            <w:r>
              <w:rPr>
                <w:color w:val="000000"/>
                <w:sz w:val="20"/>
                <w:szCs w:val="20"/>
              </w:rPr>
              <w:br/>
              <w:t>State the patient's status at the time of the service or when the specimen was collected:</w:t>
            </w:r>
            <w:r>
              <w:rPr>
                <w:color w:val="000000"/>
                <w:sz w:val="20"/>
                <w:szCs w:val="20"/>
              </w:rPr>
              <w:br/>
              <w:t>OR cross out the statements that do not apply</w:t>
            </w:r>
            <w:r>
              <w:rPr>
                <w:color w:val="000000"/>
                <w:sz w:val="20"/>
                <w:szCs w:val="20"/>
              </w:rPr>
              <w:br/>
              <w:t>Was or will the patient be, at the time of the service or when the specimen is obtained:</w:t>
            </w:r>
            <w:r>
              <w:rPr>
                <w:color w:val="000000"/>
                <w:sz w:val="20"/>
                <w:szCs w:val="20"/>
              </w:rPr>
              <w:br/>
              <w:t>(a) a private patient in a private hospital or approved day hospital facility</w:t>
            </w:r>
            <w:r>
              <w:rPr>
                <w:color w:val="000000"/>
                <w:sz w:val="20"/>
                <w:szCs w:val="20"/>
              </w:rPr>
              <w:br/>
              <w:t>(b) a private patient in a recognised hospital</w:t>
            </w:r>
            <w:r>
              <w:rPr>
                <w:color w:val="000000"/>
                <w:sz w:val="20"/>
                <w:szCs w:val="20"/>
              </w:rPr>
              <w:br/>
              <w:t>(c) a public patient in a recognised hospital</w:t>
            </w:r>
            <w:r>
              <w:rPr>
                <w:color w:val="000000"/>
                <w:sz w:val="20"/>
                <w:szCs w:val="20"/>
              </w:rPr>
              <w:br/>
              <w:t>(d) an outpatient of a recognised hospital</w:t>
            </w:r>
          </w:p>
        </w:tc>
      </w:tr>
    </w:tbl>
    <w:p w14:paraId="7E5ECCC3" w14:textId="77777777" w:rsidR="00154ABF" w:rsidRDefault="00154ABF">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2833"/>
      </w:tblGrid>
      <w:tr w:rsidR="00154ABF" w14:paraId="23DD3BAA"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5E240D0" w14:textId="77777777" w:rsidR="00154ABF" w:rsidRDefault="00154ABF">
            <w:pPr>
              <w:rPr>
                <w:color w:val="000000"/>
                <w:sz w:val="20"/>
                <w:szCs w:val="20"/>
              </w:rPr>
            </w:pPr>
            <w:r>
              <w:rPr>
                <w:color w:val="000000"/>
                <w:sz w:val="20"/>
                <w:szCs w:val="20"/>
              </w:rPr>
              <w:lastRenderedPageBreak/>
              <w:t>Tests Requested</w:t>
            </w:r>
          </w:p>
        </w:tc>
      </w:tr>
      <w:tr w:rsidR="00154ABF" w14:paraId="25E44FF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946A2E6" w14:textId="77777777" w:rsidR="00154ABF" w:rsidRDefault="00154ABF">
            <w:pPr>
              <w:rPr>
                <w:color w:val="000000"/>
                <w:sz w:val="20"/>
                <w:szCs w:val="20"/>
              </w:rPr>
            </w:pPr>
            <w:r>
              <w:rPr>
                <w:color w:val="000000"/>
                <w:sz w:val="20"/>
                <w:szCs w:val="20"/>
              </w:rPr>
              <w:t>a) an area titled "Tests Requested"</w:t>
            </w:r>
          </w:p>
        </w:tc>
      </w:tr>
    </w:tbl>
    <w:p w14:paraId="42DC5454" w14:textId="77777777" w:rsidR="00154ABF" w:rsidRDefault="00154ABF">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154ABF" w14:paraId="0D87496B"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99BEAB1" w14:textId="77777777" w:rsidR="00154ABF" w:rsidRDefault="00154ABF">
            <w:pPr>
              <w:rPr>
                <w:color w:val="000000"/>
                <w:sz w:val="20"/>
                <w:szCs w:val="20"/>
              </w:rPr>
            </w:pPr>
            <w:r>
              <w:rPr>
                <w:color w:val="000000"/>
                <w:sz w:val="20"/>
                <w:szCs w:val="20"/>
              </w:rPr>
              <w:t>Self Determined (SD)</w:t>
            </w:r>
          </w:p>
        </w:tc>
      </w:tr>
      <w:tr w:rsidR="00154ABF" w14:paraId="2EACAF39"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A183B6E" w14:textId="77777777" w:rsidR="00154ABF" w:rsidRDefault="00154ABF">
            <w:pPr>
              <w:rPr>
                <w:color w:val="000000"/>
                <w:sz w:val="20"/>
                <w:szCs w:val="20"/>
              </w:rPr>
            </w:pPr>
            <w:r>
              <w:rPr>
                <w:color w:val="000000"/>
                <w:sz w:val="20"/>
                <w:szCs w:val="20"/>
              </w:rPr>
              <w:t>A tick box is required for SD. This is used when the APP determines that pathologist-determinable tests are necessary. This tick box can be put in the Clinical Notes area.</w:t>
            </w:r>
          </w:p>
        </w:tc>
      </w:tr>
    </w:tbl>
    <w:p w14:paraId="31CAE364" w14:textId="77777777" w:rsidR="00154ABF" w:rsidRDefault="00154ABF">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154ABF" w14:paraId="546A013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F824A52" w14:textId="77777777" w:rsidR="00154ABF" w:rsidRDefault="00154ABF">
            <w:pPr>
              <w:rPr>
                <w:color w:val="000000"/>
                <w:sz w:val="20"/>
                <w:szCs w:val="20"/>
              </w:rPr>
            </w:pPr>
            <w:r>
              <w:rPr>
                <w:color w:val="000000"/>
                <w:sz w:val="20"/>
                <w:szCs w:val="20"/>
              </w:rPr>
              <w:t>Mandatory patient advisory statement</w:t>
            </w:r>
          </w:p>
        </w:tc>
      </w:tr>
      <w:tr w:rsidR="00154ABF" w14:paraId="511F6DBC"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01BD2ACB" w14:textId="77777777" w:rsidR="00154ABF" w:rsidRDefault="00154ABF">
            <w:pPr>
              <w:rPr>
                <w:color w:val="000000"/>
                <w:sz w:val="20"/>
                <w:szCs w:val="20"/>
              </w:rPr>
            </w:pPr>
            <w:r>
              <w:rPr>
                <w:color w:val="000000"/>
                <w:sz w:val="20"/>
                <w:szCs w:val="20"/>
              </w:rPr>
              <w:t>One of the following statements:</w:t>
            </w:r>
            <w:r>
              <w:rPr>
                <w:color w:val="000000"/>
                <w:sz w:val="20"/>
                <w:szCs w:val="20"/>
              </w:rPr>
              <w:br/>
              <w:t>'Your doctor has recommended that you use (insert name of pathology provider). You are free to choose your own pathology provider. However, if your doctor has specified a particular pathologist on clinical grounds, a Medicare rebate will only be payable if that pathologist performs the service. You should discuss this with your doctor.'</w:t>
            </w:r>
            <w:r>
              <w:rPr>
                <w:color w:val="000000"/>
                <w:sz w:val="20"/>
                <w:szCs w:val="20"/>
              </w:rPr>
              <w:br/>
              <w:t>'Your treating practitioner has recommended that you use (insert name of pathology provider). You are free to choose your own pathology provider. However, if your treating practitioner has specified a particular pathologist on clinical grounds, a Medicare rebate will only be payable if that pathologist performs the service. You should discuss this with your treating practitioner.'</w:t>
            </w:r>
          </w:p>
        </w:tc>
      </w:tr>
    </w:tbl>
    <w:p w14:paraId="3DC1A3C9" w14:textId="77777777" w:rsidR="00154ABF" w:rsidRDefault="00154ABF">
      <w:pPr>
        <w:spacing w:before="200" w:after="200"/>
        <w:rPr>
          <w:sz w:val="20"/>
          <w:szCs w:val="20"/>
        </w:rPr>
      </w:pPr>
      <w:r>
        <w:rPr>
          <w:sz w:val="20"/>
          <w:szCs w:val="20"/>
        </w:rPr>
        <w:t> </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154ABF" w14:paraId="67F473DF"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8B5225F" w14:textId="77777777" w:rsidR="00154ABF" w:rsidRDefault="00154ABF">
            <w:pPr>
              <w:rPr>
                <w:color w:val="000000"/>
                <w:sz w:val="20"/>
                <w:szCs w:val="20"/>
              </w:rPr>
            </w:pPr>
            <w:r>
              <w:rPr>
                <w:color w:val="000000"/>
                <w:sz w:val="20"/>
                <w:szCs w:val="20"/>
              </w:rPr>
              <w:t>Privacy Note</w:t>
            </w:r>
          </w:p>
        </w:tc>
      </w:tr>
      <w:tr w:rsidR="00154ABF" w14:paraId="3FC6A666"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280E184A" w14:textId="77777777" w:rsidR="00154ABF" w:rsidRDefault="00154ABF">
            <w:pPr>
              <w:rPr>
                <w:color w:val="000000"/>
                <w:sz w:val="20"/>
                <w:szCs w:val="20"/>
              </w:rPr>
            </w:pPr>
            <w:r>
              <w:rPr>
                <w:color w:val="000000"/>
                <w:sz w:val="20"/>
                <w:szCs w:val="20"/>
              </w:rPr>
              <w:t>The wording of the note must be:</w:t>
            </w:r>
            <w:r>
              <w:rPr>
                <w:color w:val="000000"/>
                <w:sz w:val="20"/>
                <w:szCs w:val="20"/>
              </w:rPr>
              <w:br/>
              <w:t xml:space="preserve">"Privacy Note:  The information provided will be used to assess any Medicare benefit payable for the services rendered and to facilitate the proper administration of government health programs, and may be used to update enrolment records. Its collection is authorised by the provisions of the </w:t>
            </w:r>
            <w:r>
              <w:rPr>
                <w:i/>
                <w:iCs/>
                <w:color w:val="000000"/>
                <w:sz w:val="20"/>
                <w:szCs w:val="20"/>
              </w:rPr>
              <w:t>Health Insurance Act 1973</w:t>
            </w:r>
            <w:r>
              <w:rPr>
                <w:color w:val="000000"/>
                <w:sz w:val="20"/>
                <w:szCs w:val="20"/>
              </w:rPr>
              <w:t>. The information may be disclosed to the Department of Health and Aged Care or to a person in the medical practice associated with this claim, or as authorised/required by law." The placement of the note is only necessary on the patient's copy and could be incorporated into the clinical notes area.  Alternatively, the back of the patient copy could be used if that is more practicable.</w:t>
            </w:r>
          </w:p>
        </w:tc>
      </w:tr>
    </w:tbl>
    <w:p w14:paraId="42EA76E3" w14:textId="77777777" w:rsidR="00154ABF" w:rsidRDefault="00154ABF">
      <w:pPr>
        <w:spacing w:before="200" w:after="200"/>
        <w:rPr>
          <w:sz w:val="20"/>
          <w:szCs w:val="20"/>
        </w:rPr>
      </w:pPr>
      <w:r>
        <w:rPr>
          <w:sz w:val="20"/>
          <w:szCs w:val="20"/>
        </w:rPr>
        <w:t xml:space="preserve">Services Australia, in consultation with the Department of Health and Aged Care, has developed a </w:t>
      </w:r>
      <w:hyperlink r:id="rId52" w:history="1">
        <w:r>
          <w:rPr>
            <w:color w:val="0000EE"/>
            <w:sz w:val="20"/>
            <w:szCs w:val="20"/>
            <w:u w:val="single" w:color="0000EE"/>
          </w:rPr>
          <w:t>Health Practitioner Guideline to substantiate that a valid request existed (pathology or diagnostic imaging)</w:t>
        </w:r>
      </w:hyperlink>
      <w:r>
        <w:rPr>
          <w:sz w:val="20"/>
          <w:szCs w:val="20"/>
        </w:rPr>
        <w:t> which is located on the Department of Health and Aged Care's website.</w:t>
      </w:r>
    </w:p>
    <w:tbl>
      <w:tblPr>
        <w:tblW w:w="0" w:type="auto"/>
        <w:tblInd w:w="46" w:type="dxa"/>
        <w:tblCellMar>
          <w:top w:w="15" w:type="dxa"/>
          <w:left w:w="15" w:type="dxa"/>
          <w:bottom w:w="15" w:type="dxa"/>
          <w:right w:w="15" w:type="dxa"/>
        </w:tblCellMar>
        <w:tblLook w:val="04A0" w:firstRow="1" w:lastRow="0" w:firstColumn="1" w:lastColumn="0" w:noHBand="0" w:noVBand="1"/>
      </w:tblPr>
      <w:tblGrid>
        <w:gridCol w:w="9298"/>
      </w:tblGrid>
      <w:tr w:rsidR="00154ABF" w14:paraId="1F1C58EE"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7DFC885" w14:textId="77777777" w:rsidR="00154ABF" w:rsidRDefault="00154ABF">
            <w:pPr>
              <w:rPr>
                <w:color w:val="000000"/>
                <w:sz w:val="20"/>
                <w:szCs w:val="20"/>
              </w:rPr>
            </w:pPr>
            <w:r>
              <w:rPr>
                <w:color w:val="000000"/>
                <w:sz w:val="20"/>
                <w:szCs w:val="20"/>
              </w:rPr>
              <w:t>Combined Request/Assignment form only</w:t>
            </w:r>
          </w:p>
        </w:tc>
      </w:tr>
      <w:tr w:rsidR="00154ABF" w14:paraId="2E89EA2D"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1D8C684C" w14:textId="77777777" w:rsidR="00154ABF" w:rsidRDefault="00154ABF">
            <w:pPr>
              <w:rPr>
                <w:color w:val="000000"/>
                <w:sz w:val="20"/>
                <w:szCs w:val="20"/>
              </w:rPr>
            </w:pPr>
            <w:r>
              <w:rPr>
                <w:color w:val="000000"/>
                <w:sz w:val="20"/>
                <w:szCs w:val="20"/>
              </w:rPr>
              <w:t>Offer to Assign and Reference to Section 20A</w:t>
            </w:r>
          </w:p>
        </w:tc>
      </w:tr>
      <w:tr w:rsidR="00154ABF" w14:paraId="49E72AF7"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7BE98D85" w14:textId="77777777" w:rsidR="00154ABF" w:rsidRDefault="00154ABF">
            <w:pPr>
              <w:rPr>
                <w:color w:val="000000"/>
                <w:sz w:val="20"/>
                <w:szCs w:val="20"/>
              </w:rPr>
            </w:pPr>
            <w:r>
              <w:rPr>
                <w:color w:val="000000"/>
                <w:sz w:val="20"/>
                <w:szCs w:val="20"/>
              </w:rPr>
              <w:t>An example of a Section 20A Offer to Assign is as follows:</w:t>
            </w:r>
            <w:r>
              <w:rPr>
                <w:color w:val="000000"/>
                <w:sz w:val="20"/>
                <w:szCs w:val="20"/>
              </w:rPr>
              <w:br/>
              <w:t xml:space="preserve">"Medicare Agreement (Section 20A of the </w:t>
            </w:r>
            <w:r w:rsidRPr="005970B7">
              <w:rPr>
                <w:i/>
                <w:iCs/>
                <w:color w:val="000000"/>
                <w:sz w:val="20"/>
                <w:szCs w:val="20"/>
              </w:rPr>
              <w:t>Health Insurance Act 1973</w:t>
            </w:r>
            <w:r>
              <w:rPr>
                <w:color w:val="000000"/>
                <w:sz w:val="20"/>
                <w:szCs w:val="20"/>
              </w:rPr>
              <w:t>)</w:t>
            </w:r>
            <w:r>
              <w:rPr>
                <w:color w:val="000000"/>
                <w:sz w:val="20"/>
                <w:szCs w:val="20"/>
              </w:rPr>
              <w:br/>
              <w:t>I offer to assign my right to benefits to the approved pathology practitioner who will render the requested pathology service(s) and any eligible pathologist determinable service(s) established as necessary by the practitioner.</w:t>
            </w:r>
            <w:r>
              <w:rPr>
                <w:color w:val="000000"/>
                <w:sz w:val="20"/>
                <w:szCs w:val="20"/>
              </w:rPr>
              <w:br/>
              <w:t xml:space="preserve">Patient signature ____________________  Date    /   /   / </w:t>
            </w:r>
            <w:r>
              <w:rPr>
                <w:color w:val="000000"/>
                <w:sz w:val="20"/>
                <w:szCs w:val="20"/>
              </w:rPr>
              <w:br/>
            </w:r>
          </w:p>
        </w:tc>
      </w:tr>
      <w:tr w:rsidR="00154ABF" w14:paraId="6A64AC23"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4468251D" w14:textId="77777777" w:rsidR="00154ABF" w:rsidRDefault="00154ABF">
            <w:pPr>
              <w:rPr>
                <w:color w:val="000000"/>
                <w:sz w:val="20"/>
                <w:szCs w:val="20"/>
              </w:rPr>
            </w:pPr>
            <w:r>
              <w:rPr>
                <w:color w:val="000000"/>
                <w:sz w:val="20"/>
                <w:szCs w:val="20"/>
              </w:rPr>
              <w:t>Practitioners Use Only</w:t>
            </w:r>
          </w:p>
        </w:tc>
      </w:tr>
      <w:tr w:rsidR="00154ABF" w14:paraId="56451875" w14:textId="77777777">
        <w:tc>
          <w:tcPr>
            <w:tcW w:w="0" w:type="auto"/>
            <w:tcBorders>
              <w:top w:val="single" w:sz="6" w:space="0" w:color="000000"/>
              <w:left w:val="single" w:sz="6" w:space="0" w:color="000000"/>
              <w:bottom w:val="single" w:sz="6" w:space="0" w:color="000000"/>
              <w:right w:val="single" w:sz="6" w:space="0" w:color="000000"/>
            </w:tcBorders>
            <w:tcMar>
              <w:top w:w="38" w:type="dxa"/>
              <w:left w:w="38" w:type="dxa"/>
              <w:bottom w:w="38" w:type="dxa"/>
              <w:right w:w="38" w:type="dxa"/>
            </w:tcMar>
            <w:vAlign w:val="center"/>
          </w:tcPr>
          <w:p w14:paraId="332CBC6B" w14:textId="77777777" w:rsidR="00154ABF" w:rsidRDefault="00154ABF">
            <w:pPr>
              <w:rPr>
                <w:color w:val="000000"/>
                <w:sz w:val="20"/>
                <w:szCs w:val="20"/>
              </w:rPr>
            </w:pPr>
            <w:r>
              <w:rPr>
                <w:color w:val="000000"/>
                <w:sz w:val="20"/>
                <w:szCs w:val="20"/>
              </w:rPr>
              <w:t>A text box is also required for 'Practitioner's Use Only' this section is used where the patient is unable to sign and an appropriate person endorses on behalf of patient, e.g.</w:t>
            </w:r>
            <w:r>
              <w:rPr>
                <w:color w:val="000000"/>
                <w:sz w:val="20"/>
                <w:szCs w:val="20"/>
              </w:rPr>
              <w:br/>
              <w:t>Practitioner's Use Only</w:t>
            </w:r>
            <w:r>
              <w:rPr>
                <w:color w:val="000000"/>
                <w:sz w:val="20"/>
                <w:szCs w:val="20"/>
              </w:rPr>
              <w:br/>
              <w:t>_______________________</w:t>
            </w:r>
            <w:r>
              <w:rPr>
                <w:color w:val="000000"/>
                <w:sz w:val="20"/>
                <w:szCs w:val="20"/>
              </w:rPr>
              <w:br/>
            </w:r>
            <w:r>
              <w:rPr>
                <w:color w:val="000000"/>
                <w:sz w:val="20"/>
                <w:szCs w:val="20"/>
              </w:rPr>
              <w:lastRenderedPageBreak/>
              <w:t>(Reason patient cannot sign)</w:t>
            </w:r>
            <w:r>
              <w:rPr>
                <w:color w:val="000000"/>
                <w:sz w:val="20"/>
                <w:szCs w:val="20"/>
              </w:rPr>
              <w:br/>
            </w:r>
            <w:r>
              <w:rPr>
                <w:color w:val="000000"/>
                <w:sz w:val="20"/>
                <w:szCs w:val="20"/>
              </w:rPr>
              <w:br/>
            </w:r>
          </w:p>
        </w:tc>
      </w:tr>
    </w:tbl>
    <w:p w14:paraId="33C81433" w14:textId="77777777" w:rsidR="00154ABF" w:rsidRDefault="00154ABF">
      <w:pPr>
        <w:spacing w:before="200" w:after="200"/>
        <w:rPr>
          <w:sz w:val="20"/>
          <w:szCs w:val="20"/>
        </w:rPr>
      </w:pPr>
      <w:r>
        <w:rPr>
          <w:sz w:val="20"/>
          <w:szCs w:val="20"/>
        </w:rPr>
        <w:lastRenderedPageBreak/>
        <w:t xml:space="preserve">An Approved Pathology Practitioner or Approved Pathology Authority who, without reasonable excuse, provides to practitioners (directly or indirectly) combined request/assignment forms which are not in accordance with the legislation is guilty of an offence under the </w:t>
      </w:r>
      <w:r>
        <w:rPr>
          <w:i/>
          <w:iCs/>
          <w:sz w:val="20"/>
          <w:szCs w:val="20"/>
        </w:rPr>
        <w:t>Health Insurance Act 1973</w:t>
      </w:r>
      <w:r>
        <w:rPr>
          <w:sz w:val="20"/>
          <w:szCs w:val="20"/>
        </w:rPr>
        <w:t xml:space="preserve"> punishable, upon conviction, by a fine not exceeding 10 Penalty Units (in accordance with the </w:t>
      </w:r>
      <w:r>
        <w:rPr>
          <w:i/>
          <w:iCs/>
          <w:sz w:val="20"/>
          <w:szCs w:val="20"/>
        </w:rPr>
        <w:t>Crimes Act 1914</w:t>
      </w:r>
      <w:r>
        <w:rPr>
          <w:sz w:val="20"/>
          <w:szCs w:val="20"/>
        </w:rPr>
        <w:t>).</w:t>
      </w:r>
    </w:p>
    <w:p w14:paraId="1DBBBE3F" w14:textId="77777777" w:rsidR="00154ABF" w:rsidRDefault="00154ABF">
      <w:pPr>
        <w:spacing w:before="200" w:after="200"/>
        <w:rPr>
          <w:sz w:val="20"/>
          <w:szCs w:val="20"/>
        </w:rPr>
      </w:pPr>
      <w:r>
        <w:rPr>
          <w:b/>
          <w:bCs/>
          <w:i/>
          <w:iCs/>
          <w:sz w:val="20"/>
          <w:szCs w:val="20"/>
        </w:rPr>
        <w:t>Patient Copy</w:t>
      </w:r>
      <w:r>
        <w:rPr>
          <w:b/>
          <w:bCs/>
          <w:sz w:val="20"/>
          <w:szCs w:val="20"/>
        </w:rPr>
        <w:t xml:space="preserve"> </w:t>
      </w:r>
    </w:p>
    <w:p w14:paraId="467E48EF" w14:textId="77777777" w:rsidR="00154ABF" w:rsidRDefault="00154ABF">
      <w:pPr>
        <w:spacing w:before="200" w:after="200"/>
        <w:rPr>
          <w:sz w:val="20"/>
          <w:szCs w:val="20"/>
        </w:rPr>
      </w:pPr>
      <w:r>
        <w:rPr>
          <w:sz w:val="20"/>
          <w:szCs w:val="20"/>
        </w:rPr>
        <w:t>Assignment of benefits requires the patient to receive a copy of the request. The doctor must cause the particulars relating to the professional service (tests requested) to be set out on the assignment form, before the patient signs the form and cause the patient to receive a copy of the form as soon as practicable after the patient signs it.</w:t>
      </w:r>
    </w:p>
    <w:p w14:paraId="75C0CEB0" w14:textId="77777777" w:rsidR="00154ABF" w:rsidRDefault="00154ABF">
      <w:pPr>
        <w:spacing w:before="200" w:after="200"/>
        <w:rPr>
          <w:sz w:val="20"/>
          <w:szCs w:val="20"/>
        </w:rPr>
      </w:pPr>
      <w:r>
        <w:rPr>
          <w:b/>
          <w:bCs/>
          <w:i/>
          <w:iCs/>
          <w:sz w:val="20"/>
          <w:szCs w:val="20"/>
        </w:rPr>
        <w:t>Authority to lodge a Patient Claim electronically</w:t>
      </w:r>
      <w:r>
        <w:rPr>
          <w:b/>
          <w:bCs/>
          <w:sz w:val="20"/>
          <w:szCs w:val="20"/>
        </w:rPr>
        <w:t xml:space="preserve"> </w:t>
      </w:r>
    </w:p>
    <w:p w14:paraId="00C63C4A" w14:textId="77777777" w:rsidR="00154ABF" w:rsidRDefault="00154ABF">
      <w:pPr>
        <w:spacing w:before="200" w:after="200"/>
        <w:rPr>
          <w:sz w:val="20"/>
          <w:szCs w:val="20"/>
        </w:rPr>
      </w:pPr>
      <w:r>
        <w:rPr>
          <w:sz w:val="20"/>
          <w:szCs w:val="20"/>
        </w:rPr>
        <w:t>Where an Approved Pathology Practitioner or Approved Pathology Authority renders a service and the patient has not assigned the benefit the Approved Pathology Practitioner or Approved Pathology Authority can lodge a claim electronically to Services Australia on behalf of the patient where consent is provided. This consent can be provided verbally.</w:t>
      </w:r>
    </w:p>
    <w:p w14:paraId="50038A38" w14:textId="77777777" w:rsidR="00154ABF" w:rsidRDefault="00154ABF">
      <w:pPr>
        <w:spacing w:before="200" w:after="200"/>
        <w:rPr>
          <w:sz w:val="20"/>
          <w:szCs w:val="20"/>
        </w:rPr>
      </w:pPr>
      <w:r>
        <w:rPr>
          <w:b/>
          <w:bCs/>
          <w:i/>
          <w:iCs/>
          <w:sz w:val="20"/>
          <w:szCs w:val="20"/>
        </w:rPr>
        <w:t>Combined Online Patient Claiming Authority</w:t>
      </w:r>
      <w:r>
        <w:rPr>
          <w:b/>
          <w:bCs/>
          <w:sz w:val="20"/>
          <w:szCs w:val="20"/>
        </w:rPr>
        <w:t xml:space="preserve"> </w:t>
      </w:r>
    </w:p>
    <w:p w14:paraId="32DA6E0C" w14:textId="77777777" w:rsidR="00154ABF" w:rsidRDefault="00154ABF">
      <w:pPr>
        <w:spacing w:before="200" w:after="200"/>
        <w:rPr>
          <w:sz w:val="20"/>
          <w:szCs w:val="20"/>
        </w:rPr>
      </w:pPr>
      <w:r>
        <w:rPr>
          <w:i/>
          <w:iCs/>
          <w:sz w:val="20"/>
          <w:szCs w:val="20"/>
        </w:rPr>
        <w:t>Authority for APP/APA to submit an electronic patient claim on behalf of the claimant</w:t>
      </w:r>
    </w:p>
    <w:p w14:paraId="00BC904A" w14:textId="77777777" w:rsidR="00154ABF" w:rsidRDefault="00154ABF">
      <w:pPr>
        <w:spacing w:before="200" w:after="200"/>
        <w:rPr>
          <w:sz w:val="20"/>
          <w:szCs w:val="20"/>
        </w:rPr>
      </w:pPr>
      <w:r>
        <w:rPr>
          <w:sz w:val="20"/>
          <w:szCs w:val="20"/>
        </w:rPr>
        <w:t>An example of wording that could be used is:</w:t>
      </w:r>
      <w:r>
        <w:rPr>
          <w:sz w:val="20"/>
          <w:szCs w:val="20"/>
        </w:rPr>
        <w:br/>
        <w:t>'I authorise the approved pathology practitioner who will render the requested pathology services, and any further pathology services which the practitioner determines to be necessary, to submit my unpaid account to Medicare, so that Medicare can assess my claim and issue me a cheque made payable to the practitioner, for the Medicare benefit.'</w:t>
      </w:r>
    </w:p>
    <w:p w14:paraId="5CF816C3" w14:textId="77777777" w:rsidR="00154ABF" w:rsidRDefault="00154ABF">
      <w:pPr>
        <w:spacing w:before="200" w:after="200"/>
        <w:rPr>
          <w:sz w:val="20"/>
          <w:szCs w:val="20"/>
        </w:rPr>
      </w:pPr>
      <w:r>
        <w:rPr>
          <w:sz w:val="20"/>
          <w:szCs w:val="20"/>
        </w:rPr>
        <w:t>Patient Signature___________________ Date______/______/_______</w:t>
      </w:r>
    </w:p>
    <w:p w14:paraId="348E134E" w14:textId="77777777" w:rsidR="00154ABF" w:rsidRDefault="00154ABF">
      <w:pPr>
        <w:spacing w:before="200" w:after="200"/>
        <w:rPr>
          <w:sz w:val="20"/>
          <w:szCs w:val="20"/>
        </w:rPr>
      </w:pPr>
      <w:r>
        <w:rPr>
          <w:sz w:val="20"/>
          <w:szCs w:val="20"/>
        </w:rPr>
        <w:t>Verbal consent was provided by patient to submit unpaid account to Medicare. No signature available</w:t>
      </w:r>
      <w:r>
        <w:rPr>
          <w:i/>
          <w:iCs/>
          <w:sz w:val="20"/>
          <w:szCs w:val="20"/>
        </w:rPr>
        <w:t>.</w:t>
      </w:r>
    </w:p>
    <w:p w14:paraId="49875BD2" w14:textId="77777777" w:rsidR="00154ABF" w:rsidRDefault="00154ABF">
      <w:pPr>
        <w:spacing w:before="200" w:after="200"/>
        <w:rPr>
          <w:sz w:val="20"/>
          <w:szCs w:val="20"/>
        </w:rPr>
      </w:pPr>
      <w:r>
        <w:rPr>
          <w:b/>
          <w:bCs/>
          <w:i/>
          <w:iCs/>
          <w:sz w:val="20"/>
          <w:szCs w:val="20"/>
        </w:rPr>
        <w:t xml:space="preserve">Request to Approved Pathology Authority </w:t>
      </w:r>
    </w:p>
    <w:p w14:paraId="68DA61E0" w14:textId="77777777" w:rsidR="00154ABF" w:rsidRDefault="00154ABF">
      <w:pPr>
        <w:spacing w:before="200" w:after="200"/>
        <w:rPr>
          <w:sz w:val="20"/>
          <w:szCs w:val="20"/>
        </w:rPr>
      </w:pPr>
      <w:r>
        <w:rPr>
          <w:sz w:val="20"/>
          <w:szCs w:val="20"/>
        </w:rPr>
        <w:t>It is acceptable for a request to be made to an Approved Pathology Authority who is the proprietor or one of the proprietors of a laboratory instead of making the request to the Approved Pathology Practitioner who renders the service or on whose behalf the service is rendered.</w:t>
      </w:r>
    </w:p>
    <w:p w14:paraId="1CE9BF5F" w14:textId="77777777" w:rsidR="00154ABF" w:rsidRDefault="00154ABF">
      <w:pPr>
        <w:spacing w:before="200" w:after="200"/>
        <w:rPr>
          <w:sz w:val="20"/>
          <w:szCs w:val="20"/>
        </w:rPr>
      </w:pPr>
      <w:r>
        <w:rPr>
          <w:b/>
          <w:bCs/>
          <w:i/>
          <w:iCs/>
          <w:sz w:val="20"/>
          <w:szCs w:val="20"/>
        </w:rPr>
        <w:t>Holding, Retention, Recording and Production of Request Forms</w:t>
      </w:r>
      <w:r>
        <w:rPr>
          <w:b/>
          <w:bCs/>
          <w:sz w:val="20"/>
          <w:szCs w:val="20"/>
        </w:rPr>
        <w:t xml:space="preserve"> </w:t>
      </w:r>
    </w:p>
    <w:p w14:paraId="4E5F4FB1" w14:textId="77777777" w:rsidR="00154ABF" w:rsidRDefault="00154ABF">
      <w:pPr>
        <w:spacing w:before="200" w:after="200"/>
        <w:rPr>
          <w:sz w:val="20"/>
          <w:szCs w:val="20"/>
        </w:rPr>
      </w:pPr>
      <w:r>
        <w:rPr>
          <w:sz w:val="20"/>
          <w:szCs w:val="20"/>
        </w:rPr>
        <w:t>Approved Pathology Practitioners must hold a request in writing for all services requested by any other practitioner before billing patients. An Approved Pathology Practitioner is required to retain written requests/confirmation of requests for pathology services for 2 years from the day when the service was rendered. This also applies to requests which an Approved Pathology Practitioner receives of which only some tests are referred to another Approved Pathology Practitioner (the first Approved Pathology Practitioner would retain the request for 2 years). If all tests were referred, the second pathologist would retain the original request.</w:t>
      </w:r>
    </w:p>
    <w:p w14:paraId="39810B46" w14:textId="77777777" w:rsidR="00154ABF" w:rsidRDefault="00154ABF">
      <w:pPr>
        <w:spacing w:before="200" w:after="200"/>
        <w:rPr>
          <w:sz w:val="20"/>
          <w:szCs w:val="20"/>
        </w:rPr>
      </w:pPr>
      <w:r>
        <w:rPr>
          <w:sz w:val="20"/>
          <w:szCs w:val="20"/>
        </w:rPr>
        <w:t>If the written request or written confirmation has been recorded on film or other magnetic medium approved by the Minister for Health and Aged Care, for the purposes of storage and subsequent retrieval, the record so made shall be deemed to be a retention of the request or confirmation. The production or reproduction of such a record shall be deemed to be a production of the written request or written confirmation.</w:t>
      </w:r>
    </w:p>
    <w:p w14:paraId="269A4B55" w14:textId="77777777" w:rsidR="00154ABF" w:rsidRDefault="00154ABF">
      <w:pPr>
        <w:spacing w:before="200" w:after="200"/>
        <w:rPr>
          <w:sz w:val="20"/>
          <w:szCs w:val="20"/>
        </w:rPr>
      </w:pPr>
      <w:r>
        <w:rPr>
          <w:sz w:val="20"/>
          <w:szCs w:val="20"/>
        </w:rPr>
        <w:t xml:space="preserve">An Approved Pathology Practitioner or an Approved Pathology Authority is required to produce, on request from the Services Australia CEO, no later than the end of the day following the request from the CEO, a written request </w:t>
      </w:r>
      <w:r>
        <w:rPr>
          <w:sz w:val="20"/>
          <w:szCs w:val="20"/>
        </w:rPr>
        <w:lastRenderedPageBreak/>
        <w:t>or written confirmation retained pursuant to the above paragraphs. An employee of Services Australia is authorised to make and retain copies of or take and retain extracts from written requests or written confirmations.</w:t>
      </w:r>
    </w:p>
    <w:p w14:paraId="0848B9A0" w14:textId="77777777" w:rsidR="00154ABF" w:rsidRDefault="00154ABF">
      <w:pPr>
        <w:spacing w:before="200" w:after="200"/>
        <w:rPr>
          <w:sz w:val="20"/>
          <w:szCs w:val="20"/>
        </w:rPr>
      </w:pPr>
      <w:r>
        <w:rPr>
          <w:b/>
          <w:bCs/>
          <w:i/>
          <w:iCs/>
          <w:sz w:val="20"/>
          <w:szCs w:val="20"/>
        </w:rPr>
        <w:t>Offences in Relation to Retaining and Producing Request Forms</w:t>
      </w:r>
      <w:r>
        <w:rPr>
          <w:b/>
          <w:bCs/>
          <w:sz w:val="20"/>
          <w:szCs w:val="20"/>
        </w:rPr>
        <w:t xml:space="preserve"> </w:t>
      </w:r>
    </w:p>
    <w:p w14:paraId="6905D603" w14:textId="77777777" w:rsidR="00154ABF" w:rsidRDefault="00154ABF">
      <w:pPr>
        <w:spacing w:before="200" w:after="200"/>
        <w:rPr>
          <w:sz w:val="20"/>
          <w:szCs w:val="20"/>
        </w:rPr>
      </w:pPr>
      <w:r>
        <w:rPr>
          <w:sz w:val="20"/>
          <w:szCs w:val="20"/>
        </w:rPr>
        <w:t>The following offences are punishable upon conviction by a fine not exceeding 10 penalty units:</w:t>
      </w:r>
    </w:p>
    <w:p w14:paraId="1FF01559" w14:textId="77777777" w:rsidR="00154ABF" w:rsidRDefault="00154ABF">
      <w:pPr>
        <w:numPr>
          <w:ilvl w:val="0"/>
          <w:numId w:val="474"/>
        </w:numPr>
        <w:spacing w:before="200"/>
        <w:ind w:hanging="219"/>
        <w:rPr>
          <w:sz w:val="20"/>
          <w:szCs w:val="20"/>
        </w:rPr>
      </w:pPr>
      <w:r>
        <w:rPr>
          <w:sz w:val="20"/>
          <w:szCs w:val="20"/>
        </w:rPr>
        <w:t>an Approved Pathology Practitioner who, without reasonable excuse, does not keep request forms for 2 years;</w:t>
      </w:r>
    </w:p>
    <w:p w14:paraId="586FAC28" w14:textId="77777777" w:rsidR="00154ABF" w:rsidRDefault="00154ABF">
      <w:pPr>
        <w:numPr>
          <w:ilvl w:val="0"/>
          <w:numId w:val="474"/>
        </w:numPr>
        <w:ind w:hanging="275"/>
        <w:rPr>
          <w:sz w:val="20"/>
          <w:szCs w:val="20"/>
        </w:rPr>
      </w:pPr>
      <w:r>
        <w:rPr>
          <w:sz w:val="20"/>
          <w:szCs w:val="20"/>
        </w:rPr>
        <w:t>an Approved Pathology Practitioner who, without reasonable excuse, does not produce a request form to an employee of Services Australia before the end of the day following the day of Services Australia CEO's request;</w:t>
      </w:r>
    </w:p>
    <w:p w14:paraId="4F2C568B" w14:textId="77777777" w:rsidR="00154ABF" w:rsidRDefault="00154ABF">
      <w:pPr>
        <w:numPr>
          <w:ilvl w:val="0"/>
          <w:numId w:val="474"/>
        </w:numPr>
        <w:ind w:hanging="330"/>
        <w:rPr>
          <w:sz w:val="20"/>
          <w:szCs w:val="20"/>
        </w:rPr>
      </w:pPr>
      <w:r>
        <w:rPr>
          <w:sz w:val="20"/>
          <w:szCs w:val="20"/>
        </w:rPr>
        <w:t>an Approved Pathology Authority which, without reasonable excuse, does not keep request forms for 2 years;</w:t>
      </w:r>
    </w:p>
    <w:p w14:paraId="7300EE6E" w14:textId="77777777" w:rsidR="00154ABF" w:rsidRDefault="00154ABF">
      <w:pPr>
        <w:numPr>
          <w:ilvl w:val="0"/>
          <w:numId w:val="474"/>
        </w:numPr>
        <w:spacing w:after="200"/>
        <w:ind w:hanging="338"/>
        <w:rPr>
          <w:sz w:val="20"/>
          <w:szCs w:val="20"/>
        </w:rPr>
      </w:pPr>
      <w:r>
        <w:rPr>
          <w:sz w:val="20"/>
          <w:szCs w:val="20"/>
        </w:rPr>
        <w:t>an Approved Pathology Authority which, without reasonable excuse, does not produce a request form to an employee of Services Australia before the end of the day following the day of Services Australia CEO's request.</w:t>
      </w:r>
    </w:p>
    <w:p w14:paraId="05C7ED4C" w14:textId="77777777" w:rsidR="00154ABF" w:rsidRDefault="00154ABF">
      <w:pPr>
        <w:spacing w:before="200" w:after="200"/>
        <w:rPr>
          <w:sz w:val="20"/>
          <w:szCs w:val="20"/>
        </w:rPr>
      </w:pPr>
      <w:r>
        <w:rPr>
          <w:b/>
          <w:bCs/>
          <w:i/>
          <w:iCs/>
          <w:sz w:val="20"/>
          <w:szCs w:val="20"/>
        </w:rPr>
        <w:t>Referral From An Approved Pathology Practitioner To Another Approved Pathology Practitioner</w:t>
      </w:r>
      <w:r>
        <w:rPr>
          <w:b/>
          <w:bCs/>
          <w:sz w:val="20"/>
          <w:szCs w:val="20"/>
        </w:rPr>
        <w:t xml:space="preserve"> </w:t>
      </w:r>
    </w:p>
    <w:p w14:paraId="61E72F7C" w14:textId="77777777" w:rsidR="00154ABF" w:rsidRDefault="00154ABF">
      <w:pPr>
        <w:spacing w:before="200" w:after="200"/>
        <w:rPr>
          <w:sz w:val="20"/>
          <w:szCs w:val="20"/>
        </w:rPr>
      </w:pPr>
      <w:r>
        <w:rPr>
          <w:sz w:val="20"/>
          <w:szCs w:val="20"/>
        </w:rPr>
        <w:t>Where an Approved Pathology Practitioner refers some or all services requested to another Approved Pathology Practitioner not associated with the same Approved Pathology Authority the following apply:</w:t>
      </w:r>
    </w:p>
    <w:p w14:paraId="7D158EB2" w14:textId="77777777" w:rsidR="00154ABF" w:rsidRDefault="00154ABF">
      <w:pPr>
        <w:numPr>
          <w:ilvl w:val="0"/>
          <w:numId w:val="475"/>
        </w:numPr>
        <w:spacing w:before="200"/>
        <w:ind w:hanging="219"/>
        <w:rPr>
          <w:sz w:val="20"/>
          <w:szCs w:val="20"/>
        </w:rPr>
      </w:pPr>
      <w:r>
        <w:rPr>
          <w:sz w:val="20"/>
          <w:szCs w:val="20"/>
        </w:rPr>
        <w:t>where all the services are referred, the first Approved Pathology Practitioner should forward the original request to the second Approved Pathology Practitioner, and the document bearing the patient's assignment voucher so that the second Approved Pathology Authority can direct-bill Medicare;</w:t>
      </w:r>
    </w:p>
    <w:p w14:paraId="3F103D06" w14:textId="77777777" w:rsidR="00154ABF" w:rsidRDefault="00154ABF">
      <w:pPr>
        <w:numPr>
          <w:ilvl w:val="0"/>
          <w:numId w:val="475"/>
        </w:numPr>
        <w:ind w:hanging="275"/>
        <w:rPr>
          <w:sz w:val="20"/>
          <w:szCs w:val="20"/>
        </w:rPr>
      </w:pPr>
      <w:r>
        <w:rPr>
          <w:sz w:val="20"/>
          <w:szCs w:val="20"/>
        </w:rPr>
        <w:t>where some of the services which are listed in different items in the Schedule are referred, the first Approved Pathology Practitioner must issue his/her own request in writing listing the tests to be performed, and when necessary, forward a photocopy of the patient's assignment voucher so that the second Approved Pathology Authority can direct-bill Medicare</w:t>
      </w:r>
      <w:r>
        <w:rPr>
          <w:sz w:val="20"/>
          <w:szCs w:val="20"/>
        </w:rPr>
        <w:br/>
      </w:r>
      <w:r>
        <w:rPr>
          <w:sz w:val="20"/>
          <w:szCs w:val="20"/>
        </w:rPr>
        <w:br/>
        <w:t xml:space="preserve">in addition to the details of the first Approved Pathology Practitioner, the second Approved Pathology Practitioner must show on the account/receipt/assignment form: </w:t>
      </w:r>
    </w:p>
    <w:p w14:paraId="6D01DA7B" w14:textId="77777777" w:rsidR="00154ABF" w:rsidRDefault="00154ABF">
      <w:pPr>
        <w:numPr>
          <w:ilvl w:val="1"/>
          <w:numId w:val="475"/>
        </w:numPr>
        <w:ind w:hanging="286"/>
        <w:rPr>
          <w:sz w:val="20"/>
          <w:szCs w:val="20"/>
        </w:rPr>
      </w:pPr>
      <w:r>
        <w:rPr>
          <w:sz w:val="20"/>
          <w:szCs w:val="20"/>
        </w:rPr>
        <w:t>name and provider number of the original requesting practitioner; and</w:t>
      </w:r>
    </w:p>
    <w:p w14:paraId="7B278F93" w14:textId="77777777" w:rsidR="00154ABF" w:rsidRDefault="00154ABF">
      <w:pPr>
        <w:numPr>
          <w:ilvl w:val="1"/>
          <w:numId w:val="475"/>
        </w:numPr>
        <w:ind w:hanging="291"/>
        <w:rPr>
          <w:sz w:val="20"/>
          <w:szCs w:val="20"/>
        </w:rPr>
      </w:pPr>
      <w:r>
        <w:rPr>
          <w:sz w:val="20"/>
          <w:szCs w:val="20"/>
        </w:rPr>
        <w:t>date of original request;</w:t>
      </w:r>
      <w:r>
        <w:rPr>
          <w:sz w:val="20"/>
          <w:szCs w:val="20"/>
        </w:rPr>
        <w:br/>
      </w:r>
    </w:p>
    <w:p w14:paraId="37BBF403" w14:textId="77777777" w:rsidR="00154ABF" w:rsidRDefault="00154ABF">
      <w:pPr>
        <w:numPr>
          <w:ilvl w:val="0"/>
          <w:numId w:val="475"/>
        </w:numPr>
        <w:spacing w:after="200"/>
        <w:ind w:hanging="330"/>
        <w:rPr>
          <w:sz w:val="20"/>
          <w:szCs w:val="20"/>
        </w:rPr>
      </w:pPr>
      <w:r>
        <w:rPr>
          <w:sz w:val="20"/>
          <w:szCs w:val="20"/>
        </w:rPr>
        <w:t>under the item coning rules (which limit benefits for multiple services) only one Medicare benefit is payable for services included in coned items except for estimations covered by Rule 6 entitled "designated pathology services". The exemption allows payment of more than one Medicare benefit where various components of the one item number from the same request e.g. drug assays (items 66800 and 66812) are performed by two Approved Pathology Authorities.</w:t>
      </w:r>
    </w:p>
    <w:p w14:paraId="408CE970" w14:textId="77777777" w:rsidR="00154ABF" w:rsidRDefault="00154ABF">
      <w:pPr>
        <w:spacing w:before="200" w:after="200"/>
        <w:rPr>
          <w:sz w:val="20"/>
          <w:szCs w:val="20"/>
        </w:rPr>
      </w:pPr>
      <w:r>
        <w:rPr>
          <w:sz w:val="20"/>
          <w:szCs w:val="20"/>
        </w:rPr>
        <w:t>Although the provisions concerning designated pathology services in Rule 6 permit similar services (e.g. hormone estimations) to be performed by 2 or more laboratories, with different Approved Pathology Authorities, the sum of the Medicare benefit payable for services provided by the laboratories concerned will not exceed the maximum amount payable under the item coning rules when a single laboratory performs all the estimations.</w:t>
      </w:r>
    </w:p>
    <w:p w14:paraId="78E43910" w14:textId="77777777" w:rsidR="00154ABF" w:rsidRDefault="00154ABF">
      <w:pPr>
        <w:spacing w:before="200" w:after="200"/>
        <w:rPr>
          <w:sz w:val="20"/>
          <w:szCs w:val="20"/>
        </w:rPr>
      </w:pPr>
      <w:r>
        <w:rPr>
          <w:sz w:val="20"/>
          <w:szCs w:val="20"/>
        </w:rPr>
        <w:t>Notes:</w:t>
      </w:r>
    </w:p>
    <w:p w14:paraId="666E10AC" w14:textId="77777777" w:rsidR="00154ABF" w:rsidRDefault="00154ABF">
      <w:pPr>
        <w:numPr>
          <w:ilvl w:val="0"/>
          <w:numId w:val="476"/>
        </w:numPr>
        <w:spacing w:before="200"/>
        <w:ind w:hanging="219"/>
        <w:rPr>
          <w:sz w:val="20"/>
          <w:szCs w:val="20"/>
        </w:rPr>
      </w:pPr>
      <w:r>
        <w:rPr>
          <w:sz w:val="20"/>
          <w:szCs w:val="20"/>
        </w:rPr>
        <w:t>the patient should be billed by each Approved Pathology Practitioner only for those services rendered by or on his/her behalf;</w:t>
      </w:r>
    </w:p>
    <w:p w14:paraId="27828C0C" w14:textId="77777777" w:rsidR="00154ABF" w:rsidRDefault="00154ABF">
      <w:pPr>
        <w:numPr>
          <w:ilvl w:val="0"/>
          <w:numId w:val="476"/>
        </w:numPr>
        <w:ind w:hanging="275"/>
        <w:rPr>
          <w:sz w:val="20"/>
          <w:szCs w:val="20"/>
        </w:rPr>
      </w:pPr>
      <w:r>
        <w:rPr>
          <w:sz w:val="20"/>
          <w:szCs w:val="20"/>
        </w:rPr>
        <w:t>photocopies of requests are not acceptable;</w:t>
      </w:r>
    </w:p>
    <w:p w14:paraId="564381F9" w14:textId="77777777" w:rsidR="00154ABF" w:rsidRDefault="00154ABF">
      <w:pPr>
        <w:numPr>
          <w:ilvl w:val="0"/>
          <w:numId w:val="476"/>
        </w:numPr>
        <w:spacing w:after="200"/>
        <w:ind w:hanging="330"/>
        <w:rPr>
          <w:sz w:val="20"/>
          <w:szCs w:val="20"/>
        </w:rPr>
      </w:pPr>
      <w:r>
        <w:rPr>
          <w:sz w:val="20"/>
          <w:szCs w:val="20"/>
        </w:rPr>
        <w:t xml:space="preserve">in the case of "designated pathology services" 65150, 65175, 66650, 66695, 66711, 66722, 66785, 66800,66812, 66819, 66825, 69384, 69494, 71089, 71153 or 71165 a patient episode initiation fee (PEI) is payable for the services provided by the laboratory which receives the original request and performs one or more of the estimations.  However, no PEI is payable for services provided by the other laboratory which performs the remainder of the estimations. A "specimen referred fee" is payable instead. One Approved </w:t>
      </w:r>
      <w:r>
        <w:rPr>
          <w:sz w:val="20"/>
          <w:szCs w:val="20"/>
        </w:rPr>
        <w:lastRenderedPageBreak/>
        <w:t>Pathology Practitioner cannot claim both a PEI and a "specimen referred fee" in relation to the same patient episode.</w:t>
      </w:r>
    </w:p>
    <w:p w14:paraId="76DE1096" w14:textId="77777777" w:rsidR="00154ABF" w:rsidRDefault="00154ABF">
      <w:pPr>
        <w:spacing w:before="200" w:after="200"/>
        <w:rPr>
          <w:sz w:val="20"/>
          <w:szCs w:val="20"/>
        </w:rPr>
      </w:pPr>
      <w:r>
        <w:rPr>
          <w:b/>
          <w:bCs/>
          <w:i/>
          <w:iCs/>
          <w:sz w:val="20"/>
          <w:szCs w:val="20"/>
        </w:rPr>
        <w:t>Offence Not To Confirm An Oral Request</w:t>
      </w:r>
      <w:r>
        <w:rPr>
          <w:b/>
          <w:bCs/>
          <w:sz w:val="20"/>
          <w:szCs w:val="20"/>
        </w:rPr>
        <w:t xml:space="preserve"> </w:t>
      </w:r>
    </w:p>
    <w:p w14:paraId="402F303F" w14:textId="77777777" w:rsidR="00154ABF" w:rsidRDefault="00154ABF">
      <w:pPr>
        <w:spacing w:before="200" w:after="200"/>
        <w:rPr>
          <w:sz w:val="20"/>
          <w:szCs w:val="20"/>
        </w:rPr>
      </w:pPr>
      <w:r>
        <w:rPr>
          <w:sz w:val="20"/>
          <w:szCs w:val="20"/>
        </w:rPr>
        <w:t xml:space="preserve">An Approved Pathology Practitioner who, without reasonable excuse, does not confirm in writing an oral request to another Approved Pathology Practitioner within fourteen days of making the oral request is guilty of an offence under the </w:t>
      </w:r>
      <w:r>
        <w:rPr>
          <w:i/>
          <w:iCs/>
          <w:sz w:val="20"/>
          <w:szCs w:val="20"/>
        </w:rPr>
        <w:t>Health Insurance Act 1973</w:t>
      </w:r>
      <w:r>
        <w:rPr>
          <w:sz w:val="20"/>
          <w:szCs w:val="20"/>
        </w:rPr>
        <w:t xml:space="preserve"> punishable, upon conviction, by a fine not exceeding 10 Penalty Units (in accordance with the </w:t>
      </w:r>
      <w:r>
        <w:rPr>
          <w:i/>
          <w:iCs/>
          <w:sz w:val="20"/>
          <w:szCs w:val="20"/>
        </w:rPr>
        <w:t>Crimes Act 1914</w:t>
      </w:r>
      <w:r>
        <w:rPr>
          <w:sz w:val="20"/>
          <w:szCs w:val="20"/>
        </w:rPr>
        <w:t>), and the request is deemed never to have been made. </w:t>
      </w:r>
    </w:p>
    <w:p w14:paraId="6D5AAE23" w14:textId="77777777" w:rsidR="00A77B3E" w:rsidRDefault="00A77B3E"/>
    <w:p w14:paraId="4AD758F8" w14:textId="77777777" w:rsidR="00A77B3E" w:rsidRDefault="00A77B3E">
      <w:pPr>
        <w:rPr>
          <w:rFonts w:ascii="Helvetica" w:eastAsia="Helvetica" w:hAnsi="Helvetica" w:cs="Helvetica"/>
          <w:b/>
          <w:sz w:val="20"/>
        </w:rPr>
      </w:pPr>
      <w:r>
        <w:rPr>
          <w:rFonts w:ascii="Helvetica" w:eastAsia="Helvetica" w:hAnsi="Helvetica" w:cs="Helvetica"/>
          <w:b/>
          <w:sz w:val="20"/>
        </w:rPr>
        <w:t>PN.2.3 Pathology Tests not Covered by Request</w:t>
      </w:r>
    </w:p>
    <w:p w14:paraId="427CFD6E" w14:textId="77777777" w:rsidR="00154ABF" w:rsidRDefault="00154ABF">
      <w:pPr>
        <w:spacing w:after="200"/>
        <w:rPr>
          <w:sz w:val="20"/>
          <w:szCs w:val="20"/>
        </w:rPr>
      </w:pPr>
      <w:r>
        <w:rPr>
          <w:sz w:val="20"/>
          <w:szCs w:val="20"/>
        </w:rPr>
        <w:t>An Approved Pathology Practitioner, who has been requested to perform one or more pathology services, may consider it necessary, in the interest of the patient, that additional tests to those requested be carried out. The Approved Pathology Practitioner must discuss this need with the requesting practitioner, and if the requesting practitioner determines that additional tests are necessary, the Approved Pathology Practitioner must arrange with the requesting practitioner to forward an amended or second request for those services.  The account will then be issued in the ordinary way and the additional services will attract benefits providing the Approved Pathology Practitioner is a recognised specialist pathologist.</w:t>
      </w:r>
    </w:p>
    <w:p w14:paraId="50134EE9" w14:textId="77777777" w:rsidR="00A77B3E" w:rsidRDefault="00A77B3E"/>
    <w:p w14:paraId="0FC71458" w14:textId="77777777" w:rsidR="00A77B3E" w:rsidRDefault="00A77B3E">
      <w:pPr>
        <w:rPr>
          <w:rFonts w:ascii="Helvetica" w:eastAsia="Helvetica" w:hAnsi="Helvetica" w:cs="Helvetica"/>
          <w:b/>
          <w:sz w:val="20"/>
        </w:rPr>
      </w:pPr>
      <w:r>
        <w:rPr>
          <w:rFonts w:ascii="Helvetica" w:eastAsia="Helvetica" w:hAnsi="Helvetica" w:cs="Helvetica"/>
          <w:b/>
          <w:sz w:val="20"/>
        </w:rPr>
        <w:t>PN.2.4 Faecal Calprotectin Testing (Items 66522 &amp; 66523)</w:t>
      </w:r>
    </w:p>
    <w:p w14:paraId="63642352" w14:textId="77777777" w:rsidR="00154ABF" w:rsidRDefault="00154ABF">
      <w:pPr>
        <w:spacing w:after="200"/>
        <w:rPr>
          <w:sz w:val="20"/>
          <w:szCs w:val="20"/>
        </w:rPr>
      </w:pPr>
      <w:r>
        <w:rPr>
          <w:sz w:val="20"/>
          <w:szCs w:val="20"/>
        </w:rPr>
        <w:t>A patient previously diagnosed with inflammatory bowel disease is not eligible for this item.</w:t>
      </w:r>
    </w:p>
    <w:p w14:paraId="13ABF934" w14:textId="77777777" w:rsidR="00154ABF" w:rsidRDefault="00154ABF">
      <w:pPr>
        <w:spacing w:before="200" w:after="200"/>
        <w:rPr>
          <w:sz w:val="20"/>
          <w:szCs w:val="20"/>
        </w:rPr>
      </w:pPr>
      <w:r>
        <w:rPr>
          <w:sz w:val="20"/>
          <w:szCs w:val="20"/>
        </w:rPr>
        <w:t>Clinical alarms:</w:t>
      </w:r>
    </w:p>
    <w:p w14:paraId="4783EF65" w14:textId="77777777" w:rsidR="00154ABF" w:rsidRDefault="00154ABF">
      <w:pPr>
        <w:spacing w:before="200" w:after="200"/>
        <w:rPr>
          <w:sz w:val="20"/>
          <w:szCs w:val="20"/>
        </w:rPr>
      </w:pPr>
      <w:r>
        <w:rPr>
          <w:sz w:val="20"/>
          <w:szCs w:val="20"/>
        </w:rPr>
        <w:t>Unexplained weight loss (&gt; 3 kg or 5% bodyweight), iron deficiency ± anaemia, melaena, overt rectal bleeding, positive faecal human haemoglobin, abdominal pain awaking patient from sleep, diarrhoea, disturbing sleep or faecal incontinence, documented unexplained fever, family history of colon cancer, family history of inflammatory bowel disease (IBD) in symptomatic patients, or a family history of coeliac disease in symptomatic patients</w:t>
      </w:r>
    </w:p>
    <w:p w14:paraId="2B83D5AD" w14:textId="77777777" w:rsidR="00A77B3E" w:rsidRDefault="00A77B3E"/>
    <w:p w14:paraId="7BA91B78" w14:textId="77777777" w:rsidR="00A77B3E" w:rsidRDefault="00A77B3E">
      <w:pPr>
        <w:rPr>
          <w:rFonts w:ascii="Helvetica" w:eastAsia="Helvetica" w:hAnsi="Helvetica" w:cs="Helvetica"/>
          <w:b/>
          <w:sz w:val="20"/>
        </w:rPr>
      </w:pPr>
      <w:r>
        <w:rPr>
          <w:rFonts w:ascii="Helvetica" w:eastAsia="Helvetica" w:hAnsi="Helvetica" w:cs="Helvetica"/>
          <w:b/>
          <w:sz w:val="20"/>
        </w:rPr>
        <w:t>PN.2.5 NT-proBNP testing in patients with systemic sclerosis and pulmonary arterial hypertension - MBS items 66585 and 66586</w:t>
      </w:r>
    </w:p>
    <w:p w14:paraId="218FD1B1" w14:textId="77777777" w:rsidR="00154ABF" w:rsidRDefault="00154ABF">
      <w:pPr>
        <w:spacing w:after="200"/>
        <w:rPr>
          <w:sz w:val="20"/>
          <w:szCs w:val="20"/>
        </w:rPr>
      </w:pPr>
      <w:r>
        <w:rPr>
          <w:b/>
          <w:bCs/>
          <w:sz w:val="20"/>
          <w:szCs w:val="20"/>
        </w:rPr>
        <w:t>MBS item 66585 </w:t>
      </w:r>
    </w:p>
    <w:p w14:paraId="256C39F6" w14:textId="77777777" w:rsidR="00154ABF" w:rsidRDefault="00154ABF">
      <w:pPr>
        <w:spacing w:before="200" w:after="200"/>
        <w:rPr>
          <w:sz w:val="20"/>
          <w:szCs w:val="20"/>
        </w:rPr>
      </w:pPr>
      <w:r>
        <w:rPr>
          <w:sz w:val="20"/>
          <w:szCs w:val="20"/>
        </w:rPr>
        <w:t>NT-proBNP testing under MBS item 66585 should be performed along with a pulmonary function test (PFT) measuring diffusing capacity for carbon monoxide in accordance with the 2012 Australian Scleroderma Interest Group (ASIG) pulmonary arterial hypertension (PAH) screening algorithm.</w:t>
      </w:r>
    </w:p>
    <w:p w14:paraId="43F850DC" w14:textId="77777777" w:rsidR="00154ABF" w:rsidRDefault="00154ABF">
      <w:pPr>
        <w:spacing w:before="200" w:after="200"/>
        <w:rPr>
          <w:sz w:val="20"/>
          <w:szCs w:val="20"/>
        </w:rPr>
      </w:pPr>
      <w:r>
        <w:rPr>
          <w:sz w:val="20"/>
          <w:szCs w:val="20"/>
        </w:rPr>
        <w:t>Repeat testing within a 12 month period should only be performed for a patient presenting with new symptoms suggestive of PAH since last assessment or a patient that has a borderline NT-proBNP level between 168-209 pg/mL.</w:t>
      </w:r>
    </w:p>
    <w:p w14:paraId="2842CE22" w14:textId="77777777" w:rsidR="00154ABF" w:rsidRDefault="00154ABF">
      <w:pPr>
        <w:spacing w:before="200" w:after="200"/>
        <w:rPr>
          <w:sz w:val="20"/>
          <w:szCs w:val="20"/>
        </w:rPr>
      </w:pPr>
      <w:r>
        <w:rPr>
          <w:b/>
          <w:bCs/>
          <w:sz w:val="20"/>
          <w:szCs w:val="20"/>
        </w:rPr>
        <w:t>MBS items 66585 and 66586</w:t>
      </w:r>
    </w:p>
    <w:p w14:paraId="25EAA966" w14:textId="77777777" w:rsidR="00154ABF" w:rsidRDefault="00154ABF">
      <w:pPr>
        <w:spacing w:before="200" w:after="200"/>
        <w:rPr>
          <w:sz w:val="20"/>
          <w:szCs w:val="20"/>
        </w:rPr>
      </w:pPr>
      <w:r>
        <w:rPr>
          <w:sz w:val="20"/>
          <w:szCs w:val="20"/>
        </w:rPr>
        <w:t>Where MBS items 66585 or 66586 are requested by a medical practitioner (other than a specialist or consultant physician), the request should be made in consultation with a specialist or consultant physician who manages the treatment of the patient.</w:t>
      </w:r>
    </w:p>
    <w:p w14:paraId="367166A0" w14:textId="77777777" w:rsidR="00A77B3E" w:rsidRDefault="00A77B3E"/>
    <w:p w14:paraId="377AE749" w14:textId="77777777" w:rsidR="00A77B3E" w:rsidRDefault="00A77B3E">
      <w:pPr>
        <w:rPr>
          <w:rFonts w:ascii="Helvetica" w:eastAsia="Helvetica" w:hAnsi="Helvetica" w:cs="Helvetica"/>
          <w:b/>
          <w:sz w:val="20"/>
        </w:rPr>
      </w:pPr>
      <w:r>
        <w:rPr>
          <w:rFonts w:ascii="Helvetica" w:eastAsia="Helvetica" w:hAnsi="Helvetica" w:cs="Helvetica"/>
          <w:b/>
          <w:sz w:val="20"/>
        </w:rPr>
        <w:t>PN.3.1 Details Required on Accounts, Receipts or Assignment Forms</w:t>
      </w:r>
    </w:p>
    <w:p w14:paraId="0107A939" w14:textId="77777777" w:rsidR="00154ABF" w:rsidRDefault="00154ABF">
      <w:pPr>
        <w:spacing w:after="200"/>
        <w:rPr>
          <w:sz w:val="20"/>
          <w:szCs w:val="20"/>
        </w:rPr>
      </w:pPr>
      <w:r>
        <w:rPr>
          <w:b/>
          <w:bCs/>
          <w:sz w:val="20"/>
          <w:szCs w:val="20"/>
        </w:rPr>
        <w:t>General</w:t>
      </w:r>
    </w:p>
    <w:p w14:paraId="1DF3B10C" w14:textId="77777777" w:rsidR="00154ABF" w:rsidRDefault="00154ABF">
      <w:pPr>
        <w:spacing w:before="200" w:after="200"/>
        <w:rPr>
          <w:sz w:val="20"/>
          <w:szCs w:val="20"/>
        </w:rPr>
      </w:pPr>
      <w:r>
        <w:rPr>
          <w:sz w:val="20"/>
          <w:szCs w:val="20"/>
        </w:rPr>
        <w:t>Medicare benefit is not payable in respect of a pathology service unless specified details are provided, by the practitioner rendering the service, on his or her account, receipt or assignment form.</w:t>
      </w:r>
    </w:p>
    <w:p w14:paraId="28DBDBD3" w14:textId="77777777" w:rsidR="00A77B3E" w:rsidRDefault="00A77B3E"/>
    <w:p w14:paraId="158CF10E"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PN.3.2 Approved Pathology Practitioners</w:t>
      </w:r>
    </w:p>
    <w:p w14:paraId="5B08552D" w14:textId="77777777" w:rsidR="00154ABF" w:rsidRDefault="00154ABF">
      <w:pPr>
        <w:spacing w:after="200"/>
        <w:rPr>
          <w:sz w:val="20"/>
          <w:szCs w:val="20"/>
        </w:rPr>
      </w:pPr>
      <w:r>
        <w:rPr>
          <w:sz w:val="20"/>
          <w:szCs w:val="20"/>
        </w:rPr>
        <w:t>In addition to holding a request in writing from the treating medical or dental practitioner or from another Approved Pathology Practitioner, the following additional details must be recorded on the account, receipt or assignment form of the Approved Pathology Practitioner providing the service: </w:t>
      </w:r>
    </w:p>
    <w:p w14:paraId="69B8928C" w14:textId="77777777" w:rsidR="00154ABF" w:rsidRDefault="00154ABF">
      <w:pPr>
        <w:spacing w:before="200" w:after="200"/>
        <w:rPr>
          <w:sz w:val="20"/>
          <w:szCs w:val="20"/>
        </w:rPr>
      </w:pPr>
      <w:r>
        <w:rPr>
          <w:sz w:val="20"/>
          <w:szCs w:val="20"/>
        </w:rPr>
        <w:t>(i)         the surname and initials of the Approved Pathology Practitioner who performed the service and either his/her practice address or the provider number for the address;</w:t>
      </w:r>
    </w:p>
    <w:p w14:paraId="68DAFC4B" w14:textId="77777777" w:rsidR="00154ABF" w:rsidRDefault="00154ABF">
      <w:pPr>
        <w:spacing w:before="200" w:after="200"/>
        <w:rPr>
          <w:sz w:val="20"/>
          <w:szCs w:val="20"/>
        </w:rPr>
      </w:pPr>
      <w:r>
        <w:rPr>
          <w:sz w:val="20"/>
          <w:szCs w:val="20"/>
        </w:rPr>
        <w:t>(ii)        the name of the person to whom the service was rendered;</w:t>
      </w:r>
    </w:p>
    <w:p w14:paraId="340DB79E" w14:textId="77777777" w:rsidR="00154ABF" w:rsidRDefault="00154ABF">
      <w:pPr>
        <w:spacing w:before="200" w:after="200"/>
        <w:rPr>
          <w:sz w:val="20"/>
          <w:szCs w:val="20"/>
        </w:rPr>
      </w:pPr>
      <w:r>
        <w:rPr>
          <w:sz w:val="20"/>
          <w:szCs w:val="20"/>
        </w:rPr>
        <w:t>(iii)       the date on which the service was rendered;</w:t>
      </w:r>
    </w:p>
    <w:p w14:paraId="0D49F13B" w14:textId="77777777" w:rsidR="00154ABF" w:rsidRDefault="00154ABF">
      <w:pPr>
        <w:spacing w:before="200" w:after="200"/>
        <w:rPr>
          <w:sz w:val="20"/>
          <w:szCs w:val="20"/>
        </w:rPr>
      </w:pPr>
      <w:r>
        <w:rPr>
          <w:sz w:val="20"/>
          <w:szCs w:val="20"/>
        </w:rPr>
        <w:t>(iv)       the name of the requesting practitioner; or in the case of a referred test, the name of the original requesting practitioner;</w:t>
      </w:r>
    </w:p>
    <w:p w14:paraId="68B82D30" w14:textId="77777777" w:rsidR="00154ABF" w:rsidRDefault="00154ABF">
      <w:pPr>
        <w:spacing w:before="200" w:after="200"/>
        <w:rPr>
          <w:sz w:val="20"/>
          <w:szCs w:val="20"/>
        </w:rPr>
      </w:pPr>
      <w:r>
        <w:rPr>
          <w:sz w:val="20"/>
          <w:szCs w:val="20"/>
        </w:rPr>
        <w:t>(v)        the date on which the request was made; or in the case of a referred test, the date on which the original request was made;</w:t>
      </w:r>
    </w:p>
    <w:p w14:paraId="7CAA7296" w14:textId="77777777" w:rsidR="00154ABF" w:rsidRDefault="00154ABF">
      <w:pPr>
        <w:spacing w:before="200" w:after="200"/>
        <w:rPr>
          <w:sz w:val="20"/>
          <w:szCs w:val="20"/>
        </w:rPr>
      </w:pPr>
      <w:r>
        <w:rPr>
          <w:sz w:val="20"/>
          <w:szCs w:val="20"/>
        </w:rPr>
        <w:t>(vi)       the requesting practitioner's provider number;</w:t>
      </w:r>
    </w:p>
    <w:p w14:paraId="31FAD0C4" w14:textId="77777777" w:rsidR="00154ABF" w:rsidRDefault="00154ABF">
      <w:pPr>
        <w:spacing w:before="200" w:after="200"/>
        <w:rPr>
          <w:sz w:val="20"/>
          <w:szCs w:val="20"/>
        </w:rPr>
      </w:pPr>
      <w:r>
        <w:rPr>
          <w:sz w:val="20"/>
          <w:szCs w:val="20"/>
        </w:rPr>
        <w:t>(vii)      a description of the pathology service in words which are derived from the item description in the Schedule and are of sufficient detail to identify the specific test in the Schedule that was rendered. Instead of such a full description, the abbreviations contained in the group abbreviations listed at PN.0.31 are acceptable alternatives (see PN.0.28);</w:t>
      </w:r>
    </w:p>
    <w:p w14:paraId="7E27B4CF" w14:textId="77777777" w:rsidR="00154ABF" w:rsidRDefault="00154ABF">
      <w:pPr>
        <w:spacing w:before="200" w:after="200"/>
        <w:rPr>
          <w:sz w:val="20"/>
          <w:szCs w:val="20"/>
        </w:rPr>
      </w:pPr>
      <w:r>
        <w:rPr>
          <w:sz w:val="20"/>
          <w:szCs w:val="20"/>
        </w:rPr>
        <w:t>(viii)     where the Approved Pathology Practitioner determines or provides a pathology service on his/her own patient, the account must be endorsed "sd"; and</w:t>
      </w:r>
    </w:p>
    <w:p w14:paraId="54505F96" w14:textId="77777777" w:rsidR="00154ABF" w:rsidRDefault="00154ABF">
      <w:pPr>
        <w:spacing w:before="200" w:after="200"/>
        <w:rPr>
          <w:sz w:val="20"/>
          <w:szCs w:val="20"/>
        </w:rPr>
      </w:pPr>
      <w:r>
        <w:rPr>
          <w:sz w:val="20"/>
          <w:szCs w:val="20"/>
        </w:rPr>
        <w:t>(ix)       provide collection centre identification number if the specimen was collected in a licensed collection centre (or approved pathology collection centre). </w:t>
      </w:r>
    </w:p>
    <w:p w14:paraId="2A6FD708" w14:textId="77777777" w:rsidR="00154ABF" w:rsidRDefault="00154ABF">
      <w:pPr>
        <w:spacing w:before="200" w:after="200"/>
        <w:rPr>
          <w:sz w:val="20"/>
          <w:szCs w:val="20"/>
        </w:rPr>
      </w:pPr>
      <w:r>
        <w:rPr>
          <w:sz w:val="20"/>
          <w:szCs w:val="20"/>
        </w:rPr>
        <w:t>Where some services are referred from one Approved Pathology Practitioner to another Approved Pathology Practitioner, the request details to be shown on the second Approved Pathology Practitioner's account, receipt or assignment form must be identical to those of the original requesting practitioner including the date of request.</w:t>
      </w:r>
    </w:p>
    <w:p w14:paraId="1F992A12" w14:textId="77777777" w:rsidR="00A77B3E" w:rsidRDefault="00A77B3E"/>
    <w:p w14:paraId="51EFB80C" w14:textId="77777777" w:rsidR="00A77B3E" w:rsidRDefault="00A77B3E">
      <w:pPr>
        <w:rPr>
          <w:rFonts w:ascii="Helvetica" w:eastAsia="Helvetica" w:hAnsi="Helvetica" w:cs="Helvetica"/>
          <w:b/>
          <w:sz w:val="20"/>
        </w:rPr>
      </w:pPr>
      <w:r>
        <w:rPr>
          <w:rFonts w:ascii="Helvetica" w:eastAsia="Helvetica" w:hAnsi="Helvetica" w:cs="Helvetica"/>
          <w:b/>
          <w:sz w:val="20"/>
        </w:rPr>
        <w:t>PN.3.3 Prescribed Pathology Services</w:t>
      </w:r>
    </w:p>
    <w:p w14:paraId="74749772" w14:textId="77777777" w:rsidR="00154ABF" w:rsidRDefault="00154ABF">
      <w:pPr>
        <w:spacing w:after="200"/>
        <w:rPr>
          <w:sz w:val="20"/>
          <w:szCs w:val="20"/>
        </w:rPr>
      </w:pPr>
      <w:r>
        <w:rPr>
          <w:sz w:val="20"/>
          <w:szCs w:val="20"/>
        </w:rPr>
        <w:t>For Prescribed Pathology Services (that is, pathology items in Group P9) the medical practitioner who renders the service must ensure his or her account, receipt or assignment form includes his or her name, address or provider number, the date of the service, and a description to clearly identify the service in the Schedule that was rendered. </w:t>
      </w:r>
    </w:p>
    <w:p w14:paraId="37E2F09E" w14:textId="77777777" w:rsidR="00154ABF" w:rsidRDefault="00154ABF">
      <w:pPr>
        <w:spacing w:before="200" w:after="200"/>
        <w:rPr>
          <w:sz w:val="20"/>
          <w:szCs w:val="20"/>
        </w:rPr>
      </w:pPr>
      <w:r>
        <w:rPr>
          <w:sz w:val="20"/>
          <w:szCs w:val="20"/>
        </w:rPr>
        <w:t>If the service was determined necessary by another medical practitioner who is a member of the same group practice as the practitioner who rendered the service, the name of the requesting practitioner, sufficient to identify the practitioner from other practitioners in the same group practice with the same surname, must also be included together with the date on which the request was made.</w:t>
      </w:r>
    </w:p>
    <w:p w14:paraId="1835AF26" w14:textId="77777777" w:rsidR="00A77B3E" w:rsidRDefault="00A77B3E"/>
    <w:p w14:paraId="5E8CFECC" w14:textId="77777777" w:rsidR="00A77B3E" w:rsidRDefault="00A77B3E">
      <w:pPr>
        <w:rPr>
          <w:rFonts w:ascii="Helvetica" w:eastAsia="Helvetica" w:hAnsi="Helvetica" w:cs="Helvetica"/>
          <w:b/>
          <w:sz w:val="20"/>
        </w:rPr>
      </w:pPr>
      <w:r>
        <w:rPr>
          <w:rFonts w:ascii="Helvetica" w:eastAsia="Helvetica" w:hAnsi="Helvetica" w:cs="Helvetica"/>
          <w:b/>
          <w:sz w:val="20"/>
        </w:rPr>
        <w:t>PN.3.4 Interferon Gamma Release Assay (IGRA) for detection of latent tuberculosis - (Item 69471)</w:t>
      </w:r>
    </w:p>
    <w:p w14:paraId="6217C893" w14:textId="77777777" w:rsidR="00154ABF" w:rsidRDefault="00154ABF">
      <w:pPr>
        <w:spacing w:after="200"/>
        <w:rPr>
          <w:sz w:val="20"/>
          <w:szCs w:val="20"/>
        </w:rPr>
      </w:pPr>
      <w:r>
        <w:rPr>
          <w:sz w:val="20"/>
          <w:szCs w:val="20"/>
        </w:rPr>
        <w:t>Before undertaking testing it is advisable to consult with a medical practitioner experienced in the management of tuberculosis.  Neither IGRA tests or the tuberculin skin test (Mantoux) can absolutely exclude latent tuberculosis and following close contact exposure preventative therapy should always be considered in young children and immunosuppressed patients.</w:t>
      </w:r>
    </w:p>
    <w:p w14:paraId="4576A1E5" w14:textId="77777777" w:rsidR="00154ABF" w:rsidRDefault="00154ABF">
      <w:pPr>
        <w:spacing w:before="200" w:after="200"/>
        <w:rPr>
          <w:sz w:val="20"/>
          <w:szCs w:val="20"/>
        </w:rPr>
      </w:pPr>
      <w:r>
        <w:rPr>
          <w:sz w:val="20"/>
          <w:szCs w:val="20"/>
        </w:rPr>
        <w:t xml:space="preserve">IGRA testing for the diagnosis of latent tuberculosis should be requested in compliance with recommendations made by the National Tuberculosis Advisory Committee in 2016 or later. </w:t>
      </w:r>
      <w:hyperlink r:id="rId53" w:history="1">
        <w:r w:rsidR="00D729A2">
          <w:rPr>
            <w:rStyle w:val="Hyperlink"/>
          </w:rPr>
          <w:t>https://www.health.gov.au/committees-and-groups/national-tuberculosis-advisory-committee?utm_source=health.gov.au&amp;utm_medium=callout-auto-custom&amp;utm_campaign=digital_transformation</w:t>
        </w:r>
      </w:hyperlink>
      <w:r w:rsidR="00D729A2">
        <w:t xml:space="preserve"> </w:t>
      </w:r>
      <w:r>
        <w:rPr>
          <w:sz w:val="20"/>
          <w:szCs w:val="20"/>
        </w:rPr>
        <w:t>including:</w:t>
      </w:r>
    </w:p>
    <w:p w14:paraId="732D96A5" w14:textId="77777777" w:rsidR="00154ABF" w:rsidRDefault="00154ABF">
      <w:pPr>
        <w:numPr>
          <w:ilvl w:val="0"/>
          <w:numId w:val="477"/>
        </w:numPr>
        <w:spacing w:before="200"/>
        <w:ind w:hanging="218"/>
        <w:rPr>
          <w:sz w:val="20"/>
          <w:szCs w:val="20"/>
        </w:rPr>
      </w:pPr>
      <w:r>
        <w:rPr>
          <w:sz w:val="20"/>
          <w:szCs w:val="20"/>
        </w:rPr>
        <w:lastRenderedPageBreak/>
        <w:t>IGRAs have no place in the initial investigation of active TB disease and cannot and should not be used to exclude suspected TB disease.</w:t>
      </w:r>
    </w:p>
    <w:p w14:paraId="36F92A95" w14:textId="77777777" w:rsidR="00154ABF" w:rsidRDefault="00154ABF">
      <w:pPr>
        <w:numPr>
          <w:ilvl w:val="0"/>
          <w:numId w:val="477"/>
        </w:numPr>
        <w:ind w:hanging="218"/>
        <w:rPr>
          <w:sz w:val="20"/>
          <w:szCs w:val="20"/>
        </w:rPr>
      </w:pPr>
      <w:r>
        <w:rPr>
          <w:sz w:val="20"/>
          <w:szCs w:val="20"/>
        </w:rPr>
        <w:t>IGRA should not be used for the purpose of screening prior to BCG vaccination.</w:t>
      </w:r>
    </w:p>
    <w:p w14:paraId="0FE36CAD" w14:textId="77777777" w:rsidR="00154ABF" w:rsidRDefault="00154ABF">
      <w:pPr>
        <w:numPr>
          <w:ilvl w:val="0"/>
          <w:numId w:val="477"/>
        </w:numPr>
        <w:spacing w:after="200"/>
        <w:ind w:hanging="218"/>
        <w:rPr>
          <w:sz w:val="20"/>
          <w:szCs w:val="20"/>
        </w:rPr>
      </w:pPr>
      <w:r>
        <w:rPr>
          <w:sz w:val="20"/>
          <w:szCs w:val="20"/>
        </w:rPr>
        <w:t>While IGRA tests can be used in children less than 5 years of age, there may be a higher proportion of indeterminate test results and tuberculin skin testing is preferred, unless there is a history of BCG.</w:t>
      </w:r>
    </w:p>
    <w:p w14:paraId="22CCD475" w14:textId="77777777" w:rsidR="00154ABF" w:rsidRDefault="00154ABF">
      <w:pPr>
        <w:spacing w:before="200" w:after="200"/>
        <w:rPr>
          <w:sz w:val="20"/>
          <w:szCs w:val="20"/>
        </w:rPr>
      </w:pPr>
      <w:r>
        <w:rPr>
          <w:sz w:val="20"/>
          <w:szCs w:val="20"/>
        </w:rPr>
        <w:t>At least eight weeks should elapse following last possible TB exposure before testing of a contact of a confirmed case of active tuberculosis – testing of contacts should be performed only after discussion with appropriate State or Territory public health authorities.</w:t>
      </w:r>
    </w:p>
    <w:p w14:paraId="26FF5B68" w14:textId="77777777" w:rsidR="00A77B3E" w:rsidRDefault="00A77B3E"/>
    <w:p w14:paraId="2D626286" w14:textId="77777777" w:rsidR="00A77B3E" w:rsidRDefault="00A77B3E">
      <w:pPr>
        <w:rPr>
          <w:rFonts w:ascii="Helvetica" w:eastAsia="Helvetica" w:hAnsi="Helvetica" w:cs="Helvetica"/>
          <w:b/>
          <w:sz w:val="20"/>
        </w:rPr>
      </w:pPr>
      <w:r>
        <w:rPr>
          <w:rFonts w:ascii="Helvetica" w:eastAsia="Helvetica" w:hAnsi="Helvetica" w:cs="Helvetica"/>
          <w:b/>
          <w:sz w:val="20"/>
        </w:rPr>
        <w:t>PN.4.1 Inbuilt Multiple Services Rule</w:t>
      </w:r>
    </w:p>
    <w:p w14:paraId="326A7BEF" w14:textId="77777777" w:rsidR="00154ABF" w:rsidRDefault="00154ABF">
      <w:pPr>
        <w:spacing w:after="200"/>
        <w:rPr>
          <w:sz w:val="20"/>
          <w:szCs w:val="20"/>
        </w:rPr>
      </w:pPr>
      <w:r>
        <w:rPr>
          <w:sz w:val="20"/>
          <w:szCs w:val="20"/>
        </w:rPr>
        <w:t>The term "Multiple Services Rule" (Rule 3 of the Pathology Services Table) describes an arrangement which places limits on the benefits payable for items in the Pathology Services Table depending on the range of services performed during a single patient episode.  A patient episode is defined in PN.0.5.</w:t>
      </w:r>
    </w:p>
    <w:p w14:paraId="3A213DB7" w14:textId="77777777" w:rsidR="00A77B3E" w:rsidRDefault="00A77B3E"/>
    <w:p w14:paraId="284970AC" w14:textId="77777777" w:rsidR="00A77B3E" w:rsidRDefault="00A77B3E">
      <w:pPr>
        <w:rPr>
          <w:rFonts w:ascii="Helvetica" w:eastAsia="Helvetica" w:hAnsi="Helvetica" w:cs="Helvetica"/>
          <w:b/>
          <w:sz w:val="20"/>
        </w:rPr>
      </w:pPr>
      <w:r>
        <w:rPr>
          <w:rFonts w:ascii="Helvetica" w:eastAsia="Helvetica" w:hAnsi="Helvetica" w:cs="Helvetica"/>
          <w:b/>
          <w:sz w:val="20"/>
        </w:rPr>
        <w:t>PN.4.2 Exemptions</w:t>
      </w:r>
    </w:p>
    <w:p w14:paraId="24742C23" w14:textId="77777777" w:rsidR="00154ABF" w:rsidRDefault="00154ABF">
      <w:pPr>
        <w:spacing w:after="200"/>
        <w:rPr>
          <w:sz w:val="20"/>
          <w:szCs w:val="20"/>
        </w:rPr>
      </w:pPr>
      <w:r>
        <w:rPr>
          <w:sz w:val="20"/>
          <w:szCs w:val="20"/>
        </w:rPr>
        <w:t>Under Rule 4 of the Pathology Services Table, exemptions to the multiple services rule have been granted for certain specified tests.  In some circumstances tests which are repeated up to 6 times over a 24 hour period, or tests which are requested up to 6 times on a single request form and are performed within 6 months of the date of request may be eligible for separate Medicare benefits.  The services to which the exemptions apply are listed under Rule 4.(1 and 2) and cover seriously or chronically ill patients who require particular tests under specified circumstances.  In order to claim the exemptions, accounts should be endorsed "Rule 3 Exemption". </w:t>
      </w:r>
    </w:p>
    <w:p w14:paraId="17CDF04B" w14:textId="77777777" w:rsidR="00154ABF" w:rsidRDefault="00154ABF">
      <w:pPr>
        <w:spacing w:before="200" w:after="200"/>
        <w:rPr>
          <w:sz w:val="20"/>
          <w:szCs w:val="20"/>
        </w:rPr>
      </w:pPr>
      <w:r>
        <w:rPr>
          <w:sz w:val="20"/>
          <w:szCs w:val="20"/>
        </w:rPr>
        <w:t>Where a practitioner seeks an exemption to the multiple services rule for a patient whose condition requires a series of pathology investigations at various times throughout any one day or over a longer period of time, and the services required are not exempted under Rule 4, an application for exemption can be made which is endorsed "S4B(3)".  Some factors that the delegate of the Minister may take into consideration in approving an exemption are: the patient is seriously ill; there are distinct and separate collections and performances of tests; and the services involve substantial additional expenses for the Approved Pathology Practitioner.  These, and other clinical details, should be supplied by the practitioner when seeking an S4B(3) exemption. </w:t>
      </w:r>
    </w:p>
    <w:p w14:paraId="52881BDA" w14:textId="77777777" w:rsidR="00154ABF" w:rsidRDefault="00154ABF">
      <w:pPr>
        <w:spacing w:before="200" w:after="200"/>
        <w:rPr>
          <w:sz w:val="20"/>
          <w:szCs w:val="20"/>
        </w:rPr>
      </w:pPr>
      <w:r>
        <w:rPr>
          <w:sz w:val="20"/>
          <w:szCs w:val="20"/>
        </w:rPr>
        <w:t>If Rule 3 exemptions are endorsed "S4B(3)", claim assessment could take longer as all S4B(3) claims are passed to the delegate for assessment.  S4B(3) covers all exemptions to the multiple services rule but, where applicable, specific "Rule 3 exemption" endorsements will speed up the payment of claims.  Rule 3 and S4B(3) exemptions cannot be used to overcome time based restrictions within items e.g. "-. each test to a maximum of 4 tests in a 12 month period".</w:t>
      </w:r>
    </w:p>
    <w:p w14:paraId="4AA15349" w14:textId="77777777" w:rsidR="00A77B3E" w:rsidRDefault="00A77B3E"/>
    <w:p w14:paraId="2A04F03C" w14:textId="77777777" w:rsidR="00A77B3E" w:rsidRDefault="00A77B3E">
      <w:pPr>
        <w:rPr>
          <w:rFonts w:ascii="Helvetica" w:eastAsia="Helvetica" w:hAnsi="Helvetica" w:cs="Helvetica"/>
          <w:b/>
          <w:sz w:val="20"/>
        </w:rPr>
      </w:pPr>
      <w:r>
        <w:rPr>
          <w:rFonts w:ascii="Helvetica" w:eastAsia="Helvetica" w:hAnsi="Helvetica" w:cs="Helvetica"/>
          <w:b/>
          <w:sz w:val="20"/>
        </w:rPr>
        <w:t>PN.5.1 Episode Cone</w:t>
      </w:r>
    </w:p>
    <w:p w14:paraId="1A810A09" w14:textId="77777777" w:rsidR="00154ABF" w:rsidRDefault="00154ABF">
      <w:pPr>
        <w:spacing w:after="200"/>
        <w:rPr>
          <w:sz w:val="20"/>
          <w:szCs w:val="20"/>
        </w:rPr>
      </w:pPr>
      <w:r>
        <w:rPr>
          <w:b/>
          <w:bCs/>
          <w:sz w:val="20"/>
          <w:szCs w:val="20"/>
        </w:rPr>
        <w:t>Description of Rule 18</w:t>
      </w:r>
      <w:r>
        <w:rPr>
          <w:sz w:val="20"/>
          <w:szCs w:val="20"/>
        </w:rPr>
        <w:t>     </w:t>
      </w:r>
    </w:p>
    <w:p w14:paraId="636AC5BF" w14:textId="77777777" w:rsidR="00154ABF" w:rsidRDefault="00154ABF">
      <w:pPr>
        <w:spacing w:before="200" w:after="200"/>
        <w:rPr>
          <w:sz w:val="20"/>
          <w:szCs w:val="20"/>
        </w:rPr>
      </w:pPr>
      <w:r>
        <w:rPr>
          <w:sz w:val="20"/>
          <w:szCs w:val="20"/>
        </w:rPr>
        <w:t>The term "Episode Cone" describes an arrangement under which Medicare benefits payable in a patient episode for a set of pathology services, containing more than three items, ordered by a general practitioner for a non-hospitalised patient, will be equivalent to the sum of the benefits for the three items with the highest Schedule fees.  Further information on the episode coning arrangements is provided in PR.6.1.</w:t>
      </w:r>
    </w:p>
    <w:p w14:paraId="12311F5C" w14:textId="77777777" w:rsidR="00A77B3E" w:rsidRDefault="00A77B3E"/>
    <w:p w14:paraId="018CC047" w14:textId="77777777" w:rsidR="00A77B3E" w:rsidRDefault="00A77B3E">
      <w:pPr>
        <w:rPr>
          <w:rFonts w:ascii="Helvetica" w:eastAsia="Helvetica" w:hAnsi="Helvetica" w:cs="Helvetica"/>
          <w:b/>
          <w:sz w:val="20"/>
        </w:rPr>
      </w:pPr>
      <w:r>
        <w:rPr>
          <w:rFonts w:ascii="Helvetica" w:eastAsia="Helvetica" w:hAnsi="Helvetica" w:cs="Helvetica"/>
          <w:b/>
          <w:sz w:val="20"/>
        </w:rPr>
        <w:t>PN.5.2 Exemptions</w:t>
      </w:r>
    </w:p>
    <w:p w14:paraId="0FB90B95" w14:textId="77777777" w:rsidR="00154ABF" w:rsidRDefault="00154ABF">
      <w:pPr>
        <w:spacing w:after="200"/>
        <w:rPr>
          <w:sz w:val="20"/>
          <w:szCs w:val="20"/>
        </w:rPr>
      </w:pPr>
      <w:r>
        <w:rPr>
          <w:sz w:val="20"/>
          <w:szCs w:val="20"/>
        </w:rPr>
        <w:t>Some items are not included in the count of the items performed when applying episode coning.  The items which have been exempted from the cone include all the items identified in Rule 18.(1)(d) and (e).</w:t>
      </w:r>
    </w:p>
    <w:p w14:paraId="48FE17EA" w14:textId="77777777" w:rsidR="00154ABF" w:rsidRDefault="00154ABF">
      <w:pPr>
        <w:rPr>
          <w:sz w:val="20"/>
          <w:szCs w:val="20"/>
        </w:rPr>
      </w:pPr>
    </w:p>
    <w:p w14:paraId="56E8479B" w14:textId="77777777" w:rsidR="00A77B3E" w:rsidRDefault="00A77B3E">
      <w:pPr>
        <w:rPr>
          <w:rFonts w:ascii="Helvetica" w:eastAsia="Helvetica" w:hAnsi="Helvetica" w:cs="Helvetica"/>
          <w:b/>
          <w:sz w:val="20"/>
        </w:rPr>
      </w:pPr>
      <w:r>
        <w:rPr>
          <w:rFonts w:ascii="Helvetica" w:eastAsia="Helvetica" w:hAnsi="Helvetica" w:cs="Helvetica"/>
          <w:b/>
          <w:sz w:val="20"/>
        </w:rPr>
        <w:t>PN.6.1 Bulk Billing Incentives for Episodes Consisting of a P10 Service</w:t>
      </w:r>
    </w:p>
    <w:p w14:paraId="280FF481" w14:textId="77777777" w:rsidR="00154ABF" w:rsidRDefault="00154ABF">
      <w:pPr>
        <w:spacing w:after="200"/>
        <w:rPr>
          <w:sz w:val="20"/>
          <w:szCs w:val="20"/>
        </w:rPr>
      </w:pPr>
      <w:r>
        <w:rPr>
          <w:sz w:val="20"/>
          <w:szCs w:val="20"/>
        </w:rPr>
        <w:t>The Fees for items in Group P13 are additional payments for bulk billing a patient episode consisting of a pathology service to which a Group P10 item (Pathology Episode Initiation fee) applies.</w:t>
      </w:r>
    </w:p>
    <w:p w14:paraId="0723C19F" w14:textId="77777777" w:rsidR="00A77B3E" w:rsidRDefault="00A77B3E"/>
    <w:p w14:paraId="01C7B28E" w14:textId="77777777" w:rsidR="00A77B3E" w:rsidRDefault="00A77B3E">
      <w:pPr>
        <w:rPr>
          <w:rFonts w:ascii="Helvetica" w:eastAsia="Helvetica" w:hAnsi="Helvetica" w:cs="Helvetica"/>
          <w:b/>
          <w:sz w:val="20"/>
        </w:rPr>
      </w:pPr>
      <w:r>
        <w:rPr>
          <w:rFonts w:ascii="Helvetica" w:eastAsia="Helvetica" w:hAnsi="Helvetica" w:cs="Helvetica"/>
          <w:b/>
          <w:sz w:val="20"/>
        </w:rPr>
        <w:t>PN.6.2 Patient Episode Initiation Fees (PEIs)</w:t>
      </w:r>
    </w:p>
    <w:p w14:paraId="65199121" w14:textId="77777777" w:rsidR="00154ABF" w:rsidRDefault="00154ABF">
      <w:pPr>
        <w:spacing w:after="200"/>
        <w:rPr>
          <w:sz w:val="20"/>
          <w:szCs w:val="20"/>
        </w:rPr>
      </w:pPr>
      <w:r>
        <w:rPr>
          <w:sz w:val="20"/>
          <w:szCs w:val="20"/>
        </w:rPr>
        <w:t>Items in Groups P10 of the Pathology Services Table are only applicable to services performed:</w:t>
      </w:r>
    </w:p>
    <w:p w14:paraId="20E18AE4" w14:textId="77777777" w:rsidR="00154ABF" w:rsidRDefault="00154ABF">
      <w:pPr>
        <w:spacing w:before="200" w:after="200"/>
        <w:rPr>
          <w:sz w:val="20"/>
          <w:szCs w:val="20"/>
        </w:rPr>
      </w:pPr>
      <w:r>
        <w:rPr>
          <w:sz w:val="20"/>
          <w:szCs w:val="20"/>
        </w:rPr>
        <w:t>(i)         by or on behalf of an Approved Pathology Practitioner who is a recognised specialist pathologist; and</w:t>
      </w:r>
    </w:p>
    <w:p w14:paraId="079A0687" w14:textId="77777777" w:rsidR="00154ABF" w:rsidRDefault="00154ABF">
      <w:pPr>
        <w:spacing w:before="200" w:after="200"/>
        <w:rPr>
          <w:sz w:val="20"/>
          <w:szCs w:val="20"/>
        </w:rPr>
      </w:pPr>
      <w:r>
        <w:rPr>
          <w:sz w:val="20"/>
          <w:szCs w:val="20"/>
        </w:rPr>
        <w:t>(ii)        in private practice. </w:t>
      </w:r>
    </w:p>
    <w:p w14:paraId="3AF91746" w14:textId="77777777" w:rsidR="00154ABF" w:rsidRDefault="00154ABF">
      <w:pPr>
        <w:spacing w:before="200" w:after="200"/>
        <w:rPr>
          <w:sz w:val="20"/>
          <w:szCs w:val="20"/>
        </w:rPr>
      </w:pPr>
      <w:r>
        <w:rPr>
          <w:sz w:val="20"/>
          <w:szCs w:val="20"/>
        </w:rPr>
        <w:t>Accordingly, these fees are not payable for pathology services rendered by an Approved Pathology Practitioner, being a specialist pathologist when requested for a privately referred out-patient of a recognised hospital. </w:t>
      </w:r>
    </w:p>
    <w:p w14:paraId="00FEB50C" w14:textId="77777777" w:rsidR="00154ABF" w:rsidRDefault="00154ABF">
      <w:pPr>
        <w:spacing w:before="200" w:after="200"/>
        <w:rPr>
          <w:sz w:val="20"/>
          <w:szCs w:val="20"/>
        </w:rPr>
      </w:pPr>
      <w:r>
        <w:rPr>
          <w:sz w:val="20"/>
          <w:szCs w:val="20"/>
        </w:rPr>
        <w:t>The patient episode initiation fees (PEIs) will be applicable on an episodic basis i.e. a claim may be made for the provision of pathology services requested by a practitioner in respect of one individual on the same day.  For example, if a practitioner orders three pathology tests for a person on the one day, Medicare benefits will be payable for each of those tests but only one PEI will be applicable. </w:t>
      </w:r>
    </w:p>
    <w:p w14:paraId="46742DF4" w14:textId="77777777" w:rsidR="00154ABF" w:rsidRDefault="00154ABF">
      <w:pPr>
        <w:spacing w:before="200" w:after="200"/>
        <w:rPr>
          <w:sz w:val="20"/>
          <w:szCs w:val="20"/>
        </w:rPr>
      </w:pPr>
      <w:r>
        <w:rPr>
          <w:sz w:val="20"/>
          <w:szCs w:val="20"/>
        </w:rPr>
        <w:t>This Rule applies even when the treating practitioner has requested pathology tests from two or more Approved Pathology Practitioners. Thus a PEI will only be paid for the first account submitted unless an exemption listed in Rule 4 or 14.(7) applies or an exemption has been granted under "S4B(3)". </w:t>
      </w:r>
    </w:p>
    <w:p w14:paraId="7213C401" w14:textId="77777777" w:rsidR="00154ABF" w:rsidRDefault="00154ABF">
      <w:pPr>
        <w:spacing w:before="200" w:after="200"/>
        <w:rPr>
          <w:sz w:val="20"/>
          <w:szCs w:val="20"/>
        </w:rPr>
      </w:pPr>
      <w:r>
        <w:rPr>
          <w:sz w:val="20"/>
          <w:szCs w:val="20"/>
        </w:rPr>
        <w:t>Under Rule 14.(7) two PEIs are payable in relation to the same patient episode where a referring practitioner refers two different specimens to two different Approved Pathology Authorities in the following circumstances:</w:t>
      </w:r>
    </w:p>
    <w:p w14:paraId="7B5341E9" w14:textId="77777777" w:rsidR="00154ABF" w:rsidRDefault="00154ABF">
      <w:pPr>
        <w:spacing w:before="200" w:after="200"/>
        <w:rPr>
          <w:sz w:val="20"/>
          <w:szCs w:val="20"/>
        </w:rPr>
      </w:pPr>
      <w:r>
        <w:rPr>
          <w:sz w:val="20"/>
          <w:szCs w:val="20"/>
        </w:rPr>
        <w:t>-           a tissue pathology specimen and any other non-tissue pathology specimen; or</w:t>
      </w:r>
    </w:p>
    <w:p w14:paraId="4414890C" w14:textId="77777777" w:rsidR="00154ABF" w:rsidRDefault="00154ABF">
      <w:pPr>
        <w:spacing w:before="200" w:after="200"/>
        <w:rPr>
          <w:sz w:val="20"/>
          <w:szCs w:val="20"/>
        </w:rPr>
      </w:pPr>
      <w:r>
        <w:rPr>
          <w:sz w:val="20"/>
          <w:szCs w:val="20"/>
        </w:rPr>
        <w:t>-           a cytopathology specimen and any other non-cytopathology specimen. </w:t>
      </w:r>
    </w:p>
    <w:p w14:paraId="62DA5F82" w14:textId="77777777" w:rsidR="00154ABF" w:rsidRDefault="00154ABF">
      <w:pPr>
        <w:spacing w:before="200" w:after="200"/>
        <w:rPr>
          <w:sz w:val="20"/>
          <w:szCs w:val="20"/>
        </w:rPr>
      </w:pPr>
      <w:r>
        <w:rPr>
          <w:sz w:val="20"/>
          <w:szCs w:val="20"/>
        </w:rPr>
        <w:t>Rule 14.(8) also provides that only one PEI will be paid for the collection of specimens from a patient on one day in or by a single Approved Pathology Authority. </w:t>
      </w:r>
    </w:p>
    <w:p w14:paraId="6E8EE95F" w14:textId="77777777" w:rsidR="00154ABF" w:rsidRDefault="00154ABF">
      <w:pPr>
        <w:spacing w:before="200" w:after="200"/>
        <w:rPr>
          <w:sz w:val="20"/>
          <w:szCs w:val="20"/>
        </w:rPr>
      </w:pPr>
      <w:r>
        <w:rPr>
          <w:sz w:val="20"/>
          <w:szCs w:val="20"/>
        </w:rPr>
        <w:t>The patient episode initiation benefits are two-tiered.  Higher benefits are paid for the collection of specimens from patients  who are not private inpatients or private outpatients of a recognised hospital where the specimens are tested in a private laboratory. </w:t>
      </w:r>
    </w:p>
    <w:p w14:paraId="7B9BD7F8" w14:textId="77777777" w:rsidR="00154ABF" w:rsidRDefault="00154ABF">
      <w:pPr>
        <w:spacing w:before="200" w:after="200"/>
        <w:rPr>
          <w:sz w:val="20"/>
          <w:szCs w:val="20"/>
        </w:rPr>
      </w:pPr>
      <w:r>
        <w:rPr>
          <w:sz w:val="20"/>
          <w:szCs w:val="20"/>
        </w:rPr>
        <w:t>A lower and uniform PEI benefit is paid where patients are private patients associated with a recognised hospital and the specimens are tested in a private laboratory or where the testing is performed by a prescribed laboratory on specimen collected from a patient eligible to claim Medicare benefits.</w:t>
      </w:r>
    </w:p>
    <w:p w14:paraId="24B94C0B" w14:textId="77777777" w:rsidR="00A77B3E" w:rsidRDefault="00A77B3E"/>
    <w:p w14:paraId="73A6FAB7" w14:textId="77777777" w:rsidR="00A77B3E" w:rsidRDefault="00A77B3E">
      <w:pPr>
        <w:rPr>
          <w:rFonts w:ascii="Helvetica" w:eastAsia="Helvetica" w:hAnsi="Helvetica" w:cs="Helvetica"/>
          <w:b/>
          <w:sz w:val="20"/>
        </w:rPr>
      </w:pPr>
      <w:r>
        <w:rPr>
          <w:rFonts w:ascii="Helvetica" w:eastAsia="Helvetica" w:hAnsi="Helvetica" w:cs="Helvetica"/>
          <w:b/>
          <w:sz w:val="20"/>
        </w:rPr>
        <w:t>PN.6.3 Patient Episode Initiation Fees for Certain Tissue Pathology and Screening Items</w:t>
      </w:r>
    </w:p>
    <w:p w14:paraId="67ED2B93" w14:textId="77777777" w:rsidR="00154ABF" w:rsidRDefault="00154ABF">
      <w:pPr>
        <w:spacing w:after="200"/>
        <w:rPr>
          <w:sz w:val="20"/>
          <w:szCs w:val="20"/>
        </w:rPr>
      </w:pPr>
      <w:r>
        <w:rPr>
          <w:sz w:val="20"/>
          <w:szCs w:val="20"/>
        </w:rPr>
        <w:t>Tissue Pathology items 72813, 72816, 72817, 72818, 72823, 72824, 72825, 72826, 72830 and 72836 and Cervical screening items 73070, 73071, 73072, 73074, 73075, 73076 will be subject to a different patient episode initiation fee structure - items 73922 to 73939 refer.</w:t>
      </w:r>
    </w:p>
    <w:p w14:paraId="10AD923A" w14:textId="77777777" w:rsidR="00A77B3E" w:rsidRDefault="00A77B3E"/>
    <w:p w14:paraId="6DCF7D28" w14:textId="77777777" w:rsidR="00A77B3E" w:rsidRDefault="00A77B3E">
      <w:pPr>
        <w:rPr>
          <w:rFonts w:ascii="Helvetica" w:eastAsia="Helvetica" w:hAnsi="Helvetica" w:cs="Helvetica"/>
          <w:b/>
          <w:sz w:val="20"/>
        </w:rPr>
      </w:pPr>
      <w:r>
        <w:rPr>
          <w:rFonts w:ascii="Helvetica" w:eastAsia="Helvetica" w:hAnsi="Helvetica" w:cs="Helvetica"/>
          <w:b/>
          <w:sz w:val="20"/>
        </w:rPr>
        <w:t>PN.6.4 Hospital, Government etc Laboratories</w:t>
      </w:r>
    </w:p>
    <w:p w14:paraId="4C014950" w14:textId="77777777" w:rsidR="00154ABF" w:rsidRDefault="00154ABF">
      <w:pPr>
        <w:spacing w:after="200"/>
        <w:rPr>
          <w:sz w:val="20"/>
          <w:szCs w:val="20"/>
        </w:rPr>
      </w:pPr>
      <w:r>
        <w:rPr>
          <w:sz w:val="20"/>
          <w:szCs w:val="20"/>
        </w:rPr>
        <w:t>The following laboratories have been prescribed for the purposes of payment of Medicare benefits:</w:t>
      </w:r>
    </w:p>
    <w:p w14:paraId="68665D8C" w14:textId="77777777" w:rsidR="00154ABF" w:rsidRDefault="00154ABF">
      <w:pPr>
        <w:spacing w:before="200" w:after="200"/>
        <w:rPr>
          <w:sz w:val="20"/>
          <w:szCs w:val="20"/>
        </w:rPr>
      </w:pPr>
      <w:r>
        <w:rPr>
          <w:sz w:val="20"/>
          <w:szCs w:val="20"/>
        </w:rPr>
        <w:t>(i)         laboratories operated by the Australian Government (these include health laboratories operated by the Australian Government Department of Health and Aged Care as well as the laboratories operated by other Departments, e.g. the Departments of Defence and Veterans' Affairs operate laboratories from which pathology services are provided);</w:t>
      </w:r>
    </w:p>
    <w:p w14:paraId="3A1FBBBF" w14:textId="77777777" w:rsidR="00154ABF" w:rsidRDefault="00154ABF">
      <w:pPr>
        <w:spacing w:before="200" w:after="200"/>
        <w:rPr>
          <w:sz w:val="20"/>
          <w:szCs w:val="20"/>
        </w:rPr>
      </w:pPr>
      <w:r>
        <w:rPr>
          <w:sz w:val="20"/>
          <w:szCs w:val="20"/>
        </w:rPr>
        <w:t>(ii)        laboratories operated by a State Government or authority of a State (laboratories operated or associated with recognised hospitals are also included);</w:t>
      </w:r>
    </w:p>
    <w:p w14:paraId="6E7259D6" w14:textId="77777777" w:rsidR="00154ABF" w:rsidRDefault="00154ABF">
      <w:pPr>
        <w:spacing w:before="200" w:after="200"/>
        <w:rPr>
          <w:sz w:val="20"/>
          <w:szCs w:val="20"/>
        </w:rPr>
      </w:pPr>
      <w:r>
        <w:rPr>
          <w:sz w:val="20"/>
          <w:szCs w:val="20"/>
        </w:rPr>
        <w:t>(iii)       laboratories operated by the Northern Territory and the Australian Capital Territory; and</w:t>
      </w:r>
    </w:p>
    <w:p w14:paraId="33ED6393" w14:textId="77777777" w:rsidR="00154ABF" w:rsidRDefault="00154ABF">
      <w:pPr>
        <w:spacing w:before="200" w:after="200"/>
        <w:rPr>
          <w:sz w:val="20"/>
          <w:szCs w:val="20"/>
        </w:rPr>
      </w:pPr>
      <w:r>
        <w:rPr>
          <w:sz w:val="20"/>
          <w:szCs w:val="20"/>
        </w:rPr>
        <w:lastRenderedPageBreak/>
        <w:t>(iv)       laboratories operated by Australian tertiary education institutions eg Universities.</w:t>
      </w:r>
    </w:p>
    <w:p w14:paraId="3511C98E" w14:textId="77777777" w:rsidR="00A77B3E" w:rsidRDefault="00A77B3E"/>
    <w:p w14:paraId="066E2D8C" w14:textId="77777777" w:rsidR="00A77B3E" w:rsidRDefault="00A77B3E">
      <w:pPr>
        <w:rPr>
          <w:rFonts w:ascii="Helvetica" w:eastAsia="Helvetica" w:hAnsi="Helvetica" w:cs="Helvetica"/>
          <w:b/>
          <w:sz w:val="20"/>
        </w:rPr>
      </w:pPr>
      <w:r>
        <w:rPr>
          <w:rFonts w:ascii="Helvetica" w:eastAsia="Helvetica" w:hAnsi="Helvetica" w:cs="Helvetica"/>
          <w:b/>
          <w:sz w:val="20"/>
        </w:rPr>
        <w:t>PN.7.1 Assignment of Medicare Benefits - Patient Assignment</w:t>
      </w:r>
    </w:p>
    <w:p w14:paraId="4BD608FC" w14:textId="77777777" w:rsidR="00154ABF" w:rsidRDefault="00154ABF">
      <w:pPr>
        <w:spacing w:after="200"/>
        <w:rPr>
          <w:sz w:val="20"/>
          <w:szCs w:val="20"/>
        </w:rPr>
      </w:pPr>
      <w:r>
        <w:rPr>
          <w:sz w:val="20"/>
          <w:szCs w:val="20"/>
        </w:rPr>
        <w:t>In addition to the general arrangements relating to the assignment of benefits, as outlined at paragraph 7 of the "General Explanatory Notes" in Section 1 of this book, it should be noted that, where the treating practitioner requests pathology services but the patient does not physically attend the Approved Pathology Practitioner, the patient may complete an assignment voucher at the time of the visit to the requesting doctor offering to assign benefits for the Approved Pathology Practitioner's services.  </w:t>
      </w:r>
    </w:p>
    <w:p w14:paraId="6D237D11" w14:textId="77777777" w:rsidR="00154ABF" w:rsidRDefault="00154ABF">
      <w:pPr>
        <w:spacing w:before="200" w:after="200"/>
        <w:rPr>
          <w:sz w:val="20"/>
          <w:szCs w:val="20"/>
        </w:rPr>
      </w:pPr>
      <w:r>
        <w:rPr>
          <w:sz w:val="20"/>
          <w:szCs w:val="20"/>
        </w:rPr>
        <w:t>If an Approved Pathology Practitioner refers some of the tests requested by the treating practitioner to another Approved Pathology Authority, he/she should provide the second Approved Pathology Authority with a photocopy of the patient's assignment voucher so that the second Approved Pathology Authority can also direct-bill Medicare.</w:t>
      </w:r>
    </w:p>
    <w:p w14:paraId="0581E6FF" w14:textId="77777777" w:rsidR="00A77B3E" w:rsidRDefault="00A77B3E"/>
    <w:p w14:paraId="638774D0" w14:textId="77777777" w:rsidR="00A77B3E" w:rsidRDefault="00A77B3E">
      <w:pPr>
        <w:rPr>
          <w:rFonts w:ascii="Helvetica" w:eastAsia="Helvetica" w:hAnsi="Helvetica" w:cs="Helvetica"/>
          <w:b/>
          <w:sz w:val="20"/>
        </w:rPr>
      </w:pPr>
      <w:r>
        <w:rPr>
          <w:rFonts w:ascii="Helvetica" w:eastAsia="Helvetica" w:hAnsi="Helvetica" w:cs="Helvetica"/>
          <w:b/>
          <w:sz w:val="20"/>
        </w:rPr>
        <w:t>PN.7.2 Approved Pathology Practitioner Eligibility</w:t>
      </w:r>
    </w:p>
    <w:p w14:paraId="5E9947E5" w14:textId="77777777" w:rsidR="00154ABF" w:rsidRDefault="00154ABF">
      <w:pPr>
        <w:spacing w:after="200"/>
        <w:rPr>
          <w:sz w:val="20"/>
          <w:szCs w:val="20"/>
        </w:rPr>
      </w:pPr>
      <w:r>
        <w:rPr>
          <w:sz w:val="20"/>
          <w:szCs w:val="20"/>
        </w:rPr>
        <w:t>If a practitioner requests an Approved Pathology Practitioner to perform a necessary pathology service, that Approved Pathology Practitioner must personally perform the service or have it performed on his/her behalf in order to be eligible to receive benefits by way of assignment.  If, however, the first Approved Pathology Practitioner arranges for the service to be rendered by a second Approved Pathology Practitioner with the same Approved Pathology Authority, the second Approved Pathology Practitioner and not the first, is eligible to receive an assignment of the Medicare benefit for the service in question.</w:t>
      </w:r>
    </w:p>
    <w:p w14:paraId="39681174" w14:textId="77777777" w:rsidR="00A77B3E" w:rsidRDefault="00A77B3E"/>
    <w:p w14:paraId="6872733E" w14:textId="77777777" w:rsidR="00A77B3E" w:rsidRDefault="00A77B3E">
      <w:pPr>
        <w:rPr>
          <w:rFonts w:ascii="Helvetica" w:eastAsia="Helvetica" w:hAnsi="Helvetica" w:cs="Helvetica"/>
          <w:b/>
          <w:sz w:val="20"/>
        </w:rPr>
      </w:pPr>
      <w:r>
        <w:rPr>
          <w:rFonts w:ascii="Helvetica" w:eastAsia="Helvetica" w:hAnsi="Helvetica" w:cs="Helvetica"/>
          <w:b/>
          <w:sz w:val="20"/>
        </w:rPr>
        <w:t>PN.7.3 Cystic fibrosis gene testing</w:t>
      </w:r>
    </w:p>
    <w:p w14:paraId="09BC0524" w14:textId="77777777" w:rsidR="00154ABF" w:rsidRDefault="00154ABF">
      <w:pPr>
        <w:spacing w:after="200"/>
        <w:rPr>
          <w:sz w:val="20"/>
          <w:szCs w:val="20"/>
        </w:rPr>
      </w:pPr>
      <w:r>
        <w:rPr>
          <w:sz w:val="20"/>
          <w:szCs w:val="20"/>
        </w:rPr>
        <w:t>(1) For any particular patient, item 73345, 73347, 73348 and 73349 is applicable not more than once in a lifetime.</w:t>
      </w:r>
    </w:p>
    <w:p w14:paraId="0D1DF3F9" w14:textId="77777777" w:rsidR="00154ABF" w:rsidRDefault="00154ABF">
      <w:pPr>
        <w:spacing w:before="200" w:after="200"/>
        <w:rPr>
          <w:sz w:val="20"/>
          <w:szCs w:val="20"/>
        </w:rPr>
      </w:pPr>
      <w:r>
        <w:rPr>
          <w:sz w:val="20"/>
          <w:szCs w:val="20"/>
        </w:rPr>
        <w:t>(2) For any particular patient, item 73346 and 73350 is applicable not more than once in a pregnancy.</w:t>
      </w:r>
    </w:p>
    <w:p w14:paraId="51254C48" w14:textId="77777777" w:rsidR="00154ABF" w:rsidRDefault="00154ABF">
      <w:pPr>
        <w:spacing w:before="200" w:after="200"/>
        <w:rPr>
          <w:sz w:val="20"/>
          <w:szCs w:val="20"/>
        </w:rPr>
      </w:pPr>
      <w:r>
        <w:rPr>
          <w:sz w:val="20"/>
          <w:szCs w:val="20"/>
        </w:rPr>
        <w:t>(3) The testing laboratory used to undertake tests for items 73345, 73346, 73347, 73348, 73349 and 73350 must use a cystic fibrosis transmembrane conductance regulator methodology appropriate to the clinical setting with:</w:t>
      </w:r>
    </w:p>
    <w:p w14:paraId="1EEC422C" w14:textId="77777777" w:rsidR="00154ABF" w:rsidRDefault="00154ABF">
      <w:pPr>
        <w:spacing w:before="200" w:after="200"/>
        <w:rPr>
          <w:sz w:val="20"/>
          <w:szCs w:val="20"/>
        </w:rPr>
      </w:pPr>
      <w:r>
        <w:rPr>
          <w:sz w:val="20"/>
          <w:szCs w:val="20"/>
        </w:rPr>
        <w:t>                (a) sufficient diagnostic range and sensitivity to detect at least 95% of pathogenic cystic fibrosis transmembrane conductance regulator variants likely to be present in the patient; and</w:t>
      </w:r>
    </w:p>
    <w:p w14:paraId="68B3478E" w14:textId="77777777" w:rsidR="00154ABF" w:rsidRDefault="00154ABF">
      <w:pPr>
        <w:spacing w:before="200" w:after="200"/>
        <w:rPr>
          <w:sz w:val="20"/>
          <w:szCs w:val="20"/>
        </w:rPr>
      </w:pPr>
      <w:r>
        <w:rPr>
          <w:sz w:val="20"/>
          <w:szCs w:val="20"/>
        </w:rPr>
        <w:t>                (b) with at least 25 of the most frequently encountered cystic fibrosis transmembrane conductance regulator variants in the Australian population. </w:t>
      </w:r>
    </w:p>
    <w:p w14:paraId="40CD0DEB" w14:textId="77777777" w:rsidR="00A77B3E" w:rsidRDefault="00A77B3E"/>
    <w:p w14:paraId="159BC977" w14:textId="77777777" w:rsidR="00A77B3E" w:rsidRDefault="00A77B3E">
      <w:pPr>
        <w:rPr>
          <w:rFonts w:ascii="Helvetica" w:eastAsia="Helvetica" w:hAnsi="Helvetica" w:cs="Helvetica"/>
          <w:b/>
          <w:sz w:val="20"/>
        </w:rPr>
      </w:pPr>
      <w:r>
        <w:rPr>
          <w:rFonts w:ascii="Helvetica" w:eastAsia="Helvetica" w:hAnsi="Helvetica" w:cs="Helvetica"/>
          <w:b/>
          <w:sz w:val="20"/>
        </w:rPr>
        <w:t>PN.7.4 Intellectual disability or global developmental delay</w:t>
      </w:r>
    </w:p>
    <w:p w14:paraId="148C8C96" w14:textId="77777777" w:rsidR="00154ABF" w:rsidRDefault="00154ABF">
      <w:pPr>
        <w:spacing w:after="200"/>
        <w:rPr>
          <w:sz w:val="20"/>
          <w:szCs w:val="20"/>
        </w:rPr>
      </w:pPr>
      <w:r>
        <w:rPr>
          <w:sz w:val="20"/>
          <w:szCs w:val="20"/>
        </w:rPr>
        <w:t>Intellectual disability or global developmental delay of at least moderate severity, to be determined by a specialist paediatrician according to Diagnostic and Statistical Manual of Mental Disorders (DSM) criteria.</w:t>
      </w:r>
    </w:p>
    <w:p w14:paraId="6EFA0C5D" w14:textId="77777777" w:rsidR="00A77B3E" w:rsidRDefault="00A77B3E"/>
    <w:p w14:paraId="09B93CA1" w14:textId="77777777" w:rsidR="00A77B3E" w:rsidRDefault="00A77B3E">
      <w:pPr>
        <w:rPr>
          <w:rFonts w:ascii="Helvetica" w:eastAsia="Helvetica" w:hAnsi="Helvetica" w:cs="Helvetica"/>
          <w:b/>
          <w:sz w:val="20"/>
        </w:rPr>
      </w:pPr>
      <w:r>
        <w:rPr>
          <w:rFonts w:ascii="Helvetica" w:eastAsia="Helvetica" w:hAnsi="Helvetica" w:cs="Helvetica"/>
          <w:b/>
          <w:sz w:val="20"/>
        </w:rPr>
        <w:t>PN.7.5 'Abnormal red cell indices' for the purpose of genetic testing for thalassaemia and item 73410</w:t>
      </w:r>
    </w:p>
    <w:p w14:paraId="2257B53F" w14:textId="77777777" w:rsidR="00154ABF" w:rsidRDefault="00154ABF">
      <w:pPr>
        <w:spacing w:after="200"/>
        <w:rPr>
          <w:sz w:val="20"/>
          <w:szCs w:val="20"/>
        </w:rPr>
      </w:pPr>
      <w:r>
        <w:rPr>
          <w:sz w:val="20"/>
          <w:szCs w:val="20"/>
        </w:rPr>
        <w:t>‘Abnormal red cell indices’ refers to a mean corpuscular volume &lt;80 fL and/or mean corpuscular haemoglobin &lt;28 pg and haematological studies suggestive of thalassaemia.</w:t>
      </w:r>
    </w:p>
    <w:p w14:paraId="19D0F3AD" w14:textId="77777777" w:rsidR="00A77B3E" w:rsidRDefault="00A77B3E"/>
    <w:p w14:paraId="0020F9C3" w14:textId="77777777" w:rsidR="00A77B3E" w:rsidRDefault="00A77B3E">
      <w:pPr>
        <w:rPr>
          <w:rFonts w:ascii="Helvetica" w:eastAsia="Helvetica" w:hAnsi="Helvetica" w:cs="Helvetica"/>
          <w:b/>
          <w:sz w:val="20"/>
        </w:rPr>
      </w:pPr>
      <w:r>
        <w:rPr>
          <w:rFonts w:ascii="Helvetica" w:eastAsia="Helvetica" w:hAnsi="Helvetica" w:cs="Helvetica"/>
          <w:b/>
          <w:sz w:val="20"/>
        </w:rPr>
        <w:t>PN.7.6 Genetic testing for the diagnosis of neuromuscular disorders (NMDs)</w:t>
      </w:r>
    </w:p>
    <w:p w14:paraId="0C1A4D03" w14:textId="77777777" w:rsidR="00154ABF" w:rsidRDefault="00154ABF">
      <w:pPr>
        <w:spacing w:after="200"/>
        <w:rPr>
          <w:sz w:val="20"/>
          <w:szCs w:val="20"/>
        </w:rPr>
      </w:pPr>
      <w:r>
        <w:rPr>
          <w:sz w:val="20"/>
          <w:szCs w:val="20"/>
        </w:rPr>
        <w:t>Where a neuromuscular disorder (NMD) is clinically suspected that is tested for using a single gene test described under items 73434 or 73435, the single gene test should be conducted prior to gene panel testing items on the Medicare Benefits Schedule (MBS).</w:t>
      </w:r>
    </w:p>
    <w:p w14:paraId="68093525" w14:textId="77777777" w:rsidR="00A77B3E" w:rsidRDefault="00A77B3E"/>
    <w:p w14:paraId="4448B87B" w14:textId="77777777" w:rsidR="00A77B3E" w:rsidRDefault="00A77B3E">
      <w:pPr>
        <w:rPr>
          <w:rFonts w:ascii="Helvetica" w:eastAsia="Helvetica" w:hAnsi="Helvetica" w:cs="Helvetica"/>
          <w:b/>
          <w:sz w:val="20"/>
        </w:rPr>
      </w:pPr>
      <w:r>
        <w:rPr>
          <w:rFonts w:ascii="Helvetica" w:eastAsia="Helvetica" w:hAnsi="Helvetica" w:cs="Helvetica"/>
          <w:b/>
          <w:sz w:val="20"/>
        </w:rPr>
        <w:t>PN.7.7 Genetic testing for the diagnosis of neuromuscular disorders (NMDs) - data reanalysis</w:t>
      </w:r>
    </w:p>
    <w:p w14:paraId="34DA0E64" w14:textId="77777777" w:rsidR="00154ABF" w:rsidRDefault="00154ABF">
      <w:pPr>
        <w:spacing w:after="200"/>
        <w:rPr>
          <w:sz w:val="20"/>
          <w:szCs w:val="20"/>
        </w:rPr>
      </w:pPr>
      <w:r>
        <w:rPr>
          <w:sz w:val="20"/>
          <w:szCs w:val="20"/>
        </w:rPr>
        <w:lastRenderedPageBreak/>
        <w:t>Variants may be previously unreported because the relevant gene was not included in the original virtual panel, or because the pathogenicity of the variant has been re-classified in the interim.</w:t>
      </w:r>
    </w:p>
    <w:p w14:paraId="2C66E5A6" w14:textId="77777777" w:rsidR="00A77B3E" w:rsidRDefault="00A77B3E"/>
    <w:p w14:paraId="0284EA8C" w14:textId="77777777" w:rsidR="00A77B3E" w:rsidRDefault="00A77B3E">
      <w:pPr>
        <w:rPr>
          <w:rFonts w:ascii="Helvetica" w:eastAsia="Helvetica" w:hAnsi="Helvetica" w:cs="Helvetica"/>
          <w:b/>
          <w:sz w:val="20"/>
        </w:rPr>
      </w:pPr>
      <w:r>
        <w:rPr>
          <w:rFonts w:ascii="Helvetica" w:eastAsia="Helvetica" w:hAnsi="Helvetica" w:cs="Helvetica"/>
          <w:b/>
          <w:sz w:val="20"/>
        </w:rPr>
        <w:t>PN.7.10 Somatic gene testing for the diagnosis and characterisation of gliomas - Item 73429</w:t>
      </w:r>
    </w:p>
    <w:p w14:paraId="4026BD26" w14:textId="77777777" w:rsidR="00154ABF" w:rsidRDefault="00154ABF">
      <w:pPr>
        <w:spacing w:after="200"/>
        <w:rPr>
          <w:sz w:val="20"/>
          <w:szCs w:val="20"/>
        </w:rPr>
      </w:pPr>
      <w:r>
        <w:rPr>
          <w:sz w:val="20"/>
          <w:szCs w:val="20"/>
        </w:rPr>
        <w:t>Testing should include, but not be restricted to, genes described in the current World Health Organization Classification of Tumours. </w:t>
      </w:r>
    </w:p>
    <w:p w14:paraId="29332ECE" w14:textId="77777777" w:rsidR="00A77B3E" w:rsidRDefault="00A77B3E"/>
    <w:p w14:paraId="2B9750B5" w14:textId="77777777" w:rsidR="00A77B3E" w:rsidRDefault="00A77B3E">
      <w:pPr>
        <w:rPr>
          <w:rFonts w:ascii="Helvetica" w:eastAsia="Helvetica" w:hAnsi="Helvetica" w:cs="Helvetica"/>
          <w:b/>
          <w:sz w:val="20"/>
        </w:rPr>
      </w:pPr>
      <w:r>
        <w:rPr>
          <w:rFonts w:ascii="Helvetica" w:eastAsia="Helvetica" w:hAnsi="Helvetica" w:cs="Helvetica"/>
          <w:b/>
          <w:sz w:val="20"/>
        </w:rPr>
        <w:t>PN.7.11 Single gene testing for the diagnosis of heritable neuromuscular disorders - item 73434</w:t>
      </w:r>
    </w:p>
    <w:p w14:paraId="66FFE83F" w14:textId="77777777" w:rsidR="00154ABF" w:rsidRDefault="00154ABF">
      <w:pPr>
        <w:spacing w:after="200"/>
        <w:rPr>
          <w:sz w:val="20"/>
          <w:szCs w:val="20"/>
        </w:rPr>
      </w:pPr>
      <w:r>
        <w:rPr>
          <w:sz w:val="20"/>
          <w:szCs w:val="20"/>
        </w:rPr>
        <w:t>Where a recessive variant has been identified using item 73434, reproductive partners should first be tested using item 73434, prior to gene sequencing under item 73427 where no relevant variant was detected by item 73434 and if considered appropriate, after genetic counselling.</w:t>
      </w:r>
    </w:p>
    <w:p w14:paraId="027DB772" w14:textId="77777777" w:rsidR="00154ABF" w:rsidRDefault="00154ABF">
      <w:pPr>
        <w:spacing w:before="200" w:after="200"/>
        <w:rPr>
          <w:sz w:val="20"/>
          <w:szCs w:val="20"/>
        </w:rPr>
      </w:pPr>
      <w:r>
        <w:rPr>
          <w:sz w:val="20"/>
          <w:szCs w:val="20"/>
        </w:rPr>
        <w:t> </w:t>
      </w:r>
    </w:p>
    <w:p w14:paraId="2BF33BE0" w14:textId="77777777" w:rsidR="00A77B3E" w:rsidRDefault="00A77B3E"/>
    <w:p w14:paraId="2D4CC157" w14:textId="77777777" w:rsidR="00A77B3E" w:rsidRDefault="00A77B3E">
      <w:pPr>
        <w:rPr>
          <w:rFonts w:ascii="Helvetica" w:eastAsia="Helvetica" w:hAnsi="Helvetica" w:cs="Helvetica"/>
          <w:b/>
          <w:sz w:val="20"/>
        </w:rPr>
      </w:pPr>
      <w:r>
        <w:rPr>
          <w:rFonts w:ascii="Helvetica" w:eastAsia="Helvetica" w:hAnsi="Helvetica" w:cs="Helvetica"/>
          <w:b/>
          <w:sz w:val="20"/>
        </w:rPr>
        <w:t>PN.7.12 Item 73434 minimum gene list</w:t>
      </w:r>
    </w:p>
    <w:p w14:paraId="74A20397" w14:textId="77777777" w:rsidR="00154ABF" w:rsidRDefault="00154ABF">
      <w:pPr>
        <w:spacing w:after="200"/>
        <w:rPr>
          <w:sz w:val="20"/>
          <w:szCs w:val="20"/>
        </w:rPr>
      </w:pPr>
      <w:r>
        <w:rPr>
          <w:sz w:val="20"/>
          <w:szCs w:val="20"/>
        </w:rPr>
        <w:t>Testing for pathogenic or likely pathogenic gene variants associated with neuromuscular disorders (item 73434) should include, but is not limited to, any one of the following genes: DMPK, CNBP, HTT, PABPN1, C9orf72, AR, SMN1, PRNP, MTND1, MT-ND4, MT-ND4L, MT-ND6, MT-TK, MT-L1, MT-ATP6, FXN, ATN1; or all five of the following genes: ATXN1, ATXN2, ATXN3, CACNA1A, ATXN7.</w:t>
      </w:r>
    </w:p>
    <w:p w14:paraId="0670A1A8" w14:textId="77777777" w:rsidR="00154ABF" w:rsidRDefault="00154ABF">
      <w:pPr>
        <w:spacing w:before="200" w:after="200"/>
        <w:rPr>
          <w:sz w:val="20"/>
          <w:szCs w:val="20"/>
        </w:rPr>
      </w:pPr>
      <w:r>
        <w:rPr>
          <w:sz w:val="20"/>
          <w:szCs w:val="20"/>
        </w:rPr>
        <w:t> </w:t>
      </w:r>
    </w:p>
    <w:p w14:paraId="29F66FCB" w14:textId="77777777" w:rsidR="00A77B3E" w:rsidRDefault="00A77B3E"/>
    <w:p w14:paraId="6E2B7657" w14:textId="77777777" w:rsidR="00A77B3E" w:rsidRDefault="00A77B3E">
      <w:pPr>
        <w:rPr>
          <w:rFonts w:ascii="Helvetica" w:eastAsia="Helvetica" w:hAnsi="Helvetica" w:cs="Helvetica"/>
          <w:b/>
          <w:sz w:val="20"/>
        </w:rPr>
      </w:pPr>
      <w:r>
        <w:rPr>
          <w:rFonts w:ascii="Helvetica" w:eastAsia="Helvetica" w:hAnsi="Helvetica" w:cs="Helvetica"/>
          <w:b/>
          <w:sz w:val="20"/>
        </w:rPr>
        <w:t>PN.7.13 Genetic testing for childhood hearing loss - MBS items 73440, 73441, 73443, 73444</w:t>
      </w:r>
    </w:p>
    <w:p w14:paraId="1467DF45" w14:textId="77777777" w:rsidR="00154ABF" w:rsidRDefault="00154ABF">
      <w:pPr>
        <w:spacing w:after="200"/>
        <w:rPr>
          <w:sz w:val="20"/>
          <w:szCs w:val="20"/>
        </w:rPr>
      </w:pPr>
      <w:r>
        <w:rPr>
          <w:b/>
          <w:bCs/>
          <w:sz w:val="20"/>
          <w:szCs w:val="20"/>
        </w:rPr>
        <w:t>MBS Items 73440 and 73441</w:t>
      </w:r>
    </w:p>
    <w:p w14:paraId="6FED10B0" w14:textId="77777777" w:rsidR="00154ABF" w:rsidRDefault="00154ABF">
      <w:pPr>
        <w:spacing w:before="200" w:after="200"/>
        <w:rPr>
          <w:sz w:val="20"/>
          <w:szCs w:val="20"/>
        </w:rPr>
      </w:pPr>
      <w:r>
        <w:rPr>
          <w:sz w:val="20"/>
          <w:szCs w:val="20"/>
        </w:rPr>
        <w:t>When determining the genes to be assessed on the virtual panel, the list of phenotypically driven genes should be based on a recognised test directory.</w:t>
      </w:r>
    </w:p>
    <w:p w14:paraId="74A619BC" w14:textId="77777777" w:rsidR="00154ABF" w:rsidRDefault="00154ABF">
      <w:pPr>
        <w:spacing w:before="200" w:after="200"/>
        <w:rPr>
          <w:sz w:val="20"/>
          <w:szCs w:val="20"/>
        </w:rPr>
      </w:pPr>
      <w:r>
        <w:rPr>
          <w:b/>
          <w:bCs/>
          <w:sz w:val="20"/>
          <w:szCs w:val="20"/>
        </w:rPr>
        <w:t>MBS Items 73443 and 73444</w:t>
      </w:r>
    </w:p>
    <w:p w14:paraId="23362D6C" w14:textId="77777777" w:rsidR="00154ABF" w:rsidRDefault="00154ABF">
      <w:pPr>
        <w:spacing w:before="200" w:after="200"/>
        <w:rPr>
          <w:sz w:val="20"/>
          <w:szCs w:val="20"/>
        </w:rPr>
      </w:pPr>
      <w:r>
        <w:rPr>
          <w:sz w:val="20"/>
          <w:szCs w:val="20"/>
        </w:rPr>
        <w:t>Prior to requesting or performing these tests, the requesting practitioner or pathologist should consider if the patient has previously received equivalent testing. Testing should not be required more than:</w:t>
      </w:r>
    </w:p>
    <w:p w14:paraId="70793FE7" w14:textId="77777777" w:rsidR="00154ABF" w:rsidRDefault="00154ABF">
      <w:pPr>
        <w:numPr>
          <w:ilvl w:val="0"/>
          <w:numId w:val="478"/>
        </w:numPr>
        <w:spacing w:before="200"/>
        <w:ind w:hanging="218"/>
        <w:rPr>
          <w:sz w:val="20"/>
          <w:szCs w:val="20"/>
        </w:rPr>
      </w:pPr>
      <w:r>
        <w:rPr>
          <w:sz w:val="20"/>
          <w:szCs w:val="20"/>
        </w:rPr>
        <w:t>once per variant per lifetime, for item 73443</w:t>
      </w:r>
    </w:p>
    <w:p w14:paraId="76957F8B" w14:textId="77777777" w:rsidR="00154ABF" w:rsidRDefault="00154ABF">
      <w:pPr>
        <w:numPr>
          <w:ilvl w:val="0"/>
          <w:numId w:val="478"/>
        </w:numPr>
        <w:spacing w:after="200"/>
        <w:ind w:hanging="218"/>
        <w:rPr>
          <w:sz w:val="20"/>
          <w:szCs w:val="20"/>
        </w:rPr>
      </w:pPr>
      <w:r>
        <w:rPr>
          <w:sz w:val="20"/>
          <w:szCs w:val="20"/>
        </w:rPr>
        <w:t>once per gene per lifetime, for item 73444</w:t>
      </w:r>
    </w:p>
    <w:p w14:paraId="604AF6CC" w14:textId="77777777" w:rsidR="00154ABF" w:rsidRDefault="00154ABF">
      <w:pPr>
        <w:spacing w:before="200" w:after="200"/>
        <w:rPr>
          <w:sz w:val="20"/>
          <w:szCs w:val="20"/>
        </w:rPr>
      </w:pPr>
      <w:r>
        <w:rPr>
          <w:sz w:val="20"/>
          <w:szCs w:val="20"/>
        </w:rPr>
        <w:t>Additional testing should only be performed if it is clinically relevant.</w:t>
      </w:r>
    </w:p>
    <w:p w14:paraId="36EAE154" w14:textId="77777777" w:rsidR="00A77B3E" w:rsidRDefault="00A77B3E"/>
    <w:p w14:paraId="6BD31899" w14:textId="77777777" w:rsidR="00A77B3E" w:rsidRDefault="00A77B3E">
      <w:pPr>
        <w:rPr>
          <w:rFonts w:ascii="Helvetica" w:eastAsia="Helvetica" w:hAnsi="Helvetica" w:cs="Helvetica"/>
          <w:b/>
          <w:sz w:val="20"/>
        </w:rPr>
      </w:pPr>
      <w:r>
        <w:rPr>
          <w:rFonts w:ascii="Helvetica" w:eastAsia="Helvetica" w:hAnsi="Helvetica" w:cs="Helvetica"/>
          <w:b/>
          <w:sz w:val="20"/>
        </w:rPr>
        <w:t>PN.7.14 Note for haematological malignancy gene panel tests</w:t>
      </w:r>
    </w:p>
    <w:p w14:paraId="1C63918E" w14:textId="77777777" w:rsidR="00154ABF" w:rsidRDefault="00154ABF">
      <w:pPr>
        <w:spacing w:after="200"/>
        <w:rPr>
          <w:sz w:val="20"/>
          <w:szCs w:val="20"/>
        </w:rPr>
      </w:pPr>
      <w:r>
        <w:rPr>
          <w:sz w:val="20"/>
          <w:szCs w:val="20"/>
        </w:rPr>
        <w:t>Testing should include, but not be restricted to, genes described in the current World Health Organization Classification of Haematolymphoid Tumours: Lymphoid Neoplasms or other appropriate international guidelines.</w:t>
      </w:r>
    </w:p>
    <w:p w14:paraId="32D3C4AF" w14:textId="77777777" w:rsidR="00154ABF" w:rsidRDefault="00154ABF">
      <w:pPr>
        <w:spacing w:before="200" w:after="200"/>
        <w:rPr>
          <w:sz w:val="20"/>
          <w:szCs w:val="20"/>
        </w:rPr>
      </w:pPr>
      <w:r>
        <w:rPr>
          <w:sz w:val="20"/>
          <w:szCs w:val="20"/>
        </w:rPr>
        <w:t> </w:t>
      </w:r>
    </w:p>
    <w:p w14:paraId="012D4E16" w14:textId="77777777" w:rsidR="00A77B3E" w:rsidRDefault="00A77B3E"/>
    <w:p w14:paraId="421953AB" w14:textId="77777777" w:rsidR="00A77B3E" w:rsidRDefault="00A77B3E">
      <w:pPr>
        <w:rPr>
          <w:rFonts w:ascii="Helvetica" w:eastAsia="Helvetica" w:hAnsi="Helvetica" w:cs="Helvetica"/>
          <w:b/>
          <w:sz w:val="20"/>
        </w:rPr>
      </w:pPr>
      <w:r>
        <w:rPr>
          <w:rFonts w:ascii="Helvetica" w:eastAsia="Helvetica" w:hAnsi="Helvetica" w:cs="Helvetica"/>
          <w:b/>
          <w:sz w:val="20"/>
        </w:rPr>
        <w:t>PN.7.15 Repeat testing for non-small cell lung cancer (NSCLC) by multiple methodologies</w:t>
      </w:r>
    </w:p>
    <w:p w14:paraId="60ABB15E" w14:textId="77777777" w:rsidR="00154ABF" w:rsidRDefault="00154ABF">
      <w:pPr>
        <w:spacing w:after="200"/>
        <w:rPr>
          <w:sz w:val="20"/>
          <w:szCs w:val="20"/>
        </w:rPr>
      </w:pPr>
      <w:r>
        <w:rPr>
          <w:sz w:val="20"/>
          <w:szCs w:val="20"/>
        </w:rPr>
        <w:br/>
        <w:t>Prior to requesting or performing these tests, the requesting practitioner or pathologist should consider if the patient has already received equivalent testing under the same or another methodology in the same new diagnosis of non-small cell lung cancer (NSCLC).</w:t>
      </w:r>
      <w:r>
        <w:rPr>
          <w:sz w:val="20"/>
          <w:szCs w:val="20"/>
        </w:rPr>
        <w:br/>
        <w:t>Repeat testing by multiple methods in the same new diagnosis of NSCLC should only be performed if it is clinically relevant.</w:t>
      </w:r>
    </w:p>
    <w:p w14:paraId="35C05E2E" w14:textId="77777777" w:rsidR="00154ABF" w:rsidRDefault="00154ABF">
      <w:pPr>
        <w:spacing w:before="200" w:after="200"/>
        <w:rPr>
          <w:sz w:val="20"/>
          <w:szCs w:val="20"/>
        </w:rPr>
      </w:pPr>
      <w:r>
        <w:rPr>
          <w:sz w:val="20"/>
          <w:szCs w:val="20"/>
        </w:rPr>
        <w:lastRenderedPageBreak/>
        <w:br/>
        <w:t>Items 73337, 73341, 73344 and 73436 support sequential single-gene testing for biomarkers in patients with NSCLC.</w:t>
      </w:r>
    </w:p>
    <w:p w14:paraId="2FE9EE4B" w14:textId="77777777" w:rsidR="00154ABF" w:rsidRDefault="00154ABF">
      <w:pPr>
        <w:spacing w:before="200" w:after="200"/>
        <w:rPr>
          <w:sz w:val="20"/>
          <w:szCs w:val="20"/>
        </w:rPr>
      </w:pPr>
      <w:r>
        <w:rPr>
          <w:sz w:val="20"/>
          <w:szCs w:val="20"/>
        </w:rPr>
        <w:br/>
        <w:t>Item 73437 supports use of one next generation sequencing (NGS) panel for testing of all biomarkers supported under items 73337, 73341, 73344 and 73436.</w:t>
      </w:r>
    </w:p>
    <w:p w14:paraId="3C677615" w14:textId="77777777" w:rsidR="00154ABF" w:rsidRDefault="00154ABF">
      <w:pPr>
        <w:spacing w:before="200" w:after="200"/>
        <w:rPr>
          <w:sz w:val="20"/>
          <w:szCs w:val="20"/>
        </w:rPr>
      </w:pPr>
      <w:r>
        <w:rPr>
          <w:sz w:val="20"/>
          <w:szCs w:val="20"/>
        </w:rPr>
        <w:br/>
        <w:t>Items 73438 and 73439 support sequential use of two NGS panels for testing of all biomarkers supported under 73337 and 73436, and 73341 and 73344 respectively.</w:t>
      </w:r>
    </w:p>
    <w:p w14:paraId="6829DE5D" w14:textId="77777777" w:rsidR="00154ABF" w:rsidRDefault="00154ABF">
      <w:pPr>
        <w:spacing w:before="200" w:after="200"/>
        <w:rPr>
          <w:sz w:val="20"/>
          <w:szCs w:val="20"/>
        </w:rPr>
      </w:pPr>
      <w:r>
        <w:rPr>
          <w:sz w:val="20"/>
          <w:szCs w:val="20"/>
        </w:rPr>
        <w:t> </w:t>
      </w:r>
    </w:p>
    <w:p w14:paraId="294494B7" w14:textId="77777777" w:rsidR="00A77B3E" w:rsidRDefault="00A77B3E"/>
    <w:p w14:paraId="4709FEC8" w14:textId="77777777" w:rsidR="00A77B3E" w:rsidRDefault="00A77B3E">
      <w:pPr>
        <w:rPr>
          <w:rFonts w:ascii="Helvetica" w:eastAsia="Helvetica" w:hAnsi="Helvetica" w:cs="Helvetica"/>
          <w:b/>
          <w:sz w:val="20"/>
        </w:rPr>
      </w:pPr>
      <w:r>
        <w:rPr>
          <w:rFonts w:ascii="Helvetica" w:eastAsia="Helvetica" w:hAnsi="Helvetica" w:cs="Helvetica"/>
          <w:b/>
          <w:sz w:val="20"/>
        </w:rPr>
        <w:t>PN.7.16 Reproductive carrier testing for cystic fibrosis, spinal muscular atrophy, and fragile X syndrome - MBS items 73451 and 73452</w:t>
      </w:r>
    </w:p>
    <w:p w14:paraId="65801160" w14:textId="77777777" w:rsidR="00154ABF" w:rsidRDefault="00154ABF">
      <w:pPr>
        <w:spacing w:after="200"/>
        <w:rPr>
          <w:sz w:val="20"/>
          <w:szCs w:val="20"/>
        </w:rPr>
      </w:pPr>
      <w:r>
        <w:rPr>
          <w:b/>
          <w:bCs/>
          <w:sz w:val="20"/>
          <w:szCs w:val="20"/>
        </w:rPr>
        <w:t>MBS items 73451 and 73452</w:t>
      </w:r>
    </w:p>
    <w:p w14:paraId="7D277E17" w14:textId="77777777" w:rsidR="00154ABF" w:rsidRDefault="00154ABF">
      <w:pPr>
        <w:spacing w:before="200" w:after="200"/>
        <w:rPr>
          <w:sz w:val="20"/>
          <w:szCs w:val="20"/>
        </w:rPr>
      </w:pPr>
      <w:r>
        <w:rPr>
          <w:sz w:val="20"/>
          <w:szCs w:val="20"/>
        </w:rPr>
        <w:t>Fragile X syndrome (FXS) is inherited in an X-linked dominant fashion.</w:t>
      </w:r>
    </w:p>
    <w:p w14:paraId="6F1D3FF9" w14:textId="77777777" w:rsidR="00154ABF" w:rsidRDefault="00154ABF">
      <w:pPr>
        <w:spacing w:before="200" w:after="200"/>
        <w:rPr>
          <w:sz w:val="20"/>
          <w:szCs w:val="20"/>
        </w:rPr>
      </w:pPr>
      <w:r>
        <w:rPr>
          <w:sz w:val="20"/>
          <w:szCs w:val="20"/>
        </w:rPr>
        <w:t>The sex chromosomal pattern of a patient determines the likelihood of being a genetic carrier of FXS and the risk of FXS carriers passing on a variant(s) in the FMR1 gene that would cause their child to be born with the condition. Patients with certain sex chromosomal patterns have no risk of influencing whether their child is born with FXS, regardless of whether they are a carrier of the condition.</w:t>
      </w:r>
    </w:p>
    <w:p w14:paraId="502C2AF8" w14:textId="77777777" w:rsidR="00154ABF" w:rsidRDefault="00154ABF">
      <w:pPr>
        <w:spacing w:before="200" w:after="200"/>
        <w:rPr>
          <w:sz w:val="20"/>
          <w:szCs w:val="20"/>
        </w:rPr>
      </w:pPr>
      <w:r>
        <w:rPr>
          <w:sz w:val="20"/>
          <w:szCs w:val="20"/>
        </w:rPr>
        <w:t>The intent of MBS item 73451 is to test a patient who:</w:t>
      </w:r>
    </w:p>
    <w:p w14:paraId="49793B25" w14:textId="77777777" w:rsidR="00154ABF" w:rsidRDefault="00154ABF">
      <w:pPr>
        <w:spacing w:before="200" w:after="200"/>
        <w:rPr>
          <w:sz w:val="20"/>
          <w:szCs w:val="20"/>
        </w:rPr>
      </w:pPr>
      <w:r>
        <w:rPr>
          <w:sz w:val="20"/>
          <w:szCs w:val="20"/>
        </w:rPr>
        <w:t xml:space="preserve">(a) is either planning a pregnancy or is already pregnant; and </w:t>
      </w:r>
      <w:r>
        <w:rPr>
          <w:sz w:val="20"/>
          <w:szCs w:val="20"/>
        </w:rPr>
        <w:br/>
        <w:t>(b) if found to be a genetic carrier of fragile X syndrome, is at risk of passing on a variant(s) in the FMR1 gene that would cause their child to be born with the condition</w:t>
      </w:r>
    </w:p>
    <w:p w14:paraId="4ADEC61E" w14:textId="77777777" w:rsidR="00154ABF" w:rsidRDefault="00154ABF">
      <w:pPr>
        <w:spacing w:before="200" w:after="200"/>
        <w:rPr>
          <w:sz w:val="20"/>
          <w:szCs w:val="20"/>
        </w:rPr>
      </w:pPr>
      <w:r>
        <w:rPr>
          <w:sz w:val="20"/>
          <w:szCs w:val="20"/>
        </w:rPr>
        <w:t>The intent of MBS item 73452 is to test a patient who:</w:t>
      </w:r>
    </w:p>
    <w:p w14:paraId="5F635845" w14:textId="77777777" w:rsidR="00154ABF" w:rsidRDefault="00154ABF">
      <w:pPr>
        <w:spacing w:before="200" w:after="200"/>
        <w:rPr>
          <w:sz w:val="20"/>
          <w:szCs w:val="20"/>
        </w:rPr>
      </w:pPr>
      <w:r>
        <w:rPr>
          <w:sz w:val="20"/>
          <w:szCs w:val="20"/>
        </w:rPr>
        <w:t xml:space="preserve">(a) is the reproductive partner of the patient planning pregnancy or already pregnant tested under item 73451. </w:t>
      </w:r>
      <w:r>
        <w:rPr>
          <w:sz w:val="20"/>
          <w:szCs w:val="20"/>
        </w:rPr>
        <w:br/>
        <w:t xml:space="preserve">(b) is not at risk of passing on a variant(s) in the FMR1 gene that would cause their child to be born with fragile X syndrome, regardless of whether they are a genetic carrier of the condition </w:t>
      </w:r>
      <w:r>
        <w:rPr>
          <w:sz w:val="20"/>
          <w:szCs w:val="20"/>
        </w:rPr>
        <w:br/>
        <w:t> </w:t>
      </w:r>
    </w:p>
    <w:p w14:paraId="013E3413" w14:textId="77777777" w:rsidR="00154ABF" w:rsidRDefault="00154ABF">
      <w:pPr>
        <w:spacing w:before="200" w:after="200"/>
        <w:rPr>
          <w:sz w:val="20"/>
          <w:szCs w:val="20"/>
        </w:rPr>
      </w:pPr>
      <w:r>
        <w:rPr>
          <w:sz w:val="20"/>
          <w:szCs w:val="20"/>
        </w:rPr>
        <w:t>The patient who is planning pregnancy or already pregnant must be tested first under MBS item 73451 prior to testing the reproductive partner patient under MBS item 73452, to ensure an informative and clinically relevant test result is obtained in the FMR1 gene.</w:t>
      </w:r>
    </w:p>
    <w:p w14:paraId="4A606AAF" w14:textId="77777777" w:rsidR="00154ABF" w:rsidRDefault="00154ABF">
      <w:pPr>
        <w:spacing w:before="200" w:after="200"/>
        <w:rPr>
          <w:sz w:val="20"/>
          <w:szCs w:val="20"/>
        </w:rPr>
      </w:pPr>
      <w:r>
        <w:rPr>
          <w:b/>
          <w:bCs/>
          <w:sz w:val="20"/>
          <w:szCs w:val="20"/>
        </w:rPr>
        <w:t>MBS item 73451</w:t>
      </w:r>
    </w:p>
    <w:p w14:paraId="6FE994BD" w14:textId="77777777" w:rsidR="00154ABF" w:rsidRDefault="00154ABF">
      <w:pPr>
        <w:spacing w:before="200" w:after="200"/>
        <w:rPr>
          <w:sz w:val="20"/>
          <w:szCs w:val="20"/>
        </w:rPr>
      </w:pPr>
      <w:r>
        <w:rPr>
          <w:sz w:val="20"/>
          <w:szCs w:val="20"/>
        </w:rPr>
        <w:t>The laboratory used to undertake reproductive carrier testing under item 73451 should use a methodology appropriate to the clinical setting with:</w:t>
      </w:r>
    </w:p>
    <w:p w14:paraId="6EFC01CE" w14:textId="77777777" w:rsidR="00154ABF" w:rsidRDefault="00154ABF">
      <w:pPr>
        <w:spacing w:before="200" w:after="200"/>
        <w:rPr>
          <w:sz w:val="20"/>
          <w:szCs w:val="20"/>
        </w:rPr>
      </w:pPr>
      <w:r>
        <w:rPr>
          <w:sz w:val="20"/>
          <w:szCs w:val="20"/>
        </w:rPr>
        <w:t xml:space="preserve">(a) sufficient diagnostic range and sensitivity to detect at least 95% of pathogenic variants likely to be present in the patient; and </w:t>
      </w:r>
      <w:r>
        <w:rPr>
          <w:sz w:val="20"/>
          <w:szCs w:val="20"/>
        </w:rPr>
        <w:br/>
        <w:t>(b) at least 50 of the most frequently encountered cystic fibrosis transmembrane conductance regulator variants in the Australian population.</w:t>
      </w:r>
    </w:p>
    <w:p w14:paraId="54DE3272" w14:textId="77777777" w:rsidR="00A77B3E" w:rsidRDefault="00A77B3E"/>
    <w:p w14:paraId="6B422DEE" w14:textId="77777777" w:rsidR="00A77B3E" w:rsidRDefault="00A77B3E">
      <w:pPr>
        <w:rPr>
          <w:rFonts w:ascii="Helvetica" w:eastAsia="Helvetica" w:hAnsi="Helvetica" w:cs="Helvetica"/>
          <w:b/>
          <w:sz w:val="20"/>
        </w:rPr>
      </w:pPr>
      <w:r>
        <w:rPr>
          <w:rFonts w:ascii="Helvetica" w:eastAsia="Helvetica" w:hAnsi="Helvetica" w:cs="Helvetica"/>
          <w:b/>
          <w:sz w:val="20"/>
        </w:rPr>
        <w:t>PN.7.18 Targeted carrier testing for severe monogenic conditions - MBS item 73453</w:t>
      </w:r>
    </w:p>
    <w:p w14:paraId="64E90097" w14:textId="77777777" w:rsidR="00154ABF" w:rsidRDefault="00154ABF">
      <w:pPr>
        <w:spacing w:after="200"/>
        <w:rPr>
          <w:sz w:val="20"/>
          <w:szCs w:val="20"/>
        </w:rPr>
      </w:pPr>
      <w:r>
        <w:rPr>
          <w:sz w:val="20"/>
          <w:szCs w:val="20"/>
        </w:rPr>
        <w:t>Where the couple is already pregnant and both patients are of Ashkenazi Jewish descent, concurrent testing of any partner(s) not already tested is recommended.</w:t>
      </w:r>
    </w:p>
    <w:p w14:paraId="59C887E1" w14:textId="77777777" w:rsidR="00A77B3E" w:rsidRDefault="00A77B3E"/>
    <w:p w14:paraId="7D11B992" w14:textId="77777777" w:rsidR="00A77B3E" w:rsidRDefault="00A77B3E">
      <w:pPr>
        <w:rPr>
          <w:rFonts w:ascii="Helvetica" w:eastAsia="Helvetica" w:hAnsi="Helvetica" w:cs="Helvetica"/>
          <w:b/>
          <w:sz w:val="20"/>
        </w:rPr>
      </w:pPr>
      <w:r>
        <w:rPr>
          <w:rFonts w:ascii="Helvetica" w:eastAsia="Helvetica" w:hAnsi="Helvetica" w:cs="Helvetica"/>
          <w:b/>
          <w:sz w:val="20"/>
        </w:rPr>
        <w:t>PN.7.20 PN.7.20</w:t>
      </w:r>
    </w:p>
    <w:p w14:paraId="2C091964" w14:textId="77777777" w:rsidR="00154ABF" w:rsidRDefault="00154ABF">
      <w:pPr>
        <w:spacing w:after="200"/>
        <w:rPr>
          <w:sz w:val="20"/>
          <w:szCs w:val="20"/>
        </w:rPr>
      </w:pPr>
      <w:r>
        <w:rPr>
          <w:sz w:val="20"/>
          <w:szCs w:val="20"/>
        </w:rPr>
        <w:t>The number of measurable residual disease (MRD) tests per patient, per episode of disease or per relapse is not expected to exceed 12, inclusive of a baseline assessment.</w:t>
      </w:r>
    </w:p>
    <w:p w14:paraId="741FD4D6" w14:textId="77777777" w:rsidR="00A77B3E" w:rsidRDefault="00A77B3E"/>
    <w:p w14:paraId="043508D6" w14:textId="77777777" w:rsidR="00A77B3E" w:rsidRDefault="00A77B3E">
      <w:pPr>
        <w:rPr>
          <w:rFonts w:ascii="Helvetica" w:eastAsia="Helvetica" w:hAnsi="Helvetica" w:cs="Helvetica"/>
          <w:b/>
          <w:sz w:val="20"/>
        </w:rPr>
      </w:pPr>
      <w:r>
        <w:rPr>
          <w:rFonts w:ascii="Helvetica" w:eastAsia="Helvetica" w:hAnsi="Helvetica" w:cs="Helvetica"/>
          <w:b/>
          <w:sz w:val="20"/>
        </w:rPr>
        <w:t>PN.8.1 Accredited Pathology Laboratories - Need for Accreditation</w:t>
      </w:r>
    </w:p>
    <w:p w14:paraId="01A0AD39" w14:textId="77777777" w:rsidR="00154ABF" w:rsidRDefault="00154ABF">
      <w:pPr>
        <w:spacing w:after="200"/>
        <w:rPr>
          <w:sz w:val="20"/>
          <w:szCs w:val="20"/>
        </w:rPr>
      </w:pPr>
      <w:r>
        <w:rPr>
          <w:sz w:val="20"/>
          <w:szCs w:val="20"/>
        </w:rPr>
        <w:t>A pathology service will not attract Medicare benefits unless that service is provided in a pathology laboratory which is accredited for that kind of service.  Details of the administration of the pathology laboratory accreditation arrangements are set out below. </w:t>
      </w:r>
    </w:p>
    <w:p w14:paraId="0C220F05" w14:textId="77777777" w:rsidR="00A77B3E" w:rsidRDefault="00A77B3E"/>
    <w:p w14:paraId="11A6E5D9" w14:textId="77777777" w:rsidR="00A77B3E" w:rsidRDefault="00A77B3E">
      <w:pPr>
        <w:rPr>
          <w:rFonts w:ascii="Helvetica" w:eastAsia="Helvetica" w:hAnsi="Helvetica" w:cs="Helvetica"/>
          <w:b/>
          <w:sz w:val="20"/>
        </w:rPr>
      </w:pPr>
      <w:r>
        <w:rPr>
          <w:rFonts w:ascii="Helvetica" w:eastAsia="Helvetica" w:hAnsi="Helvetica" w:cs="Helvetica"/>
          <w:b/>
          <w:sz w:val="20"/>
        </w:rPr>
        <w:t>PN.8.2 Applying for Accreditation</w:t>
      </w:r>
    </w:p>
    <w:p w14:paraId="4ACC6932" w14:textId="77777777" w:rsidR="00154ABF" w:rsidRDefault="00154ABF">
      <w:pPr>
        <w:spacing w:after="200"/>
        <w:rPr>
          <w:sz w:val="20"/>
          <w:szCs w:val="20"/>
        </w:rPr>
      </w:pPr>
      <w:r>
        <w:rPr>
          <w:sz w:val="20"/>
          <w:szCs w:val="20"/>
        </w:rPr>
        <w:t>To become an Accredited Pathology Laboratory it is necessary to lodge a completed application form with the Manager, Pathology Section, Services Australia, PO Box 1001, TUGGERANONG ACT 2901. The prescribed fees for Approved Pathology Laboratories are:</w:t>
      </w:r>
    </w:p>
    <w:p w14:paraId="1EEC7D91" w14:textId="77777777" w:rsidR="00154ABF" w:rsidRDefault="00154ABF">
      <w:pPr>
        <w:spacing w:before="200" w:after="200"/>
        <w:rPr>
          <w:sz w:val="20"/>
          <w:szCs w:val="20"/>
        </w:rPr>
      </w:pPr>
      <w:r>
        <w:rPr>
          <w:sz w:val="20"/>
          <w:szCs w:val="20"/>
        </w:rPr>
        <w:t>-           $2500 for Category GX labs</w:t>
      </w:r>
    </w:p>
    <w:p w14:paraId="7199F01A" w14:textId="77777777" w:rsidR="00154ABF" w:rsidRDefault="00154ABF">
      <w:pPr>
        <w:spacing w:before="200" w:after="200"/>
        <w:rPr>
          <w:sz w:val="20"/>
          <w:szCs w:val="20"/>
        </w:rPr>
      </w:pPr>
      <w:r>
        <w:rPr>
          <w:sz w:val="20"/>
          <w:szCs w:val="20"/>
        </w:rPr>
        <w:t>-           $2000 for Category GY labs</w:t>
      </w:r>
    </w:p>
    <w:p w14:paraId="399CF9C6" w14:textId="77777777" w:rsidR="00154ABF" w:rsidRDefault="00154ABF">
      <w:pPr>
        <w:spacing w:before="200" w:after="200"/>
        <w:rPr>
          <w:sz w:val="20"/>
          <w:szCs w:val="20"/>
        </w:rPr>
      </w:pPr>
      <w:r>
        <w:rPr>
          <w:sz w:val="20"/>
          <w:szCs w:val="20"/>
        </w:rPr>
        <w:t>-           $1500 for Category B labs</w:t>
      </w:r>
    </w:p>
    <w:p w14:paraId="56270329" w14:textId="77777777" w:rsidR="00154ABF" w:rsidRDefault="00154ABF">
      <w:pPr>
        <w:spacing w:before="200" w:after="200"/>
        <w:rPr>
          <w:sz w:val="20"/>
          <w:szCs w:val="20"/>
        </w:rPr>
      </w:pPr>
      <w:r>
        <w:rPr>
          <w:sz w:val="20"/>
          <w:szCs w:val="20"/>
        </w:rPr>
        <w:t>-           $ 750 for Category M &amp; S labs. </w:t>
      </w:r>
    </w:p>
    <w:p w14:paraId="31B11AC1" w14:textId="77777777" w:rsidR="00154ABF" w:rsidRDefault="00154ABF">
      <w:pPr>
        <w:spacing w:before="200" w:after="200"/>
        <w:rPr>
          <w:sz w:val="20"/>
          <w:szCs w:val="20"/>
        </w:rPr>
      </w:pPr>
      <w:r>
        <w:rPr>
          <w:sz w:val="20"/>
          <w:szCs w:val="20"/>
        </w:rPr>
        <w:t>It is necessary for an application for inspection be made to the National Association of Testing Authorities (NATA) NATA is the independent body chosen to act on the Australian Government's behalf as the primary inspection agency.  The Royal Australian College of General Practitioners (RACGP) has also been appointed to inspect laboratories in Category M (general practitioner) in Victoria only.  </w:t>
      </w:r>
    </w:p>
    <w:p w14:paraId="725C364D" w14:textId="77777777" w:rsidR="00154ABF" w:rsidRDefault="00154ABF">
      <w:pPr>
        <w:spacing w:before="200" w:after="200"/>
        <w:rPr>
          <w:sz w:val="20"/>
          <w:szCs w:val="20"/>
        </w:rPr>
      </w:pPr>
      <w:r>
        <w:rPr>
          <w:sz w:val="20"/>
          <w:szCs w:val="20"/>
        </w:rPr>
        <w:t>Details of laboratory categories and associated supervisory requirements can be found on the Department of Health and Aged Care's internet site (</w:t>
      </w:r>
      <w:hyperlink r:id="rId54" w:history="1">
        <w:r>
          <w:rPr>
            <w:color w:val="0000EE"/>
            <w:sz w:val="20"/>
            <w:szCs w:val="20"/>
            <w:u w:val="single" w:color="0000EE"/>
          </w:rPr>
          <w:t>www.health.gov.au/topics/pathology</w:t>
        </w:r>
      </w:hyperlink>
      <w:r>
        <w:rPr>
          <w:sz w:val="20"/>
          <w:szCs w:val="20"/>
        </w:rPr>
        <w:t>).</w:t>
      </w:r>
    </w:p>
    <w:p w14:paraId="569C2028" w14:textId="77777777" w:rsidR="00A77B3E" w:rsidRDefault="00A77B3E"/>
    <w:p w14:paraId="3E8A85DC" w14:textId="77777777" w:rsidR="00A77B3E" w:rsidRDefault="00A77B3E">
      <w:pPr>
        <w:rPr>
          <w:rFonts w:ascii="Helvetica" w:eastAsia="Helvetica" w:hAnsi="Helvetica" w:cs="Helvetica"/>
          <w:b/>
          <w:sz w:val="20"/>
        </w:rPr>
      </w:pPr>
      <w:r>
        <w:rPr>
          <w:rFonts w:ascii="Helvetica" w:eastAsia="Helvetica" w:hAnsi="Helvetica" w:cs="Helvetica"/>
          <w:b/>
          <w:sz w:val="20"/>
        </w:rPr>
        <w:t>PN.8.3 Effective Period of Accreditation</w:t>
      </w:r>
    </w:p>
    <w:p w14:paraId="633E0EE7" w14:textId="77777777" w:rsidR="00154ABF" w:rsidRDefault="00154ABF">
      <w:pPr>
        <w:spacing w:after="200"/>
        <w:rPr>
          <w:sz w:val="20"/>
          <w:szCs w:val="20"/>
        </w:rPr>
      </w:pPr>
      <w:r>
        <w:rPr>
          <w:sz w:val="20"/>
          <w:szCs w:val="20"/>
        </w:rPr>
        <w:t>Accreditation takes effect from the date of approval by the Minister for Health and Ageing.  The Minister has no power to backdate an approval.  Transitional accreditation may be given pending full accreditation.  An application and fee are required annually.</w:t>
      </w:r>
    </w:p>
    <w:p w14:paraId="5ECEA6C8" w14:textId="77777777" w:rsidR="00A77B3E" w:rsidRDefault="00A77B3E"/>
    <w:p w14:paraId="38E131F4" w14:textId="77777777" w:rsidR="00A77B3E" w:rsidRDefault="00A77B3E">
      <w:pPr>
        <w:rPr>
          <w:rFonts w:ascii="Helvetica" w:eastAsia="Helvetica" w:hAnsi="Helvetica" w:cs="Helvetica"/>
          <w:b/>
          <w:sz w:val="20"/>
        </w:rPr>
      </w:pPr>
      <w:r>
        <w:rPr>
          <w:rFonts w:ascii="Helvetica" w:eastAsia="Helvetica" w:hAnsi="Helvetica" w:cs="Helvetica"/>
          <w:b/>
          <w:sz w:val="20"/>
        </w:rPr>
        <w:t>PN.8.4 Assessment of Applications for Accreditation</w:t>
      </w:r>
    </w:p>
    <w:p w14:paraId="32463BAD" w14:textId="77777777" w:rsidR="00154ABF" w:rsidRDefault="00154ABF">
      <w:pPr>
        <w:spacing w:after="200"/>
        <w:rPr>
          <w:sz w:val="20"/>
          <w:szCs w:val="20"/>
        </w:rPr>
      </w:pPr>
      <w:r>
        <w:rPr>
          <w:sz w:val="20"/>
          <w:szCs w:val="20"/>
        </w:rPr>
        <w:t>The principles of accreditation for pathology laboratories as determined by the Minister are used to assess applications for accreditation. These principles also require pathology laboratories to address National Pathology Accreditation Advisory Council standards.  Copies of the principles and standards are available from the Secretariat, National Pathology Accreditation Advisory Council (see PH.6) on (02) 6289 4017 or email npaac@health.gov.au.</w:t>
      </w:r>
    </w:p>
    <w:p w14:paraId="4B6C341D" w14:textId="77777777" w:rsidR="00A77B3E" w:rsidRDefault="00A77B3E"/>
    <w:p w14:paraId="11181554" w14:textId="77777777" w:rsidR="00A77B3E" w:rsidRDefault="00A77B3E">
      <w:pPr>
        <w:rPr>
          <w:rFonts w:ascii="Helvetica" w:eastAsia="Helvetica" w:hAnsi="Helvetica" w:cs="Helvetica"/>
          <w:b/>
          <w:sz w:val="20"/>
        </w:rPr>
      </w:pPr>
      <w:r>
        <w:rPr>
          <w:rFonts w:ascii="Helvetica" w:eastAsia="Helvetica" w:hAnsi="Helvetica" w:cs="Helvetica"/>
          <w:b/>
          <w:sz w:val="20"/>
        </w:rPr>
        <w:t>PN.8.5 Refusal of Accreditation and Right of Review</w:t>
      </w:r>
    </w:p>
    <w:p w14:paraId="63F6F45B" w14:textId="77777777" w:rsidR="00154ABF" w:rsidRDefault="00154ABF">
      <w:pPr>
        <w:spacing w:after="200"/>
        <w:rPr>
          <w:sz w:val="20"/>
          <w:szCs w:val="20"/>
        </w:rPr>
      </w:pPr>
      <w:r>
        <w:rPr>
          <w:sz w:val="20"/>
          <w:szCs w:val="20"/>
        </w:rPr>
        <w:t>An applicant who has been notified of the intention to refuse accreditation may, within 28 days of being notified, provide further information to the Minister which may be taken into consideration prior to a final decision being made.  </w:t>
      </w:r>
    </w:p>
    <w:p w14:paraId="140933C8" w14:textId="77777777" w:rsidR="00154ABF" w:rsidRDefault="00154ABF">
      <w:pPr>
        <w:spacing w:before="200" w:after="200"/>
        <w:rPr>
          <w:sz w:val="20"/>
          <w:szCs w:val="20"/>
        </w:rPr>
      </w:pPr>
      <w:r>
        <w:rPr>
          <w:sz w:val="20"/>
          <w:szCs w:val="20"/>
        </w:rPr>
        <w:t>Applicants refused accreditation or any person affected by the decision have the right to appeal to the Administrative Appeals Tribunal. </w:t>
      </w:r>
    </w:p>
    <w:p w14:paraId="401448A3" w14:textId="77777777" w:rsidR="00A77B3E" w:rsidRDefault="00A77B3E"/>
    <w:p w14:paraId="65336BE8" w14:textId="77777777" w:rsidR="00A77B3E" w:rsidRDefault="00A77B3E">
      <w:pPr>
        <w:rPr>
          <w:rFonts w:ascii="Helvetica" w:eastAsia="Helvetica" w:hAnsi="Helvetica" w:cs="Helvetica"/>
          <w:b/>
          <w:sz w:val="20"/>
        </w:rPr>
      </w:pPr>
      <w:r>
        <w:rPr>
          <w:rFonts w:ascii="Helvetica" w:eastAsia="Helvetica" w:hAnsi="Helvetica" w:cs="Helvetica"/>
          <w:b/>
          <w:sz w:val="20"/>
        </w:rPr>
        <w:t>PN.8.6 National Pathology Accreditation Advisory Council (NPAAC)</w:t>
      </w:r>
    </w:p>
    <w:p w14:paraId="00BF8332" w14:textId="77777777" w:rsidR="00154ABF" w:rsidRDefault="00154ABF">
      <w:pPr>
        <w:spacing w:after="200"/>
        <w:rPr>
          <w:sz w:val="20"/>
          <w:szCs w:val="20"/>
        </w:rPr>
      </w:pPr>
      <w:r>
        <w:rPr>
          <w:sz w:val="20"/>
          <w:szCs w:val="20"/>
        </w:rPr>
        <w:lastRenderedPageBreak/>
        <w:t xml:space="preserve">NPAAC was established in 1979.  Its functions are to develop policy for accreditation of pathology laboratories, introduce and maintain uniform standards of practice in pathology services throughout Australia and initiate and coordinate educational programs in relation to pathology practice.  The agencies used to inspect laboratories on the Australian Government's behalf are required to conduct inspections using the standards set down by NPAAC.  For further information the NPAAC Secretariat can be contacted on (02) 6289 4017 or email </w:t>
      </w:r>
      <w:hyperlink r:id="rId55" w:history="1">
        <w:r>
          <w:rPr>
            <w:color w:val="0000EE"/>
            <w:sz w:val="20"/>
            <w:szCs w:val="20"/>
            <w:u w:val="single" w:color="0000EE"/>
          </w:rPr>
          <w:t>npaac@health.gov.au</w:t>
        </w:r>
      </w:hyperlink>
      <w:r>
        <w:rPr>
          <w:sz w:val="20"/>
          <w:szCs w:val="20"/>
        </w:rPr>
        <w:t>.</w:t>
      </w:r>
    </w:p>
    <w:p w14:paraId="4E18B575" w14:textId="77777777" w:rsidR="00A77B3E" w:rsidRDefault="00A77B3E"/>
    <w:p w14:paraId="24F62E5C" w14:textId="77777777" w:rsidR="00A77B3E" w:rsidRDefault="00A77B3E">
      <w:pPr>
        <w:rPr>
          <w:rFonts w:ascii="Helvetica" w:eastAsia="Helvetica" w:hAnsi="Helvetica" w:cs="Helvetica"/>
          <w:b/>
          <w:sz w:val="20"/>
        </w:rPr>
      </w:pPr>
      <w:r>
        <w:rPr>
          <w:rFonts w:ascii="Helvetica" w:eastAsia="Helvetica" w:hAnsi="Helvetica" w:cs="Helvetica"/>
          <w:b/>
          <w:sz w:val="20"/>
        </w:rPr>
        <w:t>PN.8.7 Change of Address/Location</w:t>
      </w:r>
    </w:p>
    <w:p w14:paraId="135D5119" w14:textId="77777777" w:rsidR="00154ABF" w:rsidRDefault="00154ABF">
      <w:pPr>
        <w:spacing w:after="200"/>
        <w:rPr>
          <w:sz w:val="20"/>
          <w:szCs w:val="20"/>
        </w:rPr>
      </w:pPr>
      <w:r>
        <w:rPr>
          <w:sz w:val="20"/>
          <w:szCs w:val="20"/>
        </w:rPr>
        <w:t>Laboratories are accredited for the particular premises given on the application form.  Where a laboratory is relocated to other premises, any previously issued approvals for that Accredited Pathology Laboratory lapse.  Medicare benefits are not payable for any pathology services performed at the new location until a new application has been approved by the Minister for Health and Ageing.  Paragraph PH.2 sets out the method for applying for accreditation. </w:t>
      </w:r>
    </w:p>
    <w:p w14:paraId="7DFCDF1B" w14:textId="77777777" w:rsidR="00A77B3E" w:rsidRDefault="00A77B3E"/>
    <w:p w14:paraId="69080365" w14:textId="77777777" w:rsidR="00A77B3E" w:rsidRDefault="00A77B3E">
      <w:pPr>
        <w:rPr>
          <w:rFonts w:ascii="Helvetica" w:eastAsia="Helvetica" w:hAnsi="Helvetica" w:cs="Helvetica"/>
          <w:b/>
          <w:sz w:val="20"/>
        </w:rPr>
      </w:pPr>
      <w:r>
        <w:rPr>
          <w:rFonts w:ascii="Helvetica" w:eastAsia="Helvetica" w:hAnsi="Helvetica" w:cs="Helvetica"/>
          <w:b/>
          <w:sz w:val="20"/>
        </w:rPr>
        <w:t>PN.8.8 Change of Ownership of a Laboratory</w:t>
      </w:r>
    </w:p>
    <w:p w14:paraId="73772BCE" w14:textId="77777777" w:rsidR="00154ABF" w:rsidRDefault="00154ABF">
      <w:pPr>
        <w:spacing w:after="200"/>
        <w:rPr>
          <w:sz w:val="20"/>
          <w:szCs w:val="20"/>
        </w:rPr>
      </w:pPr>
      <w:r>
        <w:rPr>
          <w:sz w:val="20"/>
          <w:szCs w:val="20"/>
        </w:rPr>
        <w:t>Part of the assessment of an application for an Accredited Pathology Laboratory relates to the Approved Pathology Authority status.  Where the ownership, or some other material change occurs affecting the laboratory, the Minister for Health and Ageing must be provided with those changed details.  Medicare benefits will not be payable for any pathology services performed on any premises other than those premises for which approval has been given.</w:t>
      </w:r>
    </w:p>
    <w:p w14:paraId="3DD8702D" w14:textId="77777777" w:rsidR="00A77B3E" w:rsidRDefault="00A77B3E"/>
    <w:p w14:paraId="33544F62" w14:textId="77777777" w:rsidR="00A77B3E" w:rsidRDefault="00A77B3E">
      <w:pPr>
        <w:rPr>
          <w:rFonts w:ascii="Helvetica" w:eastAsia="Helvetica" w:hAnsi="Helvetica" w:cs="Helvetica"/>
          <w:b/>
          <w:sz w:val="20"/>
        </w:rPr>
      </w:pPr>
      <w:r>
        <w:rPr>
          <w:rFonts w:ascii="Helvetica" w:eastAsia="Helvetica" w:hAnsi="Helvetica" w:cs="Helvetica"/>
          <w:b/>
          <w:sz w:val="20"/>
        </w:rPr>
        <w:t>PN.8.9 Approved Collection Centres (ACC)</w:t>
      </w:r>
    </w:p>
    <w:p w14:paraId="44761EB2" w14:textId="77777777" w:rsidR="00154ABF" w:rsidRDefault="00154ABF">
      <w:pPr>
        <w:spacing w:after="200"/>
        <w:rPr>
          <w:sz w:val="20"/>
          <w:szCs w:val="20"/>
        </w:rPr>
      </w:pPr>
      <w:r>
        <w:rPr>
          <w:sz w:val="20"/>
          <w:szCs w:val="20"/>
        </w:rPr>
        <w:t>New arrangements for specimen collection centres commenced on 1 December 2001 and replaced the Licensed Collection Centre (LCC) Scheme. </w:t>
      </w:r>
    </w:p>
    <w:p w14:paraId="02846012" w14:textId="77777777" w:rsidR="00154ABF" w:rsidRDefault="00154ABF">
      <w:pPr>
        <w:spacing w:before="200" w:after="200"/>
        <w:rPr>
          <w:sz w:val="20"/>
          <w:szCs w:val="20"/>
        </w:rPr>
      </w:pPr>
      <w:r>
        <w:rPr>
          <w:sz w:val="20"/>
          <w:szCs w:val="20"/>
        </w:rPr>
        <w:t xml:space="preserve">To enable the payment of Medicare benefits for pathology services performed on pathology specimens collected in a collection centre, the centre must first be approved.  The exception to this rule is collection centres on the premises of recognised hospitals (recognised hospital in this context means the same as "recognized hospital" in Part 1 Section 3 of the </w:t>
      </w:r>
      <w:r w:rsidRPr="005970B7">
        <w:rPr>
          <w:i/>
          <w:iCs/>
          <w:sz w:val="20"/>
          <w:szCs w:val="20"/>
        </w:rPr>
        <w:t>Health Insurance Act 1973</w:t>
      </w:r>
      <w:r>
        <w:rPr>
          <w:sz w:val="20"/>
          <w:szCs w:val="20"/>
        </w:rPr>
        <w:t>) as they do not need approval. </w:t>
      </w:r>
    </w:p>
    <w:p w14:paraId="2B663801" w14:textId="77777777" w:rsidR="00154ABF" w:rsidRDefault="00154ABF">
      <w:pPr>
        <w:spacing w:before="200" w:after="200"/>
        <w:rPr>
          <w:sz w:val="20"/>
          <w:szCs w:val="20"/>
        </w:rPr>
      </w:pPr>
      <w:r>
        <w:rPr>
          <w:sz w:val="20"/>
          <w:szCs w:val="20"/>
        </w:rPr>
        <w:t>In order for a collection centre to be approved, a public or private Approved Pathology Authority must submit a completed application form to Services Australia including details of the type of application (renewal, new or cancellation of collection centre), the location of the premises, the owner, and any leasing arrangements. </w:t>
      </w:r>
    </w:p>
    <w:p w14:paraId="0B7F5151" w14:textId="77777777" w:rsidR="00154ABF" w:rsidRDefault="00154ABF">
      <w:pPr>
        <w:spacing w:before="200" w:after="200"/>
        <w:rPr>
          <w:sz w:val="20"/>
          <w:szCs w:val="20"/>
        </w:rPr>
      </w:pPr>
      <w:r>
        <w:rPr>
          <w:sz w:val="20"/>
          <w:szCs w:val="20"/>
        </w:rPr>
        <w:t xml:space="preserve">Application forms can be accessed by going to the </w:t>
      </w:r>
      <w:hyperlink r:id="rId56" w:history="1">
        <w:r>
          <w:rPr>
            <w:color w:val="0000EE"/>
            <w:sz w:val="20"/>
            <w:szCs w:val="20"/>
            <w:u w:val="single" w:color="0000EE"/>
          </w:rPr>
          <w:t>Services Australia website</w:t>
        </w:r>
      </w:hyperlink>
      <w:r>
        <w:rPr>
          <w:sz w:val="20"/>
          <w:szCs w:val="20"/>
        </w:rPr>
        <w:t>. Completed application forms and any enquiries should be forwarded to Pathology Registration, PO Box 9822 MELBOURNE VIC 3001.</w:t>
      </w:r>
    </w:p>
    <w:p w14:paraId="2E5F3777" w14:textId="77777777" w:rsidR="00A77B3E" w:rsidRDefault="00A77B3E"/>
    <w:p w14:paraId="15DF9C10" w14:textId="77777777" w:rsidR="00A77B3E" w:rsidRDefault="00A77B3E">
      <w:pPr>
        <w:rPr>
          <w:rFonts w:ascii="Helvetica" w:eastAsia="Helvetica" w:hAnsi="Helvetica" w:cs="Helvetica"/>
          <w:b/>
          <w:sz w:val="20"/>
        </w:rPr>
      </w:pPr>
      <w:r>
        <w:rPr>
          <w:rFonts w:ascii="Helvetica" w:eastAsia="Helvetica" w:hAnsi="Helvetica" w:cs="Helvetica"/>
          <w:b/>
          <w:sz w:val="20"/>
        </w:rPr>
        <w:t>PN.9.1 Approved Pathology Practitioners</w:t>
      </w:r>
    </w:p>
    <w:p w14:paraId="3E72BE65" w14:textId="77777777" w:rsidR="00154ABF" w:rsidRDefault="00154ABF">
      <w:pPr>
        <w:spacing w:after="200"/>
        <w:rPr>
          <w:sz w:val="20"/>
          <w:szCs w:val="20"/>
        </w:rPr>
      </w:pPr>
      <w:r>
        <w:rPr>
          <w:b/>
          <w:bCs/>
          <w:sz w:val="20"/>
          <w:szCs w:val="20"/>
        </w:rPr>
        <w:t>Introduction</w:t>
      </w:r>
    </w:p>
    <w:p w14:paraId="52FF0574" w14:textId="77777777" w:rsidR="00154ABF" w:rsidRDefault="00154ABF">
      <w:pPr>
        <w:spacing w:before="200" w:after="200"/>
        <w:rPr>
          <w:sz w:val="20"/>
          <w:szCs w:val="20"/>
        </w:rPr>
      </w:pPr>
      <w:r>
        <w:rPr>
          <w:sz w:val="20"/>
          <w:szCs w:val="20"/>
        </w:rPr>
        <w:t>A pathology service will not attract Medicare benefits unless that service is provided by or on behalf of an Approved Pathology Practitioner.  (Approved Pathology Practitioners must be registered medical practitioners.)  Set out below is information which relates to Approved Pathology Practitioner requirements.</w:t>
      </w:r>
    </w:p>
    <w:p w14:paraId="1C810809" w14:textId="77777777" w:rsidR="00A77B3E" w:rsidRDefault="00A77B3E"/>
    <w:p w14:paraId="1D1E1365" w14:textId="77777777" w:rsidR="00A77B3E" w:rsidRDefault="00A77B3E">
      <w:pPr>
        <w:rPr>
          <w:rFonts w:ascii="Helvetica" w:eastAsia="Helvetica" w:hAnsi="Helvetica" w:cs="Helvetica"/>
          <w:b/>
          <w:sz w:val="20"/>
        </w:rPr>
      </w:pPr>
      <w:r>
        <w:rPr>
          <w:rFonts w:ascii="Helvetica" w:eastAsia="Helvetica" w:hAnsi="Helvetica" w:cs="Helvetica"/>
          <w:b/>
          <w:sz w:val="20"/>
        </w:rPr>
        <w:t>PN.9.2 Applying for Acceptance of the Approved Pathology Practitioner Undertaking</w:t>
      </w:r>
    </w:p>
    <w:p w14:paraId="25DAC02B" w14:textId="77777777" w:rsidR="00154ABF" w:rsidRDefault="00154ABF">
      <w:pPr>
        <w:spacing w:after="200"/>
        <w:rPr>
          <w:sz w:val="20"/>
          <w:szCs w:val="20"/>
        </w:rPr>
      </w:pPr>
      <w:r>
        <w:rPr>
          <w:sz w:val="20"/>
          <w:szCs w:val="20"/>
        </w:rPr>
        <w:t>To apply for acceptance of an Approved Pathology Practitioner Undertaking, it is necessary to send:</w:t>
      </w:r>
    </w:p>
    <w:p w14:paraId="540AE71E" w14:textId="77777777" w:rsidR="00154ABF" w:rsidRDefault="00154ABF">
      <w:pPr>
        <w:spacing w:before="200" w:after="200"/>
        <w:rPr>
          <w:sz w:val="20"/>
          <w:szCs w:val="20"/>
        </w:rPr>
      </w:pPr>
      <w:r>
        <w:rPr>
          <w:sz w:val="20"/>
          <w:szCs w:val="20"/>
        </w:rPr>
        <w:t>(i)         a completed application for acceptance of an Approved Pathology Practitioner Undertaking; and</w:t>
      </w:r>
    </w:p>
    <w:p w14:paraId="41515E43" w14:textId="77777777" w:rsidR="00154ABF" w:rsidRDefault="00154ABF">
      <w:pPr>
        <w:spacing w:before="200" w:after="200"/>
        <w:rPr>
          <w:sz w:val="20"/>
          <w:szCs w:val="20"/>
        </w:rPr>
      </w:pPr>
      <w:r>
        <w:rPr>
          <w:sz w:val="20"/>
          <w:szCs w:val="20"/>
        </w:rPr>
        <w:t>(ii)        a signed Approved Pathology Practitioner Undertaking to the Pathology Registration, Services Australia,</w:t>
      </w:r>
    </w:p>
    <w:p w14:paraId="699A0D8C" w14:textId="77777777" w:rsidR="00154ABF" w:rsidRDefault="00154ABF">
      <w:pPr>
        <w:spacing w:before="200" w:after="200"/>
        <w:rPr>
          <w:sz w:val="20"/>
          <w:szCs w:val="20"/>
        </w:rPr>
      </w:pPr>
      <w:r>
        <w:rPr>
          <w:sz w:val="20"/>
          <w:szCs w:val="20"/>
        </w:rPr>
        <w:t>PO Box 9822, Melbourne Victoria 3001. </w:t>
      </w:r>
    </w:p>
    <w:p w14:paraId="5606B290" w14:textId="77777777" w:rsidR="00154ABF" w:rsidRDefault="00154ABF">
      <w:pPr>
        <w:spacing w:before="200" w:after="200"/>
        <w:rPr>
          <w:sz w:val="20"/>
          <w:szCs w:val="20"/>
        </w:rPr>
      </w:pPr>
      <w:r>
        <w:rPr>
          <w:sz w:val="20"/>
          <w:szCs w:val="20"/>
        </w:rPr>
        <w:t>An application form, undertaking and associated literature can be obtained from the Pathology Registration Coordinator. </w:t>
      </w:r>
    </w:p>
    <w:p w14:paraId="59FD1E12" w14:textId="77777777" w:rsidR="00154ABF" w:rsidRDefault="00154ABF">
      <w:pPr>
        <w:spacing w:before="200" w:after="200"/>
        <w:rPr>
          <w:sz w:val="20"/>
          <w:szCs w:val="20"/>
        </w:rPr>
      </w:pPr>
      <w:r>
        <w:rPr>
          <w:sz w:val="20"/>
          <w:szCs w:val="20"/>
        </w:rPr>
        <w:lastRenderedPageBreak/>
        <w:t>Payment of Acceptance Fee </w:t>
      </w:r>
    </w:p>
    <w:p w14:paraId="5E77779F" w14:textId="77777777" w:rsidR="00154ABF" w:rsidRDefault="00154ABF">
      <w:pPr>
        <w:spacing w:before="200" w:after="200"/>
        <w:rPr>
          <w:sz w:val="20"/>
          <w:szCs w:val="20"/>
        </w:rPr>
      </w:pPr>
      <w:r>
        <w:rPr>
          <w:sz w:val="20"/>
          <w:szCs w:val="20"/>
        </w:rPr>
        <w:t xml:space="preserve">On receipt of advice that the Minister has accepted an undertaking, a cheque for $500 should be sent to the Pathology Registration Coordinator.  Applicants are required to pay this fee within 14 days of the notice being given.  As there is no discretion under the </w:t>
      </w:r>
      <w:r>
        <w:rPr>
          <w:i/>
          <w:iCs/>
          <w:sz w:val="20"/>
          <w:szCs w:val="20"/>
        </w:rPr>
        <w:t>Health Insurance Act 1973</w:t>
      </w:r>
      <w:r>
        <w:rPr>
          <w:sz w:val="20"/>
          <w:szCs w:val="20"/>
        </w:rPr>
        <w:t xml:space="preserve"> to accept late payments, failure to pay the fee within the required time means that:</w:t>
      </w:r>
    </w:p>
    <w:p w14:paraId="2834FBDC" w14:textId="77777777" w:rsidR="00154ABF" w:rsidRDefault="00154ABF">
      <w:pPr>
        <w:spacing w:before="200" w:after="200"/>
        <w:rPr>
          <w:sz w:val="20"/>
          <w:szCs w:val="20"/>
        </w:rPr>
      </w:pPr>
      <w:r>
        <w:rPr>
          <w:sz w:val="20"/>
          <w:szCs w:val="20"/>
        </w:rPr>
        <w:t>(i)         acceptance of the undertaking will be revoked;</w:t>
      </w:r>
    </w:p>
    <w:p w14:paraId="13AEEC62" w14:textId="77777777" w:rsidR="00154ABF" w:rsidRDefault="00154ABF">
      <w:pPr>
        <w:spacing w:before="200" w:after="200"/>
        <w:rPr>
          <w:sz w:val="20"/>
          <w:szCs w:val="20"/>
        </w:rPr>
      </w:pPr>
      <w:r>
        <w:rPr>
          <w:sz w:val="20"/>
          <w:szCs w:val="20"/>
        </w:rPr>
        <w:t>(ii)        a new application must be completed;</w:t>
      </w:r>
    </w:p>
    <w:p w14:paraId="38AF2DB0" w14:textId="77777777" w:rsidR="00154ABF" w:rsidRDefault="00154ABF">
      <w:pPr>
        <w:spacing w:before="200" w:after="200"/>
        <w:rPr>
          <w:sz w:val="20"/>
          <w:szCs w:val="20"/>
        </w:rPr>
      </w:pPr>
      <w:r>
        <w:rPr>
          <w:sz w:val="20"/>
          <w:szCs w:val="20"/>
        </w:rPr>
        <w:t>(iii)       acceptance of the new undertaking cannot be backdated; and</w:t>
      </w:r>
    </w:p>
    <w:p w14:paraId="33789AB8" w14:textId="77777777" w:rsidR="00154ABF" w:rsidRDefault="00154ABF">
      <w:pPr>
        <w:spacing w:before="200" w:after="200"/>
        <w:rPr>
          <w:sz w:val="20"/>
          <w:szCs w:val="20"/>
        </w:rPr>
      </w:pPr>
      <w:r>
        <w:rPr>
          <w:sz w:val="20"/>
          <w:szCs w:val="20"/>
        </w:rPr>
        <w:t>(iv)       there will therefore be a period during which Medicare benefits cannot be paid.</w:t>
      </w:r>
    </w:p>
    <w:p w14:paraId="34D46042" w14:textId="77777777" w:rsidR="00A77B3E" w:rsidRDefault="00A77B3E"/>
    <w:p w14:paraId="527D8E88" w14:textId="77777777" w:rsidR="00A77B3E" w:rsidRDefault="00A77B3E">
      <w:pPr>
        <w:rPr>
          <w:rFonts w:ascii="Helvetica" w:eastAsia="Helvetica" w:hAnsi="Helvetica" w:cs="Helvetica"/>
          <w:b/>
          <w:sz w:val="20"/>
        </w:rPr>
      </w:pPr>
      <w:r>
        <w:rPr>
          <w:rFonts w:ascii="Helvetica" w:eastAsia="Helvetica" w:hAnsi="Helvetica" w:cs="Helvetica"/>
          <w:b/>
          <w:sz w:val="20"/>
        </w:rPr>
        <w:t>PN.9.3 Undertakings - Approved Pathology Practitioner</w:t>
      </w:r>
    </w:p>
    <w:p w14:paraId="35D1C6FB" w14:textId="77777777" w:rsidR="00154ABF" w:rsidRDefault="00154ABF">
      <w:pPr>
        <w:spacing w:after="200"/>
        <w:rPr>
          <w:sz w:val="20"/>
          <w:szCs w:val="20"/>
        </w:rPr>
      </w:pPr>
      <w:r>
        <w:rPr>
          <w:sz w:val="20"/>
          <w:szCs w:val="20"/>
        </w:rPr>
        <w:t>Consideration of Undertakings</w:t>
      </w:r>
    </w:p>
    <w:p w14:paraId="4BCB6147" w14:textId="77777777" w:rsidR="00154ABF" w:rsidRDefault="00154ABF">
      <w:pPr>
        <w:spacing w:before="200" w:after="200"/>
        <w:rPr>
          <w:sz w:val="20"/>
          <w:szCs w:val="20"/>
        </w:rPr>
      </w:pPr>
      <w:r>
        <w:rPr>
          <w:sz w:val="20"/>
          <w:szCs w:val="20"/>
        </w:rPr>
        <w:t>The Minister is unable to accept an undertaking from a person in respect of whom there is a determination in force that the person has breached the undertaking, or from a person who, if the undertaking were accepted, would be likely to carry on the business of a prescribed person or would enable a person to avoid the financial consequences of the disqualification (or likely disqualification) of that prescribed person.  A 'prescribed person' includes, amongst other things, fully or partially disqualified persons (or persons likely to be so disqualified). </w:t>
      </w:r>
    </w:p>
    <w:p w14:paraId="545FAF51" w14:textId="77777777" w:rsidR="00154ABF" w:rsidRDefault="00154ABF">
      <w:pPr>
        <w:spacing w:before="200" w:after="200"/>
        <w:rPr>
          <w:sz w:val="20"/>
          <w:szCs w:val="20"/>
        </w:rPr>
      </w:pPr>
      <w:r>
        <w:rPr>
          <w:sz w:val="20"/>
          <w:szCs w:val="20"/>
        </w:rPr>
        <w:t>Similarly an undertaking cannot be accepted unless the Minister is satisfied that the person giving such undertaking is a fit and proper person to be an Approved Pathology Practitioner. </w:t>
      </w:r>
    </w:p>
    <w:p w14:paraId="75D59E0C" w14:textId="77777777" w:rsidR="00154ABF" w:rsidRDefault="00154ABF">
      <w:pPr>
        <w:spacing w:before="200" w:after="200"/>
        <w:rPr>
          <w:sz w:val="20"/>
          <w:szCs w:val="20"/>
        </w:rPr>
      </w:pPr>
      <w:r>
        <w:rPr>
          <w:sz w:val="20"/>
          <w:szCs w:val="20"/>
        </w:rPr>
        <w:t>When an undertaking has been given, the Minister may require the person giving the undertaking to provide additional information within a fixed period of time and if the person does not comply the Minister may refuse to accept the undertaking.  </w:t>
      </w:r>
    </w:p>
    <w:p w14:paraId="1F1D3A95" w14:textId="77777777" w:rsidR="00154ABF" w:rsidRDefault="00154ABF">
      <w:pPr>
        <w:spacing w:before="200" w:after="200"/>
        <w:rPr>
          <w:sz w:val="20"/>
          <w:szCs w:val="20"/>
        </w:rPr>
      </w:pPr>
      <w:r>
        <w:rPr>
          <w:sz w:val="20"/>
          <w:szCs w:val="20"/>
        </w:rPr>
        <w:t>Refusal of Undertaking and Rights of Review</w:t>
      </w:r>
    </w:p>
    <w:p w14:paraId="3F5D224C" w14:textId="77777777" w:rsidR="00154ABF" w:rsidRDefault="00154ABF">
      <w:pPr>
        <w:spacing w:before="200" w:after="200"/>
        <w:rPr>
          <w:sz w:val="20"/>
          <w:szCs w:val="20"/>
        </w:rPr>
      </w:pPr>
      <w:r>
        <w:rPr>
          <w:sz w:val="20"/>
          <w:szCs w:val="20"/>
        </w:rPr>
        <w:t>Where the Minister refuses to accept an undertaking, for any of the reasons shown above,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72F991FA" w14:textId="77777777" w:rsidR="00154ABF" w:rsidRDefault="00154ABF">
      <w:pPr>
        <w:spacing w:before="200" w:after="200"/>
        <w:rPr>
          <w:sz w:val="20"/>
          <w:szCs w:val="20"/>
        </w:rPr>
      </w:pPr>
      <w:r>
        <w:rPr>
          <w:sz w:val="20"/>
          <w:szCs w:val="20"/>
        </w:rPr>
        <w:t>Effective Period of Undertaking</w:t>
      </w:r>
    </w:p>
    <w:p w14:paraId="6B6211E3" w14:textId="77777777" w:rsidR="00154ABF" w:rsidRDefault="00154ABF">
      <w:pPr>
        <w:spacing w:before="200" w:after="200"/>
        <w:rPr>
          <w:sz w:val="20"/>
          <w:szCs w:val="20"/>
        </w:rPr>
      </w:pPr>
      <w:r>
        <w:rPr>
          <w:sz w:val="20"/>
          <w:szCs w:val="20"/>
        </w:rPr>
        <w:t>The following applies: </w:t>
      </w:r>
    </w:p>
    <w:p w14:paraId="2C552B3A" w14:textId="77777777" w:rsidR="00154ABF" w:rsidRDefault="00154ABF">
      <w:pPr>
        <w:spacing w:before="200" w:after="200"/>
        <w:rPr>
          <w:sz w:val="20"/>
          <w:szCs w:val="20"/>
        </w:rPr>
      </w:pPr>
      <w:r>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5A6809FD" w14:textId="77777777" w:rsidR="00154ABF" w:rsidRDefault="00154ABF">
      <w:pPr>
        <w:spacing w:before="200" w:after="200"/>
        <w:rPr>
          <w:sz w:val="20"/>
          <w:szCs w:val="20"/>
        </w:rPr>
      </w:pPr>
      <w:r>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undertakings of the period of time for which the undertaking is to have effect, and the notice is to advise persons whose interests are affected by the decision of their rights of appeal to the Administrative Appeals Tribunal against the Minister's decision;</w:t>
      </w:r>
    </w:p>
    <w:p w14:paraId="64541868" w14:textId="77777777" w:rsidR="00154ABF" w:rsidRDefault="00154ABF">
      <w:pPr>
        <w:spacing w:before="200" w:after="200"/>
        <w:rPr>
          <w:sz w:val="20"/>
          <w:szCs w:val="20"/>
        </w:rPr>
      </w:pPr>
      <w:r>
        <w:rPr>
          <w:sz w:val="20"/>
          <w:szCs w:val="20"/>
        </w:rPr>
        <w:t xml:space="preserve">(iii)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w:t>
      </w:r>
      <w:r>
        <w:rPr>
          <w:sz w:val="20"/>
          <w:szCs w:val="20"/>
        </w:rPr>
        <w:lastRenderedPageBreak/>
        <w:t>force until the Minister gives such notification.  This provision does not apply when the renewal application is not received by Services Australia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09394465" w14:textId="77777777" w:rsidR="00154ABF" w:rsidRDefault="00154ABF">
      <w:pPr>
        <w:spacing w:before="200" w:after="200"/>
        <w:rPr>
          <w:sz w:val="20"/>
          <w:szCs w:val="20"/>
        </w:rPr>
      </w:pPr>
      <w:r>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75019EC5" w14:textId="77777777" w:rsidR="00154ABF" w:rsidRDefault="00154ABF">
      <w:pPr>
        <w:spacing w:before="200" w:after="200"/>
        <w:rPr>
          <w:sz w:val="20"/>
          <w:szCs w:val="20"/>
        </w:rPr>
      </w:pPr>
      <w:r>
        <w:rPr>
          <w:sz w:val="20"/>
          <w:szCs w:val="20"/>
        </w:rPr>
        <w:t>An Approved Pathology Practitioner may terminate an undertaking at any time providing that the practitioner gives at least 30 days notice of his/her intention to do so.</w:t>
      </w:r>
    </w:p>
    <w:p w14:paraId="5A34E1BA" w14:textId="77777777" w:rsidR="00A77B3E" w:rsidRDefault="00A77B3E"/>
    <w:p w14:paraId="39C487A5" w14:textId="77777777" w:rsidR="00A77B3E" w:rsidRDefault="00A77B3E">
      <w:pPr>
        <w:rPr>
          <w:rFonts w:ascii="Helvetica" w:eastAsia="Helvetica" w:hAnsi="Helvetica" w:cs="Helvetica"/>
          <w:b/>
          <w:sz w:val="20"/>
        </w:rPr>
      </w:pPr>
      <w:r>
        <w:rPr>
          <w:rFonts w:ascii="Helvetica" w:eastAsia="Helvetica" w:hAnsi="Helvetica" w:cs="Helvetica"/>
          <w:b/>
          <w:sz w:val="20"/>
        </w:rPr>
        <w:t>PN.9.4 Obligations and Responsibilities of Approved Pathology Practitioners</w:t>
      </w:r>
    </w:p>
    <w:p w14:paraId="43948E12" w14:textId="77777777" w:rsidR="00154ABF" w:rsidRDefault="00154ABF">
      <w:pPr>
        <w:spacing w:after="200"/>
        <w:rPr>
          <w:sz w:val="20"/>
          <w:szCs w:val="20"/>
        </w:rPr>
      </w:pPr>
      <w:r>
        <w:rPr>
          <w:sz w:val="20"/>
          <w:szCs w:val="20"/>
        </w:rPr>
        <w:t>The requirements of the legislation and the undertaking impose a number of obligations and responsibilities on Approved Pathology Practitioners and the Minister.  The more complex of these not already dealt with are considered in PK, PL and PM dealing with Breaches of Undertakings, Excessive Pathology Services and Personal Supervision.</w:t>
      </w:r>
    </w:p>
    <w:p w14:paraId="351B2D2B" w14:textId="77777777" w:rsidR="00A77B3E" w:rsidRDefault="00A77B3E"/>
    <w:p w14:paraId="6EA0A249" w14:textId="77777777" w:rsidR="00A77B3E" w:rsidRDefault="00A77B3E">
      <w:pPr>
        <w:rPr>
          <w:rFonts w:ascii="Helvetica" w:eastAsia="Helvetica" w:hAnsi="Helvetica" w:cs="Helvetica"/>
          <w:b/>
          <w:sz w:val="20"/>
        </w:rPr>
      </w:pPr>
      <w:r>
        <w:rPr>
          <w:rFonts w:ascii="Helvetica" w:eastAsia="Helvetica" w:hAnsi="Helvetica" w:cs="Helvetica"/>
          <w:b/>
          <w:sz w:val="20"/>
        </w:rPr>
        <w:t>PN.10.1 Approved Pathology Authorities</w:t>
      </w:r>
    </w:p>
    <w:p w14:paraId="237EB84B" w14:textId="77777777" w:rsidR="00154ABF" w:rsidRDefault="00154ABF">
      <w:pPr>
        <w:spacing w:after="200"/>
        <w:rPr>
          <w:sz w:val="20"/>
          <w:szCs w:val="20"/>
        </w:rPr>
      </w:pPr>
      <w:r>
        <w:rPr>
          <w:b/>
          <w:bCs/>
          <w:sz w:val="20"/>
          <w:szCs w:val="20"/>
        </w:rPr>
        <w:t>Introduction</w:t>
      </w:r>
    </w:p>
    <w:p w14:paraId="4F70CCC4" w14:textId="77777777" w:rsidR="00154ABF" w:rsidRDefault="00154ABF">
      <w:pPr>
        <w:spacing w:before="200" w:after="200"/>
        <w:rPr>
          <w:sz w:val="20"/>
          <w:szCs w:val="20"/>
        </w:rPr>
      </w:pPr>
      <w:r>
        <w:rPr>
          <w:sz w:val="20"/>
          <w:szCs w:val="20"/>
        </w:rPr>
        <w:t>A pathology service will not attract Medicare benefits unless the proprietor of the laboratory in which the pathology service is performed is an Approved Pathology Authority.  Following is information which relates to Approved Pathology Authority requirements. </w:t>
      </w:r>
    </w:p>
    <w:p w14:paraId="356C6BE5" w14:textId="77777777" w:rsidR="00A77B3E" w:rsidRDefault="00A77B3E"/>
    <w:p w14:paraId="1B74113A" w14:textId="77777777" w:rsidR="00A77B3E" w:rsidRDefault="00A77B3E">
      <w:pPr>
        <w:rPr>
          <w:rFonts w:ascii="Helvetica" w:eastAsia="Helvetica" w:hAnsi="Helvetica" w:cs="Helvetica"/>
          <w:b/>
          <w:sz w:val="20"/>
        </w:rPr>
      </w:pPr>
      <w:r>
        <w:rPr>
          <w:rFonts w:ascii="Helvetica" w:eastAsia="Helvetica" w:hAnsi="Helvetica" w:cs="Helvetica"/>
          <w:b/>
          <w:sz w:val="20"/>
        </w:rPr>
        <w:t>PN.10.2 Applying for Acceptance of an Approved Pathology Authority Undertaking</w:t>
      </w:r>
    </w:p>
    <w:p w14:paraId="4EC59A2A" w14:textId="77777777" w:rsidR="00154ABF" w:rsidRDefault="00154ABF">
      <w:pPr>
        <w:spacing w:after="200"/>
        <w:rPr>
          <w:sz w:val="20"/>
          <w:szCs w:val="20"/>
        </w:rPr>
      </w:pPr>
      <w:r>
        <w:rPr>
          <w:sz w:val="20"/>
          <w:szCs w:val="20"/>
        </w:rPr>
        <w:t>To apply for acceptance of an Approved Pathology Authority Undertaking, it is necessary to send:</w:t>
      </w:r>
    </w:p>
    <w:p w14:paraId="0DB80AAA" w14:textId="77777777" w:rsidR="00154ABF" w:rsidRDefault="00154ABF">
      <w:pPr>
        <w:spacing w:before="200" w:after="200"/>
        <w:rPr>
          <w:sz w:val="20"/>
          <w:szCs w:val="20"/>
        </w:rPr>
      </w:pPr>
      <w:r>
        <w:rPr>
          <w:sz w:val="20"/>
          <w:szCs w:val="20"/>
        </w:rPr>
        <w:t>(i)         a completed application for acceptance of an Approved Pathology Authority Undertaking; and</w:t>
      </w:r>
    </w:p>
    <w:p w14:paraId="687DC138" w14:textId="77777777" w:rsidR="00154ABF" w:rsidRDefault="00154ABF">
      <w:pPr>
        <w:spacing w:before="200" w:after="200"/>
        <w:rPr>
          <w:sz w:val="20"/>
          <w:szCs w:val="20"/>
        </w:rPr>
      </w:pPr>
      <w:r>
        <w:rPr>
          <w:sz w:val="20"/>
          <w:szCs w:val="20"/>
        </w:rPr>
        <w:t>(ii)        a signed Approved Pathology Authority Undertaking to the Pathology Registration, Services Australia,</w:t>
      </w:r>
    </w:p>
    <w:p w14:paraId="3B6A7AA7" w14:textId="77777777" w:rsidR="00154ABF" w:rsidRDefault="00154ABF">
      <w:pPr>
        <w:spacing w:before="200" w:after="200"/>
        <w:rPr>
          <w:sz w:val="20"/>
          <w:szCs w:val="20"/>
        </w:rPr>
      </w:pPr>
      <w:r>
        <w:rPr>
          <w:sz w:val="20"/>
          <w:szCs w:val="20"/>
        </w:rPr>
        <w:t>PO Box 9822, Melbourne Victoria 3001. </w:t>
      </w:r>
    </w:p>
    <w:p w14:paraId="7EF0356D" w14:textId="77777777" w:rsidR="00154ABF" w:rsidRDefault="00154ABF">
      <w:pPr>
        <w:spacing w:before="200" w:after="200"/>
        <w:rPr>
          <w:sz w:val="20"/>
          <w:szCs w:val="20"/>
        </w:rPr>
      </w:pPr>
      <w:r>
        <w:rPr>
          <w:sz w:val="20"/>
          <w:szCs w:val="20"/>
        </w:rPr>
        <w:t>An application form, undertaking and associated literature can be obtained from the Pathology Registration Coordinator. </w:t>
      </w:r>
    </w:p>
    <w:p w14:paraId="603E91DA" w14:textId="77777777" w:rsidR="00154ABF" w:rsidRDefault="00154ABF">
      <w:pPr>
        <w:spacing w:before="200" w:after="200"/>
        <w:rPr>
          <w:sz w:val="20"/>
          <w:szCs w:val="20"/>
        </w:rPr>
      </w:pPr>
      <w:r>
        <w:rPr>
          <w:sz w:val="20"/>
          <w:szCs w:val="20"/>
        </w:rPr>
        <w:t>Payment of Acceptance Fee </w:t>
      </w:r>
    </w:p>
    <w:p w14:paraId="5B6E50C1" w14:textId="77777777" w:rsidR="00154ABF" w:rsidRDefault="00154ABF">
      <w:pPr>
        <w:spacing w:before="200" w:after="200"/>
        <w:rPr>
          <w:sz w:val="20"/>
          <w:szCs w:val="20"/>
        </w:rPr>
      </w:pPr>
      <w:r>
        <w:rPr>
          <w:sz w:val="20"/>
          <w:szCs w:val="20"/>
        </w:rPr>
        <w:t xml:space="preserve">On receipt of advice that the Minister has accepted an undertaking, a cheque for $1,500 should be sent to the Pathology Registration Coordinator. Applicants are required to pay this fee within 14 days of the notice being given.  As there is no discretion under the </w:t>
      </w:r>
      <w:r>
        <w:rPr>
          <w:i/>
          <w:iCs/>
          <w:sz w:val="20"/>
          <w:szCs w:val="20"/>
        </w:rPr>
        <w:t>Health Insurance Act 1973</w:t>
      </w:r>
      <w:r>
        <w:rPr>
          <w:sz w:val="20"/>
          <w:szCs w:val="20"/>
        </w:rPr>
        <w:t xml:space="preserve"> to accept late payments, failure to pay the fee within the required time means that:</w:t>
      </w:r>
    </w:p>
    <w:p w14:paraId="321CDFEB" w14:textId="77777777" w:rsidR="00154ABF" w:rsidRDefault="00154ABF">
      <w:pPr>
        <w:spacing w:before="200" w:after="200"/>
        <w:rPr>
          <w:sz w:val="20"/>
          <w:szCs w:val="20"/>
        </w:rPr>
      </w:pPr>
      <w:r>
        <w:rPr>
          <w:sz w:val="20"/>
          <w:szCs w:val="20"/>
        </w:rPr>
        <w:t>(i)         acceptance of the undertaking will be revoked;</w:t>
      </w:r>
    </w:p>
    <w:p w14:paraId="18C7121D" w14:textId="77777777" w:rsidR="00154ABF" w:rsidRDefault="00154ABF">
      <w:pPr>
        <w:spacing w:before="200" w:after="200"/>
        <w:rPr>
          <w:sz w:val="20"/>
          <w:szCs w:val="20"/>
        </w:rPr>
      </w:pPr>
      <w:r>
        <w:rPr>
          <w:sz w:val="20"/>
          <w:szCs w:val="20"/>
        </w:rPr>
        <w:t>(ii)        a new application must be completed;</w:t>
      </w:r>
    </w:p>
    <w:p w14:paraId="280EB0E9" w14:textId="77777777" w:rsidR="00154ABF" w:rsidRDefault="00154ABF">
      <w:pPr>
        <w:spacing w:before="200" w:after="200"/>
        <w:rPr>
          <w:sz w:val="20"/>
          <w:szCs w:val="20"/>
        </w:rPr>
      </w:pPr>
      <w:r>
        <w:rPr>
          <w:sz w:val="20"/>
          <w:szCs w:val="20"/>
        </w:rPr>
        <w:t>(iii)       acceptance of the new undertaking cannot be backdated; and</w:t>
      </w:r>
    </w:p>
    <w:p w14:paraId="56A5B455" w14:textId="77777777" w:rsidR="00154ABF" w:rsidRDefault="00154ABF">
      <w:pPr>
        <w:spacing w:before="200" w:after="200"/>
        <w:rPr>
          <w:sz w:val="20"/>
          <w:szCs w:val="20"/>
        </w:rPr>
      </w:pPr>
      <w:r>
        <w:rPr>
          <w:sz w:val="20"/>
          <w:szCs w:val="20"/>
        </w:rPr>
        <w:t>(iv)       there will therefore be a period during which Medicare benefits cannot be paid. </w:t>
      </w:r>
    </w:p>
    <w:p w14:paraId="2E040AFB" w14:textId="77777777" w:rsidR="00A77B3E" w:rsidRDefault="00A77B3E"/>
    <w:p w14:paraId="6C25FA73" w14:textId="77777777" w:rsidR="00A77B3E" w:rsidRDefault="00A77B3E">
      <w:pPr>
        <w:rPr>
          <w:rFonts w:ascii="Helvetica" w:eastAsia="Helvetica" w:hAnsi="Helvetica" w:cs="Helvetica"/>
          <w:b/>
          <w:sz w:val="20"/>
        </w:rPr>
      </w:pPr>
      <w:r>
        <w:rPr>
          <w:rFonts w:ascii="Helvetica" w:eastAsia="Helvetica" w:hAnsi="Helvetica" w:cs="Helvetica"/>
          <w:b/>
          <w:sz w:val="20"/>
        </w:rPr>
        <w:t>PN.10.3 Undertakings - Approved Pathology Authority</w:t>
      </w:r>
    </w:p>
    <w:p w14:paraId="0806019F" w14:textId="77777777" w:rsidR="00154ABF" w:rsidRDefault="00154ABF">
      <w:pPr>
        <w:spacing w:after="200"/>
        <w:rPr>
          <w:sz w:val="20"/>
          <w:szCs w:val="20"/>
        </w:rPr>
      </w:pPr>
      <w:r>
        <w:rPr>
          <w:sz w:val="20"/>
          <w:szCs w:val="20"/>
        </w:rPr>
        <w:t>Consideration of Undertakings</w:t>
      </w:r>
    </w:p>
    <w:p w14:paraId="6978DD58" w14:textId="77777777" w:rsidR="00154ABF" w:rsidRDefault="00154ABF">
      <w:pPr>
        <w:spacing w:before="200" w:after="200"/>
        <w:rPr>
          <w:sz w:val="20"/>
          <w:szCs w:val="20"/>
        </w:rPr>
      </w:pPr>
      <w:r>
        <w:rPr>
          <w:sz w:val="20"/>
          <w:szCs w:val="20"/>
        </w:rPr>
        <w:lastRenderedPageBreak/>
        <w:t>The Minister is unable to accept undertakings from a person in respect of whom there is a determination in force that the person has breached the undertaking, or from a person who, if the undertaking were accepted, would be likely to carry on the business of a prescribed person or would enable a person to avoid the financial consequences of the disqualification (or likely disqualification) of that prescribed person.  A 'prescribed person' includes, inter alia, fully or partially disqualified persons (or persons likely to be so disqualified). </w:t>
      </w:r>
    </w:p>
    <w:p w14:paraId="5CD055BB" w14:textId="77777777" w:rsidR="00154ABF" w:rsidRDefault="00154ABF">
      <w:pPr>
        <w:spacing w:before="200" w:after="200"/>
        <w:rPr>
          <w:sz w:val="20"/>
          <w:szCs w:val="20"/>
        </w:rPr>
      </w:pPr>
      <w:r>
        <w:rPr>
          <w:sz w:val="20"/>
          <w:szCs w:val="20"/>
        </w:rPr>
        <w:t>Similarly an undertaking cannot be accepted unless the Minister is satisfied that the person giving such undertaking is a fit and proper person to be an Approved Pathology Authority. </w:t>
      </w:r>
    </w:p>
    <w:p w14:paraId="3F75BBD4" w14:textId="77777777" w:rsidR="00154ABF" w:rsidRDefault="00154ABF">
      <w:pPr>
        <w:spacing w:before="200" w:after="200"/>
        <w:rPr>
          <w:sz w:val="20"/>
          <w:szCs w:val="20"/>
        </w:rPr>
      </w:pPr>
      <w:r>
        <w:rPr>
          <w:sz w:val="20"/>
          <w:szCs w:val="20"/>
        </w:rPr>
        <w:t>When an undertaking has been given the Minister may require the person giving the undertaking to provide additional information within a specified period of time and if the person does not comply the Minister may refuse to accept the undertaking.  </w:t>
      </w:r>
    </w:p>
    <w:p w14:paraId="22B38624" w14:textId="77777777" w:rsidR="00154ABF" w:rsidRDefault="00154ABF">
      <w:pPr>
        <w:spacing w:before="200" w:after="200"/>
        <w:rPr>
          <w:sz w:val="20"/>
          <w:szCs w:val="20"/>
        </w:rPr>
      </w:pPr>
      <w:r>
        <w:rPr>
          <w:sz w:val="20"/>
          <w:szCs w:val="20"/>
        </w:rPr>
        <w:t>Refusal of Undertaking and Rights of Review</w:t>
      </w:r>
    </w:p>
    <w:p w14:paraId="5C2DC98D" w14:textId="77777777" w:rsidR="00154ABF" w:rsidRDefault="00154ABF">
      <w:pPr>
        <w:spacing w:before="200" w:after="200"/>
        <w:rPr>
          <w:sz w:val="20"/>
          <w:szCs w:val="20"/>
        </w:rPr>
      </w:pPr>
      <w:r>
        <w:rPr>
          <w:sz w:val="20"/>
          <w:szCs w:val="20"/>
        </w:rPr>
        <w:t>Where the Minister refuses to accept an undertaking, the Minister must notify the person of the decision.  The notification must include advice of a right of internal review of the decision and a right of further appeal to the Administrative Appeals Tribunal if the internal review upholds the original decision to refuse the undertaking. </w:t>
      </w:r>
    </w:p>
    <w:p w14:paraId="639A0215" w14:textId="77777777" w:rsidR="00154ABF" w:rsidRDefault="00154ABF">
      <w:pPr>
        <w:spacing w:before="200" w:after="200"/>
        <w:rPr>
          <w:sz w:val="20"/>
          <w:szCs w:val="20"/>
        </w:rPr>
      </w:pPr>
      <w:r>
        <w:rPr>
          <w:sz w:val="20"/>
          <w:szCs w:val="20"/>
        </w:rPr>
        <w:t>Effective Period of Undertaking</w:t>
      </w:r>
    </w:p>
    <w:p w14:paraId="264ED3FF" w14:textId="77777777" w:rsidR="00154ABF" w:rsidRDefault="00154ABF">
      <w:pPr>
        <w:spacing w:before="200" w:after="200"/>
        <w:rPr>
          <w:sz w:val="20"/>
          <w:szCs w:val="20"/>
        </w:rPr>
      </w:pPr>
      <w:r>
        <w:rPr>
          <w:sz w:val="20"/>
          <w:szCs w:val="20"/>
        </w:rPr>
        <w:t>The following applies:</w:t>
      </w:r>
    </w:p>
    <w:p w14:paraId="3927947C" w14:textId="77777777" w:rsidR="00154ABF" w:rsidRDefault="00154ABF">
      <w:pPr>
        <w:spacing w:before="200" w:after="200"/>
        <w:rPr>
          <w:sz w:val="20"/>
          <w:szCs w:val="20"/>
        </w:rPr>
      </w:pPr>
      <w:r>
        <w:rPr>
          <w:sz w:val="20"/>
          <w:szCs w:val="20"/>
        </w:rPr>
        <w:t>(i)         Date of Effect   the earliest day from which the Minister or delegate can accept an undertaking is the day of the decision in respect of the undertaking.  The day the undertaking is signed is to be the day it is actually signed and must not be backdated;</w:t>
      </w:r>
    </w:p>
    <w:p w14:paraId="3E783163" w14:textId="77777777" w:rsidR="00154ABF" w:rsidRDefault="00154ABF">
      <w:pPr>
        <w:spacing w:before="200" w:after="200"/>
        <w:rPr>
          <w:sz w:val="20"/>
          <w:szCs w:val="20"/>
        </w:rPr>
      </w:pPr>
      <w:r>
        <w:rPr>
          <w:sz w:val="20"/>
          <w:szCs w:val="20"/>
        </w:rPr>
        <w:t>(ii)        Period of Effect   in determining the period of effect of the undertaking the Minister shall, unless the Minister considers that special circumstances exist, determine that the period of effect shall be twelve months from the day on which the undertaking comes into force. There is a requirement for the Minister to notify persons giving an undertaking of the period of time for which the undertaking is to have effect, and the notice is to advise persons whose interests are affected by the decision of their rights of appeal to the Administrative Appeals Tribunal against the Minister's decision;</w:t>
      </w:r>
    </w:p>
    <w:p w14:paraId="240B82BA" w14:textId="77777777" w:rsidR="00154ABF" w:rsidRDefault="00154ABF">
      <w:pPr>
        <w:spacing w:before="200" w:after="200"/>
        <w:rPr>
          <w:sz w:val="20"/>
          <w:szCs w:val="20"/>
        </w:rPr>
      </w:pPr>
      <w:r>
        <w:rPr>
          <w:sz w:val="20"/>
          <w:szCs w:val="20"/>
        </w:rPr>
        <w:t>(iii)       Renewals   when an undertaking is given and accepted by the Minister while a former undertaking is current, the new undertaking does not take effect until the former undertaking ceases to be in force. When an undertaking is given while a former undertaking is current and the date on which the former undertaking is to expire passes without the Minister giving notice to accept or reject the new undertaking, the former undertaking remains in force until the Minister gives such notification.  This provision does not apply when the renewal application is not received by Services Australia until after the expiry of the existing undertaking. Under these circumstances there will be a period during which Medicare benefits cannot be paid unless the new application can be backdated to the expiry of the previous undertaking.  This is a limited discretion for periods up to one month and special conditions apply; and</w:t>
      </w:r>
    </w:p>
    <w:p w14:paraId="68A2D24A" w14:textId="77777777" w:rsidR="00154ABF" w:rsidRDefault="00154ABF">
      <w:pPr>
        <w:spacing w:before="200" w:after="200"/>
        <w:rPr>
          <w:sz w:val="20"/>
          <w:szCs w:val="20"/>
        </w:rPr>
      </w:pPr>
      <w:r>
        <w:rPr>
          <w:sz w:val="20"/>
          <w:szCs w:val="20"/>
        </w:rPr>
        <w:t>(iv)       Cessation of Undertaking   the undertaking ceases to be in force if it is terminated, if the Minister revokes acceptance of the undertaking, or if the period of effect for the undertaking expires   whichever event first occurs.  </w:t>
      </w:r>
    </w:p>
    <w:p w14:paraId="496A4DFA" w14:textId="77777777" w:rsidR="00154ABF" w:rsidRDefault="00154ABF">
      <w:pPr>
        <w:spacing w:before="200" w:after="200"/>
        <w:rPr>
          <w:sz w:val="20"/>
          <w:szCs w:val="20"/>
        </w:rPr>
      </w:pPr>
      <w:r>
        <w:rPr>
          <w:sz w:val="20"/>
          <w:szCs w:val="20"/>
        </w:rPr>
        <w:t>An Approved Pathology Authority may terminate an undertaking at any time providing that at least 30 days notice of the intention to terminate the undertaking is given.</w:t>
      </w:r>
    </w:p>
    <w:p w14:paraId="0E3E5BA5" w14:textId="77777777" w:rsidR="00A77B3E" w:rsidRDefault="00A77B3E"/>
    <w:p w14:paraId="094E8B08" w14:textId="77777777" w:rsidR="00A77B3E" w:rsidRDefault="00A77B3E">
      <w:pPr>
        <w:rPr>
          <w:rFonts w:ascii="Helvetica" w:eastAsia="Helvetica" w:hAnsi="Helvetica" w:cs="Helvetica"/>
          <w:b/>
          <w:sz w:val="20"/>
        </w:rPr>
      </w:pPr>
      <w:r>
        <w:rPr>
          <w:rFonts w:ascii="Helvetica" w:eastAsia="Helvetica" w:hAnsi="Helvetica" w:cs="Helvetica"/>
          <w:b/>
          <w:sz w:val="20"/>
        </w:rPr>
        <w:t>PN.10.4 Obligations and Responsibilities of Approved Pathology Authorities</w:t>
      </w:r>
    </w:p>
    <w:p w14:paraId="25386D54" w14:textId="77777777" w:rsidR="00154ABF" w:rsidRDefault="00154ABF">
      <w:pPr>
        <w:spacing w:after="200"/>
        <w:rPr>
          <w:sz w:val="20"/>
          <w:szCs w:val="20"/>
        </w:rPr>
      </w:pPr>
      <w:r>
        <w:rPr>
          <w:sz w:val="20"/>
          <w:szCs w:val="20"/>
        </w:rPr>
        <w:t>The requirements of the legislation and the undertaking impose a number of obligations and responsibilities on Approved Pathology Authorities and the Minister.  The more complex of these which have not already been covered are considered in paragraphs PK and PL dealing with Breaches of Undertakings and Excessive Pathology Services.</w:t>
      </w:r>
    </w:p>
    <w:p w14:paraId="00C6E492" w14:textId="77777777" w:rsidR="00A77B3E" w:rsidRDefault="00A77B3E"/>
    <w:p w14:paraId="693B593A" w14:textId="77777777" w:rsidR="00A77B3E" w:rsidRDefault="00A77B3E">
      <w:pPr>
        <w:rPr>
          <w:rFonts w:ascii="Helvetica" w:eastAsia="Helvetica" w:hAnsi="Helvetica" w:cs="Helvetica"/>
          <w:b/>
          <w:sz w:val="20"/>
        </w:rPr>
      </w:pPr>
      <w:r>
        <w:rPr>
          <w:rFonts w:ascii="Helvetica" w:eastAsia="Helvetica" w:hAnsi="Helvetica" w:cs="Helvetica"/>
          <w:b/>
          <w:sz w:val="20"/>
        </w:rPr>
        <w:t>PN.11.1 Breaches of Undertakings</w:t>
      </w:r>
    </w:p>
    <w:p w14:paraId="24DAFC03" w14:textId="77777777" w:rsidR="00154ABF" w:rsidRDefault="00154ABF">
      <w:pPr>
        <w:spacing w:after="200"/>
        <w:rPr>
          <w:sz w:val="20"/>
          <w:szCs w:val="20"/>
        </w:rPr>
      </w:pPr>
      <w:r>
        <w:rPr>
          <w:b/>
          <w:bCs/>
          <w:sz w:val="20"/>
          <w:szCs w:val="20"/>
        </w:rPr>
        <w:lastRenderedPageBreak/>
        <w:t xml:space="preserve">Notice Required </w:t>
      </w:r>
    </w:p>
    <w:p w14:paraId="0002BA4A" w14:textId="77777777" w:rsidR="00154ABF" w:rsidRDefault="00154ABF">
      <w:pPr>
        <w:spacing w:before="200" w:after="200"/>
        <w:rPr>
          <w:sz w:val="20"/>
          <w:szCs w:val="20"/>
        </w:rPr>
      </w:pPr>
      <w:r>
        <w:rPr>
          <w:sz w:val="20"/>
          <w:szCs w:val="20"/>
        </w:rPr>
        <w:t>Where the Minister has reasonable grounds for believing that an Approved Pathology Practitioner or an Approved Pathology Authority has breached the undertaking, the Minister is required to give notice in writing to the person explaining the grounds for that belief and inviting the person to put a submission to the Minister to show cause why no further action should be taken in the matter.</w:t>
      </w:r>
    </w:p>
    <w:p w14:paraId="03B14908" w14:textId="77777777" w:rsidR="00A77B3E" w:rsidRDefault="00A77B3E"/>
    <w:p w14:paraId="434B687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PN.11.2 Decisions by Minister </w:t>
      </w:r>
    </w:p>
    <w:p w14:paraId="3EF35327" w14:textId="77777777" w:rsidR="00154ABF" w:rsidRDefault="00154ABF">
      <w:pPr>
        <w:spacing w:after="200"/>
        <w:rPr>
          <w:sz w:val="20"/>
          <w:szCs w:val="20"/>
        </w:rPr>
      </w:pPr>
      <w:r>
        <w:rPr>
          <w:sz w:val="20"/>
          <w:szCs w:val="20"/>
        </w:rPr>
        <w:t>Where a person provides a submission, the Minister may decide to take no further action against the person. Alternatively the Minister may refer the matter to a Medicare Participation Review Committee, notifying the grounds for believing that the undertaking has been breached.  If after 28 days no submission has been received from the person, the Minister must refer that matter to the Committee.</w:t>
      </w:r>
    </w:p>
    <w:p w14:paraId="17C9C933" w14:textId="77777777" w:rsidR="00A77B3E" w:rsidRDefault="00A77B3E"/>
    <w:p w14:paraId="33386EB0" w14:textId="77777777" w:rsidR="00A77B3E" w:rsidRDefault="00A77B3E">
      <w:pPr>
        <w:rPr>
          <w:rFonts w:ascii="Helvetica" w:eastAsia="Helvetica" w:hAnsi="Helvetica" w:cs="Helvetica"/>
          <w:b/>
          <w:sz w:val="20"/>
        </w:rPr>
      </w:pPr>
      <w:r>
        <w:rPr>
          <w:rFonts w:ascii="Helvetica" w:eastAsia="Helvetica" w:hAnsi="Helvetica" w:cs="Helvetica"/>
          <w:b/>
          <w:sz w:val="20"/>
        </w:rPr>
        <w:t>PN.11.3 Appeals</w:t>
      </w:r>
    </w:p>
    <w:p w14:paraId="16FB2284" w14:textId="77777777" w:rsidR="00154ABF" w:rsidRDefault="00154ABF">
      <w:pPr>
        <w:spacing w:after="200"/>
        <w:rPr>
          <w:sz w:val="20"/>
          <w:szCs w:val="20"/>
        </w:rPr>
      </w:pPr>
      <w:r>
        <w:rPr>
          <w:sz w:val="20"/>
          <w:szCs w:val="20"/>
        </w:rPr>
        <w:t>The Minister is empowered to suspend an undertaking where notice has been given to a Medicare Participation Review Committee of its possible breach, pending the outcome of the Committee's proceedings.  The Minister must give notice in writing to the person who provided the undertaking of the determination to suspend it, and the notice shall inform the person of a right of appeal against the determination to the Administrative Appeals Tribunal.  The Minister may also publish a notice of a determination in the Public Service Gazette.  Rights of appeal to the Administrative Appeals Tribunal also exist in respect of any determination made by a Medicare Participation Review Committee.</w:t>
      </w:r>
    </w:p>
    <w:p w14:paraId="3B67EDDB" w14:textId="77777777" w:rsidR="00A77B3E" w:rsidRDefault="00A77B3E"/>
    <w:p w14:paraId="1D1CC47A" w14:textId="77777777" w:rsidR="00A77B3E" w:rsidRDefault="00A77B3E">
      <w:pPr>
        <w:rPr>
          <w:rFonts w:ascii="Helvetica" w:eastAsia="Helvetica" w:hAnsi="Helvetica" w:cs="Helvetica"/>
          <w:b/>
          <w:sz w:val="20"/>
        </w:rPr>
      </w:pPr>
      <w:r>
        <w:rPr>
          <w:rFonts w:ascii="Helvetica" w:eastAsia="Helvetica" w:hAnsi="Helvetica" w:cs="Helvetica"/>
          <w:b/>
          <w:sz w:val="20"/>
        </w:rPr>
        <w:t>PN.12.1 Initiation of Excessive Pathology Services</w:t>
      </w:r>
    </w:p>
    <w:p w14:paraId="73AA2E98" w14:textId="77777777" w:rsidR="00154ABF" w:rsidRDefault="00154ABF">
      <w:pPr>
        <w:spacing w:after="200"/>
        <w:rPr>
          <w:sz w:val="20"/>
          <w:szCs w:val="20"/>
        </w:rPr>
      </w:pPr>
      <w:r>
        <w:rPr>
          <w:b/>
          <w:bCs/>
          <w:sz w:val="20"/>
          <w:szCs w:val="20"/>
        </w:rPr>
        <w:t xml:space="preserve">Notice Required </w:t>
      </w:r>
    </w:p>
    <w:p w14:paraId="62CA78D9" w14:textId="77777777" w:rsidR="00154ABF" w:rsidRDefault="00154ABF">
      <w:pPr>
        <w:spacing w:before="200" w:after="200"/>
        <w:rPr>
          <w:sz w:val="20"/>
          <w:szCs w:val="20"/>
        </w:rPr>
      </w:pPr>
      <w:r>
        <w:rPr>
          <w:sz w:val="20"/>
          <w:szCs w:val="20"/>
        </w:rPr>
        <w:t>Where the Minister has reasonable grounds for believing that a person, of a specified class of persons, has initiated, or caused or permitted the initiation of excessive pathology services the Minister is required to give notice in writing to the person explaining the grounds for the belief and inviting the person to put a submission to the Minister to show cause why no further action should be taken in the matter.</w:t>
      </w:r>
    </w:p>
    <w:p w14:paraId="0C8B11F3" w14:textId="77777777" w:rsidR="00A77B3E" w:rsidRDefault="00A77B3E"/>
    <w:p w14:paraId="4E3C4715" w14:textId="77777777" w:rsidR="00A77B3E" w:rsidRDefault="00A77B3E">
      <w:pPr>
        <w:rPr>
          <w:rFonts w:ascii="Helvetica" w:eastAsia="Helvetica" w:hAnsi="Helvetica" w:cs="Helvetica"/>
          <w:b/>
          <w:sz w:val="20"/>
        </w:rPr>
      </w:pPr>
      <w:r>
        <w:rPr>
          <w:rFonts w:ascii="Helvetica" w:eastAsia="Helvetica" w:hAnsi="Helvetica" w:cs="Helvetica"/>
          <w:b/>
          <w:sz w:val="20"/>
        </w:rPr>
        <w:t>PN.12.2 Classes of Persons</w:t>
      </w:r>
    </w:p>
    <w:p w14:paraId="797FC61E" w14:textId="77777777" w:rsidR="00154ABF" w:rsidRDefault="00154ABF">
      <w:pPr>
        <w:spacing w:after="200"/>
        <w:rPr>
          <w:sz w:val="20"/>
          <w:szCs w:val="20"/>
        </w:rPr>
      </w:pPr>
      <w:r>
        <w:rPr>
          <w:sz w:val="20"/>
          <w:szCs w:val="20"/>
        </w:rPr>
        <w:t>The classes of persons are:</w:t>
      </w:r>
    </w:p>
    <w:p w14:paraId="35E076C4" w14:textId="77777777" w:rsidR="00154ABF" w:rsidRDefault="00154ABF">
      <w:pPr>
        <w:spacing w:before="200" w:after="200"/>
        <w:rPr>
          <w:sz w:val="20"/>
          <w:szCs w:val="20"/>
        </w:rPr>
      </w:pPr>
      <w:r>
        <w:rPr>
          <w:sz w:val="20"/>
          <w:szCs w:val="20"/>
        </w:rPr>
        <w:t>(i)         the practitioner who initiated the services;</w:t>
      </w:r>
    </w:p>
    <w:p w14:paraId="7F391F6E" w14:textId="77777777" w:rsidR="00154ABF" w:rsidRDefault="00154ABF">
      <w:pPr>
        <w:spacing w:before="200" w:after="200"/>
        <w:rPr>
          <w:sz w:val="20"/>
          <w:szCs w:val="20"/>
        </w:rPr>
      </w:pPr>
      <w:r>
        <w:rPr>
          <w:sz w:val="20"/>
          <w:szCs w:val="20"/>
        </w:rPr>
        <w:t>(ii)        the employer of the practitioner who caused or permitted the practitioner to initiate the services; or</w:t>
      </w:r>
    </w:p>
    <w:p w14:paraId="4D77C42F" w14:textId="77777777" w:rsidR="00154ABF" w:rsidRDefault="00154ABF">
      <w:pPr>
        <w:spacing w:before="200" w:after="200"/>
        <w:rPr>
          <w:sz w:val="20"/>
          <w:szCs w:val="20"/>
        </w:rPr>
      </w:pPr>
      <w:r>
        <w:rPr>
          <w:sz w:val="20"/>
          <w:szCs w:val="20"/>
        </w:rPr>
        <w:t>(iii)       an officer of the body corporate employing the practitioner who caused or permitted the practitioner to initiate the services.</w:t>
      </w:r>
    </w:p>
    <w:p w14:paraId="06AE176B" w14:textId="77777777" w:rsidR="00A77B3E" w:rsidRDefault="00A77B3E"/>
    <w:p w14:paraId="5FC51D44" w14:textId="77777777" w:rsidR="00A77B3E" w:rsidRDefault="00A77B3E">
      <w:pPr>
        <w:rPr>
          <w:rFonts w:ascii="Helvetica" w:eastAsia="Helvetica" w:hAnsi="Helvetica" w:cs="Helvetica"/>
          <w:b/>
          <w:sz w:val="20"/>
        </w:rPr>
      </w:pPr>
      <w:r>
        <w:rPr>
          <w:rFonts w:ascii="Helvetica" w:eastAsia="Helvetica" w:hAnsi="Helvetica" w:cs="Helvetica"/>
          <w:b/>
          <w:sz w:val="20"/>
        </w:rPr>
        <w:t>PN.12.3 Decisions by Minister for Health and Ageing</w:t>
      </w:r>
    </w:p>
    <w:p w14:paraId="280098CA" w14:textId="77777777" w:rsidR="00154ABF" w:rsidRDefault="00154ABF">
      <w:pPr>
        <w:spacing w:after="200"/>
        <w:rPr>
          <w:sz w:val="20"/>
          <w:szCs w:val="20"/>
        </w:rPr>
      </w:pPr>
      <w:r>
        <w:rPr>
          <w:sz w:val="20"/>
          <w:szCs w:val="20"/>
        </w:rPr>
        <w:t>Where a person provides a submission, the Minister may decide to take no further action against the person. Alternatively, the Minister may refer the matter to a Professional Services Review (PSR) Committee, notifying the grounds for believing that excessive pathology services have been initiated.  If after 28 days no submission has been received from the person, the Minister must refer the matter to the Committee.  The Minister must give to the person notice in writing of the decision.</w:t>
      </w:r>
    </w:p>
    <w:p w14:paraId="39F2441E" w14:textId="77777777" w:rsidR="00A77B3E" w:rsidRDefault="00A77B3E"/>
    <w:p w14:paraId="1E2BF85C" w14:textId="77777777" w:rsidR="00A77B3E" w:rsidRDefault="00A77B3E">
      <w:pPr>
        <w:rPr>
          <w:rFonts w:ascii="Helvetica" w:eastAsia="Helvetica" w:hAnsi="Helvetica" w:cs="Helvetica"/>
          <w:b/>
          <w:sz w:val="20"/>
        </w:rPr>
      </w:pPr>
      <w:r>
        <w:rPr>
          <w:rFonts w:ascii="Helvetica" w:eastAsia="Helvetica" w:hAnsi="Helvetica" w:cs="Helvetica"/>
          <w:b/>
          <w:sz w:val="20"/>
        </w:rPr>
        <w:t>PN.12.4 Appeals</w:t>
      </w:r>
    </w:p>
    <w:p w14:paraId="17E3A383" w14:textId="77777777" w:rsidR="00154ABF" w:rsidRDefault="00154ABF">
      <w:pPr>
        <w:spacing w:after="200"/>
        <w:rPr>
          <w:sz w:val="20"/>
          <w:szCs w:val="20"/>
        </w:rPr>
      </w:pPr>
      <w:r>
        <w:rPr>
          <w:sz w:val="20"/>
          <w:szCs w:val="20"/>
        </w:rPr>
        <w:t xml:space="preserve">Unlike the procedures relating to breaches of undertaking there is no power given to the Minister to determine a penalty.  The Minister's role is either deciding to take no further action or referring the matter to a PSR Committee.  Accordingly, there are no rights of appeal to the Administrative Appeals Tribunal applicable to the </w:t>
      </w:r>
      <w:r>
        <w:rPr>
          <w:sz w:val="20"/>
          <w:szCs w:val="20"/>
        </w:rPr>
        <w:lastRenderedPageBreak/>
        <w:t>above procedures.  However, rights of appeal to the Administrative Appeals Tribunal exist in respect of any determination made by a Medicare Participation Review Committee.</w:t>
      </w:r>
    </w:p>
    <w:p w14:paraId="13049403" w14:textId="77777777" w:rsidR="00A77B3E" w:rsidRDefault="00A77B3E"/>
    <w:p w14:paraId="31AEEC24" w14:textId="77777777" w:rsidR="00A77B3E" w:rsidRDefault="00A77B3E">
      <w:pPr>
        <w:rPr>
          <w:rFonts w:ascii="Helvetica" w:eastAsia="Helvetica" w:hAnsi="Helvetica" w:cs="Helvetica"/>
          <w:b/>
          <w:sz w:val="20"/>
        </w:rPr>
      </w:pPr>
      <w:r>
        <w:rPr>
          <w:rFonts w:ascii="Helvetica" w:eastAsia="Helvetica" w:hAnsi="Helvetica" w:cs="Helvetica"/>
          <w:b/>
          <w:sz w:val="20"/>
        </w:rPr>
        <w:t>PN.13.1 Personal Supervision</w:t>
      </w:r>
    </w:p>
    <w:p w14:paraId="1EA5EBA2" w14:textId="77777777" w:rsidR="00154ABF" w:rsidRDefault="00154ABF">
      <w:pPr>
        <w:spacing w:after="200"/>
        <w:rPr>
          <w:sz w:val="20"/>
          <w:szCs w:val="20"/>
        </w:rPr>
      </w:pPr>
      <w:r>
        <w:rPr>
          <w:b/>
          <w:bCs/>
          <w:sz w:val="20"/>
          <w:szCs w:val="20"/>
        </w:rPr>
        <w:t>Introduction</w:t>
      </w:r>
    </w:p>
    <w:p w14:paraId="5E4D756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provides that the form of undertaking to be given by an Approved Pathology Practitioner may make provision for pathology services carried out under the personal supervision of the Approved Pathology Practitioner.</w:t>
      </w:r>
    </w:p>
    <w:p w14:paraId="5C9EACB0" w14:textId="77777777" w:rsidR="00A77B3E" w:rsidRDefault="00A77B3E"/>
    <w:p w14:paraId="4E53D0D3" w14:textId="77777777" w:rsidR="00A77B3E" w:rsidRDefault="00A77B3E">
      <w:pPr>
        <w:rPr>
          <w:rFonts w:ascii="Helvetica" w:eastAsia="Helvetica" w:hAnsi="Helvetica" w:cs="Helvetica"/>
          <w:b/>
          <w:sz w:val="20"/>
        </w:rPr>
      </w:pPr>
      <w:r>
        <w:rPr>
          <w:rFonts w:ascii="Helvetica" w:eastAsia="Helvetica" w:hAnsi="Helvetica" w:cs="Helvetica"/>
          <w:b/>
          <w:sz w:val="20"/>
        </w:rPr>
        <w:t>PN.13.2 Extract from Undertaking</w:t>
      </w:r>
    </w:p>
    <w:p w14:paraId="007F1648" w14:textId="77777777" w:rsidR="00154ABF" w:rsidRDefault="00154ABF">
      <w:pPr>
        <w:spacing w:after="200"/>
        <w:rPr>
          <w:sz w:val="20"/>
          <w:szCs w:val="20"/>
        </w:rPr>
      </w:pPr>
      <w:r>
        <w:rPr>
          <w:sz w:val="20"/>
          <w:szCs w:val="20"/>
        </w:rPr>
        <w:t>The following is an extract from the Approved Pathology Practitioner (APP) undertaking: </w:t>
      </w:r>
    </w:p>
    <w:p w14:paraId="268683A7" w14:textId="77777777" w:rsidR="00154ABF" w:rsidRDefault="00154ABF">
      <w:pPr>
        <w:spacing w:before="200" w:after="200"/>
        <w:rPr>
          <w:sz w:val="20"/>
          <w:szCs w:val="20"/>
        </w:rPr>
      </w:pPr>
      <w:r>
        <w:rPr>
          <w:sz w:val="20"/>
          <w:szCs w:val="20"/>
        </w:rPr>
        <w:t>Part  2 - Personal supervision</w:t>
      </w:r>
    </w:p>
    <w:p w14:paraId="117559B1" w14:textId="77777777" w:rsidR="00154ABF" w:rsidRDefault="00154ABF">
      <w:pPr>
        <w:spacing w:before="200" w:after="200"/>
        <w:rPr>
          <w:sz w:val="20"/>
          <w:szCs w:val="20"/>
        </w:rPr>
      </w:pPr>
      <w:r>
        <w:rPr>
          <w:sz w:val="20"/>
          <w:szCs w:val="20"/>
        </w:rPr>
        <w:t>2.1       I acknowledge that it is my obligation, subject to Parts 2.2 and 2.4, personally to supervise any person who renders any service on my behalf and I undertake to accept personal responsibility for the rendering of that service under the following conditions of personal supervision:</w:t>
      </w:r>
    </w:p>
    <w:p w14:paraId="5DFE86DF" w14:textId="77777777" w:rsidR="00154ABF" w:rsidRDefault="00154ABF">
      <w:pPr>
        <w:spacing w:before="200" w:after="200"/>
        <w:rPr>
          <w:sz w:val="20"/>
          <w:szCs w:val="20"/>
        </w:rPr>
      </w:pPr>
      <w:r>
        <w:rPr>
          <w:sz w:val="20"/>
          <w:szCs w:val="20"/>
        </w:rPr>
        <w:t>(i)         Subject to the following conditions, I will usually be physically available in the laboratory while services are being provided at the laboratory;</w:t>
      </w:r>
    </w:p>
    <w:p w14:paraId="0888F79D" w14:textId="77777777" w:rsidR="00154ABF" w:rsidRDefault="00154ABF">
      <w:pPr>
        <w:spacing w:before="200" w:after="200"/>
        <w:rPr>
          <w:sz w:val="20"/>
          <w:szCs w:val="20"/>
        </w:rPr>
      </w:pPr>
      <w:r>
        <w:rPr>
          <w:sz w:val="20"/>
          <w:szCs w:val="20"/>
        </w:rPr>
        <w:t>(ii)        I may, subject to paragraph (vi) below, be physically absent from the laboratory while services are being rendered outside its normal hours of operation but in that event I will leave with the person rendering the service particulars of the manner in which I may be contacted while the service is being rendered and I must be able to personally attend at the laboratory while the service is being rendered or formally designate another APP present while I am absent;</w:t>
      </w:r>
    </w:p>
    <w:p w14:paraId="098FEEB2" w14:textId="77777777" w:rsidR="00154ABF" w:rsidRDefault="00154ABF">
      <w:pPr>
        <w:spacing w:before="200" w:after="200"/>
        <w:rPr>
          <w:sz w:val="20"/>
          <w:szCs w:val="20"/>
        </w:rPr>
      </w:pPr>
      <w:r>
        <w:rPr>
          <w:sz w:val="20"/>
          <w:szCs w:val="20"/>
        </w:rPr>
        <w:t>(iii)       I may, subject to paragraph (vi) below, be absent from the laboratory for brief periods due to illness or other personal necessity, or to take part in activities which, in accordance with normal and accepted practice, relate to the provision of services by that laboratory;</w:t>
      </w:r>
    </w:p>
    <w:p w14:paraId="71C4E007" w14:textId="77777777" w:rsidR="00154ABF" w:rsidRDefault="00154ABF">
      <w:pPr>
        <w:spacing w:before="200" w:after="200"/>
        <w:rPr>
          <w:sz w:val="20"/>
          <w:szCs w:val="20"/>
        </w:rPr>
      </w:pPr>
      <w:r>
        <w:rPr>
          <w:sz w:val="20"/>
          <w:szCs w:val="20"/>
        </w:rPr>
        <w:t>(iv)       I will personally keep a written log of my absences from the laboratory that extend beyond one workday in respect of that laboratory and will retain that log in the laboratory for 18 months from date of last entry;</w:t>
      </w:r>
    </w:p>
    <w:p w14:paraId="28D363AE" w14:textId="77777777" w:rsidR="00154ABF" w:rsidRDefault="00154ABF">
      <w:pPr>
        <w:spacing w:before="200" w:after="200"/>
        <w:rPr>
          <w:sz w:val="20"/>
          <w:szCs w:val="20"/>
        </w:rPr>
      </w:pPr>
      <w:r>
        <w:rPr>
          <w:sz w:val="20"/>
          <w:szCs w:val="20"/>
        </w:rPr>
        <w:t>(v)        If I am to be absent from the laboratory for more than 7 consecutive workdays, I will arrange for another APP to personally supervise the rendering of services in the laboratory. That arrangement shall be recorded in writing and retained in the laboratory for 18 months from date of last entry. Until such person is appointed, and his or her appointment is recorded in writing, I will remain personally responsible to comply with this undertaking;</w:t>
      </w:r>
    </w:p>
    <w:p w14:paraId="50A3DCDB" w14:textId="77777777" w:rsidR="00154ABF" w:rsidRDefault="00154ABF">
      <w:pPr>
        <w:spacing w:before="200" w:after="200"/>
        <w:rPr>
          <w:sz w:val="20"/>
          <w:szCs w:val="20"/>
        </w:rPr>
      </w:pPr>
      <w:r>
        <w:rPr>
          <w:sz w:val="20"/>
          <w:szCs w:val="20"/>
        </w:rPr>
        <w:t>(vi)       If a service is being rendered on my behalf by a person who is not:</w:t>
      </w:r>
    </w:p>
    <w:p w14:paraId="395CA4CF" w14:textId="77777777" w:rsidR="00154ABF" w:rsidRDefault="00154ABF">
      <w:pPr>
        <w:spacing w:before="200" w:after="200"/>
        <w:rPr>
          <w:sz w:val="20"/>
          <w:szCs w:val="20"/>
        </w:rPr>
      </w:pPr>
      <w:r>
        <w:rPr>
          <w:sz w:val="20"/>
          <w:szCs w:val="20"/>
        </w:rPr>
        <w:t>(a)        a medical practitioner;</w:t>
      </w:r>
    </w:p>
    <w:p w14:paraId="322B7E94" w14:textId="77777777" w:rsidR="00154ABF" w:rsidRDefault="00154ABF">
      <w:pPr>
        <w:spacing w:before="200" w:after="200"/>
        <w:rPr>
          <w:sz w:val="20"/>
          <w:szCs w:val="20"/>
        </w:rPr>
      </w:pPr>
      <w:r>
        <w:rPr>
          <w:sz w:val="20"/>
          <w:szCs w:val="20"/>
        </w:rPr>
        <w:t>(b)        a scientist; or</w:t>
      </w:r>
    </w:p>
    <w:p w14:paraId="49A3C463" w14:textId="77777777" w:rsidR="00154ABF" w:rsidRDefault="00154ABF">
      <w:pPr>
        <w:spacing w:before="200" w:after="200"/>
        <w:rPr>
          <w:sz w:val="20"/>
          <w:szCs w:val="20"/>
        </w:rPr>
      </w:pPr>
      <w:r>
        <w:rPr>
          <w:sz w:val="20"/>
          <w:szCs w:val="20"/>
        </w:rPr>
        <w:t>(c)        a person having special qualifications or skills relevant to the service being rendered;</w:t>
      </w:r>
    </w:p>
    <w:p w14:paraId="2AB1F4E4" w14:textId="77777777" w:rsidR="00154ABF" w:rsidRDefault="00154ABF">
      <w:pPr>
        <w:spacing w:before="200" w:after="200"/>
        <w:rPr>
          <w:sz w:val="20"/>
          <w:szCs w:val="20"/>
        </w:rPr>
      </w:pPr>
      <w:r>
        <w:rPr>
          <w:sz w:val="20"/>
          <w:szCs w:val="20"/>
        </w:rPr>
        <w:t>and no person in the above groups is physically present in the laboratory, then I must be physically present in the laboratory and closely supervise the rendering of the service; </w:t>
      </w:r>
    </w:p>
    <w:p w14:paraId="080C8A06" w14:textId="77777777" w:rsidR="00154ABF" w:rsidRDefault="00154ABF">
      <w:pPr>
        <w:spacing w:before="200" w:after="200"/>
        <w:rPr>
          <w:sz w:val="20"/>
          <w:szCs w:val="20"/>
        </w:rPr>
      </w:pPr>
      <w:r>
        <w:rPr>
          <w:sz w:val="20"/>
          <w:szCs w:val="20"/>
        </w:rPr>
        <w:t>(vii)      I accept responsibility for taking all reasonable steps to ensure that in regard to services rendered by me or on my behalf:</w:t>
      </w:r>
    </w:p>
    <w:p w14:paraId="6417CEAF" w14:textId="77777777" w:rsidR="00154ABF" w:rsidRDefault="00154ABF">
      <w:pPr>
        <w:spacing w:before="200" w:after="200"/>
        <w:rPr>
          <w:sz w:val="20"/>
          <w:szCs w:val="20"/>
        </w:rPr>
      </w:pPr>
      <w:r>
        <w:rPr>
          <w:sz w:val="20"/>
          <w:szCs w:val="20"/>
        </w:rPr>
        <w:t>(a)        all persons who render services are adequately trained;</w:t>
      </w:r>
    </w:p>
    <w:p w14:paraId="00610CDC" w14:textId="77777777" w:rsidR="00154ABF" w:rsidRDefault="00154ABF">
      <w:pPr>
        <w:spacing w:before="200" w:after="200"/>
        <w:rPr>
          <w:sz w:val="20"/>
          <w:szCs w:val="20"/>
        </w:rPr>
      </w:pPr>
      <w:r>
        <w:rPr>
          <w:sz w:val="20"/>
          <w:szCs w:val="20"/>
        </w:rPr>
        <w:lastRenderedPageBreak/>
        <w:t>(b)        all services which are to be rendered in the laboratory are allocated to persons employed by the APA and, these persons shall have appropriate qualifications and experience to render the services;</w:t>
      </w:r>
    </w:p>
    <w:p w14:paraId="2636FC03" w14:textId="77777777" w:rsidR="00154ABF" w:rsidRDefault="00154ABF">
      <w:pPr>
        <w:spacing w:before="200" w:after="200"/>
        <w:rPr>
          <w:sz w:val="20"/>
          <w:szCs w:val="20"/>
        </w:rPr>
      </w:pPr>
      <w:r>
        <w:rPr>
          <w:sz w:val="20"/>
          <w:szCs w:val="20"/>
        </w:rPr>
        <w:t>(c)        the methods and procedures in operation in the laboratory for the purpose of rendering services are in accordance with proper and correct practices;</w:t>
      </w:r>
    </w:p>
    <w:p w14:paraId="266EB963" w14:textId="77777777" w:rsidR="00154ABF" w:rsidRDefault="00154ABF">
      <w:pPr>
        <w:spacing w:before="200" w:after="200"/>
        <w:rPr>
          <w:sz w:val="20"/>
          <w:szCs w:val="20"/>
        </w:rPr>
      </w:pPr>
      <w:r>
        <w:rPr>
          <w:sz w:val="20"/>
          <w:szCs w:val="20"/>
        </w:rPr>
        <w:t>(d)        for services rendered, proper quality control methods are established and reviewed to ensure their reliability and effectiveness; and</w:t>
      </w:r>
    </w:p>
    <w:p w14:paraId="00CAD8F8" w14:textId="77777777" w:rsidR="00154ABF" w:rsidRDefault="00154ABF">
      <w:pPr>
        <w:spacing w:before="200" w:after="200"/>
        <w:rPr>
          <w:sz w:val="20"/>
          <w:szCs w:val="20"/>
        </w:rPr>
      </w:pPr>
      <w:r>
        <w:rPr>
          <w:sz w:val="20"/>
          <w:szCs w:val="20"/>
        </w:rPr>
        <w:t>(e)        results of services and tests rendered are accurately recorded and sent to the treating practitioner and, where applicable, a referring practitioner; </w:t>
      </w:r>
    </w:p>
    <w:p w14:paraId="00F258F2" w14:textId="77777777" w:rsidR="00154ABF" w:rsidRDefault="00154ABF">
      <w:pPr>
        <w:spacing w:before="200" w:after="200"/>
        <w:rPr>
          <w:sz w:val="20"/>
          <w:szCs w:val="20"/>
        </w:rPr>
      </w:pPr>
      <w:r>
        <w:rPr>
          <w:sz w:val="20"/>
          <w:szCs w:val="20"/>
        </w:rPr>
        <w:t>(viii)     If I perform, or there is performed on my behalf, a service which consists of the analysis of a specimen which I know, or have reason to believe, has been taken other than in accordance with the provisions of section 16A(5AA) of the Act I will endorse, or cause to be endorsed, on the assignment form or the account for that service, as the case may be, particulars of the circumstances in which I believe, or have reason to believe, the specimen was taken. </w:t>
      </w:r>
    </w:p>
    <w:p w14:paraId="6C4AEDE4" w14:textId="77777777" w:rsidR="00154ABF" w:rsidRDefault="00154ABF">
      <w:pPr>
        <w:spacing w:before="200" w:after="200"/>
        <w:rPr>
          <w:sz w:val="20"/>
          <w:szCs w:val="20"/>
        </w:rPr>
      </w:pPr>
      <w:r>
        <w:rPr>
          <w:sz w:val="20"/>
          <w:szCs w:val="20"/>
        </w:rPr>
        <w:t>2.2       Where services are to be rendered on my behalf in a Category B laboratory as defined in the Health Insurance (Accredited Pathology Laboratories - Approval) Principles 2002, I undertake to take all reasonable measures to ensure that the service is rendered under the supervision of an appropriate person as required by those Principles as in force from time to time.</w:t>
      </w:r>
    </w:p>
    <w:p w14:paraId="11952F17" w14:textId="77777777" w:rsidR="00154ABF" w:rsidRDefault="00154ABF">
      <w:pPr>
        <w:spacing w:before="200" w:after="200"/>
        <w:rPr>
          <w:sz w:val="20"/>
          <w:szCs w:val="20"/>
        </w:rPr>
      </w:pPr>
      <w:r>
        <w:rPr>
          <w:sz w:val="20"/>
          <w:szCs w:val="20"/>
        </w:rPr>
        <w:t>2.3       I acknowledge to the best of my ability that any act or omission by a person, when acting with my authority, whether express or implied, that would, had it been done by me, have resulted in a breach of this undertaking, constitutes a breach of this undertaking by me.</w:t>
      </w:r>
    </w:p>
    <w:p w14:paraId="233C35D6" w14:textId="77777777" w:rsidR="00154ABF" w:rsidRDefault="00154ABF">
      <w:pPr>
        <w:spacing w:before="200" w:after="200"/>
        <w:rPr>
          <w:sz w:val="20"/>
          <w:szCs w:val="20"/>
        </w:rPr>
      </w:pPr>
      <w:r>
        <w:rPr>
          <w:sz w:val="20"/>
          <w:szCs w:val="20"/>
        </w:rPr>
        <w:t>2.4       Parts 2.1(i) to 2.1(vi) and 2.2 of this undertaking do not apply where a laboratory is limited to services (and associated equipment for those services) as detailed in Schedule 3.</w:t>
      </w:r>
    </w:p>
    <w:p w14:paraId="57EA1A39" w14:textId="77777777" w:rsidR="00A77B3E" w:rsidRDefault="00A77B3E"/>
    <w:p w14:paraId="4AFCE17C" w14:textId="77777777" w:rsidR="00A77B3E" w:rsidRDefault="00A77B3E">
      <w:pPr>
        <w:rPr>
          <w:rFonts w:ascii="Helvetica" w:eastAsia="Helvetica" w:hAnsi="Helvetica" w:cs="Helvetica"/>
          <w:b/>
          <w:sz w:val="20"/>
        </w:rPr>
      </w:pPr>
      <w:r>
        <w:rPr>
          <w:rFonts w:ascii="Helvetica" w:eastAsia="Helvetica" w:hAnsi="Helvetica" w:cs="Helvetica"/>
          <w:b/>
          <w:sz w:val="20"/>
        </w:rPr>
        <w:t>PN.13.3 Notes on the Above</w:t>
      </w:r>
    </w:p>
    <w:p w14:paraId="626337A6" w14:textId="77777777" w:rsidR="00154ABF" w:rsidRDefault="00154ABF">
      <w:pPr>
        <w:spacing w:after="200"/>
        <w:rPr>
          <w:sz w:val="20"/>
          <w:szCs w:val="20"/>
        </w:rPr>
      </w:pPr>
      <w:r>
        <w:rPr>
          <w:sz w:val="20"/>
          <w:szCs w:val="20"/>
        </w:rPr>
        <w:t>Part 2 of the APP Undertaking outlines the requirements for the personal supervision by an Approved Pathology Practitioner where a pathology service is rendered by another person on behalf of the APP.  It should be noted that "on behalf of" does not relieve an Approved Pathology Practitioner of professional responsibility for the service or from being personally involved in the supervision of services in the laboratory.</w:t>
      </w:r>
    </w:p>
    <w:p w14:paraId="135AC0D6" w14:textId="77777777" w:rsidR="00A77B3E" w:rsidRDefault="00A77B3E"/>
    <w:p w14:paraId="1BA489F1" w14:textId="77777777" w:rsidR="00A77B3E" w:rsidRDefault="00A77B3E">
      <w:pPr>
        <w:rPr>
          <w:rFonts w:ascii="Helvetica" w:eastAsia="Helvetica" w:hAnsi="Helvetica" w:cs="Helvetica"/>
          <w:b/>
          <w:sz w:val="20"/>
        </w:rPr>
      </w:pPr>
      <w:r>
        <w:rPr>
          <w:rFonts w:ascii="Helvetica" w:eastAsia="Helvetica" w:hAnsi="Helvetica" w:cs="Helvetica"/>
          <w:b/>
          <w:sz w:val="20"/>
        </w:rPr>
        <w:t>PR.2.2 Restriction on items 66551, 73812 and 73826—timing</w:t>
      </w:r>
    </w:p>
    <w:p w14:paraId="124C9EDF" w14:textId="77777777" w:rsidR="00154ABF" w:rsidRDefault="00154ABF">
      <w:pPr>
        <w:spacing w:after="200"/>
        <w:rPr>
          <w:sz w:val="20"/>
          <w:szCs w:val="20"/>
        </w:rPr>
      </w:pPr>
      <w:r>
        <w:rPr>
          <w:sz w:val="20"/>
          <w:szCs w:val="20"/>
        </w:rPr>
        <w:t>For any particular patient, item 66551 is applicable not more than 4 times in 12 months, either individually or in combination with a service to which item 73812 or 73826 applies.</w:t>
      </w:r>
    </w:p>
    <w:p w14:paraId="20778CF5" w14:textId="77777777" w:rsidR="00A77B3E" w:rsidRDefault="00A77B3E"/>
    <w:p w14:paraId="25675278" w14:textId="77777777" w:rsidR="00A77B3E" w:rsidRDefault="00A77B3E">
      <w:pPr>
        <w:rPr>
          <w:rFonts w:ascii="Helvetica" w:eastAsia="Helvetica" w:hAnsi="Helvetica" w:cs="Helvetica"/>
          <w:b/>
          <w:sz w:val="20"/>
        </w:rPr>
      </w:pPr>
      <w:r>
        <w:rPr>
          <w:rFonts w:ascii="Helvetica" w:eastAsia="Helvetica" w:hAnsi="Helvetica" w:cs="Helvetica"/>
          <w:b/>
          <w:sz w:val="20"/>
        </w:rPr>
        <w:t>PR.5.1 Limitation of item 72860</w:t>
      </w:r>
    </w:p>
    <w:p w14:paraId="07D399AB" w14:textId="77777777" w:rsidR="00154ABF" w:rsidRDefault="00154ABF">
      <w:pPr>
        <w:spacing w:after="200"/>
        <w:rPr>
          <w:sz w:val="20"/>
          <w:szCs w:val="20"/>
        </w:rPr>
      </w:pPr>
      <w:r>
        <w:rPr>
          <w:sz w:val="20"/>
          <w:szCs w:val="20"/>
        </w:rPr>
        <w:t>Item 72860 applies to a service (the relevant service) for a patient if:</w:t>
      </w:r>
    </w:p>
    <w:p w14:paraId="5BBAE0F4" w14:textId="77777777" w:rsidR="00154ABF" w:rsidRDefault="00154ABF">
      <w:pPr>
        <w:spacing w:before="200" w:after="200"/>
        <w:rPr>
          <w:sz w:val="20"/>
          <w:szCs w:val="20"/>
        </w:rPr>
      </w:pPr>
      <w:r>
        <w:rPr>
          <w:sz w:val="20"/>
          <w:szCs w:val="20"/>
        </w:rPr>
        <w:t>                     (a)  the relevant service is subsequent to one or more earlier patient episodes involving:</w:t>
      </w:r>
    </w:p>
    <w:p w14:paraId="2B54D472" w14:textId="77777777" w:rsidR="00154ABF" w:rsidRDefault="00154ABF">
      <w:pPr>
        <w:spacing w:before="200" w:after="200"/>
        <w:rPr>
          <w:sz w:val="20"/>
          <w:szCs w:val="20"/>
        </w:rPr>
      </w:pPr>
      <w:r>
        <w:rPr>
          <w:sz w:val="20"/>
          <w:szCs w:val="20"/>
        </w:rPr>
        <w:t>                              (i)  the rendering of services to which one or more items in Groups P5, P6 or P7 apply (other than item 72860); and</w:t>
      </w:r>
    </w:p>
    <w:p w14:paraId="7066F127" w14:textId="77777777" w:rsidR="00154ABF" w:rsidRDefault="00154ABF">
      <w:pPr>
        <w:spacing w:before="200" w:after="200"/>
        <w:rPr>
          <w:sz w:val="20"/>
          <w:szCs w:val="20"/>
        </w:rPr>
      </w:pPr>
      <w:r>
        <w:rPr>
          <w:sz w:val="20"/>
          <w:szCs w:val="20"/>
        </w:rPr>
        <w:t>                             (ii)  the collection of tissue material (either biopsy material or samples submitted for cytology) from which a tissue block was prepared; and</w:t>
      </w:r>
    </w:p>
    <w:p w14:paraId="383E59E8" w14:textId="77777777" w:rsidR="00154ABF" w:rsidRDefault="00154ABF">
      <w:pPr>
        <w:spacing w:before="200" w:after="200"/>
        <w:rPr>
          <w:sz w:val="20"/>
          <w:szCs w:val="20"/>
        </w:rPr>
      </w:pPr>
      <w:r>
        <w:rPr>
          <w:sz w:val="20"/>
          <w:szCs w:val="20"/>
        </w:rPr>
        <w:t>                            (iii)  the archiving of the tissue material in formalin fixed paraffin embedded blocks; and</w:t>
      </w:r>
    </w:p>
    <w:p w14:paraId="4B0BF31F" w14:textId="77777777" w:rsidR="00154ABF" w:rsidRDefault="00154ABF">
      <w:pPr>
        <w:spacing w:before="200" w:after="200"/>
        <w:rPr>
          <w:sz w:val="20"/>
          <w:szCs w:val="20"/>
        </w:rPr>
      </w:pPr>
      <w:r>
        <w:rPr>
          <w:sz w:val="20"/>
          <w:szCs w:val="20"/>
        </w:rPr>
        <w:t>                     (b)  following the earlier patient episode or episodes, the treating practitioner determines that a service to which an item in Group P7 (which deal with genetic testing) applies is clinically necessary for the patient; and</w:t>
      </w:r>
    </w:p>
    <w:p w14:paraId="247ABDF0" w14:textId="77777777" w:rsidR="00154ABF" w:rsidRDefault="00154ABF">
      <w:pPr>
        <w:spacing w:before="200" w:after="200"/>
        <w:rPr>
          <w:sz w:val="20"/>
          <w:szCs w:val="20"/>
        </w:rPr>
      </w:pPr>
      <w:r>
        <w:rPr>
          <w:sz w:val="20"/>
          <w:szCs w:val="20"/>
        </w:rPr>
        <w:lastRenderedPageBreak/>
        <w:t>                     (c)  the relevant service is rendered in a patient episode with services to which one or more items in Group P7 apply, but is not rendered in the same accredited pathology laboratory as those services.</w:t>
      </w:r>
    </w:p>
    <w:p w14:paraId="13D55337" w14:textId="77777777" w:rsidR="00154ABF" w:rsidRDefault="00154ABF">
      <w:pPr>
        <w:spacing w:before="200" w:after="200"/>
        <w:rPr>
          <w:sz w:val="20"/>
          <w:szCs w:val="20"/>
        </w:rPr>
      </w:pPr>
      <w:r>
        <w:rPr>
          <w:sz w:val="20"/>
          <w:szCs w:val="20"/>
        </w:rPr>
        <w:t> </w:t>
      </w:r>
    </w:p>
    <w:p w14:paraId="79E63334" w14:textId="77777777" w:rsidR="00154ABF" w:rsidRDefault="00154ABF">
      <w:pPr>
        <w:spacing w:before="200" w:after="200"/>
        <w:rPr>
          <w:sz w:val="20"/>
          <w:szCs w:val="20"/>
        </w:rPr>
      </w:pPr>
      <w:r>
        <w:rPr>
          <w:sz w:val="20"/>
          <w:szCs w:val="20"/>
        </w:rPr>
        <w:t> </w:t>
      </w:r>
    </w:p>
    <w:p w14:paraId="0F474402" w14:textId="77777777" w:rsidR="00A77B3E" w:rsidRDefault="00A77B3E"/>
    <w:p w14:paraId="3C08CCC8" w14:textId="77777777" w:rsidR="00A77B3E" w:rsidRDefault="00A77B3E">
      <w:pPr>
        <w:rPr>
          <w:rFonts w:ascii="Helvetica" w:eastAsia="Helvetica" w:hAnsi="Helvetica" w:cs="Helvetica"/>
          <w:b/>
          <w:sz w:val="20"/>
        </w:rPr>
      </w:pPr>
      <w:r>
        <w:rPr>
          <w:rFonts w:ascii="Helvetica" w:eastAsia="Helvetica" w:hAnsi="Helvetica" w:cs="Helvetica"/>
          <w:b/>
          <w:sz w:val="20"/>
        </w:rPr>
        <w:t>PR.6.1 Episode Cone</w:t>
      </w:r>
    </w:p>
    <w:p w14:paraId="38A4D625" w14:textId="77777777" w:rsidR="00154ABF" w:rsidRDefault="00154ABF">
      <w:pPr>
        <w:spacing w:after="200"/>
        <w:rPr>
          <w:sz w:val="20"/>
          <w:szCs w:val="20"/>
        </w:rPr>
      </w:pPr>
      <w:r>
        <w:rPr>
          <w:sz w:val="20"/>
          <w:szCs w:val="20"/>
        </w:rPr>
        <w:t>The episode cone is an arrangement, described in Rule 18, which effectively places an upper limit on the number of items for which Medicare benefits are payable in a patient episode.  This cone only applies to services requested by general practitioners for their non-hospitalised patients.  Pathology services requested for hospital in-patients, or ordered by specialists, are not subject to these coning arrangements.</w:t>
      </w:r>
    </w:p>
    <w:p w14:paraId="26B819D7" w14:textId="77777777" w:rsidR="00154ABF" w:rsidRDefault="00154ABF">
      <w:pPr>
        <w:spacing w:before="200" w:after="200"/>
        <w:rPr>
          <w:sz w:val="20"/>
          <w:szCs w:val="20"/>
        </w:rPr>
      </w:pPr>
      <w:r>
        <w:rPr>
          <w:sz w:val="20"/>
          <w:szCs w:val="20"/>
        </w:rPr>
        <w:t>When more than 3 items are requested by a general practitioner in a patient episode, the benefits payable will be equivalent to the sum of the benefits for the three items with the highest Schedule fees.  Rule 18 provides that for the two items with the highest Schedule fees, Medicare benefits will be payable for each item.  The remaining items are regarded as one service for which the benefit payable will be equivalent to that for the item with the third highest Schedule fee.  Where items have the same Schedule fee, their item numbers are used as an artificial means to rank them.</w:t>
      </w:r>
    </w:p>
    <w:p w14:paraId="7FC4231F" w14:textId="77777777" w:rsidR="00154ABF" w:rsidRDefault="00154ABF">
      <w:pPr>
        <w:spacing w:before="200" w:after="200"/>
        <w:rPr>
          <w:sz w:val="20"/>
          <w:szCs w:val="20"/>
        </w:rPr>
      </w:pPr>
      <w:r>
        <w:rPr>
          <w:sz w:val="20"/>
          <w:szCs w:val="20"/>
        </w:rPr>
        <w:t> The episode cone will apply even when the pathology services in a patient episode are performed by 2 or more Approved Pathology Authorities, with the exception of the services listed below.</w:t>
      </w:r>
    </w:p>
    <w:p w14:paraId="22844A2F" w14:textId="77777777" w:rsidR="00154ABF" w:rsidRDefault="00154ABF">
      <w:pPr>
        <w:spacing w:before="200" w:after="200"/>
        <w:rPr>
          <w:sz w:val="20"/>
          <w:szCs w:val="20"/>
        </w:rPr>
      </w:pPr>
      <w:r>
        <w:rPr>
          <w:sz w:val="20"/>
          <w:szCs w:val="20"/>
        </w:rPr>
        <w:t> The following items are not included in the count of the items performed when applying the episode cone:</w:t>
      </w:r>
    </w:p>
    <w:p w14:paraId="481EB288" w14:textId="77777777" w:rsidR="00154ABF" w:rsidRDefault="00154ABF">
      <w:pPr>
        <w:spacing w:before="200" w:after="200"/>
        <w:rPr>
          <w:sz w:val="20"/>
          <w:szCs w:val="20"/>
        </w:rPr>
      </w:pPr>
      <w:r>
        <w:rPr>
          <w:sz w:val="20"/>
          <w:szCs w:val="20"/>
        </w:rPr>
        <w:t>(i)         all the items in Groups P10, P11, P12 and P13;</w:t>
      </w:r>
    </w:p>
    <w:p w14:paraId="5CB3F3DB" w14:textId="77777777" w:rsidR="00154ABF" w:rsidRDefault="00154ABF">
      <w:pPr>
        <w:spacing w:before="200" w:after="200"/>
        <w:rPr>
          <w:sz w:val="20"/>
          <w:szCs w:val="20"/>
        </w:rPr>
      </w:pPr>
      <w:r>
        <w:rPr>
          <w:sz w:val="20"/>
          <w:szCs w:val="20"/>
        </w:rPr>
        <w:t>(ii)        Cervical Screening (items 73070, 73071, 73072, 73074, 73075, 73076);</w:t>
      </w:r>
    </w:p>
    <w:p w14:paraId="7E9EFA56" w14:textId="77777777" w:rsidR="00154ABF" w:rsidRDefault="00154ABF">
      <w:pPr>
        <w:spacing w:before="200" w:after="200"/>
        <w:rPr>
          <w:sz w:val="20"/>
          <w:szCs w:val="20"/>
        </w:rPr>
      </w:pPr>
      <w:r>
        <w:rPr>
          <w:sz w:val="20"/>
          <w:szCs w:val="20"/>
        </w:rPr>
        <w:t>(iii)       all the items detailed at Rule 18 (e) (items 65079, 65082, 65157, 65158, 65166, 65180, 65181, 66606, 66609, 66639, 66642, 66651, 66652, 66663, 66666, 66696, 66697, 66714, 66715, 66723, 66724, 66780, 66783, 66789, 66790, 66792, 66804, 66805, 66816, 66817, 66820, 66821, 66826, 66827, 69325, 69328, 69331, 69379, 69383, 69400, 69401, 69451, 69500, 69489, 69492, 69497, 69498, 71076, 71090, 71092, 71096, 71148, 71154, 71156, 71169, 71170, 73309, 73312, 73315, 73318);</w:t>
      </w:r>
    </w:p>
    <w:p w14:paraId="33F6B705" w14:textId="77777777" w:rsidR="00154ABF" w:rsidRDefault="00154ABF">
      <w:pPr>
        <w:spacing w:before="200" w:after="200"/>
        <w:rPr>
          <w:sz w:val="20"/>
          <w:szCs w:val="20"/>
        </w:rPr>
      </w:pPr>
      <w:r>
        <w:rPr>
          <w:sz w:val="20"/>
          <w:szCs w:val="20"/>
        </w:rPr>
        <w:t>(iv)       supplementary test for Hepatitis B and Hepatitis C (item 69484); and</w:t>
      </w:r>
    </w:p>
    <w:p w14:paraId="1AD8055F" w14:textId="77777777" w:rsidR="00154ABF" w:rsidRDefault="00154ABF">
      <w:pPr>
        <w:spacing w:before="200" w:after="200"/>
        <w:rPr>
          <w:sz w:val="20"/>
          <w:szCs w:val="20"/>
        </w:rPr>
      </w:pPr>
      <w:r>
        <w:rPr>
          <w:sz w:val="20"/>
          <w:szCs w:val="20"/>
        </w:rPr>
        <w:t>(v)        the carbon-labelled urea breath test to confirm or monitor Helicobacter pylori (item 66900).</w:t>
      </w:r>
    </w:p>
    <w:p w14:paraId="6C52DD15" w14:textId="77777777" w:rsidR="00A77B3E" w:rsidRDefault="00A77B3E"/>
    <w:p w14:paraId="41F86B16" w14:textId="77777777" w:rsidR="00A77B3E" w:rsidRDefault="00A77B3E">
      <w:pPr>
        <w:rPr>
          <w:rFonts w:ascii="Helvetica" w:eastAsia="Helvetica" w:hAnsi="Helvetica" w:cs="Helvetica"/>
          <w:b/>
          <w:sz w:val="20"/>
        </w:rPr>
      </w:pPr>
      <w:r>
        <w:rPr>
          <w:rFonts w:ascii="Helvetica" w:eastAsia="Helvetica" w:hAnsi="Helvetica" w:cs="Helvetica"/>
          <w:b/>
          <w:sz w:val="20"/>
        </w:rPr>
        <w:t>PR.7.1 Items 73384 to 73387 (relating to pre implantation genetic testing under clause 2.7.3A of the pathology services table)—patient eligibility</w:t>
      </w:r>
    </w:p>
    <w:p w14:paraId="7230F997" w14:textId="77777777" w:rsidR="00154ABF" w:rsidRDefault="00154ABF">
      <w:pPr>
        <w:spacing w:after="200"/>
        <w:rPr>
          <w:sz w:val="20"/>
          <w:szCs w:val="20"/>
        </w:rPr>
      </w:pPr>
      <w:r>
        <w:rPr>
          <w:sz w:val="20"/>
          <w:szCs w:val="20"/>
        </w:rPr>
        <w:t>A patient is eligible for a service described in any of items 73384 to 73387 only if:</w:t>
      </w:r>
    </w:p>
    <w:p w14:paraId="5BE40473" w14:textId="77777777" w:rsidR="00154ABF" w:rsidRDefault="00154ABF">
      <w:pPr>
        <w:spacing w:before="200" w:after="200"/>
        <w:rPr>
          <w:sz w:val="20"/>
          <w:szCs w:val="20"/>
        </w:rPr>
      </w:pPr>
      <w:r>
        <w:rPr>
          <w:sz w:val="20"/>
          <w:szCs w:val="20"/>
        </w:rPr>
        <w:t>(a)  the patient or the patient’s reproductive partner:</w:t>
      </w:r>
    </w:p>
    <w:p w14:paraId="558B8D83" w14:textId="77777777" w:rsidR="00154ABF" w:rsidRDefault="00154ABF">
      <w:pPr>
        <w:numPr>
          <w:ilvl w:val="0"/>
          <w:numId w:val="479"/>
        </w:numPr>
        <w:spacing w:before="200"/>
        <w:ind w:hanging="219"/>
        <w:rPr>
          <w:sz w:val="20"/>
          <w:szCs w:val="20"/>
        </w:rPr>
      </w:pPr>
      <w:r>
        <w:rPr>
          <w:sz w:val="20"/>
          <w:szCs w:val="20"/>
        </w:rPr>
        <w:t>has an identified gene variant which places the patient at risk of having a pregnancy affected by a Mendelian or mitochondrial disorder; or</w:t>
      </w:r>
    </w:p>
    <w:p w14:paraId="65C0BD58" w14:textId="77777777" w:rsidR="00154ABF" w:rsidRDefault="00154ABF">
      <w:pPr>
        <w:numPr>
          <w:ilvl w:val="0"/>
          <w:numId w:val="479"/>
        </w:numPr>
        <w:ind w:hanging="275"/>
        <w:rPr>
          <w:sz w:val="20"/>
          <w:szCs w:val="20"/>
        </w:rPr>
      </w:pPr>
      <w:r>
        <w:rPr>
          <w:sz w:val="20"/>
          <w:szCs w:val="20"/>
        </w:rPr>
        <w:t>is at risk of an autosomal dominant disorder which places the patient at risk of having a child who develops the autosomal dominant disorder; or</w:t>
      </w:r>
    </w:p>
    <w:p w14:paraId="2E2CC23F" w14:textId="77777777" w:rsidR="00154ABF" w:rsidRDefault="00154ABF">
      <w:pPr>
        <w:numPr>
          <w:ilvl w:val="0"/>
          <w:numId w:val="479"/>
        </w:numPr>
        <w:spacing w:after="200"/>
        <w:ind w:hanging="330"/>
        <w:rPr>
          <w:sz w:val="20"/>
          <w:szCs w:val="20"/>
        </w:rPr>
      </w:pPr>
      <w:r>
        <w:rPr>
          <w:sz w:val="20"/>
          <w:szCs w:val="20"/>
        </w:rPr>
        <w:t>has a chromosome re</w:t>
      </w:r>
      <w:r>
        <w:rPr>
          <w:sz w:val="20"/>
          <w:szCs w:val="20"/>
        </w:rPr>
        <w:noBreakHyphen/>
        <w:t>arrangement or copy number variant which places the patient at risk of having a pregnancy affected by a chromosome disorder; and</w:t>
      </w:r>
    </w:p>
    <w:p w14:paraId="0624A63C" w14:textId="77777777" w:rsidR="00154ABF" w:rsidRDefault="00154ABF">
      <w:pPr>
        <w:spacing w:before="200" w:after="200"/>
        <w:rPr>
          <w:sz w:val="20"/>
          <w:szCs w:val="20"/>
        </w:rPr>
      </w:pPr>
      <w:r>
        <w:rPr>
          <w:sz w:val="20"/>
          <w:szCs w:val="20"/>
        </w:rPr>
        <w:t>(b)  there is no curative treatment for the disorder and there is severe limitation of quality of life despite contemporary management of the disorder; and</w:t>
      </w:r>
    </w:p>
    <w:p w14:paraId="4709F9E1" w14:textId="77777777" w:rsidR="00154ABF" w:rsidRDefault="00154ABF">
      <w:pPr>
        <w:spacing w:before="200" w:after="200"/>
        <w:rPr>
          <w:sz w:val="20"/>
          <w:szCs w:val="20"/>
        </w:rPr>
      </w:pPr>
      <w:r>
        <w:rPr>
          <w:sz w:val="20"/>
          <w:szCs w:val="20"/>
        </w:rPr>
        <w:lastRenderedPageBreak/>
        <w:t>(c)  the patient has previously had a consultation, with a specialist or consultant physician practising as a clinical geneticist, that included a discussion about the disorder.</w:t>
      </w:r>
    </w:p>
    <w:p w14:paraId="64C3FB69" w14:textId="77777777" w:rsidR="00154ABF" w:rsidRDefault="00154ABF">
      <w:pPr>
        <w:spacing w:before="200" w:after="200"/>
        <w:rPr>
          <w:sz w:val="20"/>
          <w:szCs w:val="20"/>
        </w:rPr>
      </w:pPr>
      <w:r>
        <w:rPr>
          <w:sz w:val="20"/>
          <w:szCs w:val="20"/>
        </w:rPr>
        <w:t> </w:t>
      </w:r>
    </w:p>
    <w:p w14:paraId="4D90E0B5" w14:textId="77777777" w:rsidR="00A77B3E" w:rsidRDefault="00A77B3E"/>
    <w:p w14:paraId="4A09595E" w14:textId="77777777" w:rsidR="00A77B3E" w:rsidRDefault="00A77B3E">
      <w:pPr>
        <w:rPr>
          <w:rFonts w:ascii="Helvetica" w:eastAsia="Helvetica" w:hAnsi="Helvetica" w:cs="Helvetica"/>
          <w:b/>
          <w:sz w:val="20"/>
        </w:rPr>
      </w:pPr>
      <w:r>
        <w:rPr>
          <w:rFonts w:ascii="Helvetica" w:eastAsia="Helvetica" w:hAnsi="Helvetica" w:cs="Helvetica"/>
          <w:b/>
          <w:sz w:val="20"/>
        </w:rPr>
        <w:t>PR.7.2 Restriction on item 73290—conjunction with item 73391</w:t>
      </w:r>
    </w:p>
    <w:p w14:paraId="63B64E47" w14:textId="77777777" w:rsidR="00154ABF" w:rsidRDefault="00154ABF">
      <w:pPr>
        <w:spacing w:after="200"/>
        <w:rPr>
          <w:sz w:val="20"/>
          <w:szCs w:val="20"/>
        </w:rPr>
      </w:pPr>
      <w:r>
        <w:rPr>
          <w:sz w:val="20"/>
          <w:szCs w:val="20"/>
        </w:rPr>
        <w:t>2.7.1B  Restriction on item 73290—conjunction with item 73391</w:t>
      </w:r>
    </w:p>
    <w:p w14:paraId="63E5DF8B" w14:textId="77777777" w:rsidR="00154ABF" w:rsidRDefault="00154ABF">
      <w:pPr>
        <w:spacing w:before="200" w:after="200"/>
        <w:rPr>
          <w:sz w:val="20"/>
          <w:szCs w:val="20"/>
        </w:rPr>
      </w:pPr>
      <w:r>
        <w:rPr>
          <w:sz w:val="20"/>
          <w:szCs w:val="20"/>
        </w:rPr>
        <w:t>Item 73290 applies to a service described in that item only if the service is not performed in conjunction with a service described in item 73391.</w:t>
      </w:r>
    </w:p>
    <w:p w14:paraId="04BDCAF7" w14:textId="77777777" w:rsidR="00A77B3E" w:rsidRDefault="00A77B3E"/>
    <w:p w14:paraId="002015B0" w14:textId="77777777" w:rsidR="00A77B3E" w:rsidRDefault="00A77B3E">
      <w:pPr>
        <w:rPr>
          <w:rFonts w:ascii="Helvetica" w:eastAsia="Helvetica" w:hAnsi="Helvetica" w:cs="Helvetica"/>
          <w:b/>
          <w:sz w:val="20"/>
        </w:rPr>
      </w:pPr>
      <w:r>
        <w:rPr>
          <w:rFonts w:ascii="Helvetica" w:eastAsia="Helvetica" w:hAnsi="Helvetica" w:cs="Helvetica"/>
          <w:b/>
          <w:sz w:val="20"/>
        </w:rPr>
        <w:t>PR.7.3 Restriction on item 73287—conjunction with item 73388</w:t>
      </w:r>
    </w:p>
    <w:p w14:paraId="69ECBE00" w14:textId="77777777" w:rsidR="00154ABF" w:rsidRDefault="00154ABF">
      <w:pPr>
        <w:spacing w:after="200"/>
        <w:rPr>
          <w:sz w:val="20"/>
          <w:szCs w:val="20"/>
        </w:rPr>
      </w:pPr>
      <w:r>
        <w:rPr>
          <w:sz w:val="20"/>
          <w:szCs w:val="20"/>
        </w:rPr>
        <w:t>2.7.1A  Restriction on item 73287—conjunction with item 73388</w:t>
      </w:r>
    </w:p>
    <w:p w14:paraId="3A4207A1" w14:textId="77777777" w:rsidR="00154ABF" w:rsidRDefault="00154ABF">
      <w:pPr>
        <w:spacing w:before="200" w:after="200"/>
        <w:rPr>
          <w:sz w:val="20"/>
          <w:szCs w:val="20"/>
        </w:rPr>
      </w:pPr>
      <w:r>
        <w:rPr>
          <w:sz w:val="20"/>
          <w:szCs w:val="20"/>
        </w:rPr>
        <w:t>Item 73287 applies to a service described in that item only if the service is not performed in conjunction with a service described in item 73388.</w:t>
      </w:r>
    </w:p>
    <w:p w14:paraId="122B767F" w14:textId="77777777" w:rsidR="00A77B3E" w:rsidRDefault="00A77B3E"/>
    <w:p w14:paraId="286D92CC" w14:textId="77777777" w:rsidR="00A77B3E" w:rsidRDefault="00A77B3E">
      <w:pPr>
        <w:rPr>
          <w:rFonts w:ascii="Helvetica" w:eastAsia="Helvetica" w:hAnsi="Helvetica" w:cs="Helvetica"/>
          <w:b/>
          <w:sz w:val="20"/>
        </w:rPr>
      </w:pPr>
      <w:r>
        <w:rPr>
          <w:rFonts w:ascii="Helvetica" w:eastAsia="Helvetica" w:hAnsi="Helvetica" w:cs="Helvetica"/>
          <w:b/>
          <w:sz w:val="20"/>
        </w:rPr>
        <w:t>PR.9.1 Quality Assurance in Aboriginal Medical Services (QAAMS) Program items</w:t>
      </w:r>
    </w:p>
    <w:p w14:paraId="0EA5597B" w14:textId="77777777" w:rsidR="00154ABF" w:rsidRDefault="00154ABF">
      <w:pPr>
        <w:spacing w:after="200"/>
        <w:rPr>
          <w:sz w:val="20"/>
          <w:szCs w:val="20"/>
        </w:rPr>
      </w:pPr>
      <w:r>
        <w:rPr>
          <w:sz w:val="20"/>
          <w:szCs w:val="20"/>
        </w:rPr>
        <w:t>Item numbers 73839, 73840 and 73844 can only be performed in the following circumstances:</w:t>
      </w:r>
    </w:p>
    <w:p w14:paraId="78666E17" w14:textId="77777777" w:rsidR="00154ABF" w:rsidRDefault="00154ABF">
      <w:pPr>
        <w:spacing w:before="200" w:after="200"/>
        <w:rPr>
          <w:sz w:val="20"/>
          <w:szCs w:val="20"/>
        </w:rPr>
      </w:pPr>
      <w:r>
        <w:rPr>
          <w:sz w:val="20"/>
          <w:szCs w:val="20"/>
        </w:rPr>
        <w:t xml:space="preserve">a) the service is rendered by or on behalf of a medical practitioner;  </w:t>
      </w:r>
      <w:r>
        <w:rPr>
          <w:sz w:val="20"/>
          <w:szCs w:val="20"/>
        </w:rPr>
        <w:br/>
        <w:t>b) the practitioner referred to in paragraph (a), or the organisation for which the practitioner works, is participating in the Quality Assurance in  Aboriginal Medical Services Program; and</w:t>
      </w:r>
      <w:r>
        <w:rPr>
          <w:sz w:val="20"/>
          <w:szCs w:val="20"/>
        </w:rPr>
        <w:br/>
        <w:t xml:space="preserve">c) the service is provided in accordance with that Program; and </w:t>
      </w:r>
      <w:r>
        <w:rPr>
          <w:sz w:val="20"/>
          <w:szCs w:val="20"/>
        </w:rPr>
        <w:br/>
        <w:t>d) the practitioner referred to in paragraph (a) has determined the service to be necessary for his or her patient.  </w:t>
      </w:r>
    </w:p>
    <w:p w14:paraId="0C9A6138" w14:textId="77777777" w:rsidR="00A77B3E" w:rsidRDefault="00A77B3E"/>
    <w:p w14:paraId="1990545F" w14:textId="77777777" w:rsidR="00A77B3E" w:rsidRDefault="00A77B3E">
      <w:pPr>
        <w:rPr>
          <w:rFonts w:ascii="Helvetica" w:eastAsia="Helvetica" w:hAnsi="Helvetica" w:cs="Helvetica"/>
          <w:b/>
          <w:sz w:val="20"/>
        </w:rPr>
      </w:pPr>
      <w:r>
        <w:rPr>
          <w:rFonts w:ascii="Helvetica" w:eastAsia="Helvetica" w:hAnsi="Helvetica" w:cs="Helvetica"/>
          <w:b/>
          <w:sz w:val="20"/>
        </w:rPr>
        <w:t>PR.9.3 Limitation of item 73826</w:t>
      </w:r>
    </w:p>
    <w:p w14:paraId="51018EBC" w14:textId="77777777" w:rsidR="00154ABF" w:rsidRDefault="00154ABF">
      <w:pPr>
        <w:spacing w:after="200"/>
        <w:rPr>
          <w:sz w:val="20"/>
          <w:szCs w:val="20"/>
        </w:rPr>
      </w:pPr>
      <w:r>
        <w:rPr>
          <w:sz w:val="20"/>
          <w:szCs w:val="20"/>
        </w:rPr>
        <w:t>Item 73826 does not apply to a service provided to a patient who has already been provided, in the last 12 months, 4 other services to which any of the following apply:</w:t>
      </w:r>
    </w:p>
    <w:p w14:paraId="43CDB46A" w14:textId="77777777" w:rsidR="00154ABF" w:rsidRDefault="00154ABF">
      <w:pPr>
        <w:numPr>
          <w:ilvl w:val="0"/>
          <w:numId w:val="480"/>
        </w:numPr>
        <w:spacing w:before="200"/>
        <w:ind w:hanging="286"/>
        <w:rPr>
          <w:sz w:val="20"/>
          <w:szCs w:val="20"/>
        </w:rPr>
      </w:pPr>
      <w:r>
        <w:rPr>
          <w:sz w:val="20"/>
          <w:szCs w:val="20"/>
        </w:rPr>
        <w:t>item 73826;</w:t>
      </w:r>
    </w:p>
    <w:p w14:paraId="458F127C" w14:textId="77777777" w:rsidR="00154ABF" w:rsidRDefault="00154ABF">
      <w:pPr>
        <w:numPr>
          <w:ilvl w:val="0"/>
          <w:numId w:val="480"/>
        </w:numPr>
        <w:ind w:hanging="291"/>
        <w:rPr>
          <w:sz w:val="20"/>
          <w:szCs w:val="20"/>
        </w:rPr>
      </w:pPr>
      <w:r>
        <w:rPr>
          <w:sz w:val="20"/>
          <w:szCs w:val="20"/>
        </w:rPr>
        <w:t>item 66551;</w:t>
      </w:r>
    </w:p>
    <w:p w14:paraId="1CC4FFEE" w14:textId="77777777" w:rsidR="00154ABF" w:rsidRDefault="00154ABF">
      <w:pPr>
        <w:numPr>
          <w:ilvl w:val="0"/>
          <w:numId w:val="480"/>
        </w:numPr>
        <w:spacing w:after="200"/>
        <w:ind w:hanging="274"/>
        <w:rPr>
          <w:sz w:val="20"/>
          <w:szCs w:val="20"/>
        </w:rPr>
      </w:pPr>
      <w:r>
        <w:rPr>
          <w:sz w:val="20"/>
          <w:szCs w:val="20"/>
        </w:rPr>
        <w:t>item 73812.</w:t>
      </w:r>
    </w:p>
    <w:p w14:paraId="4C9B21FB" w14:textId="77777777" w:rsidR="00A77B3E" w:rsidRDefault="00A77B3E"/>
    <w:p w14:paraId="76736FD3" w14:textId="77777777" w:rsidR="00A77B3E" w:rsidRDefault="00A77B3E">
      <w:pPr>
        <w:rPr>
          <w:rFonts w:ascii="Helvetica" w:eastAsia="Helvetica" w:hAnsi="Helvetica" w:cs="Helvetica"/>
          <w:b/>
          <w:sz w:val="20"/>
        </w:rPr>
      </w:pPr>
      <w:r>
        <w:rPr>
          <w:rFonts w:ascii="Helvetica" w:eastAsia="Helvetica" w:hAnsi="Helvetica" w:cs="Helvetica"/>
          <w:b/>
          <w:sz w:val="20"/>
        </w:rPr>
        <w:t>PR.9.4 Limitation of item 73812</w:t>
      </w:r>
    </w:p>
    <w:p w14:paraId="4595E318" w14:textId="77777777" w:rsidR="00154ABF" w:rsidRDefault="00154ABF">
      <w:pPr>
        <w:spacing w:after="200"/>
        <w:rPr>
          <w:sz w:val="20"/>
          <w:szCs w:val="20"/>
        </w:rPr>
      </w:pPr>
      <w:r>
        <w:rPr>
          <w:sz w:val="20"/>
          <w:szCs w:val="20"/>
        </w:rPr>
        <w:t>Item 73812 does not apply to a service provided to a patient who has already been provided, in the last 12 months, 4 other services to which any of the following apply:</w:t>
      </w:r>
    </w:p>
    <w:p w14:paraId="2235E9DC" w14:textId="77777777" w:rsidR="00154ABF" w:rsidRDefault="00154ABF">
      <w:pPr>
        <w:numPr>
          <w:ilvl w:val="0"/>
          <w:numId w:val="481"/>
        </w:numPr>
        <w:spacing w:before="200"/>
        <w:ind w:hanging="286"/>
        <w:rPr>
          <w:sz w:val="20"/>
          <w:szCs w:val="20"/>
        </w:rPr>
      </w:pPr>
      <w:r>
        <w:rPr>
          <w:sz w:val="20"/>
          <w:szCs w:val="20"/>
        </w:rPr>
        <w:t>item 73812;</w:t>
      </w:r>
    </w:p>
    <w:p w14:paraId="0959641B" w14:textId="77777777" w:rsidR="00154ABF" w:rsidRDefault="00154ABF">
      <w:pPr>
        <w:numPr>
          <w:ilvl w:val="0"/>
          <w:numId w:val="481"/>
        </w:numPr>
        <w:ind w:hanging="291"/>
        <w:rPr>
          <w:sz w:val="20"/>
          <w:szCs w:val="20"/>
        </w:rPr>
      </w:pPr>
      <w:r>
        <w:rPr>
          <w:sz w:val="20"/>
          <w:szCs w:val="20"/>
        </w:rPr>
        <w:t>item 66551;</w:t>
      </w:r>
    </w:p>
    <w:p w14:paraId="456228B7" w14:textId="77777777" w:rsidR="00154ABF" w:rsidRDefault="00154ABF">
      <w:pPr>
        <w:numPr>
          <w:ilvl w:val="0"/>
          <w:numId w:val="481"/>
        </w:numPr>
        <w:spacing w:after="200"/>
        <w:ind w:hanging="274"/>
        <w:rPr>
          <w:sz w:val="20"/>
          <w:szCs w:val="20"/>
        </w:rPr>
      </w:pPr>
      <w:r>
        <w:rPr>
          <w:sz w:val="20"/>
          <w:szCs w:val="20"/>
        </w:rPr>
        <w:t>item 73826.</w:t>
      </w:r>
    </w:p>
    <w:p w14:paraId="61C0C434" w14:textId="77777777" w:rsidR="00A77B3E" w:rsidRDefault="00A77B3E"/>
    <w:p w14:paraId="3B33E2EC"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PATHOLOGY SERVICES ITEMS</w:t>
      </w:r>
    </w:p>
    <w:p w14:paraId="50953E04"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14283784" w14:textId="77777777">
        <w:trPr>
          <w:tblHeader/>
        </w:trPr>
        <w:tc>
          <w:tcPr>
            <w:tcW w:w="0" w:type="auto"/>
            <w:gridSpan w:val="2"/>
            <w:tcMar>
              <w:top w:w="38" w:type="dxa"/>
              <w:left w:w="38" w:type="dxa"/>
              <w:bottom w:w="38" w:type="dxa"/>
              <w:right w:w="3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542DE68C" w14:textId="77777777">
              <w:tc>
                <w:tcPr>
                  <w:tcW w:w="2500" w:type="pct"/>
                  <w:tcBorders>
                    <w:top w:val="nil"/>
                    <w:left w:val="nil"/>
                    <w:bottom w:val="nil"/>
                    <w:right w:val="nil"/>
                  </w:tcBorders>
                  <w:tcMar>
                    <w:top w:w="38" w:type="dxa"/>
                    <w:left w:w="0" w:type="dxa"/>
                    <w:bottom w:w="38" w:type="dxa"/>
                    <w:right w:w="0" w:type="dxa"/>
                  </w:tcMar>
                  <w:vAlign w:val="center"/>
                </w:tcPr>
                <w:p w14:paraId="087907D5" w14:textId="77777777" w:rsidR="00A77B3E" w:rsidRDefault="00A77B3E">
                  <w:pPr>
                    <w:keepLines/>
                    <w:rPr>
                      <w:rFonts w:ascii="Helvetica" w:eastAsia="Helvetica" w:hAnsi="Helvetica" w:cs="Helvetica"/>
                      <w:b/>
                      <w:sz w:val="20"/>
                    </w:rPr>
                  </w:pPr>
                  <w:r>
                    <w:rPr>
                      <w:rFonts w:ascii="Helvetica" w:eastAsia="Helvetica" w:hAnsi="Helvetica" w:cs="Helvetica"/>
                      <w:b/>
                      <w:sz w:val="20"/>
                    </w:rPr>
                    <w:t>P1. HAEMATOLOGY</w:t>
                  </w:r>
                </w:p>
              </w:tc>
              <w:tc>
                <w:tcPr>
                  <w:tcW w:w="2500" w:type="pct"/>
                  <w:tcBorders>
                    <w:top w:val="nil"/>
                    <w:left w:val="nil"/>
                    <w:bottom w:val="nil"/>
                    <w:right w:val="nil"/>
                  </w:tcBorders>
                  <w:tcMar>
                    <w:top w:w="38" w:type="dxa"/>
                    <w:left w:w="0" w:type="dxa"/>
                    <w:bottom w:w="38" w:type="dxa"/>
                    <w:right w:w="0" w:type="dxa"/>
                  </w:tcMar>
                  <w:vAlign w:val="center"/>
                </w:tcPr>
                <w:p w14:paraId="262E2AD5" w14:textId="77777777" w:rsidR="00A77B3E" w:rsidRDefault="00A77B3E">
                  <w:pPr>
                    <w:keepLines/>
                    <w:jc w:val="right"/>
                    <w:rPr>
                      <w:rFonts w:ascii="Helvetica" w:eastAsia="Helvetica" w:hAnsi="Helvetica" w:cs="Helvetica"/>
                      <w:b/>
                      <w:sz w:val="20"/>
                    </w:rPr>
                  </w:pPr>
                </w:p>
              </w:tc>
            </w:tr>
          </w:tbl>
          <w:p w14:paraId="7FF27966" w14:textId="77777777" w:rsidR="00A77B3E" w:rsidRDefault="00A77B3E">
            <w:pPr>
              <w:keepLines/>
              <w:rPr>
                <w:rFonts w:ascii="Helvetica" w:eastAsia="Helvetica" w:hAnsi="Helvetica" w:cs="Helvetica"/>
                <w:b/>
              </w:rPr>
            </w:pPr>
          </w:p>
        </w:tc>
      </w:tr>
      <w:tr w:rsidR="00154ABF" w14:paraId="59723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center"/>
          </w:tcPr>
          <w:p w14:paraId="65E6875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7E3CE67" w14:textId="77777777" w:rsidR="00A77B3E" w:rsidRDefault="00A77B3E">
            <w:pPr>
              <w:pStyle w:val="Heading2"/>
              <w:spacing w:before="120"/>
              <w:rPr>
                <w:rFonts w:ascii="Helvetica" w:eastAsia="Helvetica" w:hAnsi="Helvetica" w:cs="Helvetica"/>
                <w:i w:val="0"/>
                <w:sz w:val="18"/>
              </w:rPr>
            </w:pPr>
            <w:bookmarkStart w:id="5" w:name="_Toc169795595"/>
            <w:r>
              <w:rPr>
                <w:rFonts w:ascii="Helvetica" w:eastAsia="Helvetica" w:hAnsi="Helvetica" w:cs="Helvetica"/>
                <w:i w:val="0"/>
                <w:sz w:val="18"/>
              </w:rPr>
              <w:t>Group P1. Haematology</w:t>
            </w:r>
            <w:bookmarkEnd w:id="5"/>
          </w:p>
        </w:tc>
      </w:tr>
      <w:tr w:rsidR="00154ABF" w14:paraId="6D3A7F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3C4994" w14:textId="77777777" w:rsidR="00A77B3E" w:rsidRDefault="00A77B3E">
            <w:r>
              <w:t>65060</w:t>
            </w:r>
          </w:p>
        </w:tc>
        <w:tc>
          <w:tcPr>
            <w:tcW w:w="0" w:type="auto"/>
            <w:tcMar>
              <w:top w:w="38" w:type="dxa"/>
              <w:left w:w="38" w:type="dxa"/>
              <w:bottom w:w="38" w:type="dxa"/>
              <w:right w:w="38" w:type="dxa"/>
            </w:tcMar>
            <w:vAlign w:val="bottom"/>
          </w:tcPr>
          <w:p w14:paraId="39DF61E5" w14:textId="77777777" w:rsidR="00154ABF" w:rsidRDefault="00154ABF">
            <w:pPr>
              <w:spacing w:after="200"/>
              <w:rPr>
                <w:sz w:val="20"/>
                <w:szCs w:val="20"/>
              </w:rPr>
            </w:pPr>
            <w:r>
              <w:rPr>
                <w:sz w:val="20"/>
                <w:szCs w:val="20"/>
              </w:rPr>
              <w:t xml:space="preserve">Haemoglobin, erythrocyte sedimentation rate, blood viscosity - 1 or more tests </w:t>
            </w:r>
          </w:p>
          <w:p w14:paraId="49BB71B2" w14:textId="77777777" w:rsidR="00A77B3E" w:rsidRDefault="00A77B3E">
            <w:r>
              <w:t>(See para PN.0.33, PN.1.1 of explanatory notes to this Category)</w:t>
            </w:r>
          </w:p>
          <w:p w14:paraId="37059BE5" w14:textId="77777777" w:rsidR="00A77B3E" w:rsidRDefault="00A77B3E">
            <w:pPr>
              <w:tabs>
                <w:tab w:val="left" w:pos="1701"/>
              </w:tabs>
            </w:pPr>
            <w:r>
              <w:rPr>
                <w:b/>
                <w:sz w:val="20"/>
              </w:rPr>
              <w:t xml:space="preserve">Fee: </w:t>
            </w:r>
            <w:r>
              <w:t>$7.85</w:t>
            </w:r>
            <w:r>
              <w:tab/>
            </w:r>
            <w:r>
              <w:rPr>
                <w:b/>
                <w:sz w:val="20"/>
              </w:rPr>
              <w:t xml:space="preserve">Benefit: </w:t>
            </w:r>
            <w:r>
              <w:t>75% = $5.90    85% = $6.70</w:t>
            </w:r>
          </w:p>
        </w:tc>
      </w:tr>
      <w:tr w:rsidR="00154ABF" w14:paraId="71239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28EDE9" w14:textId="77777777" w:rsidR="00A77B3E" w:rsidRDefault="00A77B3E">
            <w:r>
              <w:t>65066</w:t>
            </w:r>
          </w:p>
        </w:tc>
        <w:tc>
          <w:tcPr>
            <w:tcW w:w="0" w:type="auto"/>
            <w:tcMar>
              <w:top w:w="38" w:type="dxa"/>
              <w:left w:w="38" w:type="dxa"/>
              <w:bottom w:w="38" w:type="dxa"/>
              <w:right w:w="38" w:type="dxa"/>
            </w:tcMar>
            <w:vAlign w:val="bottom"/>
          </w:tcPr>
          <w:p w14:paraId="553BFBE7" w14:textId="77777777" w:rsidR="00154ABF" w:rsidRDefault="00154ABF">
            <w:pPr>
              <w:spacing w:after="200"/>
              <w:rPr>
                <w:sz w:val="20"/>
                <w:szCs w:val="20"/>
              </w:rPr>
            </w:pPr>
            <w:r>
              <w:rPr>
                <w:sz w:val="20"/>
                <w:szCs w:val="20"/>
              </w:rPr>
              <w:t xml:space="preserve">Examination of: </w:t>
            </w:r>
          </w:p>
          <w:p w14:paraId="793BBB49" w14:textId="77777777" w:rsidR="00154ABF" w:rsidRDefault="00154ABF">
            <w:pPr>
              <w:spacing w:before="200" w:after="200"/>
              <w:rPr>
                <w:sz w:val="20"/>
                <w:szCs w:val="20"/>
              </w:rPr>
            </w:pPr>
            <w:r>
              <w:rPr>
                <w:sz w:val="20"/>
                <w:szCs w:val="20"/>
              </w:rPr>
              <w:t xml:space="preserve">(a)    a blood film by special stains to demonstrate Heinz bodies, parasites or iron; or </w:t>
            </w:r>
          </w:p>
          <w:p w14:paraId="038CCEB8" w14:textId="77777777" w:rsidR="00154ABF" w:rsidRDefault="00154ABF">
            <w:pPr>
              <w:spacing w:before="200" w:after="200"/>
              <w:rPr>
                <w:sz w:val="20"/>
                <w:szCs w:val="20"/>
              </w:rPr>
            </w:pPr>
            <w:r>
              <w:rPr>
                <w:sz w:val="20"/>
                <w:szCs w:val="20"/>
              </w:rPr>
              <w:t xml:space="preserve">(b)    a blood film by enzyme cytochemistry for neutrophil alkaline phosphatase, alpha-naphthyl acetate esterase or chloroacetate esterase; or </w:t>
            </w:r>
          </w:p>
          <w:p w14:paraId="4BE30B3C" w14:textId="77777777" w:rsidR="00154ABF" w:rsidRDefault="00154ABF">
            <w:pPr>
              <w:spacing w:before="200" w:after="200"/>
              <w:rPr>
                <w:sz w:val="20"/>
                <w:szCs w:val="20"/>
              </w:rPr>
            </w:pPr>
            <w:r>
              <w:rPr>
                <w:sz w:val="20"/>
                <w:szCs w:val="20"/>
              </w:rPr>
              <w:t xml:space="preserve">(c)    a blood film using any other special staining methods including periodic acid Schiff and Sudan Black; or </w:t>
            </w:r>
          </w:p>
          <w:p w14:paraId="6032E4F2" w14:textId="77777777" w:rsidR="00154ABF" w:rsidRDefault="00154ABF">
            <w:pPr>
              <w:spacing w:before="200" w:after="200"/>
              <w:rPr>
                <w:sz w:val="20"/>
                <w:szCs w:val="20"/>
              </w:rPr>
            </w:pPr>
            <w:r>
              <w:rPr>
                <w:sz w:val="20"/>
                <w:szCs w:val="20"/>
              </w:rPr>
              <w:t xml:space="preserve">(d)    a urinary sediment for haemosiderin </w:t>
            </w:r>
          </w:p>
          <w:p w14:paraId="1B860430" w14:textId="77777777" w:rsidR="00154ABF" w:rsidRDefault="00154ABF">
            <w:pPr>
              <w:spacing w:before="200" w:after="200"/>
              <w:rPr>
                <w:sz w:val="20"/>
                <w:szCs w:val="20"/>
              </w:rPr>
            </w:pPr>
            <w:r>
              <w:rPr>
                <w:sz w:val="20"/>
                <w:szCs w:val="20"/>
              </w:rPr>
              <w:t xml:space="preserve">including a service described in item 65072 </w:t>
            </w:r>
          </w:p>
          <w:p w14:paraId="7F5B6AF8" w14:textId="77777777" w:rsidR="00A77B3E" w:rsidRDefault="00A77B3E">
            <w:pPr>
              <w:tabs>
                <w:tab w:val="left" w:pos="1701"/>
              </w:tabs>
            </w:pPr>
            <w:r>
              <w:rPr>
                <w:b/>
                <w:sz w:val="20"/>
              </w:rPr>
              <w:t xml:space="preserve">Fee: </w:t>
            </w:r>
            <w:r>
              <w:t>$10.40</w:t>
            </w:r>
            <w:r>
              <w:tab/>
            </w:r>
            <w:r>
              <w:rPr>
                <w:b/>
                <w:sz w:val="20"/>
              </w:rPr>
              <w:t xml:space="preserve">Benefit: </w:t>
            </w:r>
            <w:r>
              <w:t>75% = $7.80    85% = $8.85</w:t>
            </w:r>
          </w:p>
        </w:tc>
      </w:tr>
      <w:tr w:rsidR="00154ABF" w14:paraId="67F3E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11CE52" w14:textId="77777777" w:rsidR="00A77B3E" w:rsidRDefault="00A77B3E">
            <w:r>
              <w:t>65070</w:t>
            </w:r>
          </w:p>
        </w:tc>
        <w:tc>
          <w:tcPr>
            <w:tcW w:w="0" w:type="auto"/>
            <w:tcMar>
              <w:top w:w="38" w:type="dxa"/>
              <w:left w:w="38" w:type="dxa"/>
              <w:bottom w:w="38" w:type="dxa"/>
              <w:right w:w="38" w:type="dxa"/>
            </w:tcMar>
            <w:vAlign w:val="bottom"/>
          </w:tcPr>
          <w:p w14:paraId="0C2528FC" w14:textId="77777777" w:rsidR="00154ABF" w:rsidRDefault="00154ABF">
            <w:pPr>
              <w:spacing w:after="200"/>
              <w:rPr>
                <w:sz w:val="20"/>
                <w:szCs w:val="20"/>
              </w:rPr>
            </w:pPr>
            <w:r>
              <w:rPr>
                <w:sz w:val="20"/>
                <w:szCs w:val="20"/>
              </w:rPr>
              <w:t>Erythrocyte count, haematocrit, haemoglobin, calculation or measurement of red cell index or indices, platelet count, leucocyte count and manual or instrument generated differential count - not being a service where haemoglobin only is requested - one or more instrument generated sets of results from a single sample; and (if performed)</w:t>
            </w:r>
          </w:p>
          <w:p w14:paraId="08A21581" w14:textId="77777777" w:rsidR="00154ABF" w:rsidRDefault="00154ABF">
            <w:pPr>
              <w:spacing w:before="200" w:after="200"/>
              <w:rPr>
                <w:sz w:val="20"/>
                <w:szCs w:val="20"/>
              </w:rPr>
            </w:pPr>
            <w:r>
              <w:rPr>
                <w:sz w:val="20"/>
                <w:szCs w:val="20"/>
              </w:rPr>
              <w:t>(a)     a morphological assessment of a blood film;</w:t>
            </w:r>
          </w:p>
          <w:p w14:paraId="4D1FB40E" w14:textId="77777777" w:rsidR="00154ABF" w:rsidRDefault="00154ABF">
            <w:pPr>
              <w:spacing w:before="200" w:after="200"/>
              <w:rPr>
                <w:sz w:val="20"/>
                <w:szCs w:val="20"/>
              </w:rPr>
            </w:pPr>
            <w:r>
              <w:rPr>
                <w:sz w:val="20"/>
                <w:szCs w:val="20"/>
              </w:rPr>
              <w:t>(b)     any service in item 65060 or 65072</w:t>
            </w:r>
          </w:p>
          <w:p w14:paraId="544B4DC8" w14:textId="77777777" w:rsidR="00A77B3E" w:rsidRDefault="00A77B3E">
            <w:pPr>
              <w:tabs>
                <w:tab w:val="left" w:pos="1701"/>
              </w:tabs>
            </w:pPr>
            <w:r>
              <w:rPr>
                <w:b/>
                <w:sz w:val="20"/>
              </w:rPr>
              <w:t xml:space="preserve">Fee: </w:t>
            </w:r>
            <w:r>
              <w:t>$16.95</w:t>
            </w:r>
            <w:r>
              <w:tab/>
            </w:r>
            <w:r>
              <w:rPr>
                <w:b/>
                <w:sz w:val="20"/>
              </w:rPr>
              <w:t xml:space="preserve">Benefit: </w:t>
            </w:r>
            <w:r>
              <w:t>75% = $12.75    85% = $14.45</w:t>
            </w:r>
          </w:p>
        </w:tc>
      </w:tr>
      <w:tr w:rsidR="00154ABF" w14:paraId="7C4B97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D4F4C" w14:textId="77777777" w:rsidR="00A77B3E" w:rsidRDefault="00A77B3E">
            <w:r>
              <w:t>65072</w:t>
            </w:r>
          </w:p>
        </w:tc>
        <w:tc>
          <w:tcPr>
            <w:tcW w:w="0" w:type="auto"/>
            <w:tcMar>
              <w:top w:w="38" w:type="dxa"/>
              <w:left w:w="38" w:type="dxa"/>
              <w:bottom w:w="38" w:type="dxa"/>
              <w:right w:w="38" w:type="dxa"/>
            </w:tcMar>
            <w:vAlign w:val="bottom"/>
          </w:tcPr>
          <w:p w14:paraId="0687DD7F" w14:textId="77777777" w:rsidR="00154ABF" w:rsidRDefault="00154ABF">
            <w:pPr>
              <w:spacing w:after="200"/>
              <w:rPr>
                <w:sz w:val="20"/>
                <w:szCs w:val="20"/>
              </w:rPr>
            </w:pPr>
            <w:r>
              <w:rPr>
                <w:sz w:val="20"/>
                <w:szCs w:val="20"/>
              </w:rPr>
              <w:t xml:space="preserve">Examination for reticulocytes including a reticulocyte count by any method - 1 or more tests </w:t>
            </w:r>
          </w:p>
          <w:p w14:paraId="2548FE2C" w14:textId="77777777" w:rsidR="00A77B3E" w:rsidRDefault="00A77B3E">
            <w:pPr>
              <w:tabs>
                <w:tab w:val="left" w:pos="1701"/>
              </w:tabs>
            </w:pPr>
            <w:r>
              <w:rPr>
                <w:b/>
                <w:sz w:val="20"/>
              </w:rPr>
              <w:t xml:space="preserve">Fee: </w:t>
            </w:r>
            <w:r>
              <w:t>$10.20</w:t>
            </w:r>
            <w:r>
              <w:tab/>
            </w:r>
            <w:r>
              <w:rPr>
                <w:b/>
                <w:sz w:val="20"/>
              </w:rPr>
              <w:t xml:space="preserve">Benefit: </w:t>
            </w:r>
            <w:r>
              <w:t>75% = $7.65    85% = $8.70</w:t>
            </w:r>
          </w:p>
        </w:tc>
      </w:tr>
      <w:tr w:rsidR="00154ABF" w14:paraId="557648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0C828B" w14:textId="77777777" w:rsidR="00A77B3E" w:rsidRDefault="00A77B3E">
            <w:r>
              <w:t>65075</w:t>
            </w:r>
          </w:p>
        </w:tc>
        <w:tc>
          <w:tcPr>
            <w:tcW w:w="0" w:type="auto"/>
            <w:tcMar>
              <w:top w:w="38" w:type="dxa"/>
              <w:left w:w="38" w:type="dxa"/>
              <w:bottom w:w="38" w:type="dxa"/>
              <w:right w:w="38" w:type="dxa"/>
            </w:tcMar>
            <w:vAlign w:val="bottom"/>
          </w:tcPr>
          <w:p w14:paraId="29F9094E" w14:textId="77777777" w:rsidR="00154ABF" w:rsidRDefault="00154ABF">
            <w:pPr>
              <w:spacing w:after="200"/>
              <w:rPr>
                <w:sz w:val="20"/>
                <w:szCs w:val="20"/>
              </w:rPr>
            </w:pPr>
            <w:r>
              <w:rPr>
                <w:sz w:val="20"/>
                <w:szCs w:val="20"/>
              </w:rPr>
              <w:t xml:space="preserve">Haemolysis or metabolic enzymes - assessment by: </w:t>
            </w:r>
          </w:p>
          <w:p w14:paraId="51E6C416" w14:textId="77777777" w:rsidR="00154ABF" w:rsidRDefault="00154ABF">
            <w:pPr>
              <w:spacing w:before="200" w:after="200"/>
              <w:rPr>
                <w:sz w:val="20"/>
                <w:szCs w:val="20"/>
              </w:rPr>
            </w:pPr>
            <w:r>
              <w:rPr>
                <w:sz w:val="20"/>
                <w:szCs w:val="20"/>
              </w:rPr>
              <w:t xml:space="preserve">(a)    erythrocyte autohaemolysis test; or </w:t>
            </w:r>
          </w:p>
          <w:p w14:paraId="1CFD562A" w14:textId="77777777" w:rsidR="00154ABF" w:rsidRDefault="00154ABF">
            <w:pPr>
              <w:spacing w:before="200" w:after="200"/>
              <w:rPr>
                <w:sz w:val="20"/>
                <w:szCs w:val="20"/>
              </w:rPr>
            </w:pPr>
            <w:r>
              <w:rPr>
                <w:sz w:val="20"/>
                <w:szCs w:val="20"/>
              </w:rPr>
              <w:t xml:space="preserve">(b)    erythrocyte osmotic fragility test; or </w:t>
            </w:r>
          </w:p>
          <w:p w14:paraId="3DDF3863" w14:textId="77777777" w:rsidR="00154ABF" w:rsidRDefault="00154ABF">
            <w:pPr>
              <w:spacing w:before="200" w:after="200"/>
              <w:rPr>
                <w:sz w:val="20"/>
                <w:szCs w:val="20"/>
              </w:rPr>
            </w:pPr>
            <w:r>
              <w:rPr>
                <w:sz w:val="20"/>
                <w:szCs w:val="20"/>
              </w:rPr>
              <w:t xml:space="preserve">(c)    sugar water test; or </w:t>
            </w:r>
          </w:p>
          <w:p w14:paraId="37831178" w14:textId="77777777" w:rsidR="00154ABF" w:rsidRDefault="00154ABF">
            <w:pPr>
              <w:spacing w:before="200" w:after="200"/>
              <w:rPr>
                <w:sz w:val="20"/>
                <w:szCs w:val="20"/>
              </w:rPr>
            </w:pPr>
            <w:r>
              <w:rPr>
                <w:sz w:val="20"/>
                <w:szCs w:val="20"/>
              </w:rPr>
              <w:t xml:space="preserve">(d)    G-6-P D (qualitative or quantitative) test; or </w:t>
            </w:r>
          </w:p>
          <w:p w14:paraId="3A420AD3" w14:textId="77777777" w:rsidR="00154ABF" w:rsidRDefault="00154ABF">
            <w:pPr>
              <w:spacing w:before="200" w:after="200"/>
              <w:rPr>
                <w:sz w:val="20"/>
                <w:szCs w:val="20"/>
              </w:rPr>
            </w:pPr>
            <w:r>
              <w:rPr>
                <w:sz w:val="20"/>
                <w:szCs w:val="20"/>
              </w:rPr>
              <w:t xml:space="preserve">(e)    pyruvate kinase (qualitative or quantitative) test; or </w:t>
            </w:r>
          </w:p>
          <w:p w14:paraId="12A61F84" w14:textId="77777777" w:rsidR="00154ABF" w:rsidRDefault="00154ABF">
            <w:pPr>
              <w:spacing w:before="200" w:after="200"/>
              <w:rPr>
                <w:sz w:val="20"/>
                <w:szCs w:val="20"/>
              </w:rPr>
            </w:pPr>
            <w:r>
              <w:rPr>
                <w:sz w:val="20"/>
                <w:szCs w:val="20"/>
              </w:rPr>
              <w:t xml:space="preserve">(f)    acid haemolysis test; or </w:t>
            </w:r>
          </w:p>
          <w:p w14:paraId="0A13BCC9" w14:textId="77777777" w:rsidR="00154ABF" w:rsidRDefault="00154ABF">
            <w:pPr>
              <w:spacing w:before="200" w:after="200"/>
              <w:rPr>
                <w:sz w:val="20"/>
                <w:szCs w:val="20"/>
              </w:rPr>
            </w:pPr>
            <w:r>
              <w:rPr>
                <w:sz w:val="20"/>
                <w:szCs w:val="20"/>
              </w:rPr>
              <w:t xml:space="preserve">(g)     quantitation of muramidase in serum or urine; or </w:t>
            </w:r>
          </w:p>
          <w:p w14:paraId="323E167B" w14:textId="77777777" w:rsidR="00154ABF" w:rsidRDefault="00154ABF">
            <w:pPr>
              <w:spacing w:before="200" w:after="200"/>
              <w:rPr>
                <w:sz w:val="20"/>
                <w:szCs w:val="20"/>
              </w:rPr>
            </w:pPr>
            <w:r>
              <w:rPr>
                <w:sz w:val="20"/>
                <w:szCs w:val="20"/>
              </w:rPr>
              <w:t xml:space="preserve">(h)     Donath Landsteiner antibody test; or </w:t>
            </w:r>
          </w:p>
          <w:p w14:paraId="12F12DA6" w14:textId="77777777" w:rsidR="00154ABF" w:rsidRDefault="00154ABF">
            <w:pPr>
              <w:spacing w:before="200" w:after="200"/>
              <w:rPr>
                <w:sz w:val="20"/>
                <w:szCs w:val="20"/>
              </w:rPr>
            </w:pPr>
            <w:r>
              <w:rPr>
                <w:sz w:val="20"/>
                <w:szCs w:val="20"/>
              </w:rPr>
              <w:lastRenderedPageBreak/>
              <w:t xml:space="preserve">(i)     other erythrocyte metabolic enzyme tests </w:t>
            </w:r>
          </w:p>
          <w:p w14:paraId="4970FF4A" w14:textId="77777777" w:rsidR="00154ABF" w:rsidRDefault="00154ABF">
            <w:pPr>
              <w:spacing w:before="200" w:after="200"/>
              <w:rPr>
                <w:sz w:val="20"/>
                <w:szCs w:val="20"/>
              </w:rPr>
            </w:pPr>
            <w:r>
              <w:rPr>
                <w:sz w:val="20"/>
                <w:szCs w:val="20"/>
              </w:rPr>
              <w:t xml:space="preserve">1 or more tests </w:t>
            </w:r>
          </w:p>
          <w:p w14:paraId="0EFE8663" w14:textId="77777777" w:rsidR="00A77B3E" w:rsidRDefault="00A77B3E">
            <w:pPr>
              <w:tabs>
                <w:tab w:val="left" w:pos="1701"/>
              </w:tabs>
            </w:pPr>
            <w:r>
              <w:rPr>
                <w:b/>
                <w:sz w:val="20"/>
              </w:rPr>
              <w:t xml:space="preserve">Fee: </w:t>
            </w:r>
            <w:r>
              <w:t>$51.95</w:t>
            </w:r>
            <w:r>
              <w:tab/>
            </w:r>
            <w:r>
              <w:rPr>
                <w:b/>
                <w:sz w:val="20"/>
              </w:rPr>
              <w:t xml:space="preserve">Benefit: </w:t>
            </w:r>
            <w:r>
              <w:t>75% = $39.00    85% = $44.20</w:t>
            </w:r>
          </w:p>
        </w:tc>
      </w:tr>
      <w:tr w:rsidR="00154ABF" w14:paraId="0E0121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77D97" w14:textId="77777777" w:rsidR="00A77B3E" w:rsidRDefault="00A77B3E">
            <w:r>
              <w:lastRenderedPageBreak/>
              <w:t>65078</w:t>
            </w:r>
          </w:p>
        </w:tc>
        <w:tc>
          <w:tcPr>
            <w:tcW w:w="0" w:type="auto"/>
            <w:tcMar>
              <w:top w:w="38" w:type="dxa"/>
              <w:left w:w="38" w:type="dxa"/>
              <w:bottom w:w="38" w:type="dxa"/>
              <w:right w:w="38" w:type="dxa"/>
            </w:tcMar>
            <w:vAlign w:val="bottom"/>
          </w:tcPr>
          <w:p w14:paraId="26F9E21F" w14:textId="77777777" w:rsidR="00154ABF" w:rsidRDefault="00154ABF">
            <w:pPr>
              <w:spacing w:after="200"/>
              <w:rPr>
                <w:sz w:val="20"/>
                <w:szCs w:val="20"/>
              </w:rPr>
            </w:pPr>
            <w:r>
              <w:rPr>
                <w:sz w:val="20"/>
                <w:szCs w:val="20"/>
              </w:rPr>
              <w:t xml:space="preserve">Tests for the diagnosis of thalassaemia consisting of haemoglobin electrophoresis or chromatography and at least 2 of: </w:t>
            </w:r>
          </w:p>
          <w:p w14:paraId="5B64980D" w14:textId="77777777" w:rsidR="00154ABF" w:rsidRDefault="00154ABF">
            <w:pPr>
              <w:spacing w:before="200" w:after="200"/>
              <w:rPr>
                <w:sz w:val="20"/>
                <w:szCs w:val="20"/>
              </w:rPr>
            </w:pPr>
            <w:r>
              <w:rPr>
                <w:sz w:val="20"/>
                <w:szCs w:val="20"/>
              </w:rPr>
              <w:t xml:space="preserve">(a)    examination for HbH; or </w:t>
            </w:r>
          </w:p>
          <w:p w14:paraId="3D2A0DEE" w14:textId="77777777" w:rsidR="00154ABF" w:rsidRDefault="00154ABF">
            <w:pPr>
              <w:spacing w:before="200" w:after="200"/>
              <w:rPr>
                <w:sz w:val="20"/>
                <w:szCs w:val="20"/>
              </w:rPr>
            </w:pPr>
            <w:r>
              <w:rPr>
                <w:sz w:val="20"/>
                <w:szCs w:val="20"/>
              </w:rPr>
              <w:t xml:space="preserve">(b)    quantitation of HbA2; or      </w:t>
            </w:r>
          </w:p>
          <w:p w14:paraId="116529D2" w14:textId="77777777" w:rsidR="00154ABF" w:rsidRDefault="00154ABF">
            <w:pPr>
              <w:spacing w:before="200" w:after="200"/>
              <w:rPr>
                <w:sz w:val="20"/>
                <w:szCs w:val="20"/>
              </w:rPr>
            </w:pPr>
            <w:r>
              <w:rPr>
                <w:sz w:val="20"/>
                <w:szCs w:val="20"/>
              </w:rPr>
              <w:t xml:space="preserve">(c)    quantitation of HbF; </w:t>
            </w:r>
          </w:p>
          <w:p w14:paraId="71022644" w14:textId="77777777" w:rsidR="00154ABF" w:rsidRDefault="00154ABF">
            <w:pPr>
              <w:spacing w:before="200" w:after="200"/>
              <w:rPr>
                <w:sz w:val="20"/>
                <w:szCs w:val="20"/>
              </w:rPr>
            </w:pPr>
            <w:r>
              <w:rPr>
                <w:sz w:val="20"/>
                <w:szCs w:val="20"/>
              </w:rPr>
              <w:t xml:space="preserve">including (if performed) any service described in item 65060 or 65070 </w:t>
            </w:r>
          </w:p>
          <w:p w14:paraId="7A82FBC1" w14:textId="77777777" w:rsidR="00A77B3E" w:rsidRDefault="00A77B3E">
            <w:pPr>
              <w:tabs>
                <w:tab w:val="left" w:pos="1701"/>
              </w:tabs>
            </w:pPr>
            <w:r>
              <w:rPr>
                <w:b/>
                <w:sz w:val="20"/>
              </w:rPr>
              <w:t xml:space="preserve">Fee: </w:t>
            </w:r>
            <w:r>
              <w:t>$90.20</w:t>
            </w:r>
            <w:r>
              <w:tab/>
            </w:r>
            <w:r>
              <w:rPr>
                <w:b/>
                <w:sz w:val="20"/>
              </w:rPr>
              <w:t xml:space="preserve">Benefit: </w:t>
            </w:r>
            <w:r>
              <w:t>75% = $67.65    85% = $76.70</w:t>
            </w:r>
          </w:p>
        </w:tc>
      </w:tr>
      <w:tr w:rsidR="00154ABF" w14:paraId="4EAA7F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6D7991" w14:textId="77777777" w:rsidR="00A77B3E" w:rsidRDefault="00A77B3E">
            <w:r>
              <w:t>65079</w:t>
            </w:r>
          </w:p>
        </w:tc>
        <w:tc>
          <w:tcPr>
            <w:tcW w:w="0" w:type="auto"/>
            <w:tcMar>
              <w:top w:w="38" w:type="dxa"/>
              <w:left w:w="38" w:type="dxa"/>
              <w:bottom w:w="38" w:type="dxa"/>
              <w:right w:w="38" w:type="dxa"/>
            </w:tcMar>
            <w:vAlign w:val="bottom"/>
          </w:tcPr>
          <w:p w14:paraId="6EDD9760" w14:textId="77777777" w:rsidR="00154ABF" w:rsidRDefault="00154ABF">
            <w:pPr>
              <w:spacing w:after="200"/>
              <w:rPr>
                <w:sz w:val="20"/>
                <w:szCs w:val="20"/>
              </w:rPr>
            </w:pPr>
            <w:r>
              <w:rPr>
                <w:sz w:val="20"/>
                <w:szCs w:val="20"/>
              </w:rPr>
              <w:t xml:space="preserve">Tests described in item 65078 if rendered by a receiving APP - 1 or more tests (Item is subject to rule 18) </w:t>
            </w:r>
          </w:p>
          <w:p w14:paraId="460526B3" w14:textId="77777777" w:rsidR="00A77B3E" w:rsidRDefault="00A77B3E">
            <w:pPr>
              <w:tabs>
                <w:tab w:val="left" w:pos="1701"/>
              </w:tabs>
            </w:pPr>
            <w:r>
              <w:rPr>
                <w:b/>
                <w:sz w:val="20"/>
              </w:rPr>
              <w:t xml:space="preserve">Fee: </w:t>
            </w:r>
            <w:r>
              <w:t>$90.20</w:t>
            </w:r>
            <w:r>
              <w:tab/>
            </w:r>
            <w:r>
              <w:rPr>
                <w:b/>
                <w:sz w:val="20"/>
              </w:rPr>
              <w:t xml:space="preserve">Benefit: </w:t>
            </w:r>
            <w:r>
              <w:t>75% = $67.65    85% = $76.70</w:t>
            </w:r>
          </w:p>
        </w:tc>
      </w:tr>
      <w:tr w:rsidR="00154ABF" w14:paraId="0376FE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E4E08F" w14:textId="77777777" w:rsidR="00A77B3E" w:rsidRDefault="00A77B3E">
            <w:r>
              <w:t>65081</w:t>
            </w:r>
          </w:p>
        </w:tc>
        <w:tc>
          <w:tcPr>
            <w:tcW w:w="0" w:type="auto"/>
            <w:tcMar>
              <w:top w:w="38" w:type="dxa"/>
              <w:left w:w="38" w:type="dxa"/>
              <w:bottom w:w="38" w:type="dxa"/>
              <w:right w:w="38" w:type="dxa"/>
            </w:tcMar>
            <w:vAlign w:val="bottom"/>
          </w:tcPr>
          <w:p w14:paraId="5087BC9E" w14:textId="77777777" w:rsidR="00154ABF" w:rsidRDefault="00154ABF">
            <w:pPr>
              <w:spacing w:after="200"/>
              <w:rPr>
                <w:sz w:val="20"/>
                <w:szCs w:val="20"/>
              </w:rPr>
            </w:pPr>
            <w:r>
              <w:rPr>
                <w:sz w:val="20"/>
                <w:szCs w:val="20"/>
              </w:rPr>
              <w:t xml:space="preserve">Tests for the investigation of haemoglobinopathy consisting of haemoglobin electrophoresis or chromatography and at least 1 of: </w:t>
            </w:r>
          </w:p>
          <w:p w14:paraId="025BDE2E" w14:textId="77777777" w:rsidR="00154ABF" w:rsidRDefault="00154ABF">
            <w:pPr>
              <w:spacing w:before="200" w:after="200"/>
              <w:rPr>
                <w:sz w:val="20"/>
                <w:szCs w:val="20"/>
              </w:rPr>
            </w:pPr>
            <w:r>
              <w:rPr>
                <w:sz w:val="20"/>
                <w:szCs w:val="20"/>
              </w:rPr>
              <w:t xml:space="preserve">(a)    heat denaturation test; or </w:t>
            </w:r>
          </w:p>
          <w:p w14:paraId="196749F4" w14:textId="77777777" w:rsidR="00154ABF" w:rsidRDefault="00154ABF">
            <w:pPr>
              <w:spacing w:before="200" w:after="200"/>
              <w:rPr>
                <w:sz w:val="20"/>
                <w:szCs w:val="20"/>
              </w:rPr>
            </w:pPr>
            <w:r>
              <w:rPr>
                <w:sz w:val="20"/>
                <w:szCs w:val="20"/>
              </w:rPr>
              <w:t xml:space="preserve">(b)    isopropanol precipitation test; or </w:t>
            </w:r>
          </w:p>
          <w:p w14:paraId="2A8CD4CF" w14:textId="77777777" w:rsidR="00154ABF" w:rsidRDefault="00154ABF">
            <w:pPr>
              <w:spacing w:before="200" w:after="200"/>
              <w:rPr>
                <w:sz w:val="20"/>
                <w:szCs w:val="20"/>
              </w:rPr>
            </w:pPr>
            <w:r>
              <w:rPr>
                <w:sz w:val="20"/>
                <w:szCs w:val="20"/>
              </w:rPr>
              <w:t xml:space="preserve">(c)    tests for the presence of haemoglobin S; or </w:t>
            </w:r>
          </w:p>
          <w:p w14:paraId="77CCD865" w14:textId="77777777" w:rsidR="00154ABF" w:rsidRDefault="00154ABF">
            <w:pPr>
              <w:spacing w:before="200" w:after="200"/>
              <w:rPr>
                <w:sz w:val="20"/>
                <w:szCs w:val="20"/>
              </w:rPr>
            </w:pPr>
            <w:r>
              <w:rPr>
                <w:sz w:val="20"/>
                <w:szCs w:val="20"/>
              </w:rPr>
              <w:t xml:space="preserve">(d)    quantitation of any haemoglobin fraction (including S, C, D, E); </w:t>
            </w:r>
          </w:p>
          <w:p w14:paraId="08969AAC" w14:textId="77777777" w:rsidR="00154ABF" w:rsidRDefault="00154ABF">
            <w:pPr>
              <w:spacing w:before="200" w:after="200"/>
              <w:rPr>
                <w:sz w:val="20"/>
                <w:szCs w:val="20"/>
              </w:rPr>
            </w:pPr>
            <w:r>
              <w:rPr>
                <w:sz w:val="20"/>
                <w:szCs w:val="20"/>
              </w:rPr>
              <w:t xml:space="preserve">including (if performed) any service described in item 65060, 65070 or 65078 </w:t>
            </w:r>
          </w:p>
          <w:p w14:paraId="14B87541" w14:textId="77777777" w:rsidR="00A77B3E" w:rsidRDefault="00A77B3E">
            <w:pPr>
              <w:tabs>
                <w:tab w:val="left" w:pos="1701"/>
              </w:tabs>
            </w:pPr>
            <w:r>
              <w:rPr>
                <w:b/>
                <w:sz w:val="20"/>
              </w:rPr>
              <w:t xml:space="preserve">Fee: </w:t>
            </w:r>
            <w:r>
              <w:t>$96.60</w:t>
            </w:r>
            <w:r>
              <w:tab/>
            </w:r>
            <w:r>
              <w:rPr>
                <w:b/>
                <w:sz w:val="20"/>
              </w:rPr>
              <w:t xml:space="preserve">Benefit: </w:t>
            </w:r>
            <w:r>
              <w:t>75% = $72.45    85% = $82.15</w:t>
            </w:r>
          </w:p>
        </w:tc>
      </w:tr>
      <w:tr w:rsidR="00154ABF" w14:paraId="641CF8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FB3978" w14:textId="77777777" w:rsidR="00A77B3E" w:rsidRDefault="00A77B3E">
            <w:r>
              <w:t>65082</w:t>
            </w:r>
          </w:p>
        </w:tc>
        <w:tc>
          <w:tcPr>
            <w:tcW w:w="0" w:type="auto"/>
            <w:tcMar>
              <w:top w:w="38" w:type="dxa"/>
              <w:left w:w="38" w:type="dxa"/>
              <w:bottom w:w="38" w:type="dxa"/>
              <w:right w:w="38" w:type="dxa"/>
            </w:tcMar>
            <w:vAlign w:val="bottom"/>
          </w:tcPr>
          <w:p w14:paraId="6ED8608C" w14:textId="77777777" w:rsidR="00154ABF" w:rsidRDefault="00154ABF">
            <w:pPr>
              <w:spacing w:after="200"/>
              <w:rPr>
                <w:sz w:val="20"/>
                <w:szCs w:val="20"/>
              </w:rPr>
            </w:pPr>
            <w:r>
              <w:rPr>
                <w:sz w:val="20"/>
                <w:szCs w:val="20"/>
              </w:rPr>
              <w:t xml:space="preserve">Tests described in item 65081 if rendered by a receiving APP - 1 or more tests (Item is subject to rule 18) </w:t>
            </w:r>
          </w:p>
          <w:p w14:paraId="7DFCBE49" w14:textId="77777777" w:rsidR="00A77B3E" w:rsidRDefault="00A77B3E">
            <w:pPr>
              <w:tabs>
                <w:tab w:val="left" w:pos="1701"/>
              </w:tabs>
            </w:pPr>
            <w:r>
              <w:rPr>
                <w:b/>
                <w:sz w:val="20"/>
              </w:rPr>
              <w:t xml:space="preserve">Fee: </w:t>
            </w:r>
            <w:r>
              <w:t>$96.60</w:t>
            </w:r>
            <w:r>
              <w:tab/>
            </w:r>
            <w:r>
              <w:rPr>
                <w:b/>
                <w:sz w:val="20"/>
              </w:rPr>
              <w:t xml:space="preserve">Benefit: </w:t>
            </w:r>
            <w:r>
              <w:t>75% = $72.45    85% = $82.15</w:t>
            </w:r>
          </w:p>
        </w:tc>
      </w:tr>
      <w:tr w:rsidR="00154ABF" w14:paraId="2AB84B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6B665E" w14:textId="77777777" w:rsidR="00A77B3E" w:rsidRDefault="00A77B3E">
            <w:r>
              <w:t>65084</w:t>
            </w:r>
          </w:p>
        </w:tc>
        <w:tc>
          <w:tcPr>
            <w:tcW w:w="0" w:type="auto"/>
            <w:tcMar>
              <w:top w:w="38" w:type="dxa"/>
              <w:left w:w="38" w:type="dxa"/>
              <w:bottom w:w="38" w:type="dxa"/>
              <w:right w:w="38" w:type="dxa"/>
            </w:tcMar>
            <w:vAlign w:val="bottom"/>
          </w:tcPr>
          <w:p w14:paraId="2142FED0" w14:textId="77777777" w:rsidR="00154ABF" w:rsidRDefault="00154ABF">
            <w:pPr>
              <w:spacing w:after="200"/>
              <w:rPr>
                <w:sz w:val="20"/>
                <w:szCs w:val="20"/>
              </w:rPr>
            </w:pPr>
            <w:r>
              <w:rPr>
                <w:sz w:val="20"/>
                <w:szCs w:val="20"/>
              </w:rPr>
              <w:t xml:space="preserve">Bone marrow trephine biopsy - histopathological examination of sections of bone marrow and examination of aspirated material (including clot sections where necessary), including (if performed): </w:t>
            </w:r>
          </w:p>
          <w:p w14:paraId="22364329" w14:textId="77777777" w:rsidR="00154ABF" w:rsidRDefault="00154ABF">
            <w:pPr>
              <w:spacing w:before="200" w:after="200"/>
              <w:rPr>
                <w:sz w:val="20"/>
                <w:szCs w:val="20"/>
              </w:rPr>
            </w:pPr>
            <w:r>
              <w:rPr>
                <w:sz w:val="20"/>
                <w:szCs w:val="20"/>
              </w:rPr>
              <w:t xml:space="preserve">any test described in item 65060, 65066 or 65070 </w:t>
            </w:r>
          </w:p>
          <w:p w14:paraId="16BB4E52" w14:textId="77777777" w:rsidR="00A77B3E" w:rsidRDefault="00A77B3E">
            <w:pPr>
              <w:tabs>
                <w:tab w:val="left" w:pos="1701"/>
              </w:tabs>
            </w:pPr>
            <w:r>
              <w:rPr>
                <w:b/>
                <w:sz w:val="20"/>
              </w:rPr>
              <w:t xml:space="preserve">Fee: </w:t>
            </w:r>
            <w:r>
              <w:t>$165.85</w:t>
            </w:r>
            <w:r>
              <w:tab/>
            </w:r>
            <w:r>
              <w:rPr>
                <w:b/>
                <w:sz w:val="20"/>
              </w:rPr>
              <w:t xml:space="preserve">Benefit: </w:t>
            </w:r>
            <w:r>
              <w:t>75% = $124.40    85% = $141.00</w:t>
            </w:r>
          </w:p>
        </w:tc>
      </w:tr>
      <w:tr w:rsidR="00154ABF" w14:paraId="49B342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3FB64E" w14:textId="77777777" w:rsidR="00A77B3E" w:rsidRDefault="00A77B3E">
            <w:r>
              <w:t>65087</w:t>
            </w:r>
          </w:p>
        </w:tc>
        <w:tc>
          <w:tcPr>
            <w:tcW w:w="0" w:type="auto"/>
            <w:tcMar>
              <w:top w:w="38" w:type="dxa"/>
              <w:left w:w="38" w:type="dxa"/>
              <w:bottom w:w="38" w:type="dxa"/>
              <w:right w:w="38" w:type="dxa"/>
            </w:tcMar>
            <w:vAlign w:val="bottom"/>
          </w:tcPr>
          <w:p w14:paraId="5641C432" w14:textId="77777777" w:rsidR="00154ABF" w:rsidRDefault="00154ABF">
            <w:pPr>
              <w:spacing w:after="200"/>
              <w:rPr>
                <w:sz w:val="20"/>
                <w:szCs w:val="20"/>
              </w:rPr>
            </w:pPr>
            <w:r>
              <w:rPr>
                <w:sz w:val="20"/>
                <w:szCs w:val="20"/>
              </w:rPr>
              <w:t xml:space="preserve">Bone marrow - examination of aspirated material (including clot sections where necessary), including (if performed): </w:t>
            </w:r>
          </w:p>
          <w:p w14:paraId="3410A7BA" w14:textId="77777777" w:rsidR="00154ABF" w:rsidRDefault="00154ABF">
            <w:pPr>
              <w:spacing w:before="200" w:after="200"/>
              <w:rPr>
                <w:sz w:val="20"/>
                <w:szCs w:val="20"/>
              </w:rPr>
            </w:pPr>
            <w:r>
              <w:rPr>
                <w:sz w:val="20"/>
                <w:szCs w:val="20"/>
              </w:rPr>
              <w:t xml:space="preserve">any test described in item 65060, 65066 or 65070 </w:t>
            </w:r>
          </w:p>
          <w:p w14:paraId="7DFF642E" w14:textId="77777777" w:rsidR="00A77B3E" w:rsidRDefault="00A77B3E">
            <w:pPr>
              <w:tabs>
                <w:tab w:val="left" w:pos="1701"/>
              </w:tabs>
            </w:pPr>
            <w:r>
              <w:rPr>
                <w:b/>
                <w:sz w:val="20"/>
              </w:rPr>
              <w:t xml:space="preserve">Fee: </w:t>
            </w:r>
            <w:r>
              <w:t>$83.10</w:t>
            </w:r>
            <w:r>
              <w:tab/>
            </w:r>
            <w:r>
              <w:rPr>
                <w:b/>
                <w:sz w:val="20"/>
              </w:rPr>
              <w:t xml:space="preserve">Benefit: </w:t>
            </w:r>
            <w:r>
              <w:t>75% = $62.35    85% = $70.65</w:t>
            </w:r>
          </w:p>
        </w:tc>
      </w:tr>
      <w:tr w:rsidR="00154ABF" w14:paraId="43D87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FFAAB7" w14:textId="77777777" w:rsidR="00A77B3E" w:rsidRDefault="00A77B3E">
            <w:r>
              <w:t>65090</w:t>
            </w:r>
          </w:p>
        </w:tc>
        <w:tc>
          <w:tcPr>
            <w:tcW w:w="0" w:type="auto"/>
            <w:tcMar>
              <w:top w:w="38" w:type="dxa"/>
              <w:left w:w="38" w:type="dxa"/>
              <w:bottom w:w="38" w:type="dxa"/>
              <w:right w:w="38" w:type="dxa"/>
            </w:tcMar>
            <w:vAlign w:val="bottom"/>
          </w:tcPr>
          <w:p w14:paraId="774528E9" w14:textId="77777777" w:rsidR="00154ABF" w:rsidRDefault="00154ABF">
            <w:pPr>
              <w:spacing w:after="200"/>
              <w:rPr>
                <w:sz w:val="20"/>
                <w:szCs w:val="20"/>
              </w:rPr>
            </w:pPr>
            <w:r>
              <w:rPr>
                <w:sz w:val="20"/>
                <w:szCs w:val="20"/>
              </w:rPr>
              <w:t xml:space="preserve">Blood grouping (including back-grouping if performed) - ABO and Rh (D antigen) </w:t>
            </w:r>
          </w:p>
          <w:p w14:paraId="333F6B5B" w14:textId="77777777" w:rsidR="00A77B3E" w:rsidRDefault="00A77B3E">
            <w:r>
              <w:t>(See para PN.0.33, PN.1.1 of explanatory notes to this Category)</w:t>
            </w:r>
          </w:p>
          <w:p w14:paraId="23064D83" w14:textId="77777777" w:rsidR="00A77B3E" w:rsidRDefault="00A77B3E">
            <w:pPr>
              <w:tabs>
                <w:tab w:val="left" w:pos="1701"/>
              </w:tabs>
            </w:pPr>
            <w:r>
              <w:rPr>
                <w:b/>
                <w:sz w:val="20"/>
              </w:rPr>
              <w:lastRenderedPageBreak/>
              <w:t xml:space="preserve">Fee: </w:t>
            </w:r>
            <w:r>
              <w:t>$11.15</w:t>
            </w:r>
            <w:r>
              <w:tab/>
            </w:r>
            <w:r>
              <w:rPr>
                <w:b/>
                <w:sz w:val="20"/>
              </w:rPr>
              <w:t xml:space="preserve">Benefit: </w:t>
            </w:r>
            <w:r>
              <w:t>75% = $8.40    85% = $9.50</w:t>
            </w:r>
          </w:p>
        </w:tc>
      </w:tr>
      <w:tr w:rsidR="00154ABF" w14:paraId="055DC2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761773" w14:textId="77777777" w:rsidR="00A77B3E" w:rsidRDefault="00A77B3E">
            <w:r>
              <w:lastRenderedPageBreak/>
              <w:t>65093</w:t>
            </w:r>
          </w:p>
        </w:tc>
        <w:tc>
          <w:tcPr>
            <w:tcW w:w="0" w:type="auto"/>
            <w:tcMar>
              <w:top w:w="38" w:type="dxa"/>
              <w:left w:w="38" w:type="dxa"/>
              <w:bottom w:w="38" w:type="dxa"/>
              <w:right w:w="38" w:type="dxa"/>
            </w:tcMar>
            <w:vAlign w:val="bottom"/>
          </w:tcPr>
          <w:p w14:paraId="0A6E902A" w14:textId="77777777" w:rsidR="00154ABF" w:rsidRDefault="00154ABF">
            <w:pPr>
              <w:spacing w:after="200"/>
              <w:rPr>
                <w:sz w:val="20"/>
                <w:szCs w:val="20"/>
              </w:rPr>
            </w:pPr>
            <w:r>
              <w:rPr>
                <w:sz w:val="20"/>
                <w:szCs w:val="20"/>
              </w:rPr>
              <w:t xml:space="preserve">Blood grouping - Rh phenotypes, Kell system, Duffy system, M and N factors or any other blood group system - 1 or more systems, including item 65090 (if performed) </w:t>
            </w:r>
          </w:p>
          <w:p w14:paraId="4E9D58A0" w14:textId="77777777" w:rsidR="00A77B3E" w:rsidRDefault="00A77B3E">
            <w:pPr>
              <w:tabs>
                <w:tab w:val="left" w:pos="1701"/>
              </w:tabs>
            </w:pPr>
            <w:r>
              <w:rPr>
                <w:b/>
                <w:sz w:val="20"/>
              </w:rPr>
              <w:t xml:space="preserve">Fee: </w:t>
            </w:r>
            <w:r>
              <w:t>$22.00</w:t>
            </w:r>
            <w:r>
              <w:tab/>
            </w:r>
            <w:r>
              <w:rPr>
                <w:b/>
                <w:sz w:val="20"/>
              </w:rPr>
              <w:t xml:space="preserve">Benefit: </w:t>
            </w:r>
            <w:r>
              <w:t>75% = $16.50    85% = $18.70</w:t>
            </w:r>
          </w:p>
        </w:tc>
      </w:tr>
      <w:tr w:rsidR="00154ABF" w14:paraId="4CAA65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0AC40C" w14:textId="77777777" w:rsidR="00A77B3E" w:rsidRDefault="00A77B3E">
            <w:r>
              <w:t>65096</w:t>
            </w:r>
          </w:p>
        </w:tc>
        <w:tc>
          <w:tcPr>
            <w:tcW w:w="0" w:type="auto"/>
            <w:tcMar>
              <w:top w:w="38" w:type="dxa"/>
              <w:left w:w="38" w:type="dxa"/>
              <w:bottom w:w="38" w:type="dxa"/>
              <w:right w:w="38" w:type="dxa"/>
            </w:tcMar>
            <w:vAlign w:val="bottom"/>
          </w:tcPr>
          <w:p w14:paraId="2D10000A" w14:textId="77777777" w:rsidR="00154ABF" w:rsidRDefault="00154ABF">
            <w:pPr>
              <w:spacing w:after="200"/>
              <w:rPr>
                <w:sz w:val="20"/>
                <w:szCs w:val="20"/>
              </w:rPr>
            </w:pPr>
            <w:r>
              <w:rPr>
                <w:sz w:val="20"/>
                <w:szCs w:val="20"/>
              </w:rPr>
              <w:t xml:space="preserve">Blood grouping (including back-grouping if performed), and examination of serum for Rh and other blood group antibodies, including: </w:t>
            </w:r>
          </w:p>
          <w:p w14:paraId="59DE46E3" w14:textId="77777777" w:rsidR="00154ABF" w:rsidRDefault="00154ABF">
            <w:pPr>
              <w:spacing w:before="200" w:after="200"/>
              <w:rPr>
                <w:sz w:val="20"/>
                <w:szCs w:val="20"/>
              </w:rPr>
            </w:pPr>
            <w:r>
              <w:rPr>
                <w:sz w:val="20"/>
                <w:szCs w:val="20"/>
              </w:rPr>
              <w:t xml:space="preserve">(a)    identification and quantitation of any antibodies detected; and </w:t>
            </w:r>
          </w:p>
          <w:p w14:paraId="3F5268B4" w14:textId="77777777" w:rsidR="00154ABF" w:rsidRDefault="00154ABF">
            <w:pPr>
              <w:spacing w:before="200" w:after="200"/>
              <w:rPr>
                <w:sz w:val="20"/>
                <w:szCs w:val="20"/>
              </w:rPr>
            </w:pPr>
            <w:r>
              <w:rPr>
                <w:sz w:val="20"/>
                <w:szCs w:val="20"/>
              </w:rPr>
              <w:t xml:space="preserve">(b)    (if performed) any test described in item 65060 or 65070 </w:t>
            </w:r>
          </w:p>
          <w:p w14:paraId="57878CFE" w14:textId="77777777" w:rsidR="00A77B3E" w:rsidRDefault="00A77B3E">
            <w:r>
              <w:t>(See para PN.1.1 of explanatory notes to this Category)</w:t>
            </w:r>
          </w:p>
          <w:p w14:paraId="0638D0AE" w14:textId="77777777" w:rsidR="00A77B3E" w:rsidRDefault="00A77B3E">
            <w:pPr>
              <w:tabs>
                <w:tab w:val="left" w:pos="1701"/>
              </w:tabs>
            </w:pPr>
            <w:r>
              <w:rPr>
                <w:b/>
                <w:sz w:val="20"/>
              </w:rPr>
              <w:t xml:space="preserve">Fee: </w:t>
            </w:r>
            <w:r>
              <w:t>$41.00</w:t>
            </w:r>
            <w:r>
              <w:tab/>
            </w:r>
            <w:r>
              <w:rPr>
                <w:b/>
                <w:sz w:val="20"/>
              </w:rPr>
              <w:t xml:space="preserve">Benefit: </w:t>
            </w:r>
            <w:r>
              <w:t>75% = $30.75    85% = $34.85</w:t>
            </w:r>
          </w:p>
        </w:tc>
      </w:tr>
      <w:tr w:rsidR="00154ABF" w14:paraId="417A19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16D53A" w14:textId="77777777" w:rsidR="00A77B3E" w:rsidRDefault="00A77B3E">
            <w:r>
              <w:t>65099</w:t>
            </w:r>
          </w:p>
        </w:tc>
        <w:tc>
          <w:tcPr>
            <w:tcW w:w="0" w:type="auto"/>
            <w:tcMar>
              <w:top w:w="38" w:type="dxa"/>
              <w:left w:w="38" w:type="dxa"/>
              <w:bottom w:w="38" w:type="dxa"/>
              <w:right w:w="38" w:type="dxa"/>
            </w:tcMar>
            <w:vAlign w:val="bottom"/>
          </w:tcPr>
          <w:p w14:paraId="46FEEEC2" w14:textId="77777777" w:rsidR="00154ABF" w:rsidRDefault="00154ABF">
            <w:pPr>
              <w:spacing w:after="200"/>
              <w:rPr>
                <w:sz w:val="20"/>
                <w:szCs w:val="20"/>
              </w:rPr>
            </w:pPr>
            <w:r>
              <w:rPr>
                <w:sz w:val="20"/>
                <w:szCs w:val="20"/>
              </w:rPr>
              <w:t>Compatibility tests by crossmatch - all tests performed on any 1 day for up to 6 units, including:</w:t>
            </w:r>
          </w:p>
          <w:p w14:paraId="3D1A5667" w14:textId="77777777" w:rsidR="00154ABF" w:rsidRDefault="00154ABF">
            <w:pPr>
              <w:spacing w:before="200" w:after="200"/>
              <w:rPr>
                <w:sz w:val="20"/>
                <w:szCs w:val="20"/>
              </w:rPr>
            </w:pPr>
            <w:r>
              <w:rPr>
                <w:sz w:val="20"/>
                <w:szCs w:val="20"/>
              </w:rPr>
              <w:t>(a)    direct testing of donor red cells from each unit against the serum of the patient by one or more accepted crossmatching techniques; and</w:t>
            </w:r>
          </w:p>
          <w:p w14:paraId="367183A9" w14:textId="77777777" w:rsidR="00154ABF" w:rsidRDefault="00154ABF">
            <w:pPr>
              <w:spacing w:before="200" w:after="200"/>
              <w:rPr>
                <w:sz w:val="20"/>
                <w:szCs w:val="20"/>
              </w:rPr>
            </w:pPr>
            <w:r>
              <w:rPr>
                <w:sz w:val="20"/>
                <w:szCs w:val="20"/>
              </w:rPr>
              <w:t>(b)    all grouping checks of the patient and donor; and</w:t>
            </w:r>
          </w:p>
          <w:p w14:paraId="3BD4C6DB" w14:textId="77777777" w:rsidR="00154ABF" w:rsidRDefault="00154ABF">
            <w:pPr>
              <w:spacing w:before="200" w:after="200"/>
              <w:rPr>
                <w:sz w:val="20"/>
                <w:szCs w:val="20"/>
              </w:rPr>
            </w:pPr>
            <w:r>
              <w:rPr>
                <w:sz w:val="20"/>
                <w:szCs w:val="20"/>
              </w:rPr>
              <w:t>(c)    examination for antibodies, and if necessary identification of any antibodies detected; and</w:t>
            </w:r>
          </w:p>
          <w:p w14:paraId="6CDD9EF1" w14:textId="77777777" w:rsidR="00154ABF" w:rsidRDefault="00154ABF">
            <w:pPr>
              <w:spacing w:before="200" w:after="200"/>
              <w:rPr>
                <w:sz w:val="20"/>
                <w:szCs w:val="20"/>
              </w:rPr>
            </w:pPr>
            <w:r>
              <w:rPr>
                <w:sz w:val="20"/>
                <w:szCs w:val="20"/>
              </w:rPr>
              <w:t>(d)    (if performed) any tests described in item 65060, 65070, 65090 or 65096</w:t>
            </w:r>
          </w:p>
          <w:p w14:paraId="0D276629" w14:textId="77777777" w:rsidR="00154ABF" w:rsidRDefault="00154ABF">
            <w:pPr>
              <w:spacing w:before="200" w:after="200"/>
              <w:rPr>
                <w:sz w:val="20"/>
                <w:szCs w:val="20"/>
              </w:rPr>
            </w:pPr>
            <w:r>
              <w:rPr>
                <w:sz w:val="20"/>
                <w:szCs w:val="20"/>
              </w:rPr>
              <w:t>(Item is subject to rule 5)</w:t>
            </w:r>
          </w:p>
          <w:p w14:paraId="3B86E7DF" w14:textId="77777777" w:rsidR="00A77B3E" w:rsidRDefault="00A77B3E">
            <w:pPr>
              <w:tabs>
                <w:tab w:val="left" w:pos="1701"/>
              </w:tabs>
            </w:pPr>
            <w:r>
              <w:rPr>
                <w:b/>
                <w:sz w:val="20"/>
              </w:rPr>
              <w:t xml:space="preserve">Fee: </w:t>
            </w:r>
            <w:r>
              <w:t>$108.90</w:t>
            </w:r>
            <w:r>
              <w:tab/>
            </w:r>
            <w:r>
              <w:rPr>
                <w:b/>
                <w:sz w:val="20"/>
              </w:rPr>
              <w:t xml:space="preserve">Benefit: </w:t>
            </w:r>
            <w:r>
              <w:t>75% = $81.70    85% = $92.60</w:t>
            </w:r>
          </w:p>
        </w:tc>
      </w:tr>
      <w:tr w:rsidR="00154ABF" w14:paraId="5D752B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34D648" w14:textId="77777777" w:rsidR="00A77B3E" w:rsidRDefault="00A77B3E">
            <w:r>
              <w:t>65102</w:t>
            </w:r>
          </w:p>
        </w:tc>
        <w:tc>
          <w:tcPr>
            <w:tcW w:w="0" w:type="auto"/>
            <w:tcMar>
              <w:top w:w="38" w:type="dxa"/>
              <w:left w:w="38" w:type="dxa"/>
              <w:bottom w:w="38" w:type="dxa"/>
              <w:right w:w="38" w:type="dxa"/>
            </w:tcMar>
            <w:vAlign w:val="bottom"/>
          </w:tcPr>
          <w:p w14:paraId="7A0D3782" w14:textId="77777777" w:rsidR="00154ABF" w:rsidRDefault="00154ABF">
            <w:pPr>
              <w:spacing w:after="200"/>
              <w:rPr>
                <w:sz w:val="20"/>
                <w:szCs w:val="20"/>
              </w:rPr>
            </w:pPr>
            <w:r>
              <w:rPr>
                <w:sz w:val="20"/>
                <w:szCs w:val="20"/>
              </w:rPr>
              <w:t>Compatibility tests by crossmatch - all tests performed on any 1 day in excess of 6 units, including:</w:t>
            </w:r>
          </w:p>
          <w:p w14:paraId="68176EA2" w14:textId="77777777" w:rsidR="00154ABF" w:rsidRDefault="00154ABF">
            <w:pPr>
              <w:spacing w:before="200" w:after="200"/>
              <w:rPr>
                <w:sz w:val="20"/>
                <w:szCs w:val="20"/>
              </w:rPr>
            </w:pPr>
            <w:r>
              <w:rPr>
                <w:sz w:val="20"/>
                <w:szCs w:val="20"/>
              </w:rPr>
              <w:t>(a)    direct testing of donor red cells from each unit against serum of the patient by one or more accepted crossmatching techniques; and</w:t>
            </w:r>
          </w:p>
          <w:p w14:paraId="65FC3928" w14:textId="77777777" w:rsidR="00154ABF" w:rsidRDefault="00154ABF">
            <w:pPr>
              <w:spacing w:before="200" w:after="200"/>
              <w:rPr>
                <w:sz w:val="20"/>
                <w:szCs w:val="20"/>
              </w:rPr>
            </w:pPr>
            <w:r>
              <w:rPr>
                <w:sz w:val="20"/>
                <w:szCs w:val="20"/>
              </w:rPr>
              <w:t>(b)    all grouping checks of the patient and donor; and</w:t>
            </w:r>
          </w:p>
          <w:p w14:paraId="18299A7C" w14:textId="77777777" w:rsidR="00154ABF" w:rsidRDefault="00154ABF">
            <w:pPr>
              <w:spacing w:before="200" w:after="200"/>
              <w:rPr>
                <w:sz w:val="20"/>
                <w:szCs w:val="20"/>
              </w:rPr>
            </w:pPr>
            <w:r>
              <w:rPr>
                <w:sz w:val="20"/>
                <w:szCs w:val="20"/>
              </w:rPr>
              <w:t>(c)    examination for antibodies, and if necessary identification of any antibodies detected; and</w:t>
            </w:r>
          </w:p>
          <w:p w14:paraId="0F18508E" w14:textId="77777777" w:rsidR="00154ABF" w:rsidRDefault="00154ABF">
            <w:pPr>
              <w:spacing w:before="200" w:after="200"/>
              <w:rPr>
                <w:sz w:val="20"/>
                <w:szCs w:val="20"/>
              </w:rPr>
            </w:pPr>
            <w:r>
              <w:rPr>
                <w:sz w:val="20"/>
                <w:szCs w:val="20"/>
              </w:rPr>
              <w:t>(d)    (if performed) any tests described in item 65060, 65070, 65090, 65096, 65099 or 65105</w:t>
            </w:r>
          </w:p>
          <w:p w14:paraId="32D71255" w14:textId="77777777" w:rsidR="00154ABF" w:rsidRDefault="00154ABF">
            <w:pPr>
              <w:spacing w:before="200" w:after="200"/>
              <w:rPr>
                <w:sz w:val="20"/>
                <w:szCs w:val="20"/>
              </w:rPr>
            </w:pPr>
            <w:r>
              <w:rPr>
                <w:sz w:val="20"/>
                <w:szCs w:val="20"/>
              </w:rPr>
              <w:t>(Item is subject to rule 5)</w:t>
            </w:r>
          </w:p>
          <w:p w14:paraId="7FE709F0" w14:textId="77777777" w:rsidR="00A77B3E" w:rsidRDefault="00A77B3E">
            <w:pPr>
              <w:tabs>
                <w:tab w:val="left" w:pos="1701"/>
              </w:tabs>
            </w:pPr>
            <w:r>
              <w:rPr>
                <w:b/>
                <w:sz w:val="20"/>
              </w:rPr>
              <w:t xml:space="preserve">Fee: </w:t>
            </w:r>
            <w:r>
              <w:t>$164.60</w:t>
            </w:r>
            <w:r>
              <w:tab/>
            </w:r>
            <w:r>
              <w:rPr>
                <w:b/>
                <w:sz w:val="20"/>
              </w:rPr>
              <w:t xml:space="preserve">Benefit: </w:t>
            </w:r>
            <w:r>
              <w:t>75% = $123.45    85% = $139.95</w:t>
            </w:r>
          </w:p>
        </w:tc>
      </w:tr>
      <w:tr w:rsidR="00154ABF" w14:paraId="59379D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1F56BA" w14:textId="77777777" w:rsidR="00A77B3E" w:rsidRDefault="00A77B3E">
            <w:r>
              <w:t>65105</w:t>
            </w:r>
          </w:p>
        </w:tc>
        <w:tc>
          <w:tcPr>
            <w:tcW w:w="0" w:type="auto"/>
            <w:tcMar>
              <w:top w:w="38" w:type="dxa"/>
              <w:left w:w="38" w:type="dxa"/>
              <w:bottom w:w="38" w:type="dxa"/>
              <w:right w:w="38" w:type="dxa"/>
            </w:tcMar>
            <w:vAlign w:val="bottom"/>
          </w:tcPr>
          <w:p w14:paraId="144F214C" w14:textId="77777777" w:rsidR="00154ABF" w:rsidRDefault="00154ABF">
            <w:pPr>
              <w:spacing w:after="200"/>
              <w:rPr>
                <w:sz w:val="20"/>
                <w:szCs w:val="20"/>
              </w:rPr>
            </w:pPr>
            <w:r>
              <w:rPr>
                <w:sz w:val="20"/>
                <w:szCs w:val="20"/>
              </w:rPr>
              <w:t xml:space="preserve">Compatibility testing using at least a 3 cell panel and issue of red cells for transfusion - all tests performed on any one day for up to 6 units, including: </w:t>
            </w:r>
          </w:p>
          <w:p w14:paraId="3ABD20AC" w14:textId="77777777" w:rsidR="00154ABF" w:rsidRDefault="00154ABF">
            <w:pPr>
              <w:spacing w:before="200" w:after="200"/>
              <w:rPr>
                <w:sz w:val="20"/>
                <w:szCs w:val="20"/>
              </w:rPr>
            </w:pPr>
            <w:r>
              <w:rPr>
                <w:sz w:val="20"/>
                <w:szCs w:val="20"/>
              </w:rPr>
              <w:t xml:space="preserve">(a)     all grouping checks of the patient and donor; and </w:t>
            </w:r>
          </w:p>
          <w:p w14:paraId="049B4BF1" w14:textId="77777777" w:rsidR="00154ABF" w:rsidRDefault="00154ABF">
            <w:pPr>
              <w:spacing w:before="200" w:after="200"/>
              <w:rPr>
                <w:sz w:val="20"/>
                <w:szCs w:val="20"/>
              </w:rPr>
            </w:pPr>
            <w:r>
              <w:rPr>
                <w:sz w:val="20"/>
                <w:szCs w:val="20"/>
              </w:rPr>
              <w:t xml:space="preserve">(b)     examination for antibodies and, if necessary, identification of any antibodies detected; and </w:t>
            </w:r>
          </w:p>
          <w:p w14:paraId="54BD0DC7" w14:textId="77777777" w:rsidR="00154ABF" w:rsidRDefault="00154ABF">
            <w:pPr>
              <w:spacing w:before="200" w:after="200"/>
              <w:rPr>
                <w:sz w:val="20"/>
                <w:szCs w:val="20"/>
              </w:rPr>
            </w:pPr>
            <w:r>
              <w:rPr>
                <w:sz w:val="20"/>
                <w:szCs w:val="20"/>
              </w:rPr>
              <w:t xml:space="preserve">(c)     (if performed) any tests described in item 65060, 65070, 65090 or 65096 </w:t>
            </w:r>
          </w:p>
          <w:p w14:paraId="73C67217" w14:textId="77777777" w:rsidR="00154ABF" w:rsidRDefault="00154ABF">
            <w:pPr>
              <w:spacing w:before="200" w:after="200"/>
              <w:rPr>
                <w:sz w:val="20"/>
                <w:szCs w:val="20"/>
              </w:rPr>
            </w:pPr>
            <w:r>
              <w:rPr>
                <w:sz w:val="20"/>
                <w:szCs w:val="20"/>
              </w:rPr>
              <w:t xml:space="preserve">(Item is subject to rule 5) </w:t>
            </w:r>
          </w:p>
          <w:p w14:paraId="1F13E4A7" w14:textId="77777777" w:rsidR="00A77B3E" w:rsidRDefault="00A77B3E">
            <w:pPr>
              <w:tabs>
                <w:tab w:val="left" w:pos="1701"/>
              </w:tabs>
            </w:pPr>
            <w:r>
              <w:rPr>
                <w:b/>
                <w:sz w:val="20"/>
              </w:rPr>
              <w:t xml:space="preserve">Fee: </w:t>
            </w:r>
            <w:r>
              <w:t>$108.90</w:t>
            </w:r>
            <w:r>
              <w:tab/>
            </w:r>
            <w:r>
              <w:rPr>
                <w:b/>
                <w:sz w:val="20"/>
              </w:rPr>
              <w:t xml:space="preserve">Benefit: </w:t>
            </w:r>
            <w:r>
              <w:t>75% = $81.70    85% = $92.60</w:t>
            </w:r>
          </w:p>
        </w:tc>
      </w:tr>
      <w:tr w:rsidR="00154ABF" w14:paraId="1EB48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AAD837" w14:textId="77777777" w:rsidR="00A77B3E" w:rsidRDefault="00A77B3E">
            <w:r>
              <w:lastRenderedPageBreak/>
              <w:t>65108</w:t>
            </w:r>
          </w:p>
        </w:tc>
        <w:tc>
          <w:tcPr>
            <w:tcW w:w="0" w:type="auto"/>
            <w:tcMar>
              <w:top w:w="38" w:type="dxa"/>
              <w:left w:w="38" w:type="dxa"/>
              <w:bottom w:w="38" w:type="dxa"/>
              <w:right w:w="38" w:type="dxa"/>
            </w:tcMar>
            <w:vAlign w:val="bottom"/>
          </w:tcPr>
          <w:p w14:paraId="4635822F" w14:textId="77777777" w:rsidR="00154ABF" w:rsidRDefault="00154ABF">
            <w:pPr>
              <w:spacing w:after="200"/>
              <w:rPr>
                <w:sz w:val="20"/>
                <w:szCs w:val="20"/>
              </w:rPr>
            </w:pPr>
            <w:r>
              <w:rPr>
                <w:sz w:val="20"/>
                <w:szCs w:val="20"/>
              </w:rPr>
              <w:t xml:space="preserve">Compatibility testing using at least a 3 cell panel and issue of red cells for transfusion - all tests performed on any one day in excess of 6 units, including: </w:t>
            </w:r>
          </w:p>
          <w:p w14:paraId="0DD01480" w14:textId="77777777" w:rsidR="00154ABF" w:rsidRDefault="00154ABF">
            <w:pPr>
              <w:spacing w:before="200" w:after="200"/>
              <w:rPr>
                <w:sz w:val="20"/>
                <w:szCs w:val="20"/>
              </w:rPr>
            </w:pPr>
            <w:r>
              <w:rPr>
                <w:sz w:val="20"/>
                <w:szCs w:val="20"/>
              </w:rPr>
              <w:t xml:space="preserve">(a)    all grouping checks of the patient and donor; and </w:t>
            </w:r>
          </w:p>
          <w:p w14:paraId="02AF3AA9" w14:textId="77777777" w:rsidR="00154ABF" w:rsidRDefault="00154ABF">
            <w:pPr>
              <w:spacing w:before="200" w:after="200"/>
              <w:rPr>
                <w:sz w:val="20"/>
                <w:szCs w:val="20"/>
              </w:rPr>
            </w:pPr>
            <w:r>
              <w:rPr>
                <w:sz w:val="20"/>
                <w:szCs w:val="20"/>
              </w:rPr>
              <w:t xml:space="preserve">(b)    examination for antibodies and, if necessary, identification of any antibodies detected; and </w:t>
            </w:r>
          </w:p>
          <w:p w14:paraId="176A15CD" w14:textId="77777777" w:rsidR="00154ABF" w:rsidRDefault="00154ABF">
            <w:pPr>
              <w:spacing w:before="200" w:after="200"/>
              <w:rPr>
                <w:sz w:val="20"/>
                <w:szCs w:val="20"/>
              </w:rPr>
            </w:pPr>
            <w:r>
              <w:rPr>
                <w:sz w:val="20"/>
                <w:szCs w:val="20"/>
              </w:rPr>
              <w:t xml:space="preserve">(c)     (if performed) any tests described in item 65060, 65070, 65090, 65096, 65099 or 65105   </w:t>
            </w:r>
          </w:p>
          <w:p w14:paraId="5BD319FD" w14:textId="77777777" w:rsidR="00154ABF" w:rsidRDefault="00154ABF">
            <w:pPr>
              <w:spacing w:before="200" w:after="200"/>
              <w:rPr>
                <w:sz w:val="20"/>
                <w:szCs w:val="20"/>
              </w:rPr>
            </w:pPr>
            <w:r>
              <w:rPr>
                <w:sz w:val="20"/>
                <w:szCs w:val="20"/>
              </w:rPr>
              <w:t xml:space="preserve">(Item is subject to rule 5) </w:t>
            </w:r>
          </w:p>
          <w:p w14:paraId="4C98D873" w14:textId="77777777" w:rsidR="00A77B3E" w:rsidRDefault="00A77B3E">
            <w:pPr>
              <w:tabs>
                <w:tab w:val="left" w:pos="1701"/>
              </w:tabs>
            </w:pPr>
            <w:r>
              <w:rPr>
                <w:b/>
                <w:sz w:val="20"/>
              </w:rPr>
              <w:t xml:space="preserve">Fee: </w:t>
            </w:r>
            <w:r>
              <w:t>$164.60</w:t>
            </w:r>
            <w:r>
              <w:tab/>
            </w:r>
            <w:r>
              <w:rPr>
                <w:b/>
                <w:sz w:val="20"/>
              </w:rPr>
              <w:t xml:space="preserve">Benefit: </w:t>
            </w:r>
            <w:r>
              <w:t>75% = $123.45    85% = $139.95</w:t>
            </w:r>
          </w:p>
        </w:tc>
      </w:tr>
      <w:tr w:rsidR="00154ABF" w14:paraId="76F093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2D410" w14:textId="77777777" w:rsidR="00A77B3E" w:rsidRDefault="00A77B3E">
            <w:r>
              <w:t>65109</w:t>
            </w:r>
          </w:p>
        </w:tc>
        <w:tc>
          <w:tcPr>
            <w:tcW w:w="0" w:type="auto"/>
            <w:tcMar>
              <w:top w:w="38" w:type="dxa"/>
              <w:left w:w="38" w:type="dxa"/>
              <w:bottom w:w="38" w:type="dxa"/>
              <w:right w:w="38" w:type="dxa"/>
            </w:tcMar>
            <w:vAlign w:val="bottom"/>
          </w:tcPr>
          <w:p w14:paraId="578E368A" w14:textId="77777777" w:rsidR="00154ABF" w:rsidRDefault="00154ABF">
            <w:pPr>
              <w:spacing w:after="200"/>
              <w:rPr>
                <w:sz w:val="20"/>
                <w:szCs w:val="20"/>
              </w:rPr>
            </w:pPr>
            <w:r>
              <w:rPr>
                <w:sz w:val="20"/>
                <w:szCs w:val="20"/>
              </w:rPr>
              <w:t xml:space="preserve">Release of fresh frozen plasma or cryoprecipitate for the use in a patient for the correction of a coagulopathy - 1 release. </w:t>
            </w:r>
          </w:p>
          <w:p w14:paraId="05CF25FA" w14:textId="77777777" w:rsidR="00A77B3E" w:rsidRDefault="00A77B3E">
            <w:pPr>
              <w:tabs>
                <w:tab w:val="left" w:pos="1701"/>
              </w:tabs>
            </w:pPr>
            <w:r>
              <w:rPr>
                <w:b/>
                <w:sz w:val="20"/>
              </w:rPr>
              <w:t xml:space="preserve">Fee: </w:t>
            </w:r>
            <w:r>
              <w:t>$12.90</w:t>
            </w:r>
            <w:r>
              <w:tab/>
            </w:r>
            <w:r>
              <w:rPr>
                <w:b/>
                <w:sz w:val="20"/>
              </w:rPr>
              <w:t xml:space="preserve">Benefit: </w:t>
            </w:r>
            <w:r>
              <w:t>75% = $9.70    85% = $11.00</w:t>
            </w:r>
          </w:p>
        </w:tc>
      </w:tr>
      <w:tr w:rsidR="00154ABF" w14:paraId="548962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93262" w14:textId="77777777" w:rsidR="00A77B3E" w:rsidRDefault="00A77B3E">
            <w:r>
              <w:t>65110</w:t>
            </w:r>
          </w:p>
        </w:tc>
        <w:tc>
          <w:tcPr>
            <w:tcW w:w="0" w:type="auto"/>
            <w:tcMar>
              <w:top w:w="38" w:type="dxa"/>
              <w:left w:w="38" w:type="dxa"/>
              <w:bottom w:w="38" w:type="dxa"/>
              <w:right w:w="38" w:type="dxa"/>
            </w:tcMar>
            <w:vAlign w:val="bottom"/>
          </w:tcPr>
          <w:p w14:paraId="411E818A" w14:textId="77777777" w:rsidR="00154ABF" w:rsidRDefault="00154ABF">
            <w:pPr>
              <w:spacing w:after="200"/>
              <w:rPr>
                <w:sz w:val="20"/>
                <w:szCs w:val="20"/>
              </w:rPr>
            </w:pPr>
            <w:r>
              <w:rPr>
                <w:sz w:val="20"/>
                <w:szCs w:val="20"/>
              </w:rPr>
              <w:t xml:space="preserve">Release of compatible fresh platelets for the use in a patient for platelet support as prophylaxis to minimize bleeding or during active bleeding - 1 release. </w:t>
            </w:r>
          </w:p>
          <w:p w14:paraId="4A5C5DDA" w14:textId="77777777" w:rsidR="00A77B3E" w:rsidRDefault="00A77B3E">
            <w:pPr>
              <w:tabs>
                <w:tab w:val="left" w:pos="1701"/>
              </w:tabs>
            </w:pPr>
            <w:r>
              <w:rPr>
                <w:b/>
                <w:sz w:val="20"/>
              </w:rPr>
              <w:t xml:space="preserve">Fee: </w:t>
            </w:r>
            <w:r>
              <w:t>$12.90</w:t>
            </w:r>
            <w:r>
              <w:tab/>
            </w:r>
            <w:r>
              <w:rPr>
                <w:b/>
                <w:sz w:val="20"/>
              </w:rPr>
              <w:t xml:space="preserve">Benefit: </w:t>
            </w:r>
            <w:r>
              <w:t>75% = $9.70    85% = $11.00</w:t>
            </w:r>
          </w:p>
        </w:tc>
      </w:tr>
      <w:tr w:rsidR="00154ABF" w14:paraId="0B5777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915DC4" w14:textId="77777777" w:rsidR="00A77B3E" w:rsidRDefault="00A77B3E">
            <w:r>
              <w:t>65111</w:t>
            </w:r>
          </w:p>
        </w:tc>
        <w:tc>
          <w:tcPr>
            <w:tcW w:w="0" w:type="auto"/>
            <w:tcMar>
              <w:top w:w="38" w:type="dxa"/>
              <w:left w:w="38" w:type="dxa"/>
              <w:bottom w:w="38" w:type="dxa"/>
              <w:right w:w="38" w:type="dxa"/>
            </w:tcMar>
            <w:vAlign w:val="bottom"/>
          </w:tcPr>
          <w:p w14:paraId="24C6F934" w14:textId="77777777" w:rsidR="00154ABF" w:rsidRDefault="00154ABF">
            <w:pPr>
              <w:spacing w:after="200"/>
              <w:rPr>
                <w:sz w:val="20"/>
                <w:szCs w:val="20"/>
              </w:rPr>
            </w:pPr>
            <w:r>
              <w:rPr>
                <w:sz w:val="20"/>
                <w:szCs w:val="20"/>
              </w:rPr>
              <w:t xml:space="preserve">Examination of serum for blood group antibodies (including identification and, if necessary, quantitation of any antibodies detected) </w:t>
            </w:r>
          </w:p>
          <w:p w14:paraId="005300EF" w14:textId="77777777" w:rsidR="00A77B3E" w:rsidRDefault="00A77B3E">
            <w:pPr>
              <w:tabs>
                <w:tab w:val="left" w:pos="1701"/>
              </w:tabs>
            </w:pPr>
            <w:r>
              <w:rPr>
                <w:b/>
                <w:sz w:val="20"/>
              </w:rPr>
              <w:t xml:space="preserve">Fee: </w:t>
            </w:r>
            <w:r>
              <w:t>$23.20</w:t>
            </w:r>
            <w:r>
              <w:tab/>
            </w:r>
            <w:r>
              <w:rPr>
                <w:b/>
                <w:sz w:val="20"/>
              </w:rPr>
              <w:t xml:space="preserve">Benefit: </w:t>
            </w:r>
            <w:r>
              <w:t>75% = $17.40    85% = $19.75</w:t>
            </w:r>
          </w:p>
        </w:tc>
      </w:tr>
      <w:tr w:rsidR="00154ABF" w14:paraId="6F7E37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8CE5E4" w14:textId="77777777" w:rsidR="00A77B3E" w:rsidRDefault="00A77B3E">
            <w:r>
              <w:t>65114</w:t>
            </w:r>
          </w:p>
        </w:tc>
        <w:tc>
          <w:tcPr>
            <w:tcW w:w="0" w:type="auto"/>
            <w:tcMar>
              <w:top w:w="38" w:type="dxa"/>
              <w:left w:w="38" w:type="dxa"/>
              <w:bottom w:w="38" w:type="dxa"/>
              <w:right w:w="38" w:type="dxa"/>
            </w:tcMar>
            <w:vAlign w:val="bottom"/>
          </w:tcPr>
          <w:p w14:paraId="795C2F83" w14:textId="77777777" w:rsidR="00154ABF" w:rsidRDefault="00154ABF">
            <w:pPr>
              <w:spacing w:after="200"/>
              <w:rPr>
                <w:sz w:val="20"/>
                <w:szCs w:val="20"/>
              </w:rPr>
            </w:pPr>
            <w:r>
              <w:rPr>
                <w:sz w:val="20"/>
                <w:szCs w:val="20"/>
              </w:rPr>
              <w:t xml:space="preserve">1 or more of the following tests: </w:t>
            </w:r>
          </w:p>
          <w:p w14:paraId="6097A162" w14:textId="77777777" w:rsidR="00154ABF" w:rsidRDefault="00154ABF">
            <w:pPr>
              <w:spacing w:before="200" w:after="200"/>
              <w:rPr>
                <w:sz w:val="20"/>
                <w:szCs w:val="20"/>
              </w:rPr>
            </w:pPr>
            <w:r>
              <w:rPr>
                <w:sz w:val="20"/>
                <w:szCs w:val="20"/>
              </w:rPr>
              <w:t xml:space="preserve">(a)    direct Coombs (antiglobulin) test; </w:t>
            </w:r>
          </w:p>
          <w:p w14:paraId="341722EA" w14:textId="77777777" w:rsidR="00154ABF" w:rsidRDefault="00154ABF">
            <w:pPr>
              <w:spacing w:before="200" w:after="200"/>
              <w:rPr>
                <w:sz w:val="20"/>
                <w:szCs w:val="20"/>
              </w:rPr>
            </w:pPr>
            <w:r>
              <w:rPr>
                <w:sz w:val="20"/>
                <w:szCs w:val="20"/>
              </w:rPr>
              <w:t xml:space="preserve">(b)    qualitative or quantitative test for cold agglutinins or heterophil antibodies </w:t>
            </w:r>
          </w:p>
          <w:p w14:paraId="76A33D93" w14:textId="77777777" w:rsidR="00A77B3E" w:rsidRDefault="00A77B3E">
            <w:pPr>
              <w:tabs>
                <w:tab w:val="left" w:pos="1701"/>
              </w:tabs>
            </w:pPr>
            <w:r>
              <w:rPr>
                <w:b/>
                <w:sz w:val="20"/>
              </w:rPr>
              <w:t xml:space="preserve">Fee: </w:t>
            </w:r>
            <w:r>
              <w:t>$9.10</w:t>
            </w:r>
            <w:r>
              <w:tab/>
            </w:r>
            <w:r>
              <w:rPr>
                <w:b/>
                <w:sz w:val="20"/>
              </w:rPr>
              <w:t xml:space="preserve">Benefit: </w:t>
            </w:r>
            <w:r>
              <w:t>75% = $6.85    85% = $7.75</w:t>
            </w:r>
          </w:p>
        </w:tc>
      </w:tr>
      <w:tr w:rsidR="00154ABF" w14:paraId="032D3E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12B0EF" w14:textId="77777777" w:rsidR="00A77B3E" w:rsidRDefault="00A77B3E">
            <w:r>
              <w:t>65117</w:t>
            </w:r>
          </w:p>
        </w:tc>
        <w:tc>
          <w:tcPr>
            <w:tcW w:w="0" w:type="auto"/>
            <w:tcMar>
              <w:top w:w="38" w:type="dxa"/>
              <w:left w:w="38" w:type="dxa"/>
              <w:bottom w:w="38" w:type="dxa"/>
              <w:right w:w="38" w:type="dxa"/>
            </w:tcMar>
            <w:vAlign w:val="bottom"/>
          </w:tcPr>
          <w:p w14:paraId="601A981D" w14:textId="77777777" w:rsidR="00154ABF" w:rsidRDefault="00154ABF">
            <w:pPr>
              <w:spacing w:after="200"/>
              <w:rPr>
                <w:sz w:val="20"/>
                <w:szCs w:val="20"/>
              </w:rPr>
            </w:pPr>
            <w:r>
              <w:rPr>
                <w:sz w:val="20"/>
                <w:szCs w:val="20"/>
              </w:rPr>
              <w:t xml:space="preserve">1 or more of the following tests: </w:t>
            </w:r>
          </w:p>
          <w:p w14:paraId="774A81D3" w14:textId="77777777" w:rsidR="00154ABF" w:rsidRDefault="00154ABF">
            <w:pPr>
              <w:spacing w:before="200" w:after="200"/>
              <w:rPr>
                <w:sz w:val="20"/>
                <w:szCs w:val="20"/>
              </w:rPr>
            </w:pPr>
            <w:r>
              <w:rPr>
                <w:sz w:val="20"/>
                <w:szCs w:val="20"/>
              </w:rPr>
              <w:t xml:space="preserve">(a)    Spectroscopic examination of blood for chemically altered haemoglobins; </w:t>
            </w:r>
          </w:p>
          <w:p w14:paraId="00636E12" w14:textId="77777777" w:rsidR="00154ABF" w:rsidRDefault="00154ABF">
            <w:pPr>
              <w:spacing w:before="200" w:after="200"/>
              <w:rPr>
                <w:sz w:val="20"/>
                <w:szCs w:val="20"/>
              </w:rPr>
            </w:pPr>
            <w:r>
              <w:rPr>
                <w:sz w:val="20"/>
                <w:szCs w:val="20"/>
              </w:rPr>
              <w:t xml:space="preserve">(b)    detection of methaemalbumin (Schumm's test) </w:t>
            </w:r>
          </w:p>
          <w:p w14:paraId="01826A1B" w14:textId="77777777" w:rsidR="00A77B3E" w:rsidRDefault="00A77B3E">
            <w:pPr>
              <w:tabs>
                <w:tab w:val="left" w:pos="1701"/>
              </w:tabs>
            </w:pPr>
            <w:r>
              <w:rPr>
                <w:b/>
                <w:sz w:val="20"/>
              </w:rPr>
              <w:t xml:space="preserve">Fee: </w:t>
            </w:r>
            <w:r>
              <w:t>$20.25</w:t>
            </w:r>
            <w:r>
              <w:tab/>
            </w:r>
            <w:r>
              <w:rPr>
                <w:b/>
                <w:sz w:val="20"/>
              </w:rPr>
              <w:t xml:space="preserve">Benefit: </w:t>
            </w:r>
            <w:r>
              <w:t>75% = $15.20    85% = $17.25</w:t>
            </w:r>
          </w:p>
        </w:tc>
      </w:tr>
      <w:tr w:rsidR="00154ABF" w14:paraId="14D67E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CF91D4" w14:textId="77777777" w:rsidR="00A77B3E" w:rsidRDefault="00A77B3E">
            <w:r>
              <w:t>65120</w:t>
            </w:r>
          </w:p>
        </w:tc>
        <w:tc>
          <w:tcPr>
            <w:tcW w:w="0" w:type="auto"/>
            <w:tcMar>
              <w:top w:w="38" w:type="dxa"/>
              <w:left w:w="38" w:type="dxa"/>
              <w:bottom w:w="38" w:type="dxa"/>
              <w:right w:w="38" w:type="dxa"/>
            </w:tcMar>
            <w:vAlign w:val="bottom"/>
          </w:tcPr>
          <w:p w14:paraId="2B1A767E" w14:textId="77777777" w:rsidR="00154ABF" w:rsidRDefault="00154ABF">
            <w:pPr>
              <w:spacing w:after="200"/>
              <w:rPr>
                <w:sz w:val="20"/>
                <w:szCs w:val="20"/>
              </w:rPr>
            </w:pPr>
            <w:r>
              <w:rPr>
                <w:sz w:val="20"/>
                <w:szCs w:val="20"/>
              </w:rPr>
              <w:t xml:space="preserve">Prothrombin time (including INR where appropriate), activated partial thromboplastin time, thrombin time (including test for the presence of heparin), test for factor XIII deficiency (qualitative), Echis test, Stypven test, reptilase time, fibrinogen, or 1 of fibrinogen degradation products, fibrin monomer or D-dimer - 1 test </w:t>
            </w:r>
          </w:p>
          <w:p w14:paraId="31408FB9" w14:textId="77777777" w:rsidR="00A77B3E" w:rsidRDefault="00A77B3E">
            <w:pPr>
              <w:tabs>
                <w:tab w:val="left" w:pos="1701"/>
              </w:tabs>
            </w:pPr>
            <w:r>
              <w:rPr>
                <w:b/>
                <w:sz w:val="20"/>
              </w:rPr>
              <w:t xml:space="preserve">Fee: </w:t>
            </w:r>
            <w:r>
              <w:t>$13.70</w:t>
            </w:r>
            <w:r>
              <w:tab/>
            </w:r>
            <w:r>
              <w:rPr>
                <w:b/>
                <w:sz w:val="20"/>
              </w:rPr>
              <w:t xml:space="preserve">Benefit: </w:t>
            </w:r>
            <w:r>
              <w:t>75% = $10.30    85% = $11.65</w:t>
            </w:r>
          </w:p>
        </w:tc>
      </w:tr>
      <w:tr w:rsidR="00154ABF" w14:paraId="57F4F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A7894" w14:textId="77777777" w:rsidR="00A77B3E" w:rsidRDefault="00A77B3E">
            <w:r>
              <w:t>65123</w:t>
            </w:r>
          </w:p>
        </w:tc>
        <w:tc>
          <w:tcPr>
            <w:tcW w:w="0" w:type="auto"/>
            <w:tcMar>
              <w:top w:w="38" w:type="dxa"/>
              <w:left w:w="38" w:type="dxa"/>
              <w:bottom w:w="38" w:type="dxa"/>
              <w:right w:w="38" w:type="dxa"/>
            </w:tcMar>
            <w:vAlign w:val="bottom"/>
          </w:tcPr>
          <w:p w14:paraId="098088E8" w14:textId="77777777" w:rsidR="00154ABF" w:rsidRDefault="00154ABF">
            <w:pPr>
              <w:spacing w:after="200"/>
              <w:rPr>
                <w:sz w:val="20"/>
                <w:szCs w:val="20"/>
              </w:rPr>
            </w:pPr>
            <w:r>
              <w:rPr>
                <w:sz w:val="20"/>
                <w:szCs w:val="20"/>
              </w:rPr>
              <w:t xml:space="preserve">2 tests described in item 65120 </w:t>
            </w:r>
          </w:p>
          <w:p w14:paraId="2310D62B" w14:textId="77777777" w:rsidR="00A77B3E" w:rsidRDefault="00A77B3E">
            <w:pPr>
              <w:tabs>
                <w:tab w:val="left" w:pos="1701"/>
              </w:tabs>
            </w:pPr>
            <w:r>
              <w:rPr>
                <w:b/>
                <w:sz w:val="20"/>
              </w:rPr>
              <w:t xml:space="preserve">Fee: </w:t>
            </w:r>
            <w:r>
              <w:t>$20.35</w:t>
            </w:r>
            <w:r>
              <w:tab/>
            </w:r>
            <w:r>
              <w:rPr>
                <w:b/>
                <w:sz w:val="20"/>
              </w:rPr>
              <w:t xml:space="preserve">Benefit: </w:t>
            </w:r>
            <w:r>
              <w:t>75% = $15.30    85% = $17.30</w:t>
            </w:r>
          </w:p>
        </w:tc>
      </w:tr>
      <w:tr w:rsidR="00154ABF" w14:paraId="5D081F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CF8430" w14:textId="77777777" w:rsidR="00A77B3E" w:rsidRDefault="00A77B3E">
            <w:r>
              <w:t>65126</w:t>
            </w:r>
          </w:p>
        </w:tc>
        <w:tc>
          <w:tcPr>
            <w:tcW w:w="0" w:type="auto"/>
            <w:tcMar>
              <w:top w:w="38" w:type="dxa"/>
              <w:left w:w="38" w:type="dxa"/>
              <w:bottom w:w="38" w:type="dxa"/>
              <w:right w:w="38" w:type="dxa"/>
            </w:tcMar>
            <w:vAlign w:val="bottom"/>
          </w:tcPr>
          <w:p w14:paraId="130F1070" w14:textId="77777777" w:rsidR="00154ABF" w:rsidRDefault="00154ABF">
            <w:pPr>
              <w:spacing w:after="200"/>
              <w:rPr>
                <w:sz w:val="20"/>
                <w:szCs w:val="20"/>
              </w:rPr>
            </w:pPr>
            <w:r>
              <w:rPr>
                <w:sz w:val="20"/>
                <w:szCs w:val="20"/>
              </w:rPr>
              <w:t xml:space="preserve">3 tests described in item 65120 </w:t>
            </w:r>
          </w:p>
          <w:p w14:paraId="43F65AD9" w14:textId="77777777" w:rsidR="00A77B3E" w:rsidRDefault="00A77B3E">
            <w:pPr>
              <w:tabs>
                <w:tab w:val="left" w:pos="1701"/>
              </w:tabs>
            </w:pPr>
            <w:r>
              <w:rPr>
                <w:b/>
                <w:sz w:val="20"/>
              </w:rPr>
              <w:t xml:space="preserve">Fee: </w:t>
            </w:r>
            <w:r>
              <w:t>$27.85</w:t>
            </w:r>
            <w:r>
              <w:tab/>
            </w:r>
            <w:r>
              <w:rPr>
                <w:b/>
                <w:sz w:val="20"/>
              </w:rPr>
              <w:t xml:space="preserve">Benefit: </w:t>
            </w:r>
            <w:r>
              <w:t>75% = $20.90    85% = $23.70</w:t>
            </w:r>
          </w:p>
        </w:tc>
      </w:tr>
      <w:tr w:rsidR="00154ABF" w14:paraId="3277B6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B06E6C" w14:textId="77777777" w:rsidR="00A77B3E" w:rsidRDefault="00A77B3E">
            <w:r>
              <w:t>65129</w:t>
            </w:r>
          </w:p>
        </w:tc>
        <w:tc>
          <w:tcPr>
            <w:tcW w:w="0" w:type="auto"/>
            <w:tcMar>
              <w:top w:w="38" w:type="dxa"/>
              <w:left w:w="38" w:type="dxa"/>
              <w:bottom w:w="38" w:type="dxa"/>
              <w:right w:w="38" w:type="dxa"/>
            </w:tcMar>
            <w:vAlign w:val="bottom"/>
          </w:tcPr>
          <w:p w14:paraId="5A88F029" w14:textId="77777777" w:rsidR="00154ABF" w:rsidRDefault="00154ABF">
            <w:pPr>
              <w:spacing w:after="200"/>
              <w:rPr>
                <w:sz w:val="20"/>
                <w:szCs w:val="20"/>
              </w:rPr>
            </w:pPr>
            <w:r>
              <w:rPr>
                <w:sz w:val="20"/>
                <w:szCs w:val="20"/>
              </w:rPr>
              <w:t xml:space="preserve">4 or more tests described in item 65120 </w:t>
            </w:r>
          </w:p>
          <w:p w14:paraId="5272474F" w14:textId="77777777" w:rsidR="00A77B3E" w:rsidRDefault="00A77B3E">
            <w:r>
              <w:t>(See para PN.0.28 of explanatory notes to this Category)</w:t>
            </w:r>
          </w:p>
          <w:p w14:paraId="0526898E" w14:textId="77777777" w:rsidR="00A77B3E" w:rsidRDefault="00A77B3E">
            <w:pPr>
              <w:tabs>
                <w:tab w:val="left" w:pos="1701"/>
              </w:tabs>
            </w:pPr>
            <w:r>
              <w:rPr>
                <w:b/>
                <w:sz w:val="20"/>
              </w:rPr>
              <w:lastRenderedPageBreak/>
              <w:t xml:space="preserve">Fee: </w:t>
            </w:r>
            <w:r>
              <w:t>$35.50</w:t>
            </w:r>
            <w:r>
              <w:tab/>
            </w:r>
            <w:r>
              <w:rPr>
                <w:b/>
                <w:sz w:val="20"/>
              </w:rPr>
              <w:t xml:space="preserve">Benefit: </w:t>
            </w:r>
            <w:r>
              <w:t>75% = $26.65    85% = $30.20</w:t>
            </w:r>
          </w:p>
        </w:tc>
      </w:tr>
      <w:tr w:rsidR="00154ABF" w14:paraId="49348B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5C7C8" w14:textId="77777777" w:rsidR="00A77B3E" w:rsidRDefault="00A77B3E">
            <w:r>
              <w:lastRenderedPageBreak/>
              <w:t>65137</w:t>
            </w:r>
          </w:p>
        </w:tc>
        <w:tc>
          <w:tcPr>
            <w:tcW w:w="0" w:type="auto"/>
            <w:tcMar>
              <w:top w:w="38" w:type="dxa"/>
              <w:left w:w="38" w:type="dxa"/>
              <w:bottom w:w="38" w:type="dxa"/>
              <w:right w:w="38" w:type="dxa"/>
            </w:tcMar>
            <w:vAlign w:val="bottom"/>
          </w:tcPr>
          <w:p w14:paraId="33EE0B37" w14:textId="77777777" w:rsidR="00154ABF" w:rsidRDefault="00154ABF">
            <w:pPr>
              <w:spacing w:after="200"/>
              <w:rPr>
                <w:sz w:val="20"/>
                <w:szCs w:val="20"/>
              </w:rPr>
            </w:pPr>
            <w:r>
              <w:rPr>
                <w:sz w:val="20"/>
                <w:szCs w:val="20"/>
              </w:rPr>
              <w:t xml:space="preserve">Test for the presence of lupus anticoagulant not being a service associated with any service to which items 65175, 65176, 65177, 65178 and 65179 apply </w:t>
            </w:r>
          </w:p>
          <w:p w14:paraId="4E31025D" w14:textId="77777777" w:rsidR="00A77B3E" w:rsidRDefault="00A77B3E">
            <w:pPr>
              <w:tabs>
                <w:tab w:val="left" w:pos="1701"/>
              </w:tabs>
            </w:pPr>
            <w:r>
              <w:rPr>
                <w:b/>
                <w:sz w:val="20"/>
              </w:rPr>
              <w:t xml:space="preserve">Fee: </w:t>
            </w:r>
            <w:r>
              <w:t>$25.35</w:t>
            </w:r>
            <w:r>
              <w:tab/>
            </w:r>
            <w:r>
              <w:rPr>
                <w:b/>
                <w:sz w:val="20"/>
              </w:rPr>
              <w:t xml:space="preserve">Benefit: </w:t>
            </w:r>
            <w:r>
              <w:t>75% = $19.05    85% = $21.55</w:t>
            </w:r>
          </w:p>
        </w:tc>
      </w:tr>
      <w:tr w:rsidR="00154ABF" w14:paraId="6D41D3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CF959A" w14:textId="77777777" w:rsidR="00A77B3E" w:rsidRDefault="00A77B3E">
            <w:r>
              <w:t>65142</w:t>
            </w:r>
          </w:p>
        </w:tc>
        <w:tc>
          <w:tcPr>
            <w:tcW w:w="0" w:type="auto"/>
            <w:tcMar>
              <w:top w:w="38" w:type="dxa"/>
              <w:left w:w="38" w:type="dxa"/>
              <w:bottom w:w="38" w:type="dxa"/>
              <w:right w:w="38" w:type="dxa"/>
            </w:tcMar>
            <w:vAlign w:val="bottom"/>
          </w:tcPr>
          <w:p w14:paraId="59AB3658" w14:textId="77777777" w:rsidR="00154ABF" w:rsidRDefault="00154ABF">
            <w:pPr>
              <w:spacing w:after="200"/>
              <w:rPr>
                <w:sz w:val="20"/>
                <w:szCs w:val="20"/>
              </w:rPr>
            </w:pPr>
            <w:r>
              <w:rPr>
                <w:sz w:val="20"/>
                <w:szCs w:val="20"/>
              </w:rPr>
              <w:t xml:space="preserve">Confirmation or clarification of an abnormal or indeterminate result from a test described in item 65175, by testing a specimen collected on a different day - 1 or more tests </w:t>
            </w:r>
          </w:p>
          <w:p w14:paraId="1850C27C" w14:textId="77777777" w:rsidR="00A77B3E" w:rsidRDefault="00A77B3E">
            <w:pPr>
              <w:tabs>
                <w:tab w:val="left" w:pos="1701"/>
              </w:tabs>
            </w:pPr>
            <w:r>
              <w:rPr>
                <w:b/>
                <w:sz w:val="20"/>
              </w:rPr>
              <w:t xml:space="preserve">Fee: </w:t>
            </w:r>
            <w:r>
              <w:t>$25.35</w:t>
            </w:r>
            <w:r>
              <w:tab/>
            </w:r>
            <w:r>
              <w:rPr>
                <w:b/>
                <w:sz w:val="20"/>
              </w:rPr>
              <w:t xml:space="preserve">Benefit: </w:t>
            </w:r>
            <w:r>
              <w:t>75% = $19.05    85% = $21.55</w:t>
            </w:r>
          </w:p>
        </w:tc>
      </w:tr>
      <w:tr w:rsidR="00154ABF" w14:paraId="5570C8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68627B" w14:textId="77777777" w:rsidR="00A77B3E" w:rsidRDefault="00A77B3E">
            <w:r>
              <w:t>65144</w:t>
            </w:r>
          </w:p>
        </w:tc>
        <w:tc>
          <w:tcPr>
            <w:tcW w:w="0" w:type="auto"/>
            <w:tcMar>
              <w:top w:w="38" w:type="dxa"/>
              <w:left w:w="38" w:type="dxa"/>
              <w:bottom w:w="38" w:type="dxa"/>
              <w:right w:w="38" w:type="dxa"/>
            </w:tcMar>
            <w:vAlign w:val="bottom"/>
          </w:tcPr>
          <w:p w14:paraId="6C96C2E7" w14:textId="77777777" w:rsidR="00154ABF" w:rsidRDefault="00154ABF">
            <w:pPr>
              <w:spacing w:after="200"/>
              <w:rPr>
                <w:sz w:val="20"/>
                <w:szCs w:val="20"/>
              </w:rPr>
            </w:pPr>
            <w:r>
              <w:rPr>
                <w:sz w:val="20"/>
                <w:szCs w:val="20"/>
              </w:rPr>
              <w:t xml:space="preserve">Platelet aggregation in response to ADP, collagen, 5HT, ristocetin or other substances; or heparin, low molecular weight heparins, heparinoid or other drugs - 1 or more tests </w:t>
            </w:r>
          </w:p>
          <w:p w14:paraId="6EBFF6ED" w14:textId="77777777" w:rsidR="00A77B3E" w:rsidRDefault="00A77B3E">
            <w:pPr>
              <w:tabs>
                <w:tab w:val="left" w:pos="1701"/>
              </w:tabs>
            </w:pPr>
            <w:r>
              <w:rPr>
                <w:b/>
                <w:sz w:val="20"/>
              </w:rPr>
              <w:t xml:space="preserve">Fee: </w:t>
            </w:r>
            <w:r>
              <w:t>$56.55</w:t>
            </w:r>
            <w:r>
              <w:tab/>
            </w:r>
            <w:r>
              <w:rPr>
                <w:b/>
                <w:sz w:val="20"/>
              </w:rPr>
              <w:t xml:space="preserve">Benefit: </w:t>
            </w:r>
            <w:r>
              <w:t>75% = $42.45    85% = $48.10</w:t>
            </w:r>
          </w:p>
        </w:tc>
      </w:tr>
      <w:tr w:rsidR="00154ABF" w14:paraId="755196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BE22B9" w14:textId="77777777" w:rsidR="00A77B3E" w:rsidRDefault="00A77B3E">
            <w:r>
              <w:t>65147</w:t>
            </w:r>
          </w:p>
        </w:tc>
        <w:tc>
          <w:tcPr>
            <w:tcW w:w="0" w:type="auto"/>
            <w:tcMar>
              <w:top w:w="38" w:type="dxa"/>
              <w:left w:w="38" w:type="dxa"/>
              <w:bottom w:w="38" w:type="dxa"/>
              <w:right w:w="38" w:type="dxa"/>
            </w:tcMar>
            <w:vAlign w:val="bottom"/>
          </w:tcPr>
          <w:p w14:paraId="33470240" w14:textId="77777777" w:rsidR="00154ABF" w:rsidRDefault="00154ABF">
            <w:pPr>
              <w:spacing w:after="200"/>
              <w:rPr>
                <w:sz w:val="20"/>
                <w:szCs w:val="20"/>
              </w:rPr>
            </w:pPr>
            <w:r>
              <w:rPr>
                <w:sz w:val="20"/>
                <w:szCs w:val="20"/>
              </w:rPr>
              <w:t xml:space="preserve">Quantitation of anti-Xa activity when monitoring is required for a patient receiving a low molecular weight heparin or heparinoid - 1 test </w:t>
            </w:r>
          </w:p>
          <w:p w14:paraId="462E326F" w14:textId="77777777" w:rsidR="00A77B3E" w:rsidRDefault="00A77B3E">
            <w:pPr>
              <w:tabs>
                <w:tab w:val="left" w:pos="1701"/>
              </w:tabs>
            </w:pPr>
            <w:r>
              <w:rPr>
                <w:b/>
                <w:sz w:val="20"/>
              </w:rPr>
              <w:t xml:space="preserve">Fee: </w:t>
            </w:r>
            <w:r>
              <w:t>$37.90</w:t>
            </w:r>
            <w:r>
              <w:tab/>
            </w:r>
            <w:r>
              <w:rPr>
                <w:b/>
                <w:sz w:val="20"/>
              </w:rPr>
              <w:t xml:space="preserve">Benefit: </w:t>
            </w:r>
            <w:r>
              <w:t>75% = $28.45    85% = $32.25</w:t>
            </w:r>
          </w:p>
        </w:tc>
      </w:tr>
      <w:tr w:rsidR="00154ABF" w14:paraId="6188CC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01E637" w14:textId="77777777" w:rsidR="00A77B3E" w:rsidRDefault="00A77B3E">
            <w:r>
              <w:t>65150</w:t>
            </w:r>
          </w:p>
        </w:tc>
        <w:tc>
          <w:tcPr>
            <w:tcW w:w="0" w:type="auto"/>
            <w:tcMar>
              <w:top w:w="38" w:type="dxa"/>
              <w:left w:w="38" w:type="dxa"/>
              <w:bottom w:w="38" w:type="dxa"/>
              <w:right w:w="38" w:type="dxa"/>
            </w:tcMar>
            <w:vAlign w:val="bottom"/>
          </w:tcPr>
          <w:p w14:paraId="21E9BEFF" w14:textId="77777777" w:rsidR="00154ABF" w:rsidRDefault="00154ABF">
            <w:pPr>
              <w:spacing w:after="200"/>
              <w:rPr>
                <w:sz w:val="20"/>
                <w:szCs w:val="20"/>
              </w:rPr>
            </w:pPr>
            <w:r>
              <w:rPr>
                <w:sz w:val="20"/>
                <w:szCs w:val="20"/>
              </w:rPr>
              <w:t xml:space="preserve">Quantitation of von Willebrand factor antigen, von Willebrand factor activity (ristocetin cofactor assay), von Willebrand factor collagen binding activity, factor II, factor V, factor VII, factor VIII, factor IX, factor X, factor XI, factor XII, factor XIII, Fletcher factor, Fitzgerald factor, circulating coagulation factor inhibitors other than by Bethesda assay - 1 test </w:t>
            </w:r>
          </w:p>
          <w:p w14:paraId="1F510F82" w14:textId="77777777" w:rsidR="00154ABF" w:rsidRDefault="00154ABF">
            <w:pPr>
              <w:spacing w:before="200" w:after="200"/>
              <w:rPr>
                <w:sz w:val="20"/>
                <w:szCs w:val="20"/>
              </w:rPr>
            </w:pPr>
            <w:r>
              <w:rPr>
                <w:sz w:val="20"/>
                <w:szCs w:val="20"/>
              </w:rPr>
              <w:t xml:space="preserve">(Item is subject to rule 6 ) </w:t>
            </w:r>
          </w:p>
          <w:p w14:paraId="03CCC406" w14:textId="77777777" w:rsidR="00A77B3E" w:rsidRDefault="00A77B3E">
            <w:pPr>
              <w:tabs>
                <w:tab w:val="left" w:pos="1701"/>
              </w:tabs>
            </w:pPr>
            <w:r>
              <w:rPr>
                <w:b/>
                <w:sz w:val="20"/>
              </w:rPr>
              <w:t xml:space="preserve">Fee: </w:t>
            </w:r>
            <w:r>
              <w:t>$70.90</w:t>
            </w:r>
            <w:r>
              <w:tab/>
            </w:r>
            <w:r>
              <w:rPr>
                <w:b/>
                <w:sz w:val="20"/>
              </w:rPr>
              <w:t xml:space="preserve">Benefit: </w:t>
            </w:r>
            <w:r>
              <w:t>75% = $53.20    85% = $60.30</w:t>
            </w:r>
          </w:p>
        </w:tc>
      </w:tr>
      <w:tr w:rsidR="00154ABF" w14:paraId="73D4D9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26D920" w14:textId="77777777" w:rsidR="00A77B3E" w:rsidRDefault="00A77B3E">
            <w:r>
              <w:t>65153</w:t>
            </w:r>
          </w:p>
        </w:tc>
        <w:tc>
          <w:tcPr>
            <w:tcW w:w="0" w:type="auto"/>
            <w:tcMar>
              <w:top w:w="38" w:type="dxa"/>
              <w:left w:w="38" w:type="dxa"/>
              <w:bottom w:w="38" w:type="dxa"/>
              <w:right w:w="38" w:type="dxa"/>
            </w:tcMar>
            <w:vAlign w:val="bottom"/>
          </w:tcPr>
          <w:p w14:paraId="656480FB" w14:textId="77777777" w:rsidR="00154ABF" w:rsidRDefault="00154ABF">
            <w:pPr>
              <w:spacing w:after="200"/>
              <w:rPr>
                <w:sz w:val="20"/>
                <w:szCs w:val="20"/>
              </w:rPr>
            </w:pPr>
            <w:r>
              <w:rPr>
                <w:sz w:val="20"/>
                <w:szCs w:val="20"/>
              </w:rPr>
              <w:t xml:space="preserve">2 tests described in item 65150 </w:t>
            </w:r>
          </w:p>
          <w:p w14:paraId="5BB50DA6" w14:textId="77777777" w:rsidR="00154ABF" w:rsidRDefault="00154ABF">
            <w:pPr>
              <w:spacing w:before="200" w:after="200"/>
              <w:rPr>
                <w:sz w:val="20"/>
                <w:szCs w:val="20"/>
              </w:rPr>
            </w:pPr>
            <w:r>
              <w:rPr>
                <w:sz w:val="20"/>
                <w:szCs w:val="20"/>
              </w:rPr>
              <w:t xml:space="preserve">(Item is subject to rule 6 ) </w:t>
            </w:r>
          </w:p>
          <w:p w14:paraId="4BD98BCB" w14:textId="77777777" w:rsidR="00A77B3E" w:rsidRDefault="00A77B3E">
            <w:pPr>
              <w:tabs>
                <w:tab w:val="left" w:pos="1701"/>
              </w:tabs>
            </w:pPr>
            <w:r>
              <w:rPr>
                <w:b/>
                <w:sz w:val="20"/>
              </w:rPr>
              <w:t xml:space="preserve">Fee: </w:t>
            </w:r>
            <w:r>
              <w:t>$141.85</w:t>
            </w:r>
            <w:r>
              <w:tab/>
            </w:r>
            <w:r>
              <w:rPr>
                <w:b/>
                <w:sz w:val="20"/>
              </w:rPr>
              <w:t xml:space="preserve">Benefit: </w:t>
            </w:r>
            <w:r>
              <w:t>75% = $106.40    85% = $120.60</w:t>
            </w:r>
          </w:p>
        </w:tc>
      </w:tr>
      <w:tr w:rsidR="00154ABF" w14:paraId="4419E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AB5BF4" w14:textId="77777777" w:rsidR="00A77B3E" w:rsidRDefault="00A77B3E">
            <w:r>
              <w:t>65156</w:t>
            </w:r>
          </w:p>
        </w:tc>
        <w:tc>
          <w:tcPr>
            <w:tcW w:w="0" w:type="auto"/>
            <w:tcMar>
              <w:top w:w="38" w:type="dxa"/>
              <w:left w:w="38" w:type="dxa"/>
              <w:bottom w:w="38" w:type="dxa"/>
              <w:right w:w="38" w:type="dxa"/>
            </w:tcMar>
            <w:vAlign w:val="bottom"/>
          </w:tcPr>
          <w:p w14:paraId="13F37630" w14:textId="77777777" w:rsidR="00154ABF" w:rsidRDefault="00154ABF">
            <w:pPr>
              <w:spacing w:after="200"/>
              <w:rPr>
                <w:sz w:val="20"/>
                <w:szCs w:val="20"/>
              </w:rPr>
            </w:pPr>
            <w:r>
              <w:rPr>
                <w:sz w:val="20"/>
                <w:szCs w:val="20"/>
              </w:rPr>
              <w:t xml:space="preserve">3 or more tests described in item 65150 </w:t>
            </w:r>
          </w:p>
          <w:p w14:paraId="7E09BB0B" w14:textId="77777777" w:rsidR="00154ABF" w:rsidRDefault="00154ABF">
            <w:pPr>
              <w:spacing w:before="200" w:after="200"/>
              <w:rPr>
                <w:sz w:val="20"/>
                <w:szCs w:val="20"/>
              </w:rPr>
            </w:pPr>
            <w:r>
              <w:rPr>
                <w:sz w:val="20"/>
                <w:szCs w:val="20"/>
              </w:rPr>
              <w:t xml:space="preserve">(Item is subject to rule 6 ) </w:t>
            </w:r>
          </w:p>
          <w:p w14:paraId="56598A42" w14:textId="77777777" w:rsidR="00A77B3E" w:rsidRDefault="00A77B3E">
            <w:pPr>
              <w:tabs>
                <w:tab w:val="left" w:pos="1701"/>
              </w:tabs>
            </w:pPr>
            <w:r>
              <w:rPr>
                <w:b/>
                <w:sz w:val="20"/>
              </w:rPr>
              <w:t xml:space="preserve">Fee: </w:t>
            </w:r>
            <w:r>
              <w:t>$212.75</w:t>
            </w:r>
            <w:r>
              <w:tab/>
            </w:r>
            <w:r>
              <w:rPr>
                <w:b/>
                <w:sz w:val="20"/>
              </w:rPr>
              <w:t xml:space="preserve">Benefit: </w:t>
            </w:r>
            <w:r>
              <w:t>75% = $159.60    85% = $180.85</w:t>
            </w:r>
          </w:p>
        </w:tc>
      </w:tr>
      <w:tr w:rsidR="00154ABF" w14:paraId="2FD538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8D4C0" w14:textId="77777777" w:rsidR="00A77B3E" w:rsidRDefault="00A77B3E">
            <w:r>
              <w:t>65157</w:t>
            </w:r>
          </w:p>
        </w:tc>
        <w:tc>
          <w:tcPr>
            <w:tcW w:w="0" w:type="auto"/>
            <w:tcMar>
              <w:top w:w="38" w:type="dxa"/>
              <w:left w:w="38" w:type="dxa"/>
              <w:bottom w:w="38" w:type="dxa"/>
              <w:right w:w="38" w:type="dxa"/>
            </w:tcMar>
            <w:vAlign w:val="bottom"/>
          </w:tcPr>
          <w:p w14:paraId="6C46A9E1" w14:textId="77777777" w:rsidR="00154ABF" w:rsidRDefault="00154ABF">
            <w:pPr>
              <w:spacing w:after="200"/>
              <w:rPr>
                <w:sz w:val="20"/>
                <w:szCs w:val="20"/>
              </w:rPr>
            </w:pPr>
            <w:r>
              <w:rPr>
                <w:sz w:val="20"/>
                <w:szCs w:val="20"/>
              </w:rPr>
              <w:t xml:space="preserve">A test described in item 65150, if rendered by a receiving APP, where no tests in the item have been rendered by the referring APP - 1 test (Item is subject to rule 6 and 18) </w:t>
            </w:r>
          </w:p>
          <w:p w14:paraId="6DF01EA9" w14:textId="77777777" w:rsidR="00A77B3E" w:rsidRDefault="00A77B3E">
            <w:pPr>
              <w:tabs>
                <w:tab w:val="left" w:pos="1701"/>
              </w:tabs>
            </w:pPr>
            <w:r>
              <w:rPr>
                <w:b/>
                <w:sz w:val="20"/>
              </w:rPr>
              <w:t xml:space="preserve">Fee: </w:t>
            </w:r>
            <w:r>
              <w:t>$70.90</w:t>
            </w:r>
            <w:r>
              <w:tab/>
            </w:r>
            <w:r>
              <w:rPr>
                <w:b/>
                <w:sz w:val="20"/>
              </w:rPr>
              <w:t xml:space="preserve">Benefit: </w:t>
            </w:r>
            <w:r>
              <w:t>75% = $53.20    85% = $60.30</w:t>
            </w:r>
          </w:p>
        </w:tc>
      </w:tr>
      <w:tr w:rsidR="00154ABF" w14:paraId="3B494C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E17666" w14:textId="77777777" w:rsidR="00A77B3E" w:rsidRDefault="00A77B3E">
            <w:r>
              <w:t>65158</w:t>
            </w:r>
          </w:p>
        </w:tc>
        <w:tc>
          <w:tcPr>
            <w:tcW w:w="0" w:type="auto"/>
            <w:tcMar>
              <w:top w:w="38" w:type="dxa"/>
              <w:left w:w="38" w:type="dxa"/>
              <w:bottom w:w="38" w:type="dxa"/>
              <w:right w:w="38" w:type="dxa"/>
            </w:tcMar>
            <w:vAlign w:val="bottom"/>
          </w:tcPr>
          <w:p w14:paraId="6187FC9F" w14:textId="77777777" w:rsidR="00154ABF" w:rsidRDefault="00154ABF">
            <w:pPr>
              <w:spacing w:after="200"/>
              <w:rPr>
                <w:sz w:val="20"/>
                <w:szCs w:val="20"/>
              </w:rPr>
            </w:pPr>
            <w:r>
              <w:rPr>
                <w:sz w:val="20"/>
                <w:szCs w:val="20"/>
              </w:rPr>
              <w:t xml:space="preserve">Tests described in item 65150, other than that described in 65157, if rendered by a receiving APP - each test to a maximum of 2 tests </w:t>
            </w:r>
          </w:p>
          <w:p w14:paraId="38F34A3C" w14:textId="77777777" w:rsidR="00154ABF" w:rsidRDefault="00154ABF">
            <w:pPr>
              <w:spacing w:before="200" w:after="200"/>
              <w:rPr>
                <w:sz w:val="20"/>
                <w:szCs w:val="20"/>
              </w:rPr>
            </w:pPr>
            <w:r>
              <w:rPr>
                <w:sz w:val="20"/>
                <w:szCs w:val="20"/>
              </w:rPr>
              <w:t xml:space="preserve">(Item is subject to rule 6 and 18) </w:t>
            </w:r>
          </w:p>
          <w:p w14:paraId="6873BDE8" w14:textId="77777777" w:rsidR="00A77B3E" w:rsidRDefault="00A77B3E">
            <w:pPr>
              <w:tabs>
                <w:tab w:val="left" w:pos="1701"/>
              </w:tabs>
            </w:pPr>
            <w:r>
              <w:rPr>
                <w:b/>
                <w:sz w:val="20"/>
              </w:rPr>
              <w:t xml:space="preserve">Fee: </w:t>
            </w:r>
            <w:r>
              <w:t>$70.90</w:t>
            </w:r>
            <w:r>
              <w:tab/>
            </w:r>
            <w:r>
              <w:rPr>
                <w:b/>
                <w:sz w:val="20"/>
              </w:rPr>
              <w:t xml:space="preserve">Benefit: </w:t>
            </w:r>
            <w:r>
              <w:t>75% = $53.20    85% = $60.30</w:t>
            </w:r>
          </w:p>
        </w:tc>
      </w:tr>
      <w:tr w:rsidR="00154ABF" w14:paraId="3B616A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0938A0" w14:textId="77777777" w:rsidR="00A77B3E" w:rsidRDefault="00A77B3E">
            <w:r>
              <w:t>65159</w:t>
            </w:r>
          </w:p>
        </w:tc>
        <w:tc>
          <w:tcPr>
            <w:tcW w:w="0" w:type="auto"/>
            <w:tcMar>
              <w:top w:w="38" w:type="dxa"/>
              <w:left w:w="38" w:type="dxa"/>
              <w:bottom w:w="38" w:type="dxa"/>
              <w:right w:w="38" w:type="dxa"/>
            </w:tcMar>
            <w:vAlign w:val="bottom"/>
          </w:tcPr>
          <w:p w14:paraId="2ACE0F58" w14:textId="77777777" w:rsidR="00154ABF" w:rsidRDefault="00154ABF">
            <w:pPr>
              <w:spacing w:after="200"/>
              <w:rPr>
                <w:sz w:val="20"/>
                <w:szCs w:val="20"/>
              </w:rPr>
            </w:pPr>
            <w:r>
              <w:rPr>
                <w:sz w:val="20"/>
                <w:szCs w:val="20"/>
              </w:rPr>
              <w:t xml:space="preserve">Quantitation of circulating coagulation factor inhibitors by Bethesda assay - 1 test </w:t>
            </w:r>
          </w:p>
          <w:p w14:paraId="3E2F65CE" w14:textId="77777777" w:rsidR="00A77B3E" w:rsidRDefault="00A77B3E">
            <w:pPr>
              <w:tabs>
                <w:tab w:val="left" w:pos="1701"/>
              </w:tabs>
            </w:pPr>
            <w:r>
              <w:rPr>
                <w:b/>
                <w:sz w:val="20"/>
              </w:rPr>
              <w:t xml:space="preserve">Fee: </w:t>
            </w:r>
            <w:r>
              <w:t>$70.90</w:t>
            </w:r>
            <w:r>
              <w:tab/>
            </w:r>
            <w:r>
              <w:rPr>
                <w:b/>
                <w:sz w:val="20"/>
              </w:rPr>
              <w:t xml:space="preserve">Benefit: </w:t>
            </w:r>
            <w:r>
              <w:t>75% = $53.20    85% = $60.30</w:t>
            </w:r>
          </w:p>
        </w:tc>
      </w:tr>
      <w:tr w:rsidR="00154ABF" w14:paraId="600A4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4261F8" w14:textId="77777777" w:rsidR="00A77B3E" w:rsidRDefault="00A77B3E">
            <w:r>
              <w:t>65162</w:t>
            </w:r>
          </w:p>
        </w:tc>
        <w:tc>
          <w:tcPr>
            <w:tcW w:w="0" w:type="auto"/>
            <w:tcMar>
              <w:top w:w="38" w:type="dxa"/>
              <w:left w:w="38" w:type="dxa"/>
              <w:bottom w:w="38" w:type="dxa"/>
              <w:right w:w="38" w:type="dxa"/>
            </w:tcMar>
            <w:vAlign w:val="bottom"/>
          </w:tcPr>
          <w:p w14:paraId="44B53565" w14:textId="77777777" w:rsidR="00154ABF" w:rsidRDefault="00154ABF">
            <w:pPr>
              <w:spacing w:after="200"/>
              <w:rPr>
                <w:sz w:val="20"/>
                <w:szCs w:val="20"/>
              </w:rPr>
            </w:pPr>
            <w:r>
              <w:rPr>
                <w:sz w:val="20"/>
                <w:szCs w:val="20"/>
              </w:rPr>
              <w:t xml:space="preserve">Examination of a maternal blood film for the presence of fetal red blood cells (Kleihauer test) </w:t>
            </w:r>
          </w:p>
          <w:p w14:paraId="76CE3669" w14:textId="77777777" w:rsidR="00A77B3E" w:rsidRDefault="00A77B3E">
            <w:pPr>
              <w:tabs>
                <w:tab w:val="left" w:pos="1701"/>
              </w:tabs>
            </w:pPr>
            <w:r>
              <w:rPr>
                <w:b/>
                <w:sz w:val="20"/>
              </w:rPr>
              <w:t xml:space="preserve">Fee: </w:t>
            </w:r>
            <w:r>
              <w:t>$10.45</w:t>
            </w:r>
            <w:r>
              <w:tab/>
            </w:r>
            <w:r>
              <w:rPr>
                <w:b/>
                <w:sz w:val="20"/>
              </w:rPr>
              <w:t xml:space="preserve">Benefit: </w:t>
            </w:r>
            <w:r>
              <w:t>75% = $7.85    85% = $8.90</w:t>
            </w:r>
          </w:p>
        </w:tc>
      </w:tr>
      <w:tr w:rsidR="00154ABF" w14:paraId="4F4448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86F91F" w14:textId="77777777" w:rsidR="00A77B3E" w:rsidRDefault="00A77B3E">
            <w:r>
              <w:lastRenderedPageBreak/>
              <w:t>65165</w:t>
            </w:r>
          </w:p>
        </w:tc>
        <w:tc>
          <w:tcPr>
            <w:tcW w:w="0" w:type="auto"/>
            <w:tcMar>
              <w:top w:w="38" w:type="dxa"/>
              <w:left w:w="38" w:type="dxa"/>
              <w:bottom w:w="38" w:type="dxa"/>
              <w:right w:w="38" w:type="dxa"/>
            </w:tcMar>
            <w:vAlign w:val="bottom"/>
          </w:tcPr>
          <w:p w14:paraId="260FCBDE" w14:textId="77777777" w:rsidR="00154ABF" w:rsidRDefault="00154ABF">
            <w:pPr>
              <w:spacing w:after="200"/>
              <w:rPr>
                <w:sz w:val="20"/>
                <w:szCs w:val="20"/>
              </w:rPr>
            </w:pPr>
            <w:r>
              <w:rPr>
                <w:sz w:val="20"/>
                <w:szCs w:val="20"/>
              </w:rPr>
              <w:t xml:space="preserve">Detection and quantitation of fetal red blood cells in the maternal circulation by detection of red cell antigens using flow cytometric methods including (if performed) any test described in item 65070 or 65162 </w:t>
            </w:r>
          </w:p>
          <w:p w14:paraId="470CC091" w14:textId="77777777" w:rsidR="00A77B3E" w:rsidRDefault="00A77B3E">
            <w:pPr>
              <w:tabs>
                <w:tab w:val="left" w:pos="1701"/>
              </w:tabs>
            </w:pPr>
            <w:r>
              <w:rPr>
                <w:b/>
                <w:sz w:val="20"/>
              </w:rPr>
              <w:t xml:space="preserve">Fee: </w:t>
            </w:r>
            <w:r>
              <w:t>$34.45</w:t>
            </w:r>
            <w:r>
              <w:tab/>
            </w:r>
            <w:r>
              <w:rPr>
                <w:b/>
                <w:sz w:val="20"/>
              </w:rPr>
              <w:t xml:space="preserve">Benefit: </w:t>
            </w:r>
            <w:r>
              <w:t>75% = $25.85    85% = $29.30</w:t>
            </w:r>
          </w:p>
        </w:tc>
      </w:tr>
      <w:tr w:rsidR="00154ABF" w14:paraId="28B17D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8B133A" w14:textId="77777777" w:rsidR="00A77B3E" w:rsidRDefault="00A77B3E">
            <w:r>
              <w:t>65166</w:t>
            </w:r>
          </w:p>
        </w:tc>
        <w:tc>
          <w:tcPr>
            <w:tcW w:w="0" w:type="auto"/>
            <w:tcMar>
              <w:top w:w="38" w:type="dxa"/>
              <w:left w:w="38" w:type="dxa"/>
              <w:bottom w:w="38" w:type="dxa"/>
              <w:right w:w="38" w:type="dxa"/>
            </w:tcMar>
            <w:vAlign w:val="bottom"/>
          </w:tcPr>
          <w:p w14:paraId="376D48C6" w14:textId="77777777" w:rsidR="00154ABF" w:rsidRDefault="00154ABF">
            <w:pPr>
              <w:spacing w:after="200"/>
              <w:rPr>
                <w:sz w:val="20"/>
                <w:szCs w:val="20"/>
              </w:rPr>
            </w:pPr>
            <w:r>
              <w:rPr>
                <w:sz w:val="20"/>
                <w:szCs w:val="20"/>
              </w:rPr>
              <w:t xml:space="preserve">A test described in item 65165 if rendered by a receiving APP - 1 or more tests </w:t>
            </w:r>
          </w:p>
          <w:p w14:paraId="768DB050" w14:textId="77777777" w:rsidR="00154ABF" w:rsidRDefault="00154ABF">
            <w:pPr>
              <w:spacing w:before="200" w:after="200"/>
              <w:rPr>
                <w:sz w:val="20"/>
                <w:szCs w:val="20"/>
              </w:rPr>
            </w:pPr>
            <w:r>
              <w:rPr>
                <w:sz w:val="20"/>
                <w:szCs w:val="20"/>
              </w:rPr>
              <w:t xml:space="preserve">(Item is subject to rule 18) </w:t>
            </w:r>
          </w:p>
          <w:p w14:paraId="34B1EBD8" w14:textId="77777777" w:rsidR="00A77B3E" w:rsidRDefault="00A77B3E">
            <w:pPr>
              <w:tabs>
                <w:tab w:val="left" w:pos="1701"/>
              </w:tabs>
            </w:pPr>
            <w:r>
              <w:rPr>
                <w:b/>
                <w:sz w:val="20"/>
              </w:rPr>
              <w:t xml:space="preserve">Fee: </w:t>
            </w:r>
            <w:r>
              <w:t>$34.45</w:t>
            </w:r>
            <w:r>
              <w:tab/>
            </w:r>
            <w:r>
              <w:rPr>
                <w:b/>
                <w:sz w:val="20"/>
              </w:rPr>
              <w:t xml:space="preserve">Benefit: </w:t>
            </w:r>
            <w:r>
              <w:t>75% = $25.85    85% = $29.30</w:t>
            </w:r>
          </w:p>
        </w:tc>
      </w:tr>
      <w:tr w:rsidR="00154ABF" w14:paraId="78F395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352F58" w14:textId="77777777" w:rsidR="00A77B3E" w:rsidRDefault="00A77B3E">
            <w:r>
              <w:t>65171</w:t>
            </w:r>
          </w:p>
        </w:tc>
        <w:tc>
          <w:tcPr>
            <w:tcW w:w="0" w:type="auto"/>
            <w:tcMar>
              <w:top w:w="38" w:type="dxa"/>
              <w:left w:w="38" w:type="dxa"/>
              <w:bottom w:w="38" w:type="dxa"/>
              <w:right w:w="38" w:type="dxa"/>
            </w:tcMar>
            <w:vAlign w:val="bottom"/>
          </w:tcPr>
          <w:p w14:paraId="5F660A13" w14:textId="77777777" w:rsidR="00154ABF" w:rsidRDefault="00154ABF">
            <w:pPr>
              <w:spacing w:after="200"/>
              <w:rPr>
                <w:sz w:val="20"/>
                <w:szCs w:val="20"/>
              </w:rPr>
            </w:pPr>
            <w:r>
              <w:rPr>
                <w:sz w:val="20"/>
                <w:szCs w:val="20"/>
              </w:rPr>
              <w:t xml:space="preserve">Test for the presence of antithrombin III deficiency, protein C deficiency, protein S deficiency or activated protein C resistance in a first degree relative of a person who has a proven defect of any of the above - 1 or more tests </w:t>
            </w:r>
          </w:p>
          <w:p w14:paraId="689D6333" w14:textId="77777777" w:rsidR="00A77B3E" w:rsidRDefault="00A77B3E">
            <w:pPr>
              <w:tabs>
                <w:tab w:val="left" w:pos="1701"/>
              </w:tabs>
            </w:pPr>
            <w:r>
              <w:rPr>
                <w:b/>
                <w:sz w:val="20"/>
              </w:rPr>
              <w:t xml:space="preserve">Fee: </w:t>
            </w:r>
            <w:r>
              <w:t>$25.35</w:t>
            </w:r>
            <w:r>
              <w:tab/>
            </w:r>
            <w:r>
              <w:rPr>
                <w:b/>
                <w:sz w:val="20"/>
              </w:rPr>
              <w:t xml:space="preserve">Benefit: </w:t>
            </w:r>
            <w:r>
              <w:t>75% = $19.05    85% = $21.55</w:t>
            </w:r>
          </w:p>
        </w:tc>
      </w:tr>
      <w:tr w:rsidR="00154ABF" w14:paraId="77FE2D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430F4" w14:textId="77777777" w:rsidR="00A77B3E" w:rsidRDefault="00A77B3E">
            <w:r>
              <w:t>65175</w:t>
            </w:r>
          </w:p>
        </w:tc>
        <w:tc>
          <w:tcPr>
            <w:tcW w:w="0" w:type="auto"/>
            <w:tcMar>
              <w:top w:w="38" w:type="dxa"/>
              <w:left w:w="38" w:type="dxa"/>
              <w:bottom w:w="38" w:type="dxa"/>
              <w:right w:w="38" w:type="dxa"/>
            </w:tcMar>
            <w:vAlign w:val="bottom"/>
          </w:tcPr>
          <w:p w14:paraId="0896CA99" w14:textId="77777777" w:rsidR="00154ABF" w:rsidRDefault="00154ABF">
            <w:pPr>
              <w:spacing w:after="200"/>
              <w:rPr>
                <w:sz w:val="20"/>
                <w:szCs w:val="20"/>
              </w:rPr>
            </w:pPr>
            <w:r>
              <w:rPr>
                <w:sz w:val="20"/>
                <w:szCs w:val="20"/>
              </w:rPr>
              <w:t xml:space="preserve">Test for the presence of antithrombin III deficiency, protein C deficiency, protein S deficiency, lupus anticoagulant, activated protein C resistance - where the request for the test(s) specifically identifies that the patient has a history of venous thromboembolism - quantitation by 1 or more techniques - 1 test </w:t>
            </w:r>
          </w:p>
          <w:p w14:paraId="1BE70DC6" w14:textId="77777777" w:rsidR="00154ABF" w:rsidRDefault="00154ABF">
            <w:pPr>
              <w:spacing w:before="200" w:after="200"/>
              <w:rPr>
                <w:sz w:val="20"/>
                <w:szCs w:val="20"/>
              </w:rPr>
            </w:pPr>
            <w:r>
              <w:rPr>
                <w:sz w:val="20"/>
                <w:szCs w:val="20"/>
              </w:rPr>
              <w:t xml:space="preserve">(Item is subject to Rule 6) </w:t>
            </w:r>
          </w:p>
          <w:p w14:paraId="0A0835A2" w14:textId="77777777" w:rsidR="00A77B3E" w:rsidRDefault="00A77B3E">
            <w:pPr>
              <w:tabs>
                <w:tab w:val="left" w:pos="1701"/>
              </w:tabs>
            </w:pPr>
            <w:r>
              <w:rPr>
                <w:b/>
                <w:sz w:val="20"/>
              </w:rPr>
              <w:t xml:space="preserve">Fee: </w:t>
            </w:r>
            <w:r>
              <w:t>$25.35</w:t>
            </w:r>
            <w:r>
              <w:tab/>
            </w:r>
            <w:r>
              <w:rPr>
                <w:b/>
                <w:sz w:val="20"/>
              </w:rPr>
              <w:t xml:space="preserve">Benefit: </w:t>
            </w:r>
            <w:r>
              <w:t>75% = $19.05    85% = $21.55</w:t>
            </w:r>
          </w:p>
        </w:tc>
      </w:tr>
      <w:tr w:rsidR="00154ABF" w14:paraId="3BA960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1CFE3" w14:textId="77777777" w:rsidR="00A77B3E" w:rsidRDefault="00A77B3E">
            <w:r>
              <w:t>65176</w:t>
            </w:r>
          </w:p>
        </w:tc>
        <w:tc>
          <w:tcPr>
            <w:tcW w:w="0" w:type="auto"/>
            <w:tcMar>
              <w:top w:w="38" w:type="dxa"/>
              <w:left w:w="38" w:type="dxa"/>
              <w:bottom w:w="38" w:type="dxa"/>
              <w:right w:w="38" w:type="dxa"/>
            </w:tcMar>
            <w:vAlign w:val="bottom"/>
          </w:tcPr>
          <w:p w14:paraId="5F6124C9" w14:textId="77777777" w:rsidR="00154ABF" w:rsidRDefault="00154ABF">
            <w:pPr>
              <w:spacing w:after="200"/>
              <w:rPr>
                <w:sz w:val="20"/>
                <w:szCs w:val="20"/>
              </w:rPr>
            </w:pPr>
            <w:r>
              <w:rPr>
                <w:sz w:val="20"/>
                <w:szCs w:val="20"/>
              </w:rPr>
              <w:t xml:space="preserve">2 tests described in item 65175 </w:t>
            </w:r>
          </w:p>
          <w:p w14:paraId="2CCD0D76" w14:textId="77777777" w:rsidR="00154ABF" w:rsidRDefault="00154ABF">
            <w:pPr>
              <w:spacing w:before="200" w:after="200"/>
              <w:rPr>
                <w:sz w:val="20"/>
                <w:szCs w:val="20"/>
              </w:rPr>
            </w:pPr>
            <w:r>
              <w:rPr>
                <w:sz w:val="20"/>
                <w:szCs w:val="20"/>
              </w:rPr>
              <w:t xml:space="preserve">(Item is subject to rule 6) </w:t>
            </w:r>
          </w:p>
          <w:p w14:paraId="518A248F" w14:textId="77777777" w:rsidR="00A77B3E" w:rsidRDefault="00A77B3E">
            <w:pPr>
              <w:tabs>
                <w:tab w:val="left" w:pos="1701"/>
              </w:tabs>
            </w:pPr>
            <w:r>
              <w:rPr>
                <w:b/>
                <w:sz w:val="20"/>
              </w:rPr>
              <w:t xml:space="preserve">Fee: </w:t>
            </w:r>
            <w:r>
              <w:t>$48.65</w:t>
            </w:r>
            <w:r>
              <w:tab/>
            </w:r>
            <w:r>
              <w:rPr>
                <w:b/>
                <w:sz w:val="20"/>
              </w:rPr>
              <w:t xml:space="preserve">Benefit: </w:t>
            </w:r>
            <w:r>
              <w:t>75% = $36.50    85% = $41.40</w:t>
            </w:r>
          </w:p>
        </w:tc>
      </w:tr>
      <w:tr w:rsidR="00154ABF" w14:paraId="3E7DF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0DD84" w14:textId="77777777" w:rsidR="00A77B3E" w:rsidRDefault="00A77B3E">
            <w:r>
              <w:t>65177</w:t>
            </w:r>
          </w:p>
        </w:tc>
        <w:tc>
          <w:tcPr>
            <w:tcW w:w="0" w:type="auto"/>
            <w:tcMar>
              <w:top w:w="38" w:type="dxa"/>
              <w:left w:w="38" w:type="dxa"/>
              <w:bottom w:w="38" w:type="dxa"/>
              <w:right w:w="38" w:type="dxa"/>
            </w:tcMar>
            <w:vAlign w:val="bottom"/>
          </w:tcPr>
          <w:p w14:paraId="126F0D43" w14:textId="77777777" w:rsidR="00154ABF" w:rsidRDefault="00154ABF">
            <w:pPr>
              <w:spacing w:after="200"/>
              <w:rPr>
                <w:sz w:val="20"/>
                <w:szCs w:val="20"/>
              </w:rPr>
            </w:pPr>
            <w:r>
              <w:rPr>
                <w:sz w:val="20"/>
                <w:szCs w:val="20"/>
              </w:rPr>
              <w:t xml:space="preserve">3 tests described in item 65175 </w:t>
            </w:r>
          </w:p>
          <w:p w14:paraId="495C8401" w14:textId="77777777" w:rsidR="00154ABF" w:rsidRDefault="00154ABF">
            <w:pPr>
              <w:spacing w:before="200" w:after="200"/>
              <w:rPr>
                <w:sz w:val="20"/>
                <w:szCs w:val="20"/>
              </w:rPr>
            </w:pPr>
            <w:r>
              <w:rPr>
                <w:sz w:val="20"/>
                <w:szCs w:val="20"/>
              </w:rPr>
              <w:t xml:space="preserve">(Item is subject to rule 6) </w:t>
            </w:r>
          </w:p>
          <w:p w14:paraId="7D40EAD5" w14:textId="77777777" w:rsidR="00A77B3E" w:rsidRDefault="00A77B3E">
            <w:pPr>
              <w:tabs>
                <w:tab w:val="left" w:pos="1701"/>
              </w:tabs>
            </w:pPr>
            <w:r>
              <w:rPr>
                <w:b/>
                <w:sz w:val="20"/>
              </w:rPr>
              <w:t xml:space="preserve">Fee: </w:t>
            </w:r>
            <w:r>
              <w:t>$71.95</w:t>
            </w:r>
            <w:r>
              <w:tab/>
            </w:r>
            <w:r>
              <w:rPr>
                <w:b/>
                <w:sz w:val="20"/>
              </w:rPr>
              <w:t xml:space="preserve">Benefit: </w:t>
            </w:r>
            <w:r>
              <w:t>75% = $54.00    85% = $61.20</w:t>
            </w:r>
          </w:p>
        </w:tc>
      </w:tr>
      <w:tr w:rsidR="00154ABF" w14:paraId="6BD16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8F973" w14:textId="77777777" w:rsidR="00A77B3E" w:rsidRDefault="00A77B3E">
            <w:r>
              <w:t>65178</w:t>
            </w:r>
          </w:p>
        </w:tc>
        <w:tc>
          <w:tcPr>
            <w:tcW w:w="0" w:type="auto"/>
            <w:tcMar>
              <w:top w:w="38" w:type="dxa"/>
              <w:left w:w="38" w:type="dxa"/>
              <w:bottom w:w="38" w:type="dxa"/>
              <w:right w:w="38" w:type="dxa"/>
            </w:tcMar>
            <w:vAlign w:val="bottom"/>
          </w:tcPr>
          <w:p w14:paraId="21D65725" w14:textId="77777777" w:rsidR="00154ABF" w:rsidRDefault="00154ABF">
            <w:pPr>
              <w:spacing w:after="200"/>
              <w:rPr>
                <w:sz w:val="20"/>
                <w:szCs w:val="20"/>
              </w:rPr>
            </w:pPr>
            <w:r>
              <w:rPr>
                <w:sz w:val="20"/>
                <w:szCs w:val="20"/>
              </w:rPr>
              <w:t xml:space="preserve">4 tests described in item 65175 </w:t>
            </w:r>
          </w:p>
          <w:p w14:paraId="36D9D9EB" w14:textId="77777777" w:rsidR="00154ABF" w:rsidRDefault="00154ABF">
            <w:pPr>
              <w:spacing w:before="200" w:after="200"/>
              <w:rPr>
                <w:sz w:val="20"/>
                <w:szCs w:val="20"/>
              </w:rPr>
            </w:pPr>
            <w:r>
              <w:rPr>
                <w:sz w:val="20"/>
                <w:szCs w:val="20"/>
              </w:rPr>
              <w:t xml:space="preserve">(Item is subject to rule 6) </w:t>
            </w:r>
          </w:p>
          <w:p w14:paraId="5E89E98B" w14:textId="77777777" w:rsidR="00A77B3E" w:rsidRDefault="00A77B3E">
            <w:pPr>
              <w:tabs>
                <w:tab w:val="left" w:pos="1701"/>
              </w:tabs>
            </w:pPr>
            <w:r>
              <w:rPr>
                <w:b/>
                <w:sz w:val="20"/>
              </w:rPr>
              <w:t xml:space="preserve">Fee: </w:t>
            </w:r>
            <w:r>
              <w:t>$95.20</w:t>
            </w:r>
            <w:r>
              <w:tab/>
            </w:r>
            <w:r>
              <w:rPr>
                <w:b/>
                <w:sz w:val="20"/>
              </w:rPr>
              <w:t xml:space="preserve">Benefit: </w:t>
            </w:r>
            <w:r>
              <w:t>75% = $71.40    85% = $80.95</w:t>
            </w:r>
          </w:p>
        </w:tc>
      </w:tr>
      <w:tr w:rsidR="00154ABF" w14:paraId="5898F9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962378" w14:textId="77777777" w:rsidR="00A77B3E" w:rsidRDefault="00A77B3E">
            <w:r>
              <w:t>65179</w:t>
            </w:r>
          </w:p>
        </w:tc>
        <w:tc>
          <w:tcPr>
            <w:tcW w:w="0" w:type="auto"/>
            <w:tcMar>
              <w:top w:w="38" w:type="dxa"/>
              <w:left w:w="38" w:type="dxa"/>
              <w:bottom w:w="38" w:type="dxa"/>
              <w:right w:w="38" w:type="dxa"/>
            </w:tcMar>
            <w:vAlign w:val="bottom"/>
          </w:tcPr>
          <w:p w14:paraId="4CDBA6CF" w14:textId="77777777" w:rsidR="00154ABF" w:rsidRDefault="00154ABF">
            <w:pPr>
              <w:spacing w:after="200"/>
              <w:rPr>
                <w:sz w:val="20"/>
                <w:szCs w:val="20"/>
              </w:rPr>
            </w:pPr>
            <w:r>
              <w:rPr>
                <w:sz w:val="20"/>
                <w:szCs w:val="20"/>
              </w:rPr>
              <w:t xml:space="preserve">5 tests described in item 65175 </w:t>
            </w:r>
          </w:p>
          <w:p w14:paraId="219B227A" w14:textId="77777777" w:rsidR="00154ABF" w:rsidRDefault="00154ABF">
            <w:pPr>
              <w:spacing w:before="200" w:after="200"/>
              <w:rPr>
                <w:sz w:val="20"/>
                <w:szCs w:val="20"/>
              </w:rPr>
            </w:pPr>
            <w:r>
              <w:rPr>
                <w:sz w:val="20"/>
                <w:szCs w:val="20"/>
              </w:rPr>
              <w:t xml:space="preserve">(Item is subject to rule 6) </w:t>
            </w:r>
          </w:p>
          <w:p w14:paraId="57865C8A" w14:textId="77777777" w:rsidR="00A77B3E" w:rsidRDefault="00A77B3E">
            <w:pPr>
              <w:tabs>
                <w:tab w:val="left" w:pos="1701"/>
              </w:tabs>
            </w:pPr>
            <w:r>
              <w:rPr>
                <w:b/>
                <w:sz w:val="20"/>
              </w:rPr>
              <w:t xml:space="preserve">Fee: </w:t>
            </w:r>
            <w:r>
              <w:t>$118.50</w:t>
            </w:r>
            <w:r>
              <w:tab/>
            </w:r>
            <w:r>
              <w:rPr>
                <w:b/>
                <w:sz w:val="20"/>
              </w:rPr>
              <w:t xml:space="preserve">Benefit: </w:t>
            </w:r>
            <w:r>
              <w:t>75% = $88.90    85% = $100.75</w:t>
            </w:r>
          </w:p>
        </w:tc>
      </w:tr>
      <w:tr w:rsidR="00154ABF" w14:paraId="227E6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9AC034" w14:textId="77777777" w:rsidR="00A77B3E" w:rsidRDefault="00A77B3E">
            <w:r>
              <w:t>65180</w:t>
            </w:r>
          </w:p>
        </w:tc>
        <w:tc>
          <w:tcPr>
            <w:tcW w:w="0" w:type="auto"/>
            <w:tcMar>
              <w:top w:w="38" w:type="dxa"/>
              <w:left w:w="38" w:type="dxa"/>
              <w:bottom w:w="38" w:type="dxa"/>
              <w:right w:w="38" w:type="dxa"/>
            </w:tcMar>
            <w:vAlign w:val="bottom"/>
          </w:tcPr>
          <w:p w14:paraId="6ECC7AD5" w14:textId="77777777" w:rsidR="00154ABF" w:rsidRDefault="00154ABF">
            <w:pPr>
              <w:spacing w:after="200"/>
              <w:rPr>
                <w:sz w:val="20"/>
                <w:szCs w:val="20"/>
              </w:rPr>
            </w:pPr>
            <w:r>
              <w:rPr>
                <w:sz w:val="20"/>
                <w:szCs w:val="20"/>
              </w:rPr>
              <w:t xml:space="preserve">A test described in item 65175, if rendered by a receiving APA, where no tests in the item have been rendered by the referring APA - 1 test </w:t>
            </w:r>
          </w:p>
          <w:p w14:paraId="3591259B" w14:textId="77777777" w:rsidR="00154ABF" w:rsidRDefault="00154ABF">
            <w:pPr>
              <w:spacing w:before="200" w:after="200"/>
              <w:rPr>
                <w:sz w:val="20"/>
                <w:szCs w:val="20"/>
              </w:rPr>
            </w:pPr>
            <w:r>
              <w:rPr>
                <w:sz w:val="20"/>
                <w:szCs w:val="20"/>
              </w:rPr>
              <w:t xml:space="preserve">(Item is subject to rule  6 and 18) </w:t>
            </w:r>
          </w:p>
          <w:p w14:paraId="1C5C7843" w14:textId="77777777" w:rsidR="00A77B3E" w:rsidRDefault="00A77B3E">
            <w:pPr>
              <w:tabs>
                <w:tab w:val="left" w:pos="1701"/>
              </w:tabs>
            </w:pPr>
            <w:r>
              <w:rPr>
                <w:b/>
                <w:sz w:val="20"/>
              </w:rPr>
              <w:t xml:space="preserve">Fee: </w:t>
            </w:r>
            <w:r>
              <w:t>$25.35</w:t>
            </w:r>
            <w:r>
              <w:tab/>
            </w:r>
            <w:r>
              <w:rPr>
                <w:b/>
                <w:sz w:val="20"/>
              </w:rPr>
              <w:t xml:space="preserve">Benefit: </w:t>
            </w:r>
            <w:r>
              <w:t>75% = $19.05    85% = $21.55</w:t>
            </w:r>
          </w:p>
        </w:tc>
      </w:tr>
      <w:tr w:rsidR="00154ABF" w14:paraId="5FDAAE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D10083" w14:textId="77777777" w:rsidR="00A77B3E" w:rsidRDefault="00A77B3E">
            <w:r>
              <w:t>65181</w:t>
            </w:r>
          </w:p>
        </w:tc>
        <w:tc>
          <w:tcPr>
            <w:tcW w:w="0" w:type="auto"/>
            <w:tcMar>
              <w:top w:w="38" w:type="dxa"/>
              <w:left w:w="38" w:type="dxa"/>
              <w:bottom w:w="38" w:type="dxa"/>
              <w:right w:w="38" w:type="dxa"/>
            </w:tcMar>
            <w:vAlign w:val="bottom"/>
          </w:tcPr>
          <w:p w14:paraId="7B0DA277" w14:textId="77777777" w:rsidR="00154ABF" w:rsidRDefault="00154ABF">
            <w:pPr>
              <w:spacing w:after="200"/>
              <w:rPr>
                <w:sz w:val="20"/>
                <w:szCs w:val="20"/>
              </w:rPr>
            </w:pPr>
            <w:r>
              <w:rPr>
                <w:sz w:val="20"/>
                <w:szCs w:val="20"/>
              </w:rPr>
              <w:t>A test described in item 65175, if rendered by a receiving APP, if one or more tests described in the item have been rendered by the referring APP - one test</w:t>
            </w:r>
          </w:p>
          <w:p w14:paraId="551E9941" w14:textId="77777777" w:rsidR="00154ABF" w:rsidRDefault="00154ABF">
            <w:pPr>
              <w:spacing w:before="200" w:after="200"/>
              <w:rPr>
                <w:sz w:val="20"/>
                <w:szCs w:val="20"/>
              </w:rPr>
            </w:pPr>
            <w:r>
              <w:rPr>
                <w:sz w:val="20"/>
                <w:szCs w:val="20"/>
              </w:rPr>
              <w:t>(Item is subject to rule 6 and 18)</w:t>
            </w:r>
          </w:p>
          <w:p w14:paraId="11EA2D5B" w14:textId="77777777" w:rsidR="00A77B3E" w:rsidRDefault="00A77B3E">
            <w:pPr>
              <w:tabs>
                <w:tab w:val="left" w:pos="1701"/>
              </w:tabs>
            </w:pPr>
            <w:r>
              <w:rPr>
                <w:b/>
                <w:sz w:val="20"/>
              </w:rPr>
              <w:lastRenderedPageBreak/>
              <w:t xml:space="preserve">Fee: </w:t>
            </w:r>
            <w:r>
              <w:t>$23.30</w:t>
            </w:r>
            <w:r>
              <w:tab/>
            </w:r>
            <w:r>
              <w:rPr>
                <w:b/>
                <w:sz w:val="20"/>
              </w:rPr>
              <w:t xml:space="preserve">Benefit: </w:t>
            </w:r>
            <w:r>
              <w:t>75% = $17.50    85% = $19.85</w:t>
            </w:r>
          </w:p>
        </w:tc>
      </w:tr>
    </w:tbl>
    <w:p w14:paraId="635C0EA3" w14:textId="77777777" w:rsidR="00A77B3E" w:rsidRDefault="00A77B3E">
      <w:pPr>
        <w:keepLines/>
        <w:rPr>
          <w:rFonts w:ascii="Helvetica" w:eastAsia="Helvetica" w:hAnsi="Helvetica" w:cs="Helvetica"/>
          <w:b/>
        </w:rPr>
        <w:sectPr w:rsidR="00A77B3E">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89F79D0"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B6F6F45" w14:textId="77777777">
              <w:tc>
                <w:tcPr>
                  <w:tcW w:w="2500" w:type="pct"/>
                  <w:tcBorders>
                    <w:top w:val="nil"/>
                    <w:left w:val="nil"/>
                    <w:bottom w:val="nil"/>
                    <w:right w:val="nil"/>
                  </w:tcBorders>
                  <w:tcMar>
                    <w:top w:w="38" w:type="dxa"/>
                    <w:left w:w="0" w:type="dxa"/>
                    <w:bottom w:w="38" w:type="dxa"/>
                    <w:right w:w="0" w:type="dxa"/>
                  </w:tcMar>
                  <w:vAlign w:val="bottom"/>
                </w:tcPr>
                <w:p w14:paraId="5DAA7C4C" w14:textId="77777777" w:rsidR="00A77B3E" w:rsidRDefault="00A77B3E">
                  <w:pPr>
                    <w:keepLines/>
                    <w:rPr>
                      <w:rFonts w:ascii="Helvetica" w:eastAsia="Helvetica" w:hAnsi="Helvetica" w:cs="Helvetica"/>
                      <w:b/>
                      <w:sz w:val="20"/>
                    </w:rPr>
                  </w:pPr>
                  <w:r>
                    <w:rPr>
                      <w:rFonts w:ascii="Helvetica" w:eastAsia="Helvetica" w:hAnsi="Helvetica" w:cs="Helvetica"/>
                      <w:b/>
                      <w:sz w:val="20"/>
                    </w:rPr>
                    <w:t>P2. CHEMICAL</w:t>
                  </w:r>
                </w:p>
              </w:tc>
              <w:tc>
                <w:tcPr>
                  <w:tcW w:w="2500" w:type="pct"/>
                  <w:tcBorders>
                    <w:top w:val="nil"/>
                    <w:left w:val="nil"/>
                    <w:bottom w:val="nil"/>
                    <w:right w:val="nil"/>
                  </w:tcBorders>
                  <w:tcMar>
                    <w:top w:w="38" w:type="dxa"/>
                    <w:left w:w="0" w:type="dxa"/>
                    <w:bottom w:w="38" w:type="dxa"/>
                    <w:right w:w="0" w:type="dxa"/>
                  </w:tcMar>
                  <w:vAlign w:val="bottom"/>
                </w:tcPr>
                <w:p w14:paraId="706F5DD4" w14:textId="77777777" w:rsidR="00A77B3E" w:rsidRDefault="00A77B3E">
                  <w:pPr>
                    <w:keepLines/>
                    <w:jc w:val="right"/>
                    <w:rPr>
                      <w:rFonts w:ascii="Helvetica" w:eastAsia="Helvetica" w:hAnsi="Helvetica" w:cs="Helvetica"/>
                      <w:b/>
                      <w:sz w:val="20"/>
                    </w:rPr>
                  </w:pPr>
                </w:p>
              </w:tc>
            </w:tr>
          </w:tbl>
          <w:p w14:paraId="7D0CA193" w14:textId="77777777" w:rsidR="00A77B3E" w:rsidRDefault="00A77B3E">
            <w:pPr>
              <w:keepLines/>
              <w:rPr>
                <w:rFonts w:ascii="Helvetica" w:eastAsia="Helvetica" w:hAnsi="Helvetica" w:cs="Helvetica"/>
                <w:b/>
              </w:rPr>
            </w:pPr>
          </w:p>
        </w:tc>
      </w:tr>
      <w:tr w:rsidR="00154ABF" w14:paraId="23FE37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1112A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F066931" w14:textId="77777777" w:rsidR="00A77B3E" w:rsidRDefault="00A77B3E">
            <w:pPr>
              <w:pStyle w:val="Heading2"/>
              <w:spacing w:before="120"/>
              <w:rPr>
                <w:rFonts w:ascii="Helvetica" w:eastAsia="Helvetica" w:hAnsi="Helvetica" w:cs="Helvetica"/>
                <w:i w:val="0"/>
                <w:sz w:val="18"/>
              </w:rPr>
            </w:pPr>
            <w:bookmarkStart w:id="6" w:name="_Toc169795596"/>
            <w:r>
              <w:rPr>
                <w:rFonts w:ascii="Helvetica" w:eastAsia="Helvetica" w:hAnsi="Helvetica" w:cs="Helvetica"/>
                <w:i w:val="0"/>
                <w:sz w:val="18"/>
              </w:rPr>
              <w:t>Group P2. Chemical</w:t>
            </w:r>
            <w:bookmarkEnd w:id="6"/>
          </w:p>
        </w:tc>
      </w:tr>
      <w:tr w:rsidR="00154ABF" w14:paraId="0BB55E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9D194E" w14:textId="77777777" w:rsidR="00A77B3E" w:rsidRDefault="00A77B3E">
            <w:r>
              <w:t>66500</w:t>
            </w:r>
          </w:p>
        </w:tc>
        <w:tc>
          <w:tcPr>
            <w:tcW w:w="0" w:type="auto"/>
            <w:tcMar>
              <w:top w:w="38" w:type="dxa"/>
              <w:left w:w="38" w:type="dxa"/>
              <w:bottom w:w="38" w:type="dxa"/>
              <w:right w:w="38" w:type="dxa"/>
            </w:tcMar>
            <w:vAlign w:val="bottom"/>
          </w:tcPr>
          <w:p w14:paraId="27E0C158" w14:textId="77777777" w:rsidR="00154ABF" w:rsidRDefault="00154ABF">
            <w:pPr>
              <w:spacing w:after="200"/>
              <w:rPr>
                <w:sz w:val="20"/>
                <w:szCs w:val="20"/>
              </w:rPr>
            </w:pPr>
            <w:r>
              <w:rPr>
                <w:sz w:val="20"/>
                <w:szCs w:val="20"/>
              </w:rPr>
              <w:t xml:space="preserve">Quantitation in serum, plasma, urine or other body fluid (except amniotic fluid), by any method except reagent tablet or reagent strip (with or without reflectance meter) of: acid phosphatase, alanine aminotransferase, albumin, alkaline phosphatase, ammonia, amylase, aspartate aminotransferase, bicarbonate, bilirubin (total), bilirubin (any fractions), C-reactive protein, calcium (total or corrected for albumin), chloride, creatine kinase, creatinine, gamma glutamyl transferase, globulin, glucose, lactate dehydrogenase, lipase, magnesium, phosphate, potassium, sodium, total protein, total cholesterol, triglycerides, urate or urea - 1 test </w:t>
            </w:r>
          </w:p>
          <w:p w14:paraId="7466180B" w14:textId="77777777" w:rsidR="00A77B3E" w:rsidRDefault="00A77B3E">
            <w:pPr>
              <w:tabs>
                <w:tab w:val="left" w:pos="1701"/>
              </w:tabs>
            </w:pPr>
            <w:r>
              <w:rPr>
                <w:b/>
                <w:sz w:val="20"/>
              </w:rPr>
              <w:t xml:space="preserve">Fee: </w:t>
            </w:r>
            <w:r>
              <w:t>$9.70</w:t>
            </w:r>
            <w:r>
              <w:tab/>
            </w:r>
            <w:r>
              <w:rPr>
                <w:b/>
                <w:sz w:val="20"/>
              </w:rPr>
              <w:t xml:space="preserve">Benefit: </w:t>
            </w:r>
            <w:r>
              <w:t>75% = $7.30    85% = $8.25</w:t>
            </w:r>
          </w:p>
        </w:tc>
      </w:tr>
      <w:tr w:rsidR="00154ABF" w14:paraId="60BABA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F15C04" w14:textId="77777777" w:rsidR="00A77B3E" w:rsidRDefault="00A77B3E">
            <w:r>
              <w:t>66503</w:t>
            </w:r>
          </w:p>
        </w:tc>
        <w:tc>
          <w:tcPr>
            <w:tcW w:w="0" w:type="auto"/>
            <w:tcMar>
              <w:top w:w="38" w:type="dxa"/>
              <w:left w:w="38" w:type="dxa"/>
              <w:bottom w:w="38" w:type="dxa"/>
              <w:right w:w="38" w:type="dxa"/>
            </w:tcMar>
            <w:vAlign w:val="bottom"/>
          </w:tcPr>
          <w:p w14:paraId="1163DD92" w14:textId="77777777" w:rsidR="00154ABF" w:rsidRDefault="00154ABF">
            <w:pPr>
              <w:spacing w:after="200"/>
              <w:rPr>
                <w:sz w:val="20"/>
                <w:szCs w:val="20"/>
              </w:rPr>
            </w:pPr>
            <w:r>
              <w:rPr>
                <w:sz w:val="20"/>
                <w:szCs w:val="20"/>
              </w:rPr>
              <w:t xml:space="preserve">2 tests described in item 66500 </w:t>
            </w:r>
          </w:p>
          <w:p w14:paraId="3F37F4E5" w14:textId="77777777" w:rsidR="00A77B3E" w:rsidRDefault="00A77B3E">
            <w:pPr>
              <w:tabs>
                <w:tab w:val="left" w:pos="1701"/>
              </w:tabs>
            </w:pPr>
            <w:r>
              <w:rPr>
                <w:b/>
                <w:sz w:val="20"/>
              </w:rPr>
              <w:t xml:space="preserve">Fee: </w:t>
            </w:r>
            <w:r>
              <w:t>$11.65</w:t>
            </w:r>
            <w:r>
              <w:tab/>
            </w:r>
            <w:r>
              <w:rPr>
                <w:b/>
                <w:sz w:val="20"/>
              </w:rPr>
              <w:t xml:space="preserve">Benefit: </w:t>
            </w:r>
            <w:r>
              <w:t>75% = $8.75    85% = $9.95</w:t>
            </w:r>
          </w:p>
        </w:tc>
      </w:tr>
      <w:tr w:rsidR="00154ABF" w14:paraId="3B1A8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8FB66" w14:textId="77777777" w:rsidR="00A77B3E" w:rsidRDefault="00A77B3E">
            <w:r>
              <w:t>66506</w:t>
            </w:r>
          </w:p>
        </w:tc>
        <w:tc>
          <w:tcPr>
            <w:tcW w:w="0" w:type="auto"/>
            <w:tcMar>
              <w:top w:w="38" w:type="dxa"/>
              <w:left w:w="38" w:type="dxa"/>
              <w:bottom w:w="38" w:type="dxa"/>
              <w:right w:w="38" w:type="dxa"/>
            </w:tcMar>
            <w:vAlign w:val="bottom"/>
          </w:tcPr>
          <w:p w14:paraId="00216E72" w14:textId="77777777" w:rsidR="00154ABF" w:rsidRDefault="00154ABF">
            <w:pPr>
              <w:spacing w:after="200"/>
              <w:rPr>
                <w:sz w:val="20"/>
                <w:szCs w:val="20"/>
              </w:rPr>
            </w:pPr>
            <w:r>
              <w:rPr>
                <w:sz w:val="20"/>
                <w:szCs w:val="20"/>
              </w:rPr>
              <w:t xml:space="preserve">3 tests described in item 66500 </w:t>
            </w:r>
          </w:p>
          <w:p w14:paraId="1D96BE98" w14:textId="77777777" w:rsidR="00A77B3E" w:rsidRDefault="00A77B3E">
            <w:pPr>
              <w:tabs>
                <w:tab w:val="left" w:pos="1701"/>
              </w:tabs>
            </w:pPr>
            <w:r>
              <w:rPr>
                <w:b/>
                <w:sz w:val="20"/>
              </w:rPr>
              <w:t xml:space="preserve">Fee: </w:t>
            </w:r>
            <w:r>
              <w:t>$13.65</w:t>
            </w:r>
            <w:r>
              <w:tab/>
            </w:r>
            <w:r>
              <w:rPr>
                <w:b/>
                <w:sz w:val="20"/>
              </w:rPr>
              <w:t xml:space="preserve">Benefit: </w:t>
            </w:r>
            <w:r>
              <w:t>75% = $10.25    85% = $11.65</w:t>
            </w:r>
          </w:p>
        </w:tc>
      </w:tr>
      <w:tr w:rsidR="00154ABF" w14:paraId="70B55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2128B8" w14:textId="77777777" w:rsidR="00A77B3E" w:rsidRDefault="00A77B3E">
            <w:r>
              <w:t>66509</w:t>
            </w:r>
          </w:p>
        </w:tc>
        <w:tc>
          <w:tcPr>
            <w:tcW w:w="0" w:type="auto"/>
            <w:tcMar>
              <w:top w:w="38" w:type="dxa"/>
              <w:left w:w="38" w:type="dxa"/>
              <w:bottom w:w="38" w:type="dxa"/>
              <w:right w:w="38" w:type="dxa"/>
            </w:tcMar>
            <w:vAlign w:val="bottom"/>
          </w:tcPr>
          <w:p w14:paraId="2A23BC6A" w14:textId="77777777" w:rsidR="00154ABF" w:rsidRDefault="00154ABF">
            <w:pPr>
              <w:spacing w:after="200"/>
              <w:rPr>
                <w:sz w:val="20"/>
                <w:szCs w:val="20"/>
              </w:rPr>
            </w:pPr>
            <w:r>
              <w:rPr>
                <w:sz w:val="20"/>
                <w:szCs w:val="20"/>
              </w:rPr>
              <w:t xml:space="preserve">4 tests described in item 66500 </w:t>
            </w:r>
          </w:p>
          <w:p w14:paraId="37FFF05F"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74148F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D9EB09" w14:textId="77777777" w:rsidR="00A77B3E" w:rsidRDefault="00A77B3E">
            <w:r>
              <w:t>66512</w:t>
            </w:r>
          </w:p>
        </w:tc>
        <w:tc>
          <w:tcPr>
            <w:tcW w:w="0" w:type="auto"/>
            <w:tcMar>
              <w:top w:w="38" w:type="dxa"/>
              <w:left w:w="38" w:type="dxa"/>
              <w:bottom w:w="38" w:type="dxa"/>
              <w:right w:w="38" w:type="dxa"/>
            </w:tcMar>
            <w:vAlign w:val="bottom"/>
          </w:tcPr>
          <w:p w14:paraId="211AA8E4" w14:textId="77777777" w:rsidR="00154ABF" w:rsidRDefault="00154ABF">
            <w:pPr>
              <w:spacing w:after="200"/>
              <w:rPr>
                <w:sz w:val="20"/>
                <w:szCs w:val="20"/>
              </w:rPr>
            </w:pPr>
            <w:r>
              <w:rPr>
                <w:sz w:val="20"/>
                <w:szCs w:val="20"/>
              </w:rPr>
              <w:t xml:space="preserve">5 or more tests described in item 66500 </w:t>
            </w:r>
          </w:p>
          <w:p w14:paraId="16CDE69B" w14:textId="77777777" w:rsidR="00A77B3E" w:rsidRDefault="00A77B3E">
            <w:pPr>
              <w:tabs>
                <w:tab w:val="left" w:pos="1701"/>
              </w:tabs>
            </w:pPr>
            <w:r>
              <w:rPr>
                <w:b/>
                <w:sz w:val="20"/>
              </w:rPr>
              <w:t xml:space="preserve">Fee: </w:t>
            </w:r>
            <w:r>
              <w:t>$17.70</w:t>
            </w:r>
            <w:r>
              <w:tab/>
            </w:r>
            <w:r>
              <w:rPr>
                <w:b/>
                <w:sz w:val="20"/>
              </w:rPr>
              <w:t xml:space="preserve">Benefit: </w:t>
            </w:r>
            <w:r>
              <w:t>75% = $13.30    85% = $15.05</w:t>
            </w:r>
          </w:p>
        </w:tc>
      </w:tr>
      <w:tr w:rsidR="00154ABF" w14:paraId="15FEE8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D19DAE" w14:textId="77777777" w:rsidR="00A77B3E" w:rsidRDefault="00A77B3E">
            <w:r>
              <w:t>66517</w:t>
            </w:r>
          </w:p>
        </w:tc>
        <w:tc>
          <w:tcPr>
            <w:tcW w:w="0" w:type="auto"/>
            <w:tcMar>
              <w:top w:w="38" w:type="dxa"/>
              <w:left w:w="38" w:type="dxa"/>
              <w:bottom w:w="38" w:type="dxa"/>
              <w:right w:w="38" w:type="dxa"/>
            </w:tcMar>
            <w:vAlign w:val="bottom"/>
          </w:tcPr>
          <w:p w14:paraId="2B9AEC03" w14:textId="77777777" w:rsidR="00154ABF" w:rsidRDefault="00154ABF">
            <w:pPr>
              <w:spacing w:after="200"/>
              <w:rPr>
                <w:sz w:val="20"/>
                <w:szCs w:val="20"/>
              </w:rPr>
            </w:pPr>
            <w:r>
              <w:rPr>
                <w:sz w:val="20"/>
                <w:szCs w:val="20"/>
              </w:rPr>
              <w:t>Quantitation of bile acids in blood in pregnancy.  Applicable not more than 3 times in a pregnancy.</w:t>
            </w:r>
          </w:p>
          <w:p w14:paraId="715CF3B9" w14:textId="77777777" w:rsidR="00A77B3E" w:rsidRDefault="00A77B3E">
            <w:pPr>
              <w:tabs>
                <w:tab w:val="left" w:pos="1701"/>
              </w:tabs>
            </w:pPr>
            <w:r>
              <w:rPr>
                <w:b/>
                <w:sz w:val="20"/>
              </w:rPr>
              <w:t xml:space="preserve">Fee: </w:t>
            </w:r>
            <w:r>
              <w:t>$19.65</w:t>
            </w:r>
            <w:r>
              <w:tab/>
            </w:r>
            <w:r>
              <w:rPr>
                <w:b/>
                <w:sz w:val="20"/>
              </w:rPr>
              <w:t xml:space="preserve">Benefit: </w:t>
            </w:r>
            <w:r>
              <w:t>75% = $14.75    85% = $16.75</w:t>
            </w:r>
          </w:p>
        </w:tc>
      </w:tr>
      <w:tr w:rsidR="00154ABF" w14:paraId="1D161A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3336C1" w14:textId="77777777" w:rsidR="00A77B3E" w:rsidRDefault="00A77B3E">
            <w:r>
              <w:t>66518</w:t>
            </w:r>
          </w:p>
        </w:tc>
        <w:tc>
          <w:tcPr>
            <w:tcW w:w="0" w:type="auto"/>
            <w:tcMar>
              <w:top w:w="38" w:type="dxa"/>
              <w:left w:w="38" w:type="dxa"/>
              <w:bottom w:w="38" w:type="dxa"/>
              <w:right w:w="38" w:type="dxa"/>
            </w:tcMar>
            <w:vAlign w:val="bottom"/>
          </w:tcPr>
          <w:p w14:paraId="1AC88EBD" w14:textId="77777777" w:rsidR="00154ABF" w:rsidRDefault="00154ABF">
            <w:pPr>
              <w:spacing w:after="200"/>
              <w:rPr>
                <w:sz w:val="20"/>
                <w:szCs w:val="20"/>
              </w:rPr>
            </w:pPr>
            <w:r>
              <w:rPr>
                <w:sz w:val="20"/>
                <w:szCs w:val="20"/>
              </w:rPr>
              <w:t xml:space="preserve">Investigation of cardiac or skeletal muscle damage by quantitative measurement of creatine kinase isoenzymes, troponin or myoglobin in blood - testing on 1 specimen in a 24 hour period </w:t>
            </w:r>
          </w:p>
          <w:p w14:paraId="1B18AF9F" w14:textId="77777777" w:rsidR="00A77B3E" w:rsidRDefault="00A77B3E">
            <w:pPr>
              <w:tabs>
                <w:tab w:val="left" w:pos="1701"/>
              </w:tabs>
            </w:pPr>
            <w:r>
              <w:rPr>
                <w:b/>
                <w:sz w:val="20"/>
              </w:rPr>
              <w:t xml:space="preserve">Fee: </w:t>
            </w:r>
            <w:r>
              <w:t>$20.05</w:t>
            </w:r>
            <w:r>
              <w:tab/>
            </w:r>
            <w:r>
              <w:rPr>
                <w:b/>
                <w:sz w:val="20"/>
              </w:rPr>
              <w:t xml:space="preserve">Benefit: </w:t>
            </w:r>
            <w:r>
              <w:t>75% = $15.05    85% = $17.05</w:t>
            </w:r>
          </w:p>
        </w:tc>
      </w:tr>
      <w:tr w:rsidR="00154ABF" w14:paraId="107429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0D86ED" w14:textId="77777777" w:rsidR="00A77B3E" w:rsidRDefault="00A77B3E">
            <w:r>
              <w:t>66519</w:t>
            </w:r>
          </w:p>
        </w:tc>
        <w:tc>
          <w:tcPr>
            <w:tcW w:w="0" w:type="auto"/>
            <w:tcMar>
              <w:top w:w="38" w:type="dxa"/>
              <w:left w:w="38" w:type="dxa"/>
              <w:bottom w:w="38" w:type="dxa"/>
              <w:right w:w="38" w:type="dxa"/>
            </w:tcMar>
            <w:vAlign w:val="bottom"/>
          </w:tcPr>
          <w:p w14:paraId="45FE1501" w14:textId="77777777" w:rsidR="00154ABF" w:rsidRDefault="00154ABF">
            <w:pPr>
              <w:spacing w:after="200"/>
              <w:rPr>
                <w:sz w:val="20"/>
                <w:szCs w:val="20"/>
              </w:rPr>
            </w:pPr>
            <w:r>
              <w:rPr>
                <w:sz w:val="20"/>
                <w:szCs w:val="20"/>
              </w:rPr>
              <w:t xml:space="preserve">Investigation of cardiac or skeletal muscle damage by quantitative measurement of creatine kinase isoenzymes, troponin or myoglobin in blood - testing on 2 or more specimens in a 24 hour period </w:t>
            </w:r>
          </w:p>
          <w:p w14:paraId="3F789836" w14:textId="77777777" w:rsidR="00A77B3E" w:rsidRDefault="00A77B3E">
            <w:pPr>
              <w:tabs>
                <w:tab w:val="left" w:pos="1701"/>
              </w:tabs>
            </w:pPr>
            <w:r>
              <w:rPr>
                <w:b/>
                <w:sz w:val="20"/>
              </w:rPr>
              <w:t xml:space="preserve">Fee: </w:t>
            </w:r>
            <w:r>
              <w:t>$40.15</w:t>
            </w:r>
            <w:r>
              <w:tab/>
            </w:r>
            <w:r>
              <w:rPr>
                <w:b/>
                <w:sz w:val="20"/>
              </w:rPr>
              <w:t xml:space="preserve">Benefit: </w:t>
            </w:r>
            <w:r>
              <w:t>75% = $30.15    85% = $34.15</w:t>
            </w:r>
          </w:p>
        </w:tc>
      </w:tr>
      <w:tr w:rsidR="00154ABF" w14:paraId="7631BB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58DFD2" w14:textId="77777777" w:rsidR="00A77B3E" w:rsidRDefault="00A77B3E">
            <w:r>
              <w:t>66522</w:t>
            </w:r>
          </w:p>
        </w:tc>
        <w:tc>
          <w:tcPr>
            <w:tcW w:w="0" w:type="auto"/>
            <w:tcMar>
              <w:top w:w="38" w:type="dxa"/>
              <w:left w:w="38" w:type="dxa"/>
              <w:bottom w:w="38" w:type="dxa"/>
              <w:right w:w="38" w:type="dxa"/>
            </w:tcMar>
            <w:vAlign w:val="bottom"/>
          </w:tcPr>
          <w:p w14:paraId="138F6949" w14:textId="77777777" w:rsidR="00154ABF" w:rsidRDefault="00154ABF">
            <w:pPr>
              <w:spacing w:after="200"/>
              <w:rPr>
                <w:sz w:val="20"/>
                <w:szCs w:val="20"/>
              </w:rPr>
            </w:pPr>
            <w:r>
              <w:rPr>
                <w:sz w:val="20"/>
                <w:szCs w:val="20"/>
              </w:rPr>
              <w:t>Faecal calprotectin test for the diagnosis of inflammatory bowel disease, if all the following apply:</w:t>
            </w:r>
          </w:p>
          <w:p w14:paraId="7FC6E1DE" w14:textId="77777777" w:rsidR="00154ABF" w:rsidRDefault="00154ABF">
            <w:pPr>
              <w:numPr>
                <w:ilvl w:val="0"/>
                <w:numId w:val="482"/>
              </w:numPr>
              <w:spacing w:before="200"/>
              <w:ind w:hanging="286"/>
              <w:rPr>
                <w:sz w:val="20"/>
                <w:szCs w:val="20"/>
              </w:rPr>
            </w:pPr>
            <w:r>
              <w:rPr>
                <w:sz w:val="20"/>
                <w:szCs w:val="20"/>
              </w:rPr>
              <w:t>the patient is under 50 years of age;</w:t>
            </w:r>
          </w:p>
          <w:p w14:paraId="0BD40560" w14:textId="77777777" w:rsidR="00154ABF" w:rsidRDefault="00154ABF">
            <w:pPr>
              <w:numPr>
                <w:ilvl w:val="0"/>
                <w:numId w:val="482"/>
              </w:numPr>
              <w:ind w:hanging="291"/>
              <w:rPr>
                <w:sz w:val="20"/>
                <w:szCs w:val="20"/>
              </w:rPr>
            </w:pPr>
            <w:r>
              <w:rPr>
                <w:sz w:val="20"/>
                <w:szCs w:val="20"/>
              </w:rPr>
              <w:t>the patient has gastrointestinal symptoms suggestive of inflammatory or functional bowel disease of more than 6 weeks’ duration;</w:t>
            </w:r>
          </w:p>
          <w:p w14:paraId="5FDEF3F0" w14:textId="77777777" w:rsidR="00154ABF" w:rsidRDefault="00154ABF">
            <w:pPr>
              <w:numPr>
                <w:ilvl w:val="0"/>
                <w:numId w:val="482"/>
              </w:numPr>
              <w:ind w:hanging="274"/>
              <w:rPr>
                <w:sz w:val="20"/>
                <w:szCs w:val="20"/>
              </w:rPr>
            </w:pPr>
            <w:r>
              <w:rPr>
                <w:sz w:val="20"/>
                <w:szCs w:val="20"/>
              </w:rPr>
              <w:t>infectious causes have been excluded;</w:t>
            </w:r>
          </w:p>
          <w:p w14:paraId="074123A5" w14:textId="77777777" w:rsidR="00154ABF" w:rsidRDefault="00154ABF">
            <w:pPr>
              <w:numPr>
                <w:ilvl w:val="0"/>
                <w:numId w:val="482"/>
              </w:numPr>
              <w:ind w:hanging="291"/>
              <w:rPr>
                <w:sz w:val="20"/>
                <w:szCs w:val="20"/>
              </w:rPr>
            </w:pPr>
            <w:r>
              <w:rPr>
                <w:sz w:val="20"/>
                <w:szCs w:val="20"/>
              </w:rPr>
              <w:t>the likelihood of malignancy has been assessed as low;</w:t>
            </w:r>
          </w:p>
          <w:p w14:paraId="6901222B" w14:textId="77777777" w:rsidR="00154ABF" w:rsidRDefault="00154ABF">
            <w:pPr>
              <w:numPr>
                <w:ilvl w:val="0"/>
                <w:numId w:val="482"/>
              </w:numPr>
              <w:spacing w:after="200"/>
              <w:ind w:hanging="287"/>
              <w:rPr>
                <w:sz w:val="20"/>
                <w:szCs w:val="20"/>
              </w:rPr>
            </w:pPr>
            <w:r>
              <w:rPr>
                <w:sz w:val="20"/>
                <w:szCs w:val="20"/>
              </w:rPr>
              <w:t>no relevant clinical alarms are present</w:t>
            </w:r>
          </w:p>
          <w:p w14:paraId="6B88B26C" w14:textId="77777777" w:rsidR="00A77B3E" w:rsidRDefault="00A77B3E">
            <w:pPr>
              <w:tabs>
                <w:tab w:val="left" w:pos="1701"/>
              </w:tabs>
            </w:pPr>
            <w:r>
              <w:rPr>
                <w:b/>
                <w:sz w:val="20"/>
              </w:rPr>
              <w:t xml:space="preserve">Fee: </w:t>
            </w:r>
            <w:r>
              <w:t>$75.00</w:t>
            </w:r>
            <w:r>
              <w:tab/>
            </w:r>
            <w:r>
              <w:rPr>
                <w:b/>
                <w:sz w:val="20"/>
              </w:rPr>
              <w:t xml:space="preserve">Benefit: </w:t>
            </w:r>
            <w:r>
              <w:t>75% = $56.25    85% = $63.75</w:t>
            </w:r>
          </w:p>
        </w:tc>
      </w:tr>
      <w:tr w:rsidR="00154ABF" w14:paraId="2102A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E623AE" w14:textId="77777777" w:rsidR="00A77B3E" w:rsidRDefault="00A77B3E">
            <w:r>
              <w:t>66523</w:t>
            </w:r>
          </w:p>
        </w:tc>
        <w:tc>
          <w:tcPr>
            <w:tcW w:w="0" w:type="auto"/>
            <w:tcMar>
              <w:top w:w="38" w:type="dxa"/>
              <w:left w:w="38" w:type="dxa"/>
              <w:bottom w:w="38" w:type="dxa"/>
              <w:right w:w="38" w:type="dxa"/>
            </w:tcMar>
            <w:vAlign w:val="bottom"/>
          </w:tcPr>
          <w:p w14:paraId="53F3B9EE" w14:textId="77777777" w:rsidR="00154ABF" w:rsidRDefault="00154ABF">
            <w:pPr>
              <w:spacing w:after="200"/>
              <w:rPr>
                <w:sz w:val="20"/>
                <w:szCs w:val="20"/>
              </w:rPr>
            </w:pPr>
            <w:r>
              <w:rPr>
                <w:sz w:val="20"/>
                <w:szCs w:val="20"/>
              </w:rPr>
              <w:t>Faecal calprotectin test for the diagnosis of inflammatory bowel disease, if all the following apply:</w:t>
            </w:r>
          </w:p>
          <w:p w14:paraId="4830B2B5" w14:textId="77777777" w:rsidR="00154ABF" w:rsidRDefault="00154ABF">
            <w:pPr>
              <w:numPr>
                <w:ilvl w:val="0"/>
                <w:numId w:val="483"/>
              </w:numPr>
              <w:spacing w:before="200"/>
              <w:ind w:hanging="286"/>
              <w:rPr>
                <w:sz w:val="20"/>
                <w:szCs w:val="20"/>
              </w:rPr>
            </w:pPr>
            <w:r>
              <w:rPr>
                <w:sz w:val="20"/>
                <w:szCs w:val="20"/>
              </w:rPr>
              <w:lastRenderedPageBreak/>
              <w:t>the results of a service to which item 66522 applies were inconclusive for the patient (that is, the results showed a faecal calprotectin level of more than 50 μg/g but not more than 100 μg/g);</w:t>
            </w:r>
          </w:p>
          <w:p w14:paraId="0F449C07" w14:textId="77777777" w:rsidR="00154ABF" w:rsidRDefault="00154ABF">
            <w:pPr>
              <w:numPr>
                <w:ilvl w:val="0"/>
                <w:numId w:val="483"/>
              </w:numPr>
              <w:ind w:hanging="291"/>
              <w:rPr>
                <w:sz w:val="20"/>
                <w:szCs w:val="20"/>
              </w:rPr>
            </w:pPr>
            <w:r>
              <w:rPr>
                <w:sz w:val="20"/>
                <w:szCs w:val="20"/>
              </w:rPr>
              <w:t>the patient has ongoing gastrointestinal symptoms suggestive of inflammatory or functional bowel disease;</w:t>
            </w:r>
          </w:p>
          <w:p w14:paraId="56227CF4" w14:textId="77777777" w:rsidR="00154ABF" w:rsidRDefault="00154ABF">
            <w:pPr>
              <w:numPr>
                <w:ilvl w:val="0"/>
                <w:numId w:val="483"/>
              </w:numPr>
              <w:ind w:hanging="274"/>
              <w:rPr>
                <w:sz w:val="20"/>
                <w:szCs w:val="20"/>
              </w:rPr>
            </w:pPr>
            <w:r>
              <w:rPr>
                <w:sz w:val="20"/>
                <w:szCs w:val="20"/>
              </w:rPr>
              <w:t>the service is requested by a specialist or consultant physician practising as a specialist gastroenterologist;</w:t>
            </w:r>
          </w:p>
          <w:p w14:paraId="04207044" w14:textId="77777777" w:rsidR="00154ABF" w:rsidRDefault="00154ABF">
            <w:pPr>
              <w:numPr>
                <w:ilvl w:val="0"/>
                <w:numId w:val="483"/>
              </w:numPr>
              <w:ind w:hanging="291"/>
              <w:rPr>
                <w:sz w:val="20"/>
                <w:szCs w:val="20"/>
              </w:rPr>
            </w:pPr>
            <w:r>
              <w:rPr>
                <w:sz w:val="20"/>
                <w:szCs w:val="20"/>
              </w:rPr>
              <w:t>the request indicates that an endoscopic examination is not initially required;</w:t>
            </w:r>
          </w:p>
          <w:p w14:paraId="6B7F8916" w14:textId="77777777" w:rsidR="00154ABF" w:rsidRDefault="00154ABF">
            <w:pPr>
              <w:numPr>
                <w:ilvl w:val="0"/>
                <w:numId w:val="483"/>
              </w:numPr>
              <w:spacing w:after="200"/>
              <w:ind w:hanging="287"/>
              <w:rPr>
                <w:sz w:val="20"/>
                <w:szCs w:val="20"/>
              </w:rPr>
            </w:pPr>
            <w:r>
              <w:rPr>
                <w:sz w:val="20"/>
                <w:szCs w:val="20"/>
              </w:rPr>
              <w:t>no relevant clinical alarms are present</w:t>
            </w:r>
          </w:p>
          <w:p w14:paraId="16BB0D87" w14:textId="77777777" w:rsidR="00A77B3E" w:rsidRDefault="00A77B3E">
            <w:pPr>
              <w:tabs>
                <w:tab w:val="left" w:pos="1701"/>
              </w:tabs>
            </w:pPr>
            <w:r>
              <w:rPr>
                <w:b/>
                <w:sz w:val="20"/>
              </w:rPr>
              <w:t xml:space="preserve">Fee: </w:t>
            </w:r>
            <w:r>
              <w:t>$75.00</w:t>
            </w:r>
            <w:r>
              <w:tab/>
            </w:r>
            <w:r>
              <w:rPr>
                <w:b/>
                <w:sz w:val="20"/>
              </w:rPr>
              <w:t xml:space="preserve">Benefit: </w:t>
            </w:r>
            <w:r>
              <w:t>75% = $56.25    85% = $63.75</w:t>
            </w:r>
          </w:p>
        </w:tc>
      </w:tr>
      <w:tr w:rsidR="00154ABF" w14:paraId="5CD958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40723A" w14:textId="77777777" w:rsidR="00A77B3E" w:rsidRDefault="00A77B3E">
            <w:r>
              <w:lastRenderedPageBreak/>
              <w:t>66536</w:t>
            </w:r>
          </w:p>
        </w:tc>
        <w:tc>
          <w:tcPr>
            <w:tcW w:w="0" w:type="auto"/>
            <w:tcMar>
              <w:top w:w="38" w:type="dxa"/>
              <w:left w:w="38" w:type="dxa"/>
              <w:bottom w:w="38" w:type="dxa"/>
              <w:right w:w="38" w:type="dxa"/>
            </w:tcMar>
            <w:vAlign w:val="bottom"/>
          </w:tcPr>
          <w:p w14:paraId="2C6B1B6D" w14:textId="77777777" w:rsidR="00154ABF" w:rsidRDefault="00154ABF">
            <w:pPr>
              <w:spacing w:after="200"/>
              <w:rPr>
                <w:sz w:val="20"/>
                <w:szCs w:val="20"/>
              </w:rPr>
            </w:pPr>
            <w:r>
              <w:rPr>
                <w:sz w:val="20"/>
                <w:szCs w:val="20"/>
              </w:rPr>
              <w:t xml:space="preserve">Quantitation of HDL cholesterol </w:t>
            </w:r>
          </w:p>
          <w:p w14:paraId="2407DDEB" w14:textId="77777777" w:rsidR="00A77B3E" w:rsidRDefault="00A77B3E">
            <w:pPr>
              <w:tabs>
                <w:tab w:val="left" w:pos="1701"/>
              </w:tabs>
            </w:pPr>
            <w:r>
              <w:rPr>
                <w:b/>
                <w:sz w:val="20"/>
              </w:rPr>
              <w:t xml:space="preserve">Fee: </w:t>
            </w:r>
            <w:r>
              <w:t>$11.05</w:t>
            </w:r>
            <w:r>
              <w:tab/>
            </w:r>
            <w:r>
              <w:rPr>
                <w:b/>
                <w:sz w:val="20"/>
              </w:rPr>
              <w:t xml:space="preserve">Benefit: </w:t>
            </w:r>
            <w:r>
              <w:t>75% = $8.30    85% = $9.40</w:t>
            </w:r>
          </w:p>
        </w:tc>
      </w:tr>
      <w:tr w:rsidR="00154ABF" w14:paraId="3A5F5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247E44" w14:textId="77777777" w:rsidR="00A77B3E" w:rsidRDefault="00A77B3E">
            <w:r>
              <w:t>66539</w:t>
            </w:r>
          </w:p>
        </w:tc>
        <w:tc>
          <w:tcPr>
            <w:tcW w:w="0" w:type="auto"/>
            <w:tcMar>
              <w:top w:w="38" w:type="dxa"/>
              <w:left w:w="38" w:type="dxa"/>
              <w:bottom w:w="38" w:type="dxa"/>
              <w:right w:w="38" w:type="dxa"/>
            </w:tcMar>
            <w:vAlign w:val="bottom"/>
          </w:tcPr>
          <w:p w14:paraId="280CBBCA" w14:textId="77777777" w:rsidR="00154ABF" w:rsidRDefault="00154ABF">
            <w:pPr>
              <w:spacing w:after="200"/>
              <w:rPr>
                <w:sz w:val="20"/>
                <w:szCs w:val="20"/>
              </w:rPr>
            </w:pPr>
            <w:r>
              <w:rPr>
                <w:sz w:val="20"/>
                <w:szCs w:val="20"/>
              </w:rPr>
              <w:t xml:space="preserve">Electrophoresis of serum for demonstration of lipoprotein subclasses, if the cholesterol is &gt;6.5 mmol/L and triglyceride &gt;4.0 mmol/L or in the diagnosis of types III and IV hyperlipidaemia - (Item is subject to rule 25) </w:t>
            </w:r>
          </w:p>
          <w:p w14:paraId="0B8CF9FF"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69DBFF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581E25" w14:textId="77777777" w:rsidR="00A77B3E" w:rsidRDefault="00A77B3E">
            <w:r>
              <w:t>66542</w:t>
            </w:r>
          </w:p>
        </w:tc>
        <w:tc>
          <w:tcPr>
            <w:tcW w:w="0" w:type="auto"/>
            <w:tcMar>
              <w:top w:w="38" w:type="dxa"/>
              <w:left w:w="38" w:type="dxa"/>
              <w:bottom w:w="38" w:type="dxa"/>
              <w:right w:w="38" w:type="dxa"/>
            </w:tcMar>
            <w:vAlign w:val="bottom"/>
          </w:tcPr>
          <w:p w14:paraId="2D8973F8" w14:textId="77777777" w:rsidR="00154ABF" w:rsidRDefault="00154ABF">
            <w:pPr>
              <w:spacing w:after="200"/>
              <w:rPr>
                <w:sz w:val="20"/>
                <w:szCs w:val="20"/>
              </w:rPr>
            </w:pPr>
            <w:r>
              <w:rPr>
                <w:sz w:val="20"/>
                <w:szCs w:val="20"/>
              </w:rPr>
              <w:t xml:space="preserve">Oral glucose tolerance test for the diagnosis of diabetes mellitus that includes: </w:t>
            </w:r>
          </w:p>
          <w:p w14:paraId="0D32B4C2" w14:textId="77777777" w:rsidR="00154ABF" w:rsidRDefault="00154ABF">
            <w:pPr>
              <w:spacing w:before="200" w:after="200"/>
              <w:rPr>
                <w:sz w:val="20"/>
                <w:szCs w:val="20"/>
              </w:rPr>
            </w:pPr>
            <w:r>
              <w:rPr>
                <w:sz w:val="20"/>
                <w:szCs w:val="20"/>
              </w:rPr>
              <w:t xml:space="preserve">(a)    administration of glucose; and </w:t>
            </w:r>
          </w:p>
          <w:p w14:paraId="6D4D2AC6" w14:textId="77777777" w:rsidR="00154ABF" w:rsidRDefault="00154ABF">
            <w:pPr>
              <w:spacing w:before="200" w:after="200"/>
              <w:rPr>
                <w:sz w:val="20"/>
                <w:szCs w:val="20"/>
              </w:rPr>
            </w:pPr>
            <w:r>
              <w:rPr>
                <w:sz w:val="20"/>
                <w:szCs w:val="20"/>
              </w:rPr>
              <w:t xml:space="preserve">(b)    at least 2 measurements of blood glucose; and </w:t>
            </w:r>
          </w:p>
          <w:p w14:paraId="446EE5E4" w14:textId="77777777" w:rsidR="00154ABF" w:rsidRDefault="00154ABF">
            <w:pPr>
              <w:spacing w:before="200" w:after="200"/>
              <w:rPr>
                <w:sz w:val="20"/>
                <w:szCs w:val="20"/>
              </w:rPr>
            </w:pPr>
            <w:r>
              <w:rPr>
                <w:sz w:val="20"/>
                <w:szCs w:val="20"/>
              </w:rPr>
              <w:t xml:space="preserve">(c)    (if performed) any test described in item 66695 </w:t>
            </w:r>
          </w:p>
          <w:p w14:paraId="6D762E52" w14:textId="77777777" w:rsidR="00A77B3E" w:rsidRDefault="00A77B3E">
            <w:pPr>
              <w:tabs>
                <w:tab w:val="left" w:pos="1701"/>
              </w:tabs>
            </w:pPr>
            <w:r>
              <w:rPr>
                <w:b/>
                <w:sz w:val="20"/>
              </w:rPr>
              <w:t xml:space="preserve">Fee: </w:t>
            </w:r>
            <w:r>
              <w:t>$18.95</w:t>
            </w:r>
            <w:r>
              <w:tab/>
            </w:r>
            <w:r>
              <w:rPr>
                <w:b/>
                <w:sz w:val="20"/>
              </w:rPr>
              <w:t xml:space="preserve">Benefit: </w:t>
            </w:r>
            <w:r>
              <w:t>75% = $14.25    85% = $16.15</w:t>
            </w:r>
          </w:p>
        </w:tc>
      </w:tr>
      <w:tr w:rsidR="00154ABF" w14:paraId="0C8DD4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E465DA" w14:textId="77777777" w:rsidR="00A77B3E" w:rsidRDefault="00A77B3E">
            <w:r>
              <w:t>66545</w:t>
            </w:r>
          </w:p>
        </w:tc>
        <w:tc>
          <w:tcPr>
            <w:tcW w:w="0" w:type="auto"/>
            <w:tcMar>
              <w:top w:w="38" w:type="dxa"/>
              <w:left w:w="38" w:type="dxa"/>
              <w:bottom w:w="38" w:type="dxa"/>
              <w:right w:w="38" w:type="dxa"/>
            </w:tcMar>
            <w:vAlign w:val="bottom"/>
          </w:tcPr>
          <w:p w14:paraId="50242C11" w14:textId="77777777" w:rsidR="00154ABF" w:rsidRDefault="00154ABF">
            <w:pPr>
              <w:spacing w:after="200"/>
              <w:rPr>
                <w:sz w:val="20"/>
                <w:szCs w:val="20"/>
              </w:rPr>
            </w:pPr>
            <w:r>
              <w:rPr>
                <w:sz w:val="20"/>
                <w:szCs w:val="20"/>
              </w:rPr>
              <w:t xml:space="preserve">Oral glucose challenge test in pregnancy for the detection of gestational diabetes that includes: </w:t>
            </w:r>
          </w:p>
          <w:p w14:paraId="16BB7A25" w14:textId="77777777" w:rsidR="00154ABF" w:rsidRDefault="00154ABF">
            <w:pPr>
              <w:spacing w:before="200" w:after="200"/>
              <w:rPr>
                <w:sz w:val="20"/>
                <w:szCs w:val="20"/>
              </w:rPr>
            </w:pPr>
            <w:r>
              <w:rPr>
                <w:sz w:val="20"/>
                <w:szCs w:val="20"/>
              </w:rPr>
              <w:t xml:space="preserve">(a)    administration of glucose; and </w:t>
            </w:r>
          </w:p>
          <w:p w14:paraId="31499B7C" w14:textId="77777777" w:rsidR="00154ABF" w:rsidRDefault="00154ABF">
            <w:pPr>
              <w:spacing w:before="200" w:after="200"/>
              <w:rPr>
                <w:sz w:val="20"/>
                <w:szCs w:val="20"/>
              </w:rPr>
            </w:pPr>
            <w:r>
              <w:rPr>
                <w:sz w:val="20"/>
                <w:szCs w:val="20"/>
              </w:rPr>
              <w:t xml:space="preserve">(b)    1 or 2 measurements of blood glucose; and </w:t>
            </w:r>
          </w:p>
          <w:p w14:paraId="6FDEA6CE" w14:textId="77777777" w:rsidR="00154ABF" w:rsidRDefault="00154ABF">
            <w:pPr>
              <w:spacing w:before="200" w:after="200"/>
              <w:rPr>
                <w:sz w:val="20"/>
                <w:szCs w:val="20"/>
              </w:rPr>
            </w:pPr>
            <w:r>
              <w:rPr>
                <w:sz w:val="20"/>
                <w:szCs w:val="20"/>
              </w:rPr>
              <w:t xml:space="preserve">(c)    (if performed) any test in item 66695 </w:t>
            </w:r>
          </w:p>
          <w:p w14:paraId="4BB226F8" w14:textId="77777777" w:rsidR="00A77B3E" w:rsidRDefault="00A77B3E">
            <w:pPr>
              <w:tabs>
                <w:tab w:val="left" w:pos="1701"/>
              </w:tabs>
            </w:pPr>
            <w:r>
              <w:rPr>
                <w:b/>
                <w:sz w:val="20"/>
              </w:rPr>
              <w:t xml:space="preserve">Fee: </w:t>
            </w:r>
            <w:r>
              <w:t>$15.80</w:t>
            </w:r>
            <w:r>
              <w:tab/>
            </w:r>
            <w:r>
              <w:rPr>
                <w:b/>
                <w:sz w:val="20"/>
              </w:rPr>
              <w:t xml:space="preserve">Benefit: </w:t>
            </w:r>
            <w:r>
              <w:t>75% = $11.85    85% = $13.45</w:t>
            </w:r>
          </w:p>
        </w:tc>
      </w:tr>
      <w:tr w:rsidR="00154ABF" w14:paraId="1E4E2B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2E8A53" w14:textId="77777777" w:rsidR="00A77B3E" w:rsidRDefault="00A77B3E">
            <w:r>
              <w:t>66548</w:t>
            </w:r>
          </w:p>
        </w:tc>
        <w:tc>
          <w:tcPr>
            <w:tcW w:w="0" w:type="auto"/>
            <w:tcMar>
              <w:top w:w="38" w:type="dxa"/>
              <w:left w:w="38" w:type="dxa"/>
              <w:bottom w:w="38" w:type="dxa"/>
              <w:right w:w="38" w:type="dxa"/>
            </w:tcMar>
            <w:vAlign w:val="bottom"/>
          </w:tcPr>
          <w:p w14:paraId="6C7D6026" w14:textId="77777777" w:rsidR="00154ABF" w:rsidRDefault="00154ABF">
            <w:pPr>
              <w:spacing w:after="200"/>
              <w:rPr>
                <w:sz w:val="20"/>
                <w:szCs w:val="20"/>
              </w:rPr>
            </w:pPr>
            <w:r>
              <w:rPr>
                <w:sz w:val="20"/>
                <w:szCs w:val="20"/>
              </w:rPr>
              <w:t xml:space="preserve">Oral glucose tolerance test in pregnancy for the diagnosis of gestational diabetes that includes: </w:t>
            </w:r>
          </w:p>
          <w:p w14:paraId="20DE9562" w14:textId="77777777" w:rsidR="00154ABF" w:rsidRDefault="00154ABF">
            <w:pPr>
              <w:spacing w:before="200" w:after="200"/>
              <w:rPr>
                <w:sz w:val="20"/>
                <w:szCs w:val="20"/>
              </w:rPr>
            </w:pPr>
            <w:r>
              <w:rPr>
                <w:sz w:val="20"/>
                <w:szCs w:val="20"/>
              </w:rPr>
              <w:t xml:space="preserve">(a)    administration of glucose; and </w:t>
            </w:r>
          </w:p>
          <w:p w14:paraId="16158295" w14:textId="77777777" w:rsidR="00154ABF" w:rsidRDefault="00154ABF">
            <w:pPr>
              <w:spacing w:before="200" w:after="200"/>
              <w:rPr>
                <w:sz w:val="20"/>
                <w:szCs w:val="20"/>
              </w:rPr>
            </w:pPr>
            <w:r>
              <w:rPr>
                <w:sz w:val="20"/>
                <w:szCs w:val="20"/>
              </w:rPr>
              <w:t xml:space="preserve">(b)    at least 3 measurements of blood glucose; and </w:t>
            </w:r>
          </w:p>
          <w:p w14:paraId="523F4786" w14:textId="77777777" w:rsidR="00154ABF" w:rsidRDefault="00154ABF">
            <w:pPr>
              <w:spacing w:before="200" w:after="200"/>
              <w:rPr>
                <w:sz w:val="20"/>
                <w:szCs w:val="20"/>
              </w:rPr>
            </w:pPr>
            <w:r>
              <w:rPr>
                <w:sz w:val="20"/>
                <w:szCs w:val="20"/>
              </w:rPr>
              <w:t xml:space="preserve">(c)    any test in item 66695 (if performed) </w:t>
            </w:r>
          </w:p>
          <w:p w14:paraId="60A7BEC3" w14:textId="77777777" w:rsidR="00A77B3E" w:rsidRDefault="00A77B3E">
            <w:pPr>
              <w:tabs>
                <w:tab w:val="left" w:pos="1701"/>
              </w:tabs>
            </w:pPr>
            <w:r>
              <w:rPr>
                <w:b/>
                <w:sz w:val="20"/>
              </w:rPr>
              <w:t xml:space="preserve">Fee: </w:t>
            </w:r>
            <w:r>
              <w:t>$19.90</w:t>
            </w:r>
            <w:r>
              <w:tab/>
            </w:r>
            <w:r>
              <w:rPr>
                <w:b/>
                <w:sz w:val="20"/>
              </w:rPr>
              <w:t xml:space="preserve">Benefit: </w:t>
            </w:r>
            <w:r>
              <w:t>75% = $14.95    85% = $16.95</w:t>
            </w:r>
          </w:p>
        </w:tc>
      </w:tr>
      <w:tr w:rsidR="00154ABF" w14:paraId="1FBBB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F85BA6" w14:textId="77777777" w:rsidR="00A77B3E" w:rsidRDefault="00A77B3E">
            <w:r>
              <w:t>66551</w:t>
            </w:r>
          </w:p>
        </w:tc>
        <w:tc>
          <w:tcPr>
            <w:tcW w:w="0" w:type="auto"/>
            <w:tcMar>
              <w:top w:w="38" w:type="dxa"/>
              <w:left w:w="38" w:type="dxa"/>
              <w:bottom w:w="38" w:type="dxa"/>
              <w:right w:w="38" w:type="dxa"/>
            </w:tcMar>
            <w:vAlign w:val="bottom"/>
          </w:tcPr>
          <w:p w14:paraId="4DE0B164" w14:textId="77777777" w:rsidR="00154ABF" w:rsidRDefault="00154ABF">
            <w:pPr>
              <w:spacing w:after="200"/>
              <w:rPr>
                <w:sz w:val="20"/>
                <w:szCs w:val="20"/>
              </w:rPr>
            </w:pPr>
            <w:r>
              <w:rPr>
                <w:sz w:val="20"/>
                <w:szCs w:val="20"/>
              </w:rPr>
              <w:t>Quantitation of glycated haemoglobin performed in the management of established diabetes</w:t>
            </w:r>
          </w:p>
          <w:p w14:paraId="40022B1C" w14:textId="77777777" w:rsidR="00154ABF" w:rsidRDefault="00154ABF">
            <w:pPr>
              <w:spacing w:before="200" w:after="200"/>
              <w:rPr>
                <w:sz w:val="20"/>
                <w:szCs w:val="20"/>
              </w:rPr>
            </w:pPr>
            <w:r>
              <w:rPr>
                <w:sz w:val="20"/>
                <w:szCs w:val="20"/>
              </w:rPr>
              <w:t>(See para PR.2.2 of explanatory notes to this Category)</w:t>
            </w:r>
          </w:p>
          <w:p w14:paraId="2E3CAC96" w14:textId="77777777" w:rsidR="00A77B3E" w:rsidRDefault="00A77B3E">
            <w:r>
              <w:t>(See para PR.2.2 of explanatory notes to this Category)</w:t>
            </w:r>
          </w:p>
          <w:p w14:paraId="68B5C10B" w14:textId="77777777" w:rsidR="00A77B3E" w:rsidRDefault="00A77B3E">
            <w:pPr>
              <w:tabs>
                <w:tab w:val="left" w:pos="1701"/>
              </w:tabs>
            </w:pPr>
            <w:r>
              <w:rPr>
                <w:b/>
                <w:sz w:val="20"/>
              </w:rPr>
              <w:t xml:space="preserve">Fee: </w:t>
            </w:r>
            <w:r>
              <w:t>$16.80</w:t>
            </w:r>
            <w:r>
              <w:tab/>
            </w:r>
            <w:r>
              <w:rPr>
                <w:b/>
                <w:sz w:val="20"/>
              </w:rPr>
              <w:t xml:space="preserve">Benefit: </w:t>
            </w:r>
            <w:r>
              <w:t>75% = $12.60    85% = $14.30</w:t>
            </w:r>
          </w:p>
        </w:tc>
      </w:tr>
      <w:tr w:rsidR="00154ABF" w14:paraId="4FF4E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27EEA" w14:textId="77777777" w:rsidR="00A77B3E" w:rsidRDefault="00A77B3E">
            <w:r>
              <w:lastRenderedPageBreak/>
              <w:t>66554</w:t>
            </w:r>
          </w:p>
        </w:tc>
        <w:tc>
          <w:tcPr>
            <w:tcW w:w="0" w:type="auto"/>
            <w:tcMar>
              <w:top w:w="38" w:type="dxa"/>
              <w:left w:w="38" w:type="dxa"/>
              <w:bottom w:w="38" w:type="dxa"/>
              <w:right w:w="38" w:type="dxa"/>
            </w:tcMar>
            <w:vAlign w:val="bottom"/>
          </w:tcPr>
          <w:p w14:paraId="7DBBCBE4" w14:textId="77777777" w:rsidR="00154ABF" w:rsidRDefault="00154ABF">
            <w:pPr>
              <w:spacing w:after="200"/>
              <w:rPr>
                <w:sz w:val="20"/>
                <w:szCs w:val="20"/>
              </w:rPr>
            </w:pPr>
            <w:r>
              <w:rPr>
                <w:sz w:val="20"/>
                <w:szCs w:val="20"/>
              </w:rPr>
              <w:t xml:space="preserve">Quantitation of glycated haemoglobin performed in the management of pre-existing diabetes where the patient is pregnant - including a service in item 66551 (if performed) - (Item is subject to rule 25) </w:t>
            </w:r>
          </w:p>
          <w:p w14:paraId="2889F7D2" w14:textId="77777777" w:rsidR="00A77B3E" w:rsidRDefault="00A77B3E">
            <w:pPr>
              <w:tabs>
                <w:tab w:val="left" w:pos="1701"/>
              </w:tabs>
            </w:pPr>
            <w:r>
              <w:rPr>
                <w:b/>
                <w:sz w:val="20"/>
              </w:rPr>
              <w:t xml:space="preserve">Fee: </w:t>
            </w:r>
            <w:r>
              <w:t>$16.80</w:t>
            </w:r>
            <w:r>
              <w:tab/>
            </w:r>
            <w:r>
              <w:rPr>
                <w:b/>
                <w:sz w:val="20"/>
              </w:rPr>
              <w:t xml:space="preserve">Benefit: </w:t>
            </w:r>
            <w:r>
              <w:t>75% = $12.60    85% = $14.30</w:t>
            </w:r>
          </w:p>
        </w:tc>
      </w:tr>
      <w:tr w:rsidR="00154ABF" w14:paraId="567883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7C30E9" w14:textId="77777777" w:rsidR="00A77B3E" w:rsidRDefault="00A77B3E">
            <w:r>
              <w:t>66557</w:t>
            </w:r>
          </w:p>
        </w:tc>
        <w:tc>
          <w:tcPr>
            <w:tcW w:w="0" w:type="auto"/>
            <w:tcMar>
              <w:top w:w="38" w:type="dxa"/>
              <w:left w:w="38" w:type="dxa"/>
              <w:bottom w:w="38" w:type="dxa"/>
              <w:right w:w="38" w:type="dxa"/>
            </w:tcMar>
            <w:vAlign w:val="bottom"/>
          </w:tcPr>
          <w:p w14:paraId="716D1CF4" w14:textId="77777777" w:rsidR="00154ABF" w:rsidRDefault="00154ABF">
            <w:pPr>
              <w:spacing w:after="200"/>
              <w:rPr>
                <w:sz w:val="20"/>
                <w:szCs w:val="20"/>
              </w:rPr>
            </w:pPr>
            <w:r>
              <w:rPr>
                <w:sz w:val="20"/>
                <w:szCs w:val="20"/>
              </w:rPr>
              <w:t xml:space="preserve">Quantitation of fructosamine performed in the management of established diabetes - each test to a maximum of 4 tests in a 12 month period </w:t>
            </w:r>
          </w:p>
          <w:p w14:paraId="01FCB355" w14:textId="77777777" w:rsidR="00A77B3E" w:rsidRDefault="00A77B3E">
            <w:pPr>
              <w:tabs>
                <w:tab w:val="left" w:pos="1701"/>
              </w:tabs>
            </w:pPr>
            <w:r>
              <w:rPr>
                <w:b/>
                <w:sz w:val="20"/>
              </w:rPr>
              <w:t xml:space="preserve">Fee: </w:t>
            </w:r>
            <w:r>
              <w:t>$9.70</w:t>
            </w:r>
            <w:r>
              <w:tab/>
            </w:r>
            <w:r>
              <w:rPr>
                <w:b/>
                <w:sz w:val="20"/>
              </w:rPr>
              <w:t xml:space="preserve">Benefit: </w:t>
            </w:r>
            <w:r>
              <w:t>75% = $7.30    85% = $8.25</w:t>
            </w:r>
          </w:p>
        </w:tc>
      </w:tr>
      <w:tr w:rsidR="00154ABF" w14:paraId="4F0E5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F1A85" w14:textId="77777777" w:rsidR="00A77B3E" w:rsidRDefault="00A77B3E">
            <w:r>
              <w:t>66560</w:t>
            </w:r>
          </w:p>
        </w:tc>
        <w:tc>
          <w:tcPr>
            <w:tcW w:w="0" w:type="auto"/>
            <w:tcMar>
              <w:top w:w="38" w:type="dxa"/>
              <w:left w:w="38" w:type="dxa"/>
              <w:bottom w:w="38" w:type="dxa"/>
              <w:right w:w="38" w:type="dxa"/>
            </w:tcMar>
            <w:vAlign w:val="bottom"/>
          </w:tcPr>
          <w:p w14:paraId="23895F66" w14:textId="77777777" w:rsidR="00154ABF" w:rsidRDefault="00154ABF">
            <w:pPr>
              <w:spacing w:after="200"/>
              <w:rPr>
                <w:sz w:val="20"/>
                <w:szCs w:val="20"/>
              </w:rPr>
            </w:pPr>
            <w:r>
              <w:rPr>
                <w:sz w:val="20"/>
                <w:szCs w:val="20"/>
              </w:rPr>
              <w:t xml:space="preserve">Microalbumin - quantitation in urine </w:t>
            </w:r>
          </w:p>
          <w:p w14:paraId="681D81ED" w14:textId="77777777" w:rsidR="00A77B3E" w:rsidRDefault="00A77B3E">
            <w:pPr>
              <w:tabs>
                <w:tab w:val="left" w:pos="1701"/>
              </w:tabs>
            </w:pPr>
            <w:r>
              <w:rPr>
                <w:b/>
                <w:sz w:val="20"/>
              </w:rPr>
              <w:t xml:space="preserve">Fee: </w:t>
            </w:r>
            <w:r>
              <w:t>$20.10</w:t>
            </w:r>
            <w:r>
              <w:tab/>
            </w:r>
            <w:r>
              <w:rPr>
                <w:b/>
                <w:sz w:val="20"/>
              </w:rPr>
              <w:t xml:space="preserve">Benefit: </w:t>
            </w:r>
            <w:r>
              <w:t>75% = $15.10    85% = $17.10</w:t>
            </w:r>
          </w:p>
        </w:tc>
      </w:tr>
      <w:tr w:rsidR="00154ABF" w14:paraId="2D8B42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6A5327" w14:textId="77777777" w:rsidR="00A77B3E" w:rsidRDefault="00A77B3E">
            <w:r>
              <w:t>66563</w:t>
            </w:r>
          </w:p>
        </w:tc>
        <w:tc>
          <w:tcPr>
            <w:tcW w:w="0" w:type="auto"/>
            <w:tcMar>
              <w:top w:w="38" w:type="dxa"/>
              <w:left w:w="38" w:type="dxa"/>
              <w:bottom w:w="38" w:type="dxa"/>
              <w:right w:w="38" w:type="dxa"/>
            </w:tcMar>
            <w:vAlign w:val="bottom"/>
          </w:tcPr>
          <w:p w14:paraId="5104FFBF" w14:textId="77777777" w:rsidR="00154ABF" w:rsidRDefault="00154ABF">
            <w:pPr>
              <w:spacing w:after="200"/>
              <w:rPr>
                <w:sz w:val="20"/>
                <w:szCs w:val="20"/>
              </w:rPr>
            </w:pPr>
            <w:r>
              <w:rPr>
                <w:sz w:val="20"/>
                <w:szCs w:val="20"/>
              </w:rPr>
              <w:t xml:space="preserve">Osmolality, estimation by osmometer, in serum or in urine - 1 or more tests </w:t>
            </w:r>
          </w:p>
          <w:p w14:paraId="47D41089" w14:textId="77777777" w:rsidR="00A77B3E" w:rsidRDefault="00A77B3E">
            <w:pPr>
              <w:tabs>
                <w:tab w:val="left" w:pos="1701"/>
              </w:tabs>
            </w:pPr>
            <w:r>
              <w:rPr>
                <w:b/>
                <w:sz w:val="20"/>
              </w:rPr>
              <w:t xml:space="preserve">Fee: </w:t>
            </w:r>
            <w:r>
              <w:t>$24.70</w:t>
            </w:r>
            <w:r>
              <w:tab/>
            </w:r>
            <w:r>
              <w:rPr>
                <w:b/>
                <w:sz w:val="20"/>
              </w:rPr>
              <w:t xml:space="preserve">Benefit: </w:t>
            </w:r>
            <w:r>
              <w:t>75% = $18.55    85% = $21.00</w:t>
            </w:r>
          </w:p>
        </w:tc>
      </w:tr>
      <w:tr w:rsidR="00154ABF" w14:paraId="13217C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30178" w14:textId="77777777" w:rsidR="00A77B3E" w:rsidRDefault="00A77B3E">
            <w:r>
              <w:t>66566</w:t>
            </w:r>
          </w:p>
        </w:tc>
        <w:tc>
          <w:tcPr>
            <w:tcW w:w="0" w:type="auto"/>
            <w:tcMar>
              <w:top w:w="38" w:type="dxa"/>
              <w:left w:w="38" w:type="dxa"/>
              <w:bottom w:w="38" w:type="dxa"/>
              <w:right w:w="38" w:type="dxa"/>
            </w:tcMar>
            <w:vAlign w:val="bottom"/>
          </w:tcPr>
          <w:p w14:paraId="6CAC3919" w14:textId="77777777" w:rsidR="00154ABF" w:rsidRDefault="00154ABF">
            <w:pPr>
              <w:spacing w:after="200"/>
              <w:rPr>
                <w:sz w:val="20"/>
                <w:szCs w:val="20"/>
              </w:rPr>
            </w:pPr>
            <w:r>
              <w:rPr>
                <w:sz w:val="20"/>
                <w:szCs w:val="20"/>
              </w:rPr>
              <w:t xml:space="preserve">Quantitation of: </w:t>
            </w:r>
          </w:p>
          <w:p w14:paraId="2617727D" w14:textId="77777777" w:rsidR="00154ABF" w:rsidRDefault="00154ABF">
            <w:pPr>
              <w:spacing w:before="200" w:after="200"/>
              <w:rPr>
                <w:sz w:val="20"/>
                <w:szCs w:val="20"/>
              </w:rPr>
            </w:pPr>
            <w:r>
              <w:rPr>
                <w:sz w:val="20"/>
                <w:szCs w:val="20"/>
              </w:rPr>
              <w:t>(a)    blood gases (including pO</w:t>
            </w:r>
            <w:r>
              <w:rPr>
                <w:sz w:val="25"/>
                <w:szCs w:val="25"/>
                <w:vertAlign w:val="subscript"/>
              </w:rPr>
              <w:t>2</w:t>
            </w:r>
            <w:r>
              <w:rPr>
                <w:sz w:val="20"/>
                <w:szCs w:val="20"/>
              </w:rPr>
              <w:t>, oxygen saturation and pCO</w:t>
            </w:r>
            <w:r>
              <w:rPr>
                <w:sz w:val="25"/>
                <w:szCs w:val="25"/>
                <w:vertAlign w:val="subscript"/>
              </w:rPr>
              <w:t>2</w:t>
            </w:r>
            <w:r>
              <w:rPr>
                <w:sz w:val="20"/>
                <w:szCs w:val="20"/>
              </w:rPr>
              <w:t>)</w:t>
            </w:r>
            <w:r>
              <w:rPr>
                <w:sz w:val="25"/>
                <w:szCs w:val="25"/>
                <w:vertAlign w:val="subscript"/>
              </w:rPr>
              <w:t xml:space="preserve"> </w:t>
            </w:r>
            <w:r>
              <w:rPr>
                <w:sz w:val="20"/>
                <w:szCs w:val="20"/>
              </w:rPr>
              <w:t xml:space="preserve">; and </w:t>
            </w:r>
          </w:p>
          <w:p w14:paraId="6C8FE95E" w14:textId="77777777" w:rsidR="00154ABF" w:rsidRDefault="00154ABF">
            <w:pPr>
              <w:spacing w:before="200" w:after="200"/>
              <w:rPr>
                <w:sz w:val="20"/>
                <w:szCs w:val="20"/>
              </w:rPr>
            </w:pPr>
            <w:r>
              <w:rPr>
                <w:sz w:val="20"/>
                <w:szCs w:val="20"/>
              </w:rPr>
              <w:t xml:space="preserve">(b)    bicarbonate and pH; </w:t>
            </w:r>
          </w:p>
          <w:p w14:paraId="67F8B1AF" w14:textId="77777777" w:rsidR="00154ABF" w:rsidRDefault="00154ABF">
            <w:pPr>
              <w:spacing w:before="200" w:after="200"/>
              <w:rPr>
                <w:sz w:val="20"/>
                <w:szCs w:val="20"/>
              </w:rPr>
            </w:pPr>
            <w:r>
              <w:rPr>
                <w:sz w:val="20"/>
                <w:szCs w:val="20"/>
              </w:rPr>
              <w:t xml:space="preserve">including any other measurement (eg. haemoglobin, lactate, potassium or ionised calcium) or calculation performed on the same specimen - 1 or more tests on 1 specimen </w:t>
            </w:r>
          </w:p>
          <w:p w14:paraId="4AC56E33" w14:textId="77777777" w:rsidR="00A77B3E" w:rsidRDefault="00A77B3E">
            <w:pPr>
              <w:tabs>
                <w:tab w:val="left" w:pos="1701"/>
              </w:tabs>
            </w:pPr>
            <w:r>
              <w:rPr>
                <w:b/>
                <w:sz w:val="20"/>
              </w:rPr>
              <w:t xml:space="preserve">Fee: </w:t>
            </w:r>
            <w:r>
              <w:t>$33.70</w:t>
            </w:r>
            <w:r>
              <w:tab/>
            </w:r>
            <w:r>
              <w:rPr>
                <w:b/>
                <w:sz w:val="20"/>
              </w:rPr>
              <w:t xml:space="preserve">Benefit: </w:t>
            </w:r>
            <w:r>
              <w:t>75% = $25.30    85% = $28.65</w:t>
            </w:r>
          </w:p>
        </w:tc>
      </w:tr>
      <w:tr w:rsidR="00154ABF" w14:paraId="047025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AD9DFC" w14:textId="77777777" w:rsidR="00A77B3E" w:rsidRDefault="00A77B3E">
            <w:r>
              <w:t>66569</w:t>
            </w:r>
          </w:p>
        </w:tc>
        <w:tc>
          <w:tcPr>
            <w:tcW w:w="0" w:type="auto"/>
            <w:tcMar>
              <w:top w:w="38" w:type="dxa"/>
              <w:left w:w="38" w:type="dxa"/>
              <w:bottom w:w="38" w:type="dxa"/>
              <w:right w:w="38" w:type="dxa"/>
            </w:tcMar>
            <w:vAlign w:val="bottom"/>
          </w:tcPr>
          <w:p w14:paraId="4D9292FB" w14:textId="77777777" w:rsidR="00154ABF" w:rsidRDefault="00154ABF">
            <w:pPr>
              <w:spacing w:after="200"/>
              <w:rPr>
                <w:sz w:val="20"/>
                <w:szCs w:val="20"/>
              </w:rPr>
            </w:pPr>
            <w:r>
              <w:rPr>
                <w:sz w:val="20"/>
                <w:szCs w:val="20"/>
              </w:rPr>
              <w:t xml:space="preserve">Quantitation of blood gases, bicarbonate and pH as described in item 66566 on 2 specimens performed within any 1 day </w:t>
            </w:r>
          </w:p>
          <w:p w14:paraId="0B1D7723" w14:textId="77777777" w:rsidR="00A77B3E" w:rsidRDefault="00A77B3E">
            <w:pPr>
              <w:tabs>
                <w:tab w:val="left" w:pos="1701"/>
              </w:tabs>
            </w:pPr>
            <w:r>
              <w:rPr>
                <w:b/>
                <w:sz w:val="20"/>
              </w:rPr>
              <w:t xml:space="preserve">Fee: </w:t>
            </w:r>
            <w:r>
              <w:t>$42.60</w:t>
            </w:r>
            <w:r>
              <w:tab/>
            </w:r>
            <w:r>
              <w:rPr>
                <w:b/>
                <w:sz w:val="20"/>
              </w:rPr>
              <w:t xml:space="preserve">Benefit: </w:t>
            </w:r>
            <w:r>
              <w:t>75% = $31.95    85% = $36.25</w:t>
            </w:r>
          </w:p>
        </w:tc>
      </w:tr>
      <w:tr w:rsidR="00154ABF" w14:paraId="35C64F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BAF04" w14:textId="77777777" w:rsidR="00A77B3E" w:rsidRDefault="00A77B3E">
            <w:r>
              <w:t>66572</w:t>
            </w:r>
          </w:p>
        </w:tc>
        <w:tc>
          <w:tcPr>
            <w:tcW w:w="0" w:type="auto"/>
            <w:tcMar>
              <w:top w:w="38" w:type="dxa"/>
              <w:left w:w="38" w:type="dxa"/>
              <w:bottom w:w="38" w:type="dxa"/>
              <w:right w:w="38" w:type="dxa"/>
            </w:tcMar>
            <w:vAlign w:val="bottom"/>
          </w:tcPr>
          <w:p w14:paraId="072615F5" w14:textId="77777777" w:rsidR="00154ABF" w:rsidRDefault="00154ABF">
            <w:pPr>
              <w:spacing w:after="200"/>
              <w:rPr>
                <w:sz w:val="20"/>
                <w:szCs w:val="20"/>
              </w:rPr>
            </w:pPr>
            <w:r>
              <w:rPr>
                <w:sz w:val="20"/>
                <w:szCs w:val="20"/>
              </w:rPr>
              <w:t xml:space="preserve">Quantitation of blood gases, bicarbonate and pH as described in item 66566 on 3 specimens performed within any 1 day </w:t>
            </w:r>
          </w:p>
          <w:p w14:paraId="5B2501E3" w14:textId="77777777" w:rsidR="00A77B3E" w:rsidRDefault="00A77B3E">
            <w:pPr>
              <w:tabs>
                <w:tab w:val="left" w:pos="1701"/>
              </w:tabs>
            </w:pPr>
            <w:r>
              <w:rPr>
                <w:b/>
                <w:sz w:val="20"/>
              </w:rPr>
              <w:t xml:space="preserve">Fee: </w:t>
            </w:r>
            <w:r>
              <w:t>$51.55</w:t>
            </w:r>
            <w:r>
              <w:tab/>
            </w:r>
            <w:r>
              <w:rPr>
                <w:b/>
                <w:sz w:val="20"/>
              </w:rPr>
              <w:t xml:space="preserve">Benefit: </w:t>
            </w:r>
            <w:r>
              <w:t>75% = $38.70    85% = $43.85</w:t>
            </w:r>
          </w:p>
        </w:tc>
      </w:tr>
      <w:tr w:rsidR="00154ABF" w14:paraId="488E75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F46D72" w14:textId="77777777" w:rsidR="00A77B3E" w:rsidRDefault="00A77B3E">
            <w:r>
              <w:t>66575</w:t>
            </w:r>
          </w:p>
        </w:tc>
        <w:tc>
          <w:tcPr>
            <w:tcW w:w="0" w:type="auto"/>
            <w:tcMar>
              <w:top w:w="38" w:type="dxa"/>
              <w:left w:w="38" w:type="dxa"/>
              <w:bottom w:w="38" w:type="dxa"/>
              <w:right w:w="38" w:type="dxa"/>
            </w:tcMar>
            <w:vAlign w:val="bottom"/>
          </w:tcPr>
          <w:p w14:paraId="2317730D" w14:textId="77777777" w:rsidR="00154ABF" w:rsidRDefault="00154ABF">
            <w:pPr>
              <w:spacing w:after="200"/>
              <w:rPr>
                <w:sz w:val="20"/>
                <w:szCs w:val="20"/>
              </w:rPr>
            </w:pPr>
            <w:r>
              <w:rPr>
                <w:sz w:val="20"/>
                <w:szCs w:val="20"/>
              </w:rPr>
              <w:t xml:space="preserve">Quantitation of blood gases, bicarbonate and pH as described in item 66566 on 4 specimens performed within any 1 day </w:t>
            </w:r>
          </w:p>
          <w:p w14:paraId="55A57BE2" w14:textId="77777777" w:rsidR="00A77B3E" w:rsidRDefault="00A77B3E">
            <w:pPr>
              <w:tabs>
                <w:tab w:val="left" w:pos="1701"/>
              </w:tabs>
            </w:pPr>
            <w:r>
              <w:rPr>
                <w:b/>
                <w:sz w:val="20"/>
              </w:rPr>
              <w:t xml:space="preserve">Fee: </w:t>
            </w:r>
            <w:r>
              <w:t>$60.45</w:t>
            </w:r>
            <w:r>
              <w:tab/>
            </w:r>
            <w:r>
              <w:rPr>
                <w:b/>
                <w:sz w:val="20"/>
              </w:rPr>
              <w:t xml:space="preserve">Benefit: </w:t>
            </w:r>
            <w:r>
              <w:t>75% = $45.35    85% = $51.40</w:t>
            </w:r>
          </w:p>
        </w:tc>
      </w:tr>
      <w:tr w:rsidR="00154ABF" w14:paraId="3DA8BA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4C037D" w14:textId="77777777" w:rsidR="00A77B3E" w:rsidRDefault="00A77B3E">
            <w:r>
              <w:t>66578</w:t>
            </w:r>
          </w:p>
        </w:tc>
        <w:tc>
          <w:tcPr>
            <w:tcW w:w="0" w:type="auto"/>
            <w:tcMar>
              <w:top w:w="38" w:type="dxa"/>
              <w:left w:w="38" w:type="dxa"/>
              <w:bottom w:w="38" w:type="dxa"/>
              <w:right w:w="38" w:type="dxa"/>
            </w:tcMar>
            <w:vAlign w:val="bottom"/>
          </w:tcPr>
          <w:p w14:paraId="2B2E9D57" w14:textId="77777777" w:rsidR="00154ABF" w:rsidRDefault="00154ABF">
            <w:pPr>
              <w:spacing w:after="200"/>
              <w:rPr>
                <w:sz w:val="20"/>
                <w:szCs w:val="20"/>
              </w:rPr>
            </w:pPr>
            <w:r>
              <w:rPr>
                <w:sz w:val="20"/>
                <w:szCs w:val="20"/>
              </w:rPr>
              <w:t xml:space="preserve">Quantitation of blood gases, bicarbonate and pH as described in item 66566 on 5 specimens performed within any 1 day </w:t>
            </w:r>
          </w:p>
          <w:p w14:paraId="3656DEA9" w14:textId="77777777" w:rsidR="00A77B3E" w:rsidRDefault="00A77B3E">
            <w:pPr>
              <w:tabs>
                <w:tab w:val="left" w:pos="1701"/>
              </w:tabs>
            </w:pPr>
            <w:r>
              <w:rPr>
                <w:b/>
                <w:sz w:val="20"/>
              </w:rPr>
              <w:t xml:space="preserve">Fee: </w:t>
            </w:r>
            <w:r>
              <w:t>$69.35</w:t>
            </w:r>
            <w:r>
              <w:tab/>
            </w:r>
            <w:r>
              <w:rPr>
                <w:b/>
                <w:sz w:val="20"/>
              </w:rPr>
              <w:t xml:space="preserve">Benefit: </w:t>
            </w:r>
            <w:r>
              <w:t>75% = $52.05    85% = $58.95</w:t>
            </w:r>
          </w:p>
        </w:tc>
      </w:tr>
      <w:tr w:rsidR="00154ABF" w14:paraId="1F747B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164081" w14:textId="77777777" w:rsidR="00A77B3E" w:rsidRDefault="00A77B3E">
            <w:r>
              <w:t>66581</w:t>
            </w:r>
          </w:p>
        </w:tc>
        <w:tc>
          <w:tcPr>
            <w:tcW w:w="0" w:type="auto"/>
            <w:tcMar>
              <w:top w:w="38" w:type="dxa"/>
              <w:left w:w="38" w:type="dxa"/>
              <w:bottom w:w="38" w:type="dxa"/>
              <w:right w:w="38" w:type="dxa"/>
            </w:tcMar>
            <w:vAlign w:val="bottom"/>
          </w:tcPr>
          <w:p w14:paraId="29B54485" w14:textId="77777777" w:rsidR="00154ABF" w:rsidRDefault="00154ABF">
            <w:pPr>
              <w:spacing w:after="200"/>
              <w:rPr>
                <w:sz w:val="20"/>
                <w:szCs w:val="20"/>
              </w:rPr>
            </w:pPr>
            <w:r>
              <w:rPr>
                <w:sz w:val="20"/>
                <w:szCs w:val="20"/>
              </w:rPr>
              <w:t xml:space="preserve">Quantitation of blood gases, bicarbonate and pH as described in item 66566 on 6 or more specimens performed within any 1 day </w:t>
            </w:r>
          </w:p>
          <w:p w14:paraId="2A1269E0" w14:textId="77777777" w:rsidR="00A77B3E" w:rsidRDefault="00A77B3E">
            <w:pPr>
              <w:tabs>
                <w:tab w:val="left" w:pos="1701"/>
              </w:tabs>
            </w:pPr>
            <w:r>
              <w:rPr>
                <w:b/>
                <w:sz w:val="20"/>
              </w:rPr>
              <w:t xml:space="preserve">Fee: </w:t>
            </w:r>
            <w:r>
              <w:t>$78.25</w:t>
            </w:r>
            <w:r>
              <w:tab/>
            </w:r>
            <w:r>
              <w:rPr>
                <w:b/>
                <w:sz w:val="20"/>
              </w:rPr>
              <w:t xml:space="preserve">Benefit: </w:t>
            </w:r>
            <w:r>
              <w:t>75% = $58.70    85% = $66.55</w:t>
            </w:r>
          </w:p>
        </w:tc>
      </w:tr>
      <w:tr w:rsidR="00154ABF" w14:paraId="6D5E80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BCA2F5" w14:textId="77777777" w:rsidR="00A77B3E" w:rsidRDefault="00A77B3E">
            <w:r>
              <w:t>66584</w:t>
            </w:r>
          </w:p>
        </w:tc>
        <w:tc>
          <w:tcPr>
            <w:tcW w:w="0" w:type="auto"/>
            <w:tcMar>
              <w:top w:w="38" w:type="dxa"/>
              <w:left w:w="38" w:type="dxa"/>
              <w:bottom w:w="38" w:type="dxa"/>
              <w:right w:w="38" w:type="dxa"/>
            </w:tcMar>
            <w:vAlign w:val="bottom"/>
          </w:tcPr>
          <w:p w14:paraId="29C476E8" w14:textId="77777777" w:rsidR="00154ABF" w:rsidRDefault="00154ABF">
            <w:pPr>
              <w:spacing w:after="200"/>
              <w:rPr>
                <w:sz w:val="20"/>
                <w:szCs w:val="20"/>
              </w:rPr>
            </w:pPr>
            <w:r>
              <w:rPr>
                <w:sz w:val="20"/>
                <w:szCs w:val="20"/>
              </w:rPr>
              <w:t xml:space="preserve">Quantitation of ionised calcium (except if performed as part of item 66566) - 1 test </w:t>
            </w:r>
          </w:p>
          <w:p w14:paraId="71127D51" w14:textId="77777777" w:rsidR="00A77B3E" w:rsidRDefault="00A77B3E">
            <w:pPr>
              <w:tabs>
                <w:tab w:val="left" w:pos="1701"/>
              </w:tabs>
            </w:pPr>
            <w:r>
              <w:rPr>
                <w:b/>
                <w:sz w:val="20"/>
              </w:rPr>
              <w:t xml:space="preserve">Fee: </w:t>
            </w:r>
            <w:r>
              <w:t>$9.70</w:t>
            </w:r>
            <w:r>
              <w:tab/>
            </w:r>
            <w:r>
              <w:rPr>
                <w:b/>
                <w:sz w:val="20"/>
              </w:rPr>
              <w:t xml:space="preserve">Benefit: </w:t>
            </w:r>
            <w:r>
              <w:t>75% = $7.30    85% = $8.25</w:t>
            </w:r>
          </w:p>
        </w:tc>
      </w:tr>
      <w:tr w:rsidR="00154ABF" w14:paraId="5622BC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82829D" w14:textId="77777777" w:rsidR="00A77B3E" w:rsidRDefault="00A77B3E">
            <w:r>
              <w:t>66585</w:t>
            </w:r>
          </w:p>
        </w:tc>
        <w:tc>
          <w:tcPr>
            <w:tcW w:w="0" w:type="auto"/>
            <w:tcMar>
              <w:top w:w="38" w:type="dxa"/>
              <w:left w:w="38" w:type="dxa"/>
              <w:bottom w:w="38" w:type="dxa"/>
              <w:right w:w="38" w:type="dxa"/>
            </w:tcMar>
            <w:vAlign w:val="bottom"/>
          </w:tcPr>
          <w:p w14:paraId="72D9A343" w14:textId="77777777" w:rsidR="00154ABF" w:rsidRDefault="00154ABF">
            <w:pPr>
              <w:spacing w:after="200"/>
              <w:rPr>
                <w:sz w:val="20"/>
                <w:szCs w:val="20"/>
              </w:rPr>
            </w:pPr>
            <w:r>
              <w:rPr>
                <w:sz w:val="20"/>
                <w:szCs w:val="20"/>
              </w:rPr>
              <w:t>Quantification of laboratory</w:t>
            </w:r>
            <w:r>
              <w:rPr>
                <w:sz w:val="20"/>
                <w:szCs w:val="20"/>
              </w:rPr>
              <w:noBreakHyphen/>
              <w:t>based BNP or NT</w:t>
            </w:r>
            <w:r>
              <w:rPr>
                <w:sz w:val="20"/>
                <w:szCs w:val="20"/>
              </w:rPr>
              <w:noBreakHyphen/>
              <w:t>proBNP testing in a patient with systemic sclerosis (scleroderma) to assess risk of pulmonary arterial hypertension </w:t>
            </w:r>
          </w:p>
          <w:p w14:paraId="22594691" w14:textId="77777777" w:rsidR="00154ABF" w:rsidRDefault="00154ABF">
            <w:pPr>
              <w:spacing w:before="200" w:after="200"/>
              <w:rPr>
                <w:sz w:val="20"/>
                <w:szCs w:val="20"/>
              </w:rPr>
            </w:pPr>
            <w:r>
              <w:rPr>
                <w:sz w:val="20"/>
                <w:szCs w:val="20"/>
              </w:rPr>
              <w:lastRenderedPageBreak/>
              <w:t>Maximum of 2 tests in a 12 month period</w:t>
            </w:r>
          </w:p>
          <w:p w14:paraId="55F4DAA7" w14:textId="77777777" w:rsidR="00154ABF" w:rsidRDefault="00154ABF">
            <w:pPr>
              <w:spacing w:before="200" w:after="200"/>
              <w:rPr>
                <w:sz w:val="20"/>
                <w:szCs w:val="20"/>
              </w:rPr>
            </w:pPr>
            <w:r>
              <w:rPr>
                <w:sz w:val="20"/>
                <w:szCs w:val="20"/>
              </w:rPr>
              <w:t> </w:t>
            </w:r>
          </w:p>
          <w:p w14:paraId="2D75186E" w14:textId="77777777" w:rsidR="00A77B3E" w:rsidRDefault="00A77B3E">
            <w:r>
              <w:t>(See para PN.2.5 of explanatory notes to this Category)</w:t>
            </w:r>
          </w:p>
          <w:p w14:paraId="0036ECB0" w14:textId="77777777" w:rsidR="00A77B3E" w:rsidRDefault="00A77B3E">
            <w:pPr>
              <w:tabs>
                <w:tab w:val="left" w:pos="1701"/>
              </w:tabs>
            </w:pPr>
            <w:r>
              <w:rPr>
                <w:b/>
                <w:sz w:val="20"/>
              </w:rPr>
              <w:t xml:space="preserve">Fee: </w:t>
            </w:r>
            <w:r>
              <w:t>$58.50</w:t>
            </w:r>
            <w:r>
              <w:tab/>
            </w:r>
            <w:r>
              <w:rPr>
                <w:b/>
                <w:sz w:val="20"/>
              </w:rPr>
              <w:t xml:space="preserve">Benefit: </w:t>
            </w:r>
            <w:r>
              <w:t>75% = $43.90    85% = $49.75</w:t>
            </w:r>
          </w:p>
        </w:tc>
      </w:tr>
      <w:tr w:rsidR="00154ABF" w14:paraId="5FE1D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9EE82A" w14:textId="77777777" w:rsidR="00A77B3E" w:rsidRDefault="00A77B3E">
            <w:pPr>
              <w:rPr>
                <w:b/>
              </w:rPr>
            </w:pPr>
            <w:r>
              <w:rPr>
                <w:b/>
              </w:rPr>
              <w:lastRenderedPageBreak/>
              <w:t>New</w:t>
            </w:r>
          </w:p>
          <w:p w14:paraId="243D3D5F" w14:textId="77777777" w:rsidR="00A77B3E" w:rsidRDefault="00A77B3E">
            <w:r>
              <w:t>66586</w:t>
            </w:r>
          </w:p>
        </w:tc>
        <w:tc>
          <w:tcPr>
            <w:tcW w:w="0" w:type="auto"/>
            <w:tcMar>
              <w:top w:w="38" w:type="dxa"/>
              <w:left w:w="38" w:type="dxa"/>
              <w:bottom w:w="38" w:type="dxa"/>
              <w:right w:w="38" w:type="dxa"/>
            </w:tcMar>
            <w:vAlign w:val="bottom"/>
          </w:tcPr>
          <w:p w14:paraId="5C681C22" w14:textId="77777777" w:rsidR="00154ABF" w:rsidRDefault="00154ABF">
            <w:pPr>
              <w:spacing w:after="200"/>
              <w:rPr>
                <w:sz w:val="20"/>
                <w:szCs w:val="20"/>
              </w:rPr>
            </w:pPr>
            <w:r>
              <w:rPr>
                <w:sz w:val="20"/>
                <w:szCs w:val="20"/>
              </w:rPr>
              <w:t>Quantification of BNP or NT-proBNP testing in a patient with diagnosed pulmonary arterial hypertension to monitor for disease progression</w:t>
            </w:r>
          </w:p>
          <w:p w14:paraId="210C2E27" w14:textId="77777777" w:rsidR="00154ABF" w:rsidRDefault="00154ABF">
            <w:pPr>
              <w:spacing w:before="200" w:after="200"/>
              <w:rPr>
                <w:sz w:val="20"/>
                <w:szCs w:val="20"/>
              </w:rPr>
            </w:pPr>
            <w:r>
              <w:rPr>
                <w:sz w:val="20"/>
                <w:szCs w:val="20"/>
              </w:rPr>
              <w:t>Applicable 4 times in any 12-month period</w:t>
            </w:r>
          </w:p>
          <w:p w14:paraId="6B5353ED" w14:textId="77777777" w:rsidR="00A77B3E" w:rsidRDefault="00A77B3E">
            <w:r>
              <w:t>(See para PN.2.5 of explanatory notes to this Category)</w:t>
            </w:r>
          </w:p>
          <w:p w14:paraId="76C7890E" w14:textId="77777777" w:rsidR="00A77B3E" w:rsidRDefault="00A77B3E">
            <w:pPr>
              <w:tabs>
                <w:tab w:val="left" w:pos="1701"/>
              </w:tabs>
            </w:pPr>
            <w:r>
              <w:rPr>
                <w:b/>
                <w:sz w:val="20"/>
              </w:rPr>
              <w:t xml:space="preserve">Fee: </w:t>
            </w:r>
            <w:r>
              <w:t>$58.50</w:t>
            </w:r>
            <w:r>
              <w:tab/>
            </w:r>
            <w:r>
              <w:rPr>
                <w:b/>
                <w:sz w:val="20"/>
              </w:rPr>
              <w:t xml:space="preserve">Benefit: </w:t>
            </w:r>
            <w:r>
              <w:t>75% = $43.90    85% = $49.75</w:t>
            </w:r>
          </w:p>
        </w:tc>
      </w:tr>
      <w:tr w:rsidR="00154ABF" w14:paraId="435E65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D79D1C" w14:textId="77777777" w:rsidR="00A77B3E" w:rsidRDefault="00A77B3E">
            <w:r>
              <w:t>66587</w:t>
            </w:r>
          </w:p>
        </w:tc>
        <w:tc>
          <w:tcPr>
            <w:tcW w:w="0" w:type="auto"/>
            <w:tcMar>
              <w:top w:w="38" w:type="dxa"/>
              <w:left w:w="38" w:type="dxa"/>
              <w:bottom w:w="38" w:type="dxa"/>
              <w:right w:w="38" w:type="dxa"/>
            </w:tcMar>
            <w:vAlign w:val="bottom"/>
          </w:tcPr>
          <w:p w14:paraId="6BB34317" w14:textId="77777777" w:rsidR="00154ABF" w:rsidRDefault="00154ABF">
            <w:pPr>
              <w:spacing w:after="200"/>
              <w:rPr>
                <w:sz w:val="20"/>
                <w:szCs w:val="20"/>
              </w:rPr>
            </w:pPr>
            <w:r>
              <w:rPr>
                <w:sz w:val="20"/>
                <w:szCs w:val="20"/>
              </w:rPr>
              <w:t xml:space="preserve">Urine acidification test for the diagnosis of renal tubular acidosis including the administration of an acid load, and pH measurements on 4 or more urine specimens and at least 1 blood specimen </w:t>
            </w:r>
          </w:p>
          <w:p w14:paraId="5721B660" w14:textId="77777777" w:rsidR="00A77B3E" w:rsidRDefault="00A77B3E">
            <w:pPr>
              <w:tabs>
                <w:tab w:val="left" w:pos="1701"/>
              </w:tabs>
            </w:pPr>
            <w:r>
              <w:rPr>
                <w:b/>
                <w:sz w:val="20"/>
              </w:rPr>
              <w:t xml:space="preserve">Fee: </w:t>
            </w:r>
            <w:r>
              <w:t>$47.55</w:t>
            </w:r>
            <w:r>
              <w:tab/>
            </w:r>
            <w:r>
              <w:rPr>
                <w:b/>
                <w:sz w:val="20"/>
              </w:rPr>
              <w:t xml:space="preserve">Benefit: </w:t>
            </w:r>
            <w:r>
              <w:t>75% = $35.70    85% = $40.45</w:t>
            </w:r>
          </w:p>
        </w:tc>
      </w:tr>
      <w:tr w:rsidR="00154ABF" w14:paraId="463881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45D04" w14:textId="77777777" w:rsidR="00A77B3E" w:rsidRDefault="00A77B3E">
            <w:r>
              <w:t>66590</w:t>
            </w:r>
          </w:p>
        </w:tc>
        <w:tc>
          <w:tcPr>
            <w:tcW w:w="0" w:type="auto"/>
            <w:tcMar>
              <w:top w:w="38" w:type="dxa"/>
              <w:left w:w="38" w:type="dxa"/>
              <w:bottom w:w="38" w:type="dxa"/>
              <w:right w:w="38" w:type="dxa"/>
            </w:tcMar>
            <w:vAlign w:val="bottom"/>
          </w:tcPr>
          <w:p w14:paraId="66211960" w14:textId="77777777" w:rsidR="00154ABF" w:rsidRDefault="00154ABF">
            <w:pPr>
              <w:spacing w:after="200"/>
              <w:rPr>
                <w:sz w:val="20"/>
                <w:szCs w:val="20"/>
              </w:rPr>
            </w:pPr>
            <w:r>
              <w:rPr>
                <w:sz w:val="20"/>
                <w:szCs w:val="20"/>
              </w:rPr>
              <w:t xml:space="preserve">Calculus, analysis of 1 or more </w:t>
            </w:r>
          </w:p>
          <w:p w14:paraId="1ED75730"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31401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50294" w14:textId="77777777" w:rsidR="00A77B3E" w:rsidRDefault="00A77B3E">
            <w:r>
              <w:t>66593</w:t>
            </w:r>
          </w:p>
        </w:tc>
        <w:tc>
          <w:tcPr>
            <w:tcW w:w="0" w:type="auto"/>
            <w:tcMar>
              <w:top w:w="38" w:type="dxa"/>
              <w:left w:w="38" w:type="dxa"/>
              <w:bottom w:w="38" w:type="dxa"/>
              <w:right w:w="38" w:type="dxa"/>
            </w:tcMar>
            <w:vAlign w:val="bottom"/>
          </w:tcPr>
          <w:p w14:paraId="06D0AAFB" w14:textId="77777777" w:rsidR="00154ABF" w:rsidRDefault="00154ABF">
            <w:pPr>
              <w:spacing w:after="200"/>
              <w:rPr>
                <w:sz w:val="20"/>
                <w:szCs w:val="20"/>
              </w:rPr>
            </w:pPr>
            <w:r>
              <w:rPr>
                <w:sz w:val="20"/>
                <w:szCs w:val="20"/>
              </w:rPr>
              <w:t xml:space="preserve">Ferritin - quantitation, except if requested as part of iron studies </w:t>
            </w:r>
          </w:p>
          <w:p w14:paraId="0E3C100B" w14:textId="77777777" w:rsidR="00A77B3E" w:rsidRDefault="00A77B3E">
            <w:pPr>
              <w:tabs>
                <w:tab w:val="left" w:pos="1701"/>
              </w:tabs>
            </w:pPr>
            <w:r>
              <w:rPr>
                <w:b/>
                <w:sz w:val="20"/>
              </w:rPr>
              <w:t xml:space="preserve">Fee: </w:t>
            </w:r>
            <w:r>
              <w:t>$18.00</w:t>
            </w:r>
            <w:r>
              <w:tab/>
            </w:r>
            <w:r>
              <w:rPr>
                <w:b/>
                <w:sz w:val="20"/>
              </w:rPr>
              <w:t xml:space="preserve">Benefit: </w:t>
            </w:r>
            <w:r>
              <w:t>75% = $13.50    85% = $15.30</w:t>
            </w:r>
          </w:p>
        </w:tc>
      </w:tr>
      <w:tr w:rsidR="00154ABF" w14:paraId="29A81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F5BA8B" w14:textId="77777777" w:rsidR="00A77B3E" w:rsidRDefault="00A77B3E">
            <w:r>
              <w:t>66596</w:t>
            </w:r>
          </w:p>
        </w:tc>
        <w:tc>
          <w:tcPr>
            <w:tcW w:w="0" w:type="auto"/>
            <w:tcMar>
              <w:top w:w="38" w:type="dxa"/>
              <w:left w:w="38" w:type="dxa"/>
              <w:bottom w:w="38" w:type="dxa"/>
              <w:right w:w="38" w:type="dxa"/>
            </w:tcMar>
            <w:vAlign w:val="bottom"/>
          </w:tcPr>
          <w:p w14:paraId="05022806" w14:textId="77777777" w:rsidR="00154ABF" w:rsidRDefault="00154ABF">
            <w:pPr>
              <w:spacing w:after="200"/>
              <w:rPr>
                <w:sz w:val="20"/>
                <w:szCs w:val="20"/>
              </w:rPr>
            </w:pPr>
            <w:r>
              <w:rPr>
                <w:sz w:val="20"/>
                <w:szCs w:val="20"/>
              </w:rPr>
              <w:t xml:space="preserve">Iron studies, consisting of quantitation of: </w:t>
            </w:r>
          </w:p>
          <w:p w14:paraId="3EC62EE1" w14:textId="77777777" w:rsidR="00154ABF" w:rsidRDefault="00154ABF">
            <w:pPr>
              <w:spacing w:before="200" w:after="200"/>
              <w:rPr>
                <w:sz w:val="20"/>
                <w:szCs w:val="20"/>
              </w:rPr>
            </w:pPr>
            <w:r>
              <w:rPr>
                <w:sz w:val="20"/>
                <w:szCs w:val="20"/>
              </w:rPr>
              <w:t xml:space="preserve">(a)    serum iron; and </w:t>
            </w:r>
          </w:p>
          <w:p w14:paraId="540154E0" w14:textId="77777777" w:rsidR="00154ABF" w:rsidRDefault="00154ABF">
            <w:pPr>
              <w:spacing w:before="200" w:after="200"/>
              <w:rPr>
                <w:sz w:val="20"/>
                <w:szCs w:val="20"/>
              </w:rPr>
            </w:pPr>
            <w:r>
              <w:rPr>
                <w:sz w:val="20"/>
                <w:szCs w:val="20"/>
              </w:rPr>
              <w:t xml:space="preserve">(b)    transferrin or iron binding capacity; and </w:t>
            </w:r>
          </w:p>
          <w:p w14:paraId="52220385" w14:textId="77777777" w:rsidR="00154ABF" w:rsidRDefault="00154ABF">
            <w:pPr>
              <w:spacing w:before="200" w:after="200"/>
              <w:rPr>
                <w:sz w:val="20"/>
                <w:szCs w:val="20"/>
              </w:rPr>
            </w:pPr>
            <w:r>
              <w:rPr>
                <w:sz w:val="20"/>
                <w:szCs w:val="20"/>
              </w:rPr>
              <w:t xml:space="preserve">(c)    ferritin </w:t>
            </w:r>
          </w:p>
          <w:p w14:paraId="7DEDDF9A" w14:textId="77777777" w:rsidR="00A77B3E" w:rsidRDefault="00A77B3E">
            <w:pPr>
              <w:tabs>
                <w:tab w:val="left" w:pos="1701"/>
              </w:tabs>
            </w:pPr>
            <w:r>
              <w:rPr>
                <w:b/>
                <w:sz w:val="20"/>
              </w:rPr>
              <w:t xml:space="preserve">Fee: </w:t>
            </w:r>
            <w:r>
              <w:t>$32.55</w:t>
            </w:r>
            <w:r>
              <w:tab/>
            </w:r>
            <w:r>
              <w:rPr>
                <w:b/>
                <w:sz w:val="20"/>
              </w:rPr>
              <w:t xml:space="preserve">Benefit: </w:t>
            </w:r>
            <w:r>
              <w:t>75% = $24.45    85% = $27.70</w:t>
            </w:r>
          </w:p>
        </w:tc>
      </w:tr>
      <w:tr w:rsidR="00154ABF" w14:paraId="2A0A7E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D7C6A0" w14:textId="77777777" w:rsidR="00A77B3E" w:rsidRDefault="00A77B3E">
            <w:r>
              <w:t>66605</w:t>
            </w:r>
          </w:p>
        </w:tc>
        <w:tc>
          <w:tcPr>
            <w:tcW w:w="0" w:type="auto"/>
            <w:tcMar>
              <w:top w:w="38" w:type="dxa"/>
              <w:left w:w="38" w:type="dxa"/>
              <w:bottom w:w="38" w:type="dxa"/>
              <w:right w:w="38" w:type="dxa"/>
            </w:tcMar>
            <w:vAlign w:val="bottom"/>
          </w:tcPr>
          <w:p w14:paraId="03EBB89A" w14:textId="77777777" w:rsidR="00154ABF" w:rsidRDefault="00154ABF">
            <w:pPr>
              <w:spacing w:after="200"/>
              <w:rPr>
                <w:sz w:val="20"/>
                <w:szCs w:val="20"/>
              </w:rPr>
            </w:pPr>
            <w:r>
              <w:rPr>
                <w:sz w:val="20"/>
                <w:szCs w:val="20"/>
              </w:rPr>
              <w:t xml:space="preserve">Vitamins - quantitation of vitamins B1, B2, B3, B6 or C  in blood, urine or other body fluid - 1 or more tests </w:t>
            </w:r>
          </w:p>
          <w:p w14:paraId="0515A292"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2D87B4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2D413" w14:textId="77777777" w:rsidR="00A77B3E" w:rsidRDefault="00A77B3E">
            <w:r>
              <w:t>66606</w:t>
            </w:r>
          </w:p>
        </w:tc>
        <w:tc>
          <w:tcPr>
            <w:tcW w:w="0" w:type="auto"/>
            <w:tcMar>
              <w:top w:w="38" w:type="dxa"/>
              <w:left w:w="38" w:type="dxa"/>
              <w:bottom w:w="38" w:type="dxa"/>
              <w:right w:w="38" w:type="dxa"/>
            </w:tcMar>
            <w:vAlign w:val="bottom"/>
          </w:tcPr>
          <w:p w14:paraId="54AEE13A" w14:textId="77777777" w:rsidR="00154ABF" w:rsidRDefault="00154ABF">
            <w:pPr>
              <w:spacing w:after="200"/>
              <w:rPr>
                <w:sz w:val="20"/>
                <w:szCs w:val="20"/>
              </w:rPr>
            </w:pPr>
            <w:r>
              <w:rPr>
                <w:sz w:val="20"/>
                <w:szCs w:val="20"/>
              </w:rPr>
              <w:t xml:space="preserve">A test described in item 66605 if rendered by a receiving APP - 1 or more tests </w:t>
            </w:r>
          </w:p>
          <w:p w14:paraId="54033F84" w14:textId="77777777" w:rsidR="00154ABF" w:rsidRDefault="00154ABF">
            <w:pPr>
              <w:spacing w:before="200" w:after="200"/>
              <w:rPr>
                <w:sz w:val="20"/>
                <w:szCs w:val="20"/>
              </w:rPr>
            </w:pPr>
            <w:r>
              <w:rPr>
                <w:sz w:val="20"/>
                <w:szCs w:val="20"/>
              </w:rPr>
              <w:t xml:space="preserve">(Item is subject to rule 18 and 25) </w:t>
            </w:r>
          </w:p>
          <w:p w14:paraId="1BA895CE"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398B4C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39471" w14:textId="77777777" w:rsidR="00A77B3E" w:rsidRDefault="00A77B3E">
            <w:r>
              <w:t>66607</w:t>
            </w:r>
          </w:p>
        </w:tc>
        <w:tc>
          <w:tcPr>
            <w:tcW w:w="0" w:type="auto"/>
            <w:tcMar>
              <w:top w:w="38" w:type="dxa"/>
              <w:left w:w="38" w:type="dxa"/>
              <w:bottom w:w="38" w:type="dxa"/>
              <w:right w:w="38" w:type="dxa"/>
            </w:tcMar>
            <w:vAlign w:val="bottom"/>
          </w:tcPr>
          <w:p w14:paraId="6C328997" w14:textId="77777777" w:rsidR="00154ABF" w:rsidRDefault="00154ABF">
            <w:pPr>
              <w:spacing w:after="200"/>
              <w:rPr>
                <w:sz w:val="20"/>
                <w:szCs w:val="20"/>
              </w:rPr>
            </w:pPr>
            <w:r>
              <w:rPr>
                <w:sz w:val="20"/>
                <w:szCs w:val="20"/>
              </w:rPr>
              <w:t xml:space="preserve">Vitamins - quantitation of vitamins A or E in blood, urine or other body fluid - 1 or more tests within a 6 month period </w:t>
            </w:r>
          </w:p>
          <w:p w14:paraId="69D55E30" w14:textId="77777777" w:rsidR="00A77B3E" w:rsidRDefault="00A77B3E">
            <w:pPr>
              <w:tabs>
                <w:tab w:val="left" w:pos="1701"/>
              </w:tabs>
            </w:pPr>
            <w:r>
              <w:rPr>
                <w:b/>
                <w:sz w:val="20"/>
              </w:rPr>
              <w:t xml:space="preserve">Fee: </w:t>
            </w:r>
            <w:r>
              <w:t>$75.75</w:t>
            </w:r>
            <w:r>
              <w:tab/>
            </w:r>
            <w:r>
              <w:rPr>
                <w:b/>
                <w:sz w:val="20"/>
              </w:rPr>
              <w:t xml:space="preserve">Benefit: </w:t>
            </w:r>
            <w:r>
              <w:t>75% = $56.85    85% = $64.40</w:t>
            </w:r>
          </w:p>
        </w:tc>
      </w:tr>
      <w:tr w:rsidR="00154ABF" w14:paraId="1760B2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1012E0" w14:textId="77777777" w:rsidR="00A77B3E" w:rsidRDefault="00A77B3E">
            <w:r>
              <w:t>66610</w:t>
            </w:r>
          </w:p>
        </w:tc>
        <w:tc>
          <w:tcPr>
            <w:tcW w:w="0" w:type="auto"/>
            <w:tcMar>
              <w:top w:w="38" w:type="dxa"/>
              <w:left w:w="38" w:type="dxa"/>
              <w:bottom w:w="38" w:type="dxa"/>
              <w:right w:w="38" w:type="dxa"/>
            </w:tcMar>
            <w:vAlign w:val="bottom"/>
          </w:tcPr>
          <w:p w14:paraId="73B0E062" w14:textId="77777777" w:rsidR="00154ABF" w:rsidRDefault="00154ABF">
            <w:pPr>
              <w:spacing w:after="200"/>
              <w:rPr>
                <w:sz w:val="20"/>
                <w:szCs w:val="20"/>
              </w:rPr>
            </w:pPr>
            <w:r>
              <w:rPr>
                <w:sz w:val="20"/>
                <w:szCs w:val="20"/>
              </w:rPr>
              <w:t xml:space="preserve">A test described in item 66607 if rendered by a receiving APP - 1 or more tests </w:t>
            </w:r>
          </w:p>
          <w:p w14:paraId="639CF49A" w14:textId="77777777" w:rsidR="00A77B3E" w:rsidRDefault="00A77B3E">
            <w:pPr>
              <w:tabs>
                <w:tab w:val="left" w:pos="1701"/>
              </w:tabs>
            </w:pPr>
            <w:r>
              <w:rPr>
                <w:b/>
                <w:sz w:val="20"/>
              </w:rPr>
              <w:t xml:space="preserve">Fee: </w:t>
            </w:r>
            <w:r>
              <w:t>$75.75</w:t>
            </w:r>
            <w:r>
              <w:tab/>
            </w:r>
            <w:r>
              <w:rPr>
                <w:b/>
                <w:sz w:val="20"/>
              </w:rPr>
              <w:t xml:space="preserve">Benefit: </w:t>
            </w:r>
            <w:r>
              <w:t>75% = $56.85    85% = $64.40</w:t>
            </w:r>
          </w:p>
        </w:tc>
      </w:tr>
      <w:tr w:rsidR="00154ABF" w14:paraId="26ABF5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AAE54D" w14:textId="77777777" w:rsidR="00A77B3E" w:rsidRDefault="00A77B3E">
            <w:r>
              <w:t>66623</w:t>
            </w:r>
          </w:p>
        </w:tc>
        <w:tc>
          <w:tcPr>
            <w:tcW w:w="0" w:type="auto"/>
            <w:tcMar>
              <w:top w:w="38" w:type="dxa"/>
              <w:left w:w="38" w:type="dxa"/>
              <w:bottom w:w="38" w:type="dxa"/>
              <w:right w:w="38" w:type="dxa"/>
            </w:tcMar>
            <w:vAlign w:val="bottom"/>
          </w:tcPr>
          <w:p w14:paraId="7E2BC104" w14:textId="77777777" w:rsidR="00154ABF" w:rsidRDefault="00154ABF">
            <w:pPr>
              <w:spacing w:after="200"/>
              <w:rPr>
                <w:sz w:val="20"/>
                <w:szCs w:val="20"/>
              </w:rPr>
            </w:pPr>
            <w:r>
              <w:rPr>
                <w:sz w:val="20"/>
                <w:szCs w:val="20"/>
              </w:rPr>
              <w:t xml:space="preserve">All qualitative and quantitative tests on blood, urine or other body fluid for: </w:t>
            </w:r>
          </w:p>
          <w:p w14:paraId="6F98B501" w14:textId="77777777" w:rsidR="00154ABF" w:rsidRDefault="00154ABF">
            <w:pPr>
              <w:spacing w:before="200" w:after="200"/>
              <w:rPr>
                <w:sz w:val="20"/>
                <w:szCs w:val="20"/>
              </w:rPr>
            </w:pPr>
            <w:r>
              <w:rPr>
                <w:sz w:val="20"/>
                <w:szCs w:val="20"/>
              </w:rPr>
              <w:lastRenderedPageBreak/>
              <w:t xml:space="preserve">(a)    a drug or drugs of abuse (including illegal drugs and legally available drugs taken other than in appropriate dosage); or </w:t>
            </w:r>
          </w:p>
          <w:p w14:paraId="5064DF9F" w14:textId="77777777" w:rsidR="00154ABF" w:rsidRDefault="00154ABF">
            <w:pPr>
              <w:spacing w:before="200" w:after="200"/>
              <w:rPr>
                <w:sz w:val="20"/>
                <w:szCs w:val="20"/>
              </w:rPr>
            </w:pPr>
            <w:r>
              <w:rPr>
                <w:sz w:val="20"/>
                <w:szCs w:val="20"/>
              </w:rPr>
              <w:t xml:space="preserve">(b)    ingested or absorbed toxic chemicals; </w:t>
            </w:r>
          </w:p>
          <w:p w14:paraId="48E3C522" w14:textId="77777777" w:rsidR="00154ABF" w:rsidRDefault="00154ABF">
            <w:pPr>
              <w:spacing w:before="200" w:after="200"/>
              <w:rPr>
                <w:sz w:val="20"/>
                <w:szCs w:val="20"/>
              </w:rPr>
            </w:pPr>
            <w:r>
              <w:rPr>
                <w:sz w:val="20"/>
                <w:szCs w:val="20"/>
              </w:rPr>
              <w:t xml:space="preserve">including a service described in item 66800, 66803, 66806, 66812 or 66815 (if performed), but excluding: </w:t>
            </w:r>
          </w:p>
          <w:p w14:paraId="650E722E" w14:textId="77777777" w:rsidR="00154ABF" w:rsidRDefault="00154ABF">
            <w:pPr>
              <w:spacing w:before="200" w:after="200"/>
              <w:rPr>
                <w:sz w:val="20"/>
                <w:szCs w:val="20"/>
              </w:rPr>
            </w:pPr>
            <w:r>
              <w:rPr>
                <w:sz w:val="20"/>
                <w:szCs w:val="20"/>
              </w:rPr>
              <w:t xml:space="preserve">(c)    the surveillance of sports people and athletes for performance improving substances; and </w:t>
            </w:r>
          </w:p>
          <w:p w14:paraId="763F3DD4" w14:textId="77777777" w:rsidR="00154ABF" w:rsidRDefault="00154ABF">
            <w:pPr>
              <w:spacing w:before="200" w:after="200"/>
              <w:rPr>
                <w:sz w:val="20"/>
                <w:szCs w:val="20"/>
              </w:rPr>
            </w:pPr>
            <w:r>
              <w:rPr>
                <w:sz w:val="20"/>
                <w:szCs w:val="20"/>
              </w:rPr>
              <w:t xml:space="preserve">(d)    the monitoring of patients participating in a drug abuse treatment program </w:t>
            </w:r>
          </w:p>
          <w:p w14:paraId="7333D62A" w14:textId="77777777" w:rsidR="00A77B3E" w:rsidRDefault="00A77B3E">
            <w:pPr>
              <w:tabs>
                <w:tab w:val="left" w:pos="1701"/>
              </w:tabs>
            </w:pPr>
            <w:r>
              <w:rPr>
                <w:b/>
                <w:sz w:val="20"/>
              </w:rPr>
              <w:t xml:space="preserve">Fee: </w:t>
            </w:r>
            <w:r>
              <w:t>$41.50</w:t>
            </w:r>
            <w:r>
              <w:tab/>
            </w:r>
            <w:r>
              <w:rPr>
                <w:b/>
                <w:sz w:val="20"/>
              </w:rPr>
              <w:t xml:space="preserve">Benefit: </w:t>
            </w:r>
            <w:r>
              <w:t>75% = $31.15    85% = $35.30</w:t>
            </w:r>
          </w:p>
        </w:tc>
      </w:tr>
      <w:tr w:rsidR="00154ABF" w14:paraId="42F33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FCE7C2" w14:textId="77777777" w:rsidR="00A77B3E" w:rsidRDefault="00A77B3E">
            <w:r>
              <w:lastRenderedPageBreak/>
              <w:t>66626</w:t>
            </w:r>
          </w:p>
        </w:tc>
        <w:tc>
          <w:tcPr>
            <w:tcW w:w="0" w:type="auto"/>
            <w:tcMar>
              <w:top w:w="38" w:type="dxa"/>
              <w:left w:w="38" w:type="dxa"/>
              <w:bottom w:w="38" w:type="dxa"/>
              <w:right w:w="38" w:type="dxa"/>
            </w:tcMar>
            <w:vAlign w:val="bottom"/>
          </w:tcPr>
          <w:p w14:paraId="5A53C542" w14:textId="77777777" w:rsidR="00154ABF" w:rsidRDefault="00154ABF">
            <w:pPr>
              <w:spacing w:after="200"/>
              <w:rPr>
                <w:sz w:val="20"/>
                <w:szCs w:val="20"/>
              </w:rPr>
            </w:pPr>
            <w:r>
              <w:rPr>
                <w:sz w:val="20"/>
                <w:szCs w:val="20"/>
              </w:rPr>
              <w:t xml:space="preserve">Detection or quantitation or both (not including the detection of nicotine and metabolites in smoking withdrawal programs) of a drug, or drugs, of abuse or a therapeutic drug, on a sample collected from a patient participating in a drug abuse treatment program; but excluding the surveillance of sports people and athletes for performance improving substances; including all tests on blood, urine or other body fluid </w:t>
            </w:r>
          </w:p>
          <w:p w14:paraId="5AC34F44" w14:textId="77777777" w:rsidR="00154ABF" w:rsidRDefault="00154ABF">
            <w:pPr>
              <w:spacing w:before="200" w:after="200"/>
              <w:rPr>
                <w:sz w:val="20"/>
                <w:szCs w:val="20"/>
              </w:rPr>
            </w:pPr>
            <w:r>
              <w:rPr>
                <w:sz w:val="20"/>
                <w:szCs w:val="20"/>
              </w:rPr>
              <w:t xml:space="preserve">(Item is subject to rule 25) </w:t>
            </w:r>
          </w:p>
          <w:p w14:paraId="11C4B8D3" w14:textId="77777777" w:rsidR="00A77B3E" w:rsidRDefault="00A77B3E">
            <w:pPr>
              <w:tabs>
                <w:tab w:val="left" w:pos="1701"/>
              </w:tabs>
            </w:pPr>
            <w:r>
              <w:rPr>
                <w:b/>
                <w:sz w:val="20"/>
              </w:rPr>
              <w:t xml:space="preserve">Fee: </w:t>
            </w:r>
            <w:r>
              <w:t>$24.10</w:t>
            </w:r>
            <w:r>
              <w:tab/>
            </w:r>
            <w:r>
              <w:rPr>
                <w:b/>
                <w:sz w:val="20"/>
              </w:rPr>
              <w:t xml:space="preserve">Benefit: </w:t>
            </w:r>
            <w:r>
              <w:t>75% = $18.10    85% = $20.50</w:t>
            </w:r>
          </w:p>
        </w:tc>
      </w:tr>
      <w:tr w:rsidR="00154ABF" w14:paraId="1A010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DEEE7" w14:textId="77777777" w:rsidR="00A77B3E" w:rsidRDefault="00A77B3E">
            <w:r>
              <w:t>66629</w:t>
            </w:r>
          </w:p>
        </w:tc>
        <w:tc>
          <w:tcPr>
            <w:tcW w:w="0" w:type="auto"/>
            <w:tcMar>
              <w:top w:w="38" w:type="dxa"/>
              <w:left w:w="38" w:type="dxa"/>
              <w:bottom w:w="38" w:type="dxa"/>
              <w:right w:w="38" w:type="dxa"/>
            </w:tcMar>
            <w:vAlign w:val="bottom"/>
          </w:tcPr>
          <w:p w14:paraId="50E2CA8A" w14:textId="77777777" w:rsidR="00154ABF" w:rsidRDefault="00154ABF">
            <w:pPr>
              <w:spacing w:after="200"/>
              <w:rPr>
                <w:sz w:val="20"/>
                <w:szCs w:val="20"/>
              </w:rPr>
            </w:pPr>
            <w:r>
              <w:rPr>
                <w:sz w:val="20"/>
                <w:szCs w:val="20"/>
              </w:rPr>
              <w:t xml:space="preserve">Beta-2-microglobulin - quantitation in serum, urine or other body fluids - 1 or more tests </w:t>
            </w:r>
          </w:p>
          <w:p w14:paraId="2780F9EF" w14:textId="77777777" w:rsidR="00A77B3E" w:rsidRDefault="00A77B3E">
            <w:pPr>
              <w:tabs>
                <w:tab w:val="left" w:pos="1701"/>
              </w:tabs>
            </w:pPr>
            <w:r>
              <w:rPr>
                <w:b/>
                <w:sz w:val="20"/>
              </w:rPr>
              <w:t xml:space="preserve">Fee: </w:t>
            </w:r>
            <w:r>
              <w:t>$20.10</w:t>
            </w:r>
            <w:r>
              <w:tab/>
            </w:r>
            <w:r>
              <w:rPr>
                <w:b/>
                <w:sz w:val="20"/>
              </w:rPr>
              <w:t xml:space="preserve">Benefit: </w:t>
            </w:r>
            <w:r>
              <w:t>75% = $15.10    85% = $17.10</w:t>
            </w:r>
          </w:p>
        </w:tc>
      </w:tr>
      <w:tr w:rsidR="00154ABF" w14:paraId="18DB17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263117" w14:textId="77777777" w:rsidR="00A77B3E" w:rsidRDefault="00A77B3E">
            <w:r>
              <w:t>66632</w:t>
            </w:r>
          </w:p>
        </w:tc>
        <w:tc>
          <w:tcPr>
            <w:tcW w:w="0" w:type="auto"/>
            <w:tcMar>
              <w:top w:w="38" w:type="dxa"/>
              <w:left w:w="38" w:type="dxa"/>
              <w:bottom w:w="38" w:type="dxa"/>
              <w:right w:w="38" w:type="dxa"/>
            </w:tcMar>
            <w:vAlign w:val="bottom"/>
          </w:tcPr>
          <w:p w14:paraId="153610A8" w14:textId="77777777" w:rsidR="00154ABF" w:rsidRDefault="00154ABF">
            <w:pPr>
              <w:spacing w:after="200"/>
              <w:rPr>
                <w:sz w:val="20"/>
                <w:szCs w:val="20"/>
              </w:rPr>
            </w:pPr>
            <w:r>
              <w:rPr>
                <w:sz w:val="20"/>
                <w:szCs w:val="20"/>
              </w:rPr>
              <w:t xml:space="preserve">Caeruloplasmin, haptoglobins, or prealbumin - quantitation in serum, urine or other body fluids - 1 or more tests </w:t>
            </w:r>
          </w:p>
          <w:p w14:paraId="5629B394" w14:textId="77777777" w:rsidR="00A77B3E" w:rsidRDefault="00A77B3E">
            <w:pPr>
              <w:tabs>
                <w:tab w:val="left" w:pos="1701"/>
              </w:tabs>
            </w:pPr>
            <w:r>
              <w:rPr>
                <w:b/>
                <w:sz w:val="20"/>
              </w:rPr>
              <w:t xml:space="preserve">Fee: </w:t>
            </w:r>
            <w:r>
              <w:t>$20.10</w:t>
            </w:r>
            <w:r>
              <w:tab/>
            </w:r>
            <w:r>
              <w:rPr>
                <w:b/>
                <w:sz w:val="20"/>
              </w:rPr>
              <w:t xml:space="preserve">Benefit: </w:t>
            </w:r>
            <w:r>
              <w:t>75% = $15.10    85% = $17.10</w:t>
            </w:r>
          </w:p>
        </w:tc>
      </w:tr>
      <w:tr w:rsidR="00154ABF" w14:paraId="52508C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51277" w14:textId="77777777" w:rsidR="00A77B3E" w:rsidRDefault="00A77B3E">
            <w:r>
              <w:t>66635</w:t>
            </w:r>
          </w:p>
        </w:tc>
        <w:tc>
          <w:tcPr>
            <w:tcW w:w="0" w:type="auto"/>
            <w:tcMar>
              <w:top w:w="38" w:type="dxa"/>
              <w:left w:w="38" w:type="dxa"/>
              <w:bottom w:w="38" w:type="dxa"/>
              <w:right w:w="38" w:type="dxa"/>
            </w:tcMar>
            <w:vAlign w:val="bottom"/>
          </w:tcPr>
          <w:p w14:paraId="31421674" w14:textId="77777777" w:rsidR="00154ABF" w:rsidRDefault="00154ABF">
            <w:pPr>
              <w:spacing w:after="200"/>
              <w:rPr>
                <w:sz w:val="20"/>
                <w:szCs w:val="20"/>
              </w:rPr>
            </w:pPr>
            <w:r>
              <w:rPr>
                <w:sz w:val="20"/>
                <w:szCs w:val="20"/>
              </w:rPr>
              <w:t xml:space="preserve">Alpha-1-antitrypsin - quantitation in serum, urine or other body fluid - 1 or more tests </w:t>
            </w:r>
          </w:p>
          <w:p w14:paraId="4F6434F5" w14:textId="77777777" w:rsidR="00A77B3E" w:rsidRDefault="00A77B3E">
            <w:pPr>
              <w:tabs>
                <w:tab w:val="left" w:pos="1701"/>
              </w:tabs>
            </w:pPr>
            <w:r>
              <w:rPr>
                <w:b/>
                <w:sz w:val="20"/>
              </w:rPr>
              <w:t xml:space="preserve">Fee: </w:t>
            </w:r>
            <w:r>
              <w:t>$20.10</w:t>
            </w:r>
            <w:r>
              <w:tab/>
            </w:r>
            <w:r>
              <w:rPr>
                <w:b/>
                <w:sz w:val="20"/>
              </w:rPr>
              <w:t xml:space="preserve">Benefit: </w:t>
            </w:r>
            <w:r>
              <w:t>75% = $15.10    85% = $17.10</w:t>
            </w:r>
          </w:p>
        </w:tc>
      </w:tr>
      <w:tr w:rsidR="00154ABF" w14:paraId="289353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BAB45" w14:textId="77777777" w:rsidR="00A77B3E" w:rsidRDefault="00A77B3E">
            <w:r>
              <w:t>66638</w:t>
            </w:r>
          </w:p>
        </w:tc>
        <w:tc>
          <w:tcPr>
            <w:tcW w:w="0" w:type="auto"/>
            <w:tcMar>
              <w:top w:w="38" w:type="dxa"/>
              <w:left w:w="38" w:type="dxa"/>
              <w:bottom w:w="38" w:type="dxa"/>
              <w:right w:w="38" w:type="dxa"/>
            </w:tcMar>
            <w:vAlign w:val="bottom"/>
          </w:tcPr>
          <w:p w14:paraId="615677EA" w14:textId="77777777" w:rsidR="00154ABF" w:rsidRDefault="00154ABF">
            <w:pPr>
              <w:spacing w:after="200"/>
              <w:rPr>
                <w:sz w:val="20"/>
                <w:szCs w:val="20"/>
              </w:rPr>
            </w:pPr>
            <w:r>
              <w:rPr>
                <w:sz w:val="20"/>
                <w:szCs w:val="20"/>
              </w:rPr>
              <w:t xml:space="preserve">Isoelectric focussing or similar methods for determination of alpha-1-antitrypsin phenotype in serum - 1 or more tests </w:t>
            </w:r>
          </w:p>
          <w:p w14:paraId="4D4343F8" w14:textId="77777777" w:rsidR="00A77B3E" w:rsidRDefault="00A77B3E">
            <w:pPr>
              <w:tabs>
                <w:tab w:val="left" w:pos="1701"/>
              </w:tabs>
            </w:pPr>
            <w:r>
              <w:rPr>
                <w:b/>
                <w:sz w:val="20"/>
              </w:rPr>
              <w:t xml:space="preserve">Fee: </w:t>
            </w:r>
            <w:r>
              <w:t>$49.05</w:t>
            </w:r>
            <w:r>
              <w:tab/>
            </w:r>
            <w:r>
              <w:rPr>
                <w:b/>
                <w:sz w:val="20"/>
              </w:rPr>
              <w:t xml:space="preserve">Benefit: </w:t>
            </w:r>
            <w:r>
              <w:t>75% = $36.80    85% = $41.70</w:t>
            </w:r>
          </w:p>
        </w:tc>
      </w:tr>
      <w:tr w:rsidR="00154ABF" w14:paraId="2274C8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F7C14D" w14:textId="77777777" w:rsidR="00A77B3E" w:rsidRDefault="00A77B3E">
            <w:r>
              <w:t>66639</w:t>
            </w:r>
          </w:p>
        </w:tc>
        <w:tc>
          <w:tcPr>
            <w:tcW w:w="0" w:type="auto"/>
            <w:tcMar>
              <w:top w:w="38" w:type="dxa"/>
              <w:left w:w="38" w:type="dxa"/>
              <w:bottom w:w="38" w:type="dxa"/>
              <w:right w:w="38" w:type="dxa"/>
            </w:tcMar>
            <w:vAlign w:val="bottom"/>
          </w:tcPr>
          <w:p w14:paraId="59BF7259" w14:textId="77777777" w:rsidR="00154ABF" w:rsidRDefault="00154ABF">
            <w:pPr>
              <w:spacing w:after="200"/>
              <w:rPr>
                <w:sz w:val="20"/>
                <w:szCs w:val="20"/>
              </w:rPr>
            </w:pPr>
            <w:r>
              <w:rPr>
                <w:sz w:val="20"/>
                <w:szCs w:val="20"/>
              </w:rPr>
              <w:t xml:space="preserve">A test described in item 66638 if rendered by a receiving APP - 1 or more tests </w:t>
            </w:r>
          </w:p>
          <w:p w14:paraId="2092B632" w14:textId="77777777" w:rsidR="00154ABF" w:rsidRDefault="00154ABF">
            <w:pPr>
              <w:spacing w:before="200" w:after="200"/>
              <w:rPr>
                <w:sz w:val="20"/>
                <w:szCs w:val="20"/>
              </w:rPr>
            </w:pPr>
            <w:r>
              <w:rPr>
                <w:sz w:val="20"/>
                <w:szCs w:val="20"/>
              </w:rPr>
              <w:t xml:space="preserve">(Item is subject to rule 18) </w:t>
            </w:r>
          </w:p>
          <w:p w14:paraId="37646B4A" w14:textId="77777777" w:rsidR="00A77B3E" w:rsidRDefault="00A77B3E">
            <w:pPr>
              <w:tabs>
                <w:tab w:val="left" w:pos="1701"/>
              </w:tabs>
            </w:pPr>
            <w:r>
              <w:rPr>
                <w:b/>
                <w:sz w:val="20"/>
              </w:rPr>
              <w:t xml:space="preserve">Fee: </w:t>
            </w:r>
            <w:r>
              <w:t>$29.20</w:t>
            </w:r>
            <w:r>
              <w:tab/>
            </w:r>
            <w:r>
              <w:rPr>
                <w:b/>
                <w:sz w:val="20"/>
              </w:rPr>
              <w:t xml:space="preserve">Benefit: </w:t>
            </w:r>
            <w:r>
              <w:t>75% = $21.90    85% = $24.85</w:t>
            </w:r>
          </w:p>
        </w:tc>
      </w:tr>
      <w:tr w:rsidR="00154ABF" w14:paraId="17E22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DCA4B" w14:textId="77777777" w:rsidR="00A77B3E" w:rsidRDefault="00A77B3E">
            <w:r>
              <w:t>66641</w:t>
            </w:r>
          </w:p>
        </w:tc>
        <w:tc>
          <w:tcPr>
            <w:tcW w:w="0" w:type="auto"/>
            <w:tcMar>
              <w:top w:w="38" w:type="dxa"/>
              <w:left w:w="38" w:type="dxa"/>
              <w:bottom w:w="38" w:type="dxa"/>
              <w:right w:w="38" w:type="dxa"/>
            </w:tcMar>
            <w:vAlign w:val="bottom"/>
          </w:tcPr>
          <w:p w14:paraId="5E86849F" w14:textId="77777777" w:rsidR="00154ABF" w:rsidRDefault="00154ABF">
            <w:pPr>
              <w:spacing w:after="200"/>
              <w:rPr>
                <w:sz w:val="20"/>
                <w:szCs w:val="20"/>
              </w:rPr>
            </w:pPr>
            <w:r>
              <w:rPr>
                <w:sz w:val="20"/>
                <w:szCs w:val="20"/>
              </w:rPr>
              <w:t xml:space="preserve">Electrophoresis of serum or other body fluid to demonstrate: </w:t>
            </w:r>
          </w:p>
          <w:p w14:paraId="699ABED2" w14:textId="77777777" w:rsidR="00154ABF" w:rsidRDefault="00154ABF">
            <w:pPr>
              <w:spacing w:before="200" w:after="200"/>
              <w:rPr>
                <w:sz w:val="20"/>
                <w:szCs w:val="20"/>
              </w:rPr>
            </w:pPr>
            <w:r>
              <w:rPr>
                <w:sz w:val="20"/>
                <w:szCs w:val="20"/>
              </w:rPr>
              <w:t xml:space="preserve">(a)    the isoenzymes of lactate dehydrogenase; or </w:t>
            </w:r>
          </w:p>
          <w:p w14:paraId="7097702D" w14:textId="77777777" w:rsidR="00154ABF" w:rsidRDefault="00154ABF">
            <w:pPr>
              <w:spacing w:before="200" w:after="200"/>
              <w:rPr>
                <w:sz w:val="20"/>
                <w:szCs w:val="20"/>
              </w:rPr>
            </w:pPr>
            <w:r>
              <w:rPr>
                <w:sz w:val="20"/>
                <w:szCs w:val="20"/>
              </w:rPr>
              <w:t xml:space="preserve">(b)    the isoenzymes of alkaline phosphatase; </w:t>
            </w:r>
          </w:p>
          <w:p w14:paraId="7CB77225" w14:textId="77777777" w:rsidR="00154ABF" w:rsidRDefault="00154ABF">
            <w:pPr>
              <w:spacing w:before="200" w:after="200"/>
              <w:rPr>
                <w:sz w:val="20"/>
                <w:szCs w:val="20"/>
              </w:rPr>
            </w:pPr>
            <w:r>
              <w:rPr>
                <w:sz w:val="20"/>
                <w:szCs w:val="20"/>
              </w:rPr>
              <w:t xml:space="preserve">including the preliminary quantitation of total relevant enzyme activity - 1 or more tests </w:t>
            </w:r>
          </w:p>
          <w:p w14:paraId="24A2E2C4" w14:textId="77777777" w:rsidR="00A77B3E" w:rsidRDefault="00A77B3E">
            <w:pPr>
              <w:tabs>
                <w:tab w:val="left" w:pos="1701"/>
              </w:tabs>
            </w:pPr>
            <w:r>
              <w:rPr>
                <w:b/>
                <w:sz w:val="20"/>
              </w:rPr>
              <w:t xml:space="preserve">Fee: </w:t>
            </w:r>
            <w:r>
              <w:t>$29.20</w:t>
            </w:r>
            <w:r>
              <w:tab/>
            </w:r>
            <w:r>
              <w:rPr>
                <w:b/>
                <w:sz w:val="20"/>
              </w:rPr>
              <w:t xml:space="preserve">Benefit: </w:t>
            </w:r>
            <w:r>
              <w:t>75% = $21.90    85% = $24.85</w:t>
            </w:r>
          </w:p>
        </w:tc>
      </w:tr>
      <w:tr w:rsidR="00154ABF" w14:paraId="620531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EFDFD9" w14:textId="77777777" w:rsidR="00A77B3E" w:rsidRDefault="00A77B3E">
            <w:r>
              <w:t>66642</w:t>
            </w:r>
          </w:p>
        </w:tc>
        <w:tc>
          <w:tcPr>
            <w:tcW w:w="0" w:type="auto"/>
            <w:tcMar>
              <w:top w:w="38" w:type="dxa"/>
              <w:left w:w="38" w:type="dxa"/>
              <w:bottom w:w="38" w:type="dxa"/>
              <w:right w:w="38" w:type="dxa"/>
            </w:tcMar>
            <w:vAlign w:val="bottom"/>
          </w:tcPr>
          <w:p w14:paraId="3F6B669E" w14:textId="77777777" w:rsidR="00154ABF" w:rsidRDefault="00154ABF">
            <w:pPr>
              <w:spacing w:after="200"/>
              <w:rPr>
                <w:sz w:val="20"/>
                <w:szCs w:val="20"/>
              </w:rPr>
            </w:pPr>
            <w:r>
              <w:rPr>
                <w:sz w:val="20"/>
                <w:szCs w:val="20"/>
              </w:rPr>
              <w:t xml:space="preserve">A test described in item 66641 if rendered by a receiving APP - 1 or more tests </w:t>
            </w:r>
          </w:p>
          <w:p w14:paraId="164C8CA0" w14:textId="77777777" w:rsidR="00154ABF" w:rsidRDefault="00154ABF">
            <w:pPr>
              <w:spacing w:before="200" w:after="200"/>
              <w:rPr>
                <w:sz w:val="20"/>
                <w:szCs w:val="20"/>
              </w:rPr>
            </w:pPr>
            <w:r>
              <w:rPr>
                <w:sz w:val="20"/>
                <w:szCs w:val="20"/>
              </w:rPr>
              <w:lastRenderedPageBreak/>
              <w:t xml:space="preserve">(Item is subject to rule 18) </w:t>
            </w:r>
          </w:p>
          <w:p w14:paraId="11BB85B5" w14:textId="77777777" w:rsidR="00A77B3E" w:rsidRDefault="00A77B3E">
            <w:pPr>
              <w:tabs>
                <w:tab w:val="left" w:pos="1701"/>
              </w:tabs>
            </w:pPr>
            <w:r>
              <w:rPr>
                <w:b/>
                <w:sz w:val="20"/>
              </w:rPr>
              <w:t xml:space="preserve">Fee: </w:t>
            </w:r>
            <w:r>
              <w:t>$29.20</w:t>
            </w:r>
            <w:r>
              <w:tab/>
            </w:r>
            <w:r>
              <w:rPr>
                <w:b/>
                <w:sz w:val="20"/>
              </w:rPr>
              <w:t xml:space="preserve">Benefit: </w:t>
            </w:r>
            <w:r>
              <w:t>75% = $21.90    85% = $24.85</w:t>
            </w:r>
          </w:p>
        </w:tc>
      </w:tr>
      <w:tr w:rsidR="00154ABF" w14:paraId="6CEDD9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42C678" w14:textId="77777777" w:rsidR="00A77B3E" w:rsidRDefault="00A77B3E">
            <w:r>
              <w:lastRenderedPageBreak/>
              <w:t>66644</w:t>
            </w:r>
          </w:p>
        </w:tc>
        <w:tc>
          <w:tcPr>
            <w:tcW w:w="0" w:type="auto"/>
            <w:tcMar>
              <w:top w:w="38" w:type="dxa"/>
              <w:left w:w="38" w:type="dxa"/>
              <w:bottom w:w="38" w:type="dxa"/>
              <w:right w:w="38" w:type="dxa"/>
            </w:tcMar>
            <w:vAlign w:val="bottom"/>
          </w:tcPr>
          <w:p w14:paraId="28C4F111" w14:textId="77777777" w:rsidR="00154ABF" w:rsidRDefault="00154ABF">
            <w:pPr>
              <w:spacing w:after="200"/>
              <w:rPr>
                <w:sz w:val="20"/>
                <w:szCs w:val="20"/>
              </w:rPr>
            </w:pPr>
            <w:r>
              <w:rPr>
                <w:sz w:val="20"/>
                <w:szCs w:val="20"/>
              </w:rPr>
              <w:t xml:space="preserve">C-1 esterase inhibitor - quantitation </w:t>
            </w:r>
          </w:p>
          <w:p w14:paraId="2660DC3D" w14:textId="77777777" w:rsidR="00A77B3E" w:rsidRDefault="00A77B3E">
            <w:pPr>
              <w:tabs>
                <w:tab w:val="left" w:pos="1701"/>
              </w:tabs>
            </w:pPr>
            <w:r>
              <w:rPr>
                <w:b/>
                <w:sz w:val="20"/>
              </w:rPr>
              <w:t xml:space="preserve">Fee: </w:t>
            </w:r>
            <w:r>
              <w:t>$20.15</w:t>
            </w:r>
            <w:r>
              <w:tab/>
            </w:r>
            <w:r>
              <w:rPr>
                <w:b/>
                <w:sz w:val="20"/>
              </w:rPr>
              <w:t xml:space="preserve">Benefit: </w:t>
            </w:r>
            <w:r>
              <w:t>75% = $15.15    85% = $17.15</w:t>
            </w:r>
          </w:p>
        </w:tc>
      </w:tr>
      <w:tr w:rsidR="00154ABF" w14:paraId="3D25B5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BB9040" w14:textId="77777777" w:rsidR="00A77B3E" w:rsidRDefault="00A77B3E">
            <w:r>
              <w:t>66647</w:t>
            </w:r>
          </w:p>
        </w:tc>
        <w:tc>
          <w:tcPr>
            <w:tcW w:w="0" w:type="auto"/>
            <w:tcMar>
              <w:top w:w="38" w:type="dxa"/>
              <w:left w:w="38" w:type="dxa"/>
              <w:bottom w:w="38" w:type="dxa"/>
              <w:right w:w="38" w:type="dxa"/>
            </w:tcMar>
            <w:vAlign w:val="bottom"/>
          </w:tcPr>
          <w:p w14:paraId="6599DD1C" w14:textId="77777777" w:rsidR="00154ABF" w:rsidRDefault="00154ABF">
            <w:pPr>
              <w:spacing w:after="200"/>
              <w:rPr>
                <w:sz w:val="20"/>
                <w:szCs w:val="20"/>
              </w:rPr>
            </w:pPr>
            <w:r>
              <w:rPr>
                <w:sz w:val="20"/>
                <w:szCs w:val="20"/>
              </w:rPr>
              <w:t xml:space="preserve">C-1 esterase inhibitor - functional assay </w:t>
            </w:r>
          </w:p>
          <w:p w14:paraId="5AC470BC" w14:textId="77777777" w:rsidR="00A77B3E" w:rsidRDefault="00A77B3E">
            <w:pPr>
              <w:tabs>
                <w:tab w:val="left" w:pos="1701"/>
              </w:tabs>
            </w:pPr>
            <w:r>
              <w:rPr>
                <w:b/>
                <w:sz w:val="20"/>
              </w:rPr>
              <w:t xml:space="preserve">Fee: </w:t>
            </w:r>
            <w:r>
              <w:t>$45.10</w:t>
            </w:r>
            <w:r>
              <w:tab/>
            </w:r>
            <w:r>
              <w:rPr>
                <w:b/>
                <w:sz w:val="20"/>
              </w:rPr>
              <w:t xml:space="preserve">Benefit: </w:t>
            </w:r>
            <w:r>
              <w:t>75% = $33.85    85% = $38.35</w:t>
            </w:r>
          </w:p>
        </w:tc>
      </w:tr>
      <w:tr w:rsidR="00154ABF" w14:paraId="00A15E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C08EC6" w14:textId="77777777" w:rsidR="00A77B3E" w:rsidRDefault="00A77B3E">
            <w:r>
              <w:t>66650</w:t>
            </w:r>
          </w:p>
        </w:tc>
        <w:tc>
          <w:tcPr>
            <w:tcW w:w="0" w:type="auto"/>
            <w:tcMar>
              <w:top w:w="38" w:type="dxa"/>
              <w:left w:w="38" w:type="dxa"/>
              <w:bottom w:w="38" w:type="dxa"/>
              <w:right w:w="38" w:type="dxa"/>
            </w:tcMar>
            <w:vAlign w:val="bottom"/>
          </w:tcPr>
          <w:p w14:paraId="783227AE" w14:textId="77777777" w:rsidR="00154ABF" w:rsidRDefault="00154ABF">
            <w:pPr>
              <w:spacing w:after="200"/>
              <w:rPr>
                <w:sz w:val="20"/>
                <w:szCs w:val="20"/>
              </w:rPr>
            </w:pPr>
            <w:r>
              <w:rPr>
                <w:sz w:val="20"/>
                <w:szCs w:val="20"/>
              </w:rPr>
              <w:t xml:space="preserve">Alpha-fetoprotein, CA-15.3 antigen (CA15.3), CA-125 antigen (CA125), CA-19.9 antigen (CA19.9), cancer associated serum antigen (CASA), carcinoembryonic antigen (CEA), human chorionic gonadotrophin (HCG), neuron specific enolase (NSE), thyroglobulin in serum or other body fluid, in the monitoring of malignancy or in the detection or monitoring of hepatic tumours, gestational trophoblastic disease or germ cell tumour - quantitation - 1 test </w:t>
            </w:r>
          </w:p>
          <w:p w14:paraId="372931AD" w14:textId="77777777" w:rsidR="00154ABF" w:rsidRDefault="00154ABF">
            <w:pPr>
              <w:spacing w:before="200" w:after="200"/>
              <w:rPr>
                <w:sz w:val="20"/>
                <w:szCs w:val="20"/>
              </w:rPr>
            </w:pPr>
            <w:r>
              <w:rPr>
                <w:sz w:val="20"/>
                <w:szCs w:val="20"/>
              </w:rPr>
              <w:t xml:space="preserve">(Item is subject to rule 6) </w:t>
            </w:r>
          </w:p>
          <w:p w14:paraId="4263903D" w14:textId="77777777" w:rsidR="00A77B3E" w:rsidRDefault="00A77B3E">
            <w:pPr>
              <w:tabs>
                <w:tab w:val="left" w:pos="1701"/>
              </w:tabs>
            </w:pPr>
            <w:r>
              <w:rPr>
                <w:b/>
                <w:sz w:val="20"/>
              </w:rPr>
              <w:t xml:space="preserve">Fee: </w:t>
            </w:r>
            <w:r>
              <w:t>$24.35</w:t>
            </w:r>
            <w:r>
              <w:tab/>
            </w:r>
            <w:r>
              <w:rPr>
                <w:b/>
                <w:sz w:val="20"/>
              </w:rPr>
              <w:t xml:space="preserve">Benefit: </w:t>
            </w:r>
            <w:r>
              <w:t>75% = $18.30    85% = $20.70</w:t>
            </w:r>
          </w:p>
        </w:tc>
      </w:tr>
      <w:tr w:rsidR="00154ABF" w14:paraId="545636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B56B17" w14:textId="77777777" w:rsidR="00A77B3E" w:rsidRDefault="00A77B3E">
            <w:r>
              <w:t>66651</w:t>
            </w:r>
          </w:p>
        </w:tc>
        <w:tc>
          <w:tcPr>
            <w:tcW w:w="0" w:type="auto"/>
            <w:tcMar>
              <w:top w:w="38" w:type="dxa"/>
              <w:left w:w="38" w:type="dxa"/>
              <w:bottom w:w="38" w:type="dxa"/>
              <w:right w:w="38" w:type="dxa"/>
            </w:tcMar>
            <w:vAlign w:val="bottom"/>
          </w:tcPr>
          <w:p w14:paraId="4FDA34B6" w14:textId="77777777" w:rsidR="00154ABF" w:rsidRDefault="00154ABF">
            <w:pPr>
              <w:spacing w:after="200"/>
              <w:rPr>
                <w:sz w:val="20"/>
                <w:szCs w:val="20"/>
              </w:rPr>
            </w:pPr>
            <w:r>
              <w:rPr>
                <w:sz w:val="20"/>
                <w:szCs w:val="20"/>
              </w:rPr>
              <w:t xml:space="preserve">A test described in item 66650 if rendered by a receiving APP, where no tests in the item have been rendered by the referring APP - 1 test </w:t>
            </w:r>
          </w:p>
          <w:p w14:paraId="012509E1" w14:textId="77777777" w:rsidR="00154ABF" w:rsidRDefault="00154ABF">
            <w:pPr>
              <w:spacing w:before="200" w:after="200"/>
              <w:rPr>
                <w:sz w:val="20"/>
                <w:szCs w:val="20"/>
              </w:rPr>
            </w:pPr>
            <w:r>
              <w:rPr>
                <w:sz w:val="20"/>
                <w:szCs w:val="20"/>
              </w:rPr>
              <w:t xml:space="preserve">(Item is subject to rule 6 and 18) </w:t>
            </w:r>
          </w:p>
          <w:p w14:paraId="04F8B577" w14:textId="77777777" w:rsidR="00A77B3E" w:rsidRDefault="00A77B3E">
            <w:pPr>
              <w:tabs>
                <w:tab w:val="left" w:pos="1701"/>
              </w:tabs>
            </w:pPr>
            <w:r>
              <w:rPr>
                <w:b/>
                <w:sz w:val="20"/>
              </w:rPr>
              <w:t xml:space="preserve">Fee: </w:t>
            </w:r>
            <w:r>
              <w:t>$24.35</w:t>
            </w:r>
            <w:r>
              <w:tab/>
            </w:r>
            <w:r>
              <w:rPr>
                <w:b/>
                <w:sz w:val="20"/>
              </w:rPr>
              <w:t xml:space="preserve">Benefit: </w:t>
            </w:r>
            <w:r>
              <w:t>75% = $18.30    85% = $20.70</w:t>
            </w:r>
          </w:p>
        </w:tc>
      </w:tr>
      <w:tr w:rsidR="00154ABF" w14:paraId="119A47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7982E7" w14:textId="77777777" w:rsidR="00A77B3E" w:rsidRDefault="00A77B3E">
            <w:r>
              <w:t>66652</w:t>
            </w:r>
          </w:p>
        </w:tc>
        <w:tc>
          <w:tcPr>
            <w:tcW w:w="0" w:type="auto"/>
            <w:tcMar>
              <w:top w:w="38" w:type="dxa"/>
              <w:left w:w="38" w:type="dxa"/>
              <w:bottom w:w="38" w:type="dxa"/>
              <w:right w:w="38" w:type="dxa"/>
            </w:tcMar>
            <w:vAlign w:val="bottom"/>
          </w:tcPr>
          <w:p w14:paraId="729FA10C" w14:textId="77777777" w:rsidR="00154ABF" w:rsidRDefault="00154ABF">
            <w:pPr>
              <w:spacing w:after="200"/>
              <w:rPr>
                <w:sz w:val="20"/>
                <w:szCs w:val="20"/>
              </w:rPr>
            </w:pPr>
            <w:r>
              <w:rPr>
                <w:sz w:val="20"/>
                <w:szCs w:val="20"/>
              </w:rPr>
              <w:t xml:space="preserve">A test described in item 66650 if rendered by a receiving APP - other than that described in 66651, if rendered by a receiving APP, 1 test </w:t>
            </w:r>
          </w:p>
          <w:p w14:paraId="70F22DFC" w14:textId="77777777" w:rsidR="00154ABF" w:rsidRDefault="00154ABF">
            <w:pPr>
              <w:spacing w:before="200" w:after="200"/>
              <w:rPr>
                <w:sz w:val="20"/>
                <w:szCs w:val="20"/>
              </w:rPr>
            </w:pPr>
            <w:r>
              <w:rPr>
                <w:sz w:val="20"/>
                <w:szCs w:val="20"/>
              </w:rPr>
              <w:t xml:space="preserve">(Item is subject to rule 6 and 18) </w:t>
            </w:r>
          </w:p>
          <w:p w14:paraId="15DB1AA7" w14:textId="77777777" w:rsidR="00A77B3E" w:rsidRDefault="00A77B3E">
            <w:pPr>
              <w:tabs>
                <w:tab w:val="left" w:pos="1701"/>
              </w:tabs>
            </w:pPr>
            <w:r>
              <w:rPr>
                <w:b/>
                <w:sz w:val="20"/>
              </w:rPr>
              <w:t xml:space="preserve">Fee: </w:t>
            </w:r>
            <w:r>
              <w:t>$20.30</w:t>
            </w:r>
            <w:r>
              <w:tab/>
            </w:r>
            <w:r>
              <w:rPr>
                <w:b/>
                <w:sz w:val="20"/>
              </w:rPr>
              <w:t xml:space="preserve">Benefit: </w:t>
            </w:r>
            <w:r>
              <w:t>75% = $15.25    85% = $17.30</w:t>
            </w:r>
          </w:p>
        </w:tc>
      </w:tr>
      <w:tr w:rsidR="00154ABF" w14:paraId="177615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A72A8E" w14:textId="77777777" w:rsidR="00A77B3E" w:rsidRDefault="00A77B3E">
            <w:r>
              <w:t>66653</w:t>
            </w:r>
          </w:p>
        </w:tc>
        <w:tc>
          <w:tcPr>
            <w:tcW w:w="0" w:type="auto"/>
            <w:tcMar>
              <w:top w:w="38" w:type="dxa"/>
              <w:left w:w="38" w:type="dxa"/>
              <w:bottom w:w="38" w:type="dxa"/>
              <w:right w:w="38" w:type="dxa"/>
            </w:tcMar>
            <w:vAlign w:val="bottom"/>
          </w:tcPr>
          <w:p w14:paraId="36186F90" w14:textId="77777777" w:rsidR="00154ABF" w:rsidRDefault="00154ABF">
            <w:pPr>
              <w:spacing w:after="200"/>
              <w:rPr>
                <w:sz w:val="20"/>
                <w:szCs w:val="20"/>
              </w:rPr>
            </w:pPr>
            <w:r>
              <w:rPr>
                <w:sz w:val="20"/>
                <w:szCs w:val="20"/>
              </w:rPr>
              <w:t xml:space="preserve">2 or more tests described in item 66650 </w:t>
            </w:r>
          </w:p>
          <w:p w14:paraId="627CC951" w14:textId="77777777" w:rsidR="00154ABF" w:rsidRDefault="00154ABF">
            <w:pPr>
              <w:spacing w:before="200" w:after="200"/>
              <w:rPr>
                <w:sz w:val="20"/>
                <w:szCs w:val="20"/>
              </w:rPr>
            </w:pPr>
            <w:r>
              <w:rPr>
                <w:sz w:val="20"/>
                <w:szCs w:val="20"/>
              </w:rPr>
              <w:t xml:space="preserve">(Item is subject to rule 6) </w:t>
            </w:r>
          </w:p>
          <w:p w14:paraId="684418BE" w14:textId="77777777" w:rsidR="00A77B3E" w:rsidRDefault="00A77B3E">
            <w:pPr>
              <w:tabs>
                <w:tab w:val="left" w:pos="1701"/>
              </w:tabs>
            </w:pPr>
            <w:r>
              <w:rPr>
                <w:b/>
                <w:sz w:val="20"/>
              </w:rPr>
              <w:t xml:space="preserve">Fee: </w:t>
            </w:r>
            <w:r>
              <w:t>$44.60</w:t>
            </w:r>
            <w:r>
              <w:tab/>
            </w:r>
            <w:r>
              <w:rPr>
                <w:b/>
                <w:sz w:val="20"/>
              </w:rPr>
              <w:t xml:space="preserve">Benefit: </w:t>
            </w:r>
            <w:r>
              <w:t>75% = $33.45    85% = $37.95</w:t>
            </w:r>
          </w:p>
        </w:tc>
      </w:tr>
      <w:tr w:rsidR="00154ABF" w14:paraId="35F68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269F77" w14:textId="77777777" w:rsidR="00A77B3E" w:rsidRDefault="00A77B3E">
            <w:r>
              <w:t>66654</w:t>
            </w:r>
          </w:p>
        </w:tc>
        <w:tc>
          <w:tcPr>
            <w:tcW w:w="0" w:type="auto"/>
            <w:tcMar>
              <w:top w:w="38" w:type="dxa"/>
              <w:left w:w="38" w:type="dxa"/>
              <w:bottom w:w="38" w:type="dxa"/>
              <w:right w:w="38" w:type="dxa"/>
            </w:tcMar>
            <w:vAlign w:val="bottom"/>
          </w:tcPr>
          <w:p w14:paraId="6CC063C1" w14:textId="77777777" w:rsidR="00154ABF" w:rsidRDefault="00154ABF">
            <w:pPr>
              <w:spacing w:after="200"/>
              <w:rPr>
                <w:sz w:val="20"/>
                <w:szCs w:val="20"/>
              </w:rPr>
            </w:pPr>
            <w:r>
              <w:rPr>
                <w:sz w:val="20"/>
                <w:szCs w:val="20"/>
              </w:rPr>
              <w:t>Prostate specific antigen – quantitation in the monitoring of high-risk patients</w:t>
            </w:r>
          </w:p>
          <w:p w14:paraId="2BBFE6EA" w14:textId="77777777" w:rsidR="00154ABF" w:rsidRDefault="00154ABF">
            <w:pPr>
              <w:spacing w:before="200" w:after="200"/>
              <w:rPr>
                <w:sz w:val="20"/>
                <w:szCs w:val="20"/>
              </w:rPr>
            </w:pPr>
            <w:r>
              <w:rPr>
                <w:sz w:val="20"/>
                <w:szCs w:val="20"/>
              </w:rPr>
              <w:t>For any particular patient, applicable not more than once in 11 months</w:t>
            </w:r>
          </w:p>
          <w:p w14:paraId="7C0A65F6" w14:textId="77777777" w:rsidR="00A77B3E" w:rsidRDefault="00A77B3E">
            <w:pPr>
              <w:tabs>
                <w:tab w:val="left" w:pos="1701"/>
              </w:tabs>
            </w:pPr>
            <w:r>
              <w:rPr>
                <w:b/>
                <w:sz w:val="20"/>
              </w:rPr>
              <w:t xml:space="preserve">Fee: </w:t>
            </w:r>
            <w:r>
              <w:t>$20.15</w:t>
            </w:r>
            <w:r>
              <w:tab/>
            </w:r>
            <w:r>
              <w:rPr>
                <w:b/>
                <w:sz w:val="20"/>
              </w:rPr>
              <w:t xml:space="preserve">Benefit: </w:t>
            </w:r>
            <w:r>
              <w:t>75% = $15.15    85% = $17.15</w:t>
            </w:r>
          </w:p>
        </w:tc>
      </w:tr>
      <w:tr w:rsidR="00154ABF" w14:paraId="649D8D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DC67F4" w14:textId="77777777" w:rsidR="00A77B3E" w:rsidRDefault="00A77B3E">
            <w:r>
              <w:t>66655</w:t>
            </w:r>
          </w:p>
        </w:tc>
        <w:tc>
          <w:tcPr>
            <w:tcW w:w="0" w:type="auto"/>
            <w:tcMar>
              <w:top w:w="38" w:type="dxa"/>
              <w:left w:w="38" w:type="dxa"/>
              <w:bottom w:w="38" w:type="dxa"/>
              <w:right w:w="38" w:type="dxa"/>
            </w:tcMar>
            <w:vAlign w:val="bottom"/>
          </w:tcPr>
          <w:p w14:paraId="788CEC7B" w14:textId="77777777" w:rsidR="00154ABF" w:rsidRDefault="00154ABF">
            <w:pPr>
              <w:spacing w:after="200"/>
              <w:rPr>
                <w:sz w:val="20"/>
                <w:szCs w:val="20"/>
              </w:rPr>
            </w:pPr>
            <w:r>
              <w:rPr>
                <w:sz w:val="20"/>
                <w:szCs w:val="20"/>
              </w:rPr>
              <w:t>Prostate specific antigen—quantitation</w:t>
            </w:r>
          </w:p>
          <w:p w14:paraId="515919A7" w14:textId="77777777" w:rsidR="00154ABF" w:rsidRDefault="00154ABF">
            <w:pPr>
              <w:spacing w:before="200" w:after="200"/>
              <w:rPr>
                <w:sz w:val="20"/>
                <w:szCs w:val="20"/>
              </w:rPr>
            </w:pPr>
            <w:r>
              <w:rPr>
                <w:sz w:val="20"/>
                <w:szCs w:val="20"/>
              </w:rPr>
              <w:t>For any particular patient, applicable not more than once in 23 months</w:t>
            </w:r>
          </w:p>
          <w:p w14:paraId="6239F5F4" w14:textId="77777777" w:rsidR="00A77B3E" w:rsidRDefault="00A77B3E">
            <w:pPr>
              <w:tabs>
                <w:tab w:val="left" w:pos="1701"/>
              </w:tabs>
            </w:pPr>
            <w:r>
              <w:rPr>
                <w:b/>
                <w:sz w:val="20"/>
              </w:rPr>
              <w:t xml:space="preserve">Fee: </w:t>
            </w:r>
            <w:r>
              <w:t>$20.15</w:t>
            </w:r>
            <w:r>
              <w:tab/>
            </w:r>
            <w:r>
              <w:rPr>
                <w:b/>
                <w:sz w:val="20"/>
              </w:rPr>
              <w:t xml:space="preserve">Benefit: </w:t>
            </w:r>
            <w:r>
              <w:t>75% = $15.15    85% = $17.15</w:t>
            </w:r>
          </w:p>
        </w:tc>
      </w:tr>
      <w:tr w:rsidR="00154ABF" w14:paraId="701147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3BC54B" w14:textId="77777777" w:rsidR="00A77B3E" w:rsidRDefault="00A77B3E">
            <w:r>
              <w:t>66656</w:t>
            </w:r>
          </w:p>
        </w:tc>
        <w:tc>
          <w:tcPr>
            <w:tcW w:w="0" w:type="auto"/>
            <w:tcMar>
              <w:top w:w="38" w:type="dxa"/>
              <w:left w:w="38" w:type="dxa"/>
              <w:bottom w:w="38" w:type="dxa"/>
              <w:right w:w="38" w:type="dxa"/>
            </w:tcMar>
            <w:vAlign w:val="bottom"/>
          </w:tcPr>
          <w:p w14:paraId="0F0C785C" w14:textId="77777777" w:rsidR="00154ABF" w:rsidRDefault="00154ABF">
            <w:pPr>
              <w:spacing w:after="200"/>
              <w:rPr>
                <w:sz w:val="20"/>
                <w:szCs w:val="20"/>
              </w:rPr>
            </w:pPr>
            <w:r>
              <w:rPr>
                <w:sz w:val="20"/>
                <w:szCs w:val="20"/>
              </w:rPr>
              <w:t>Prostate specific antigen (PSA) quantitation in the monitoring of previously diagnosed prostatic disease (including prostate cancer, prostatitis or a premalignant condition such as atypical small acinar proliferation)</w:t>
            </w:r>
          </w:p>
          <w:p w14:paraId="6C72180B" w14:textId="77777777" w:rsidR="00A77B3E" w:rsidRDefault="00A77B3E">
            <w:pPr>
              <w:tabs>
                <w:tab w:val="left" w:pos="1701"/>
              </w:tabs>
            </w:pPr>
            <w:r>
              <w:rPr>
                <w:b/>
                <w:sz w:val="20"/>
              </w:rPr>
              <w:t xml:space="preserve">Fee: </w:t>
            </w:r>
            <w:r>
              <w:t>$20.15</w:t>
            </w:r>
            <w:r>
              <w:tab/>
            </w:r>
            <w:r>
              <w:rPr>
                <w:b/>
                <w:sz w:val="20"/>
              </w:rPr>
              <w:t xml:space="preserve">Benefit: </w:t>
            </w:r>
            <w:r>
              <w:t>75% = $15.15    85% = $17.15</w:t>
            </w:r>
          </w:p>
        </w:tc>
      </w:tr>
      <w:tr w:rsidR="00154ABF" w14:paraId="03C16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FC22DE" w14:textId="77777777" w:rsidR="00A77B3E" w:rsidRDefault="00A77B3E">
            <w:r>
              <w:lastRenderedPageBreak/>
              <w:t>66659</w:t>
            </w:r>
          </w:p>
        </w:tc>
        <w:tc>
          <w:tcPr>
            <w:tcW w:w="0" w:type="auto"/>
            <w:tcMar>
              <w:top w:w="38" w:type="dxa"/>
              <w:left w:w="38" w:type="dxa"/>
              <w:bottom w:w="38" w:type="dxa"/>
              <w:right w:w="38" w:type="dxa"/>
            </w:tcMar>
            <w:vAlign w:val="bottom"/>
          </w:tcPr>
          <w:p w14:paraId="20D27CB0" w14:textId="77777777" w:rsidR="00154ABF" w:rsidRDefault="00154ABF">
            <w:pPr>
              <w:spacing w:after="200"/>
              <w:rPr>
                <w:sz w:val="20"/>
                <w:szCs w:val="20"/>
              </w:rPr>
            </w:pPr>
            <w:r>
              <w:rPr>
                <w:sz w:val="20"/>
                <w:szCs w:val="20"/>
              </w:rPr>
              <w:t>Prostate specific antigen (PSA), quantitation of 2 or more fractions of PSA and any derived index, including, if performed, a test described in item 66656, in the follow up of a PSA result under item 66654 or 66655 that lies at:</w:t>
            </w:r>
          </w:p>
          <w:p w14:paraId="46061DD7" w14:textId="77777777" w:rsidR="00154ABF" w:rsidRDefault="00154ABF">
            <w:pPr>
              <w:spacing w:before="200" w:after="200"/>
              <w:rPr>
                <w:sz w:val="20"/>
                <w:szCs w:val="20"/>
              </w:rPr>
            </w:pPr>
            <w:r>
              <w:rPr>
                <w:sz w:val="20"/>
                <w:szCs w:val="20"/>
              </w:rPr>
              <w:t>(a) more than 2.0 ug/L but less than or equal to 5.5 ug/L for patients with a family history of prostate cancer; or</w:t>
            </w:r>
          </w:p>
          <w:p w14:paraId="73B399E5" w14:textId="77777777" w:rsidR="00154ABF" w:rsidRDefault="00154ABF">
            <w:pPr>
              <w:spacing w:before="200" w:after="200"/>
              <w:rPr>
                <w:sz w:val="20"/>
                <w:szCs w:val="20"/>
              </w:rPr>
            </w:pPr>
            <w:r>
              <w:rPr>
                <w:sz w:val="20"/>
                <w:szCs w:val="20"/>
              </w:rPr>
              <w:t>(b) more than 3.0 ug/L but less than or equal to 5.5 ug/L for patients who are at least 50 years of age but under 70 years of age; or</w:t>
            </w:r>
          </w:p>
          <w:p w14:paraId="4C23C965" w14:textId="77777777" w:rsidR="00154ABF" w:rsidRDefault="00154ABF">
            <w:pPr>
              <w:spacing w:before="200" w:after="200"/>
              <w:rPr>
                <w:sz w:val="20"/>
                <w:szCs w:val="20"/>
              </w:rPr>
            </w:pPr>
            <w:r>
              <w:rPr>
                <w:sz w:val="20"/>
                <w:szCs w:val="20"/>
              </w:rPr>
              <w:t>(c) more than 5.5 ug/L but less than or equal to 10.0 ug/L for patients who are at least 70 years of age</w:t>
            </w:r>
          </w:p>
          <w:p w14:paraId="13F2146A" w14:textId="77777777" w:rsidR="00154ABF" w:rsidRDefault="00154ABF">
            <w:pPr>
              <w:spacing w:before="200" w:after="200"/>
              <w:rPr>
                <w:sz w:val="20"/>
                <w:szCs w:val="20"/>
              </w:rPr>
            </w:pPr>
            <w:r>
              <w:rPr>
                <w:sz w:val="20"/>
                <w:szCs w:val="20"/>
              </w:rPr>
              <w:t>For any particular patient, applicable not more than once in 11 months</w:t>
            </w:r>
          </w:p>
          <w:p w14:paraId="4905EF7D" w14:textId="77777777" w:rsidR="00A77B3E" w:rsidRDefault="00A77B3E">
            <w:pPr>
              <w:tabs>
                <w:tab w:val="left" w:pos="1701"/>
              </w:tabs>
            </w:pPr>
            <w:r>
              <w:rPr>
                <w:b/>
                <w:sz w:val="20"/>
              </w:rPr>
              <w:t xml:space="preserve">Fee: </w:t>
            </w:r>
            <w:r>
              <w:t>$37.30</w:t>
            </w:r>
            <w:r>
              <w:tab/>
            </w:r>
            <w:r>
              <w:rPr>
                <w:b/>
                <w:sz w:val="20"/>
              </w:rPr>
              <w:t xml:space="preserve">Benefit: </w:t>
            </w:r>
            <w:r>
              <w:t>75% = $28.00    85% = $31.75</w:t>
            </w:r>
          </w:p>
        </w:tc>
      </w:tr>
      <w:tr w:rsidR="00154ABF" w14:paraId="6E29C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0765B" w14:textId="77777777" w:rsidR="00A77B3E" w:rsidRDefault="00A77B3E">
            <w:r>
              <w:t>66660</w:t>
            </w:r>
          </w:p>
        </w:tc>
        <w:tc>
          <w:tcPr>
            <w:tcW w:w="0" w:type="auto"/>
            <w:tcMar>
              <w:top w:w="38" w:type="dxa"/>
              <w:left w:w="38" w:type="dxa"/>
              <w:bottom w:w="38" w:type="dxa"/>
              <w:right w:w="38" w:type="dxa"/>
            </w:tcMar>
            <w:vAlign w:val="bottom"/>
          </w:tcPr>
          <w:p w14:paraId="02D947B8" w14:textId="77777777" w:rsidR="00154ABF" w:rsidRDefault="00154ABF">
            <w:pPr>
              <w:spacing w:after="200"/>
              <w:rPr>
                <w:sz w:val="20"/>
                <w:szCs w:val="20"/>
              </w:rPr>
            </w:pPr>
            <w:r>
              <w:rPr>
                <w:sz w:val="20"/>
                <w:szCs w:val="20"/>
              </w:rPr>
              <w:t>Prostate specific antigen (PSA), quantitation of 2 or more fractions of PSA and any derived index, in the monitoring of previously diagnosed prostatic disease, including, if performed, a test described in item 66656, if the current PSA level lies at:</w:t>
            </w:r>
          </w:p>
          <w:p w14:paraId="64A11C55" w14:textId="77777777" w:rsidR="00154ABF" w:rsidRDefault="00154ABF">
            <w:pPr>
              <w:spacing w:before="200" w:after="200"/>
              <w:rPr>
                <w:sz w:val="20"/>
                <w:szCs w:val="20"/>
              </w:rPr>
            </w:pPr>
            <w:r>
              <w:rPr>
                <w:sz w:val="20"/>
                <w:szCs w:val="20"/>
              </w:rPr>
              <w:t>(a) more than 2.0 ug/L but less than or equal to 5.5 ug/L for patients with a family history of prostate cancer; or</w:t>
            </w:r>
          </w:p>
          <w:p w14:paraId="13C8D575" w14:textId="77777777" w:rsidR="00154ABF" w:rsidRDefault="00154ABF">
            <w:pPr>
              <w:spacing w:before="200" w:after="200"/>
              <w:rPr>
                <w:sz w:val="20"/>
                <w:szCs w:val="20"/>
              </w:rPr>
            </w:pPr>
            <w:r>
              <w:rPr>
                <w:sz w:val="20"/>
                <w:szCs w:val="20"/>
              </w:rPr>
              <w:t>(b) more than 3.0 ug/L but less than or equal to 5.5 ug/L for patients who are at least 50 years of age but under 70 years of age; or</w:t>
            </w:r>
          </w:p>
          <w:p w14:paraId="1AB19531" w14:textId="77777777" w:rsidR="00154ABF" w:rsidRDefault="00154ABF">
            <w:pPr>
              <w:spacing w:before="200" w:after="200"/>
              <w:rPr>
                <w:sz w:val="20"/>
                <w:szCs w:val="20"/>
              </w:rPr>
            </w:pPr>
            <w:r>
              <w:rPr>
                <w:sz w:val="20"/>
                <w:szCs w:val="20"/>
              </w:rPr>
              <w:t>(c) more than 5.5 ug/L but less than or equal to 10.0 ug/L for patients who are at least 70 years of age</w:t>
            </w:r>
          </w:p>
          <w:p w14:paraId="29B5284F" w14:textId="77777777" w:rsidR="00154ABF" w:rsidRDefault="00154ABF">
            <w:pPr>
              <w:spacing w:before="200" w:after="200"/>
              <w:rPr>
                <w:sz w:val="20"/>
                <w:szCs w:val="20"/>
              </w:rPr>
            </w:pPr>
            <w:r>
              <w:rPr>
                <w:sz w:val="20"/>
                <w:szCs w:val="20"/>
              </w:rPr>
              <w:t>For any particular patient, applicable not more than 4 times in 11 months</w:t>
            </w:r>
          </w:p>
          <w:p w14:paraId="25D81852" w14:textId="77777777" w:rsidR="00A77B3E" w:rsidRDefault="00A77B3E">
            <w:pPr>
              <w:tabs>
                <w:tab w:val="left" w:pos="1701"/>
              </w:tabs>
            </w:pPr>
            <w:r>
              <w:rPr>
                <w:b/>
                <w:sz w:val="20"/>
              </w:rPr>
              <w:t xml:space="preserve">Fee: </w:t>
            </w:r>
            <w:r>
              <w:t>$37.30</w:t>
            </w:r>
            <w:r>
              <w:tab/>
            </w:r>
            <w:r>
              <w:rPr>
                <w:b/>
                <w:sz w:val="20"/>
              </w:rPr>
              <w:t xml:space="preserve">Benefit: </w:t>
            </w:r>
            <w:r>
              <w:t>75% = $28.00    85% = $31.75</w:t>
            </w:r>
          </w:p>
        </w:tc>
      </w:tr>
      <w:tr w:rsidR="00154ABF" w14:paraId="7A5BAC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06F63D" w14:textId="77777777" w:rsidR="00A77B3E" w:rsidRDefault="00A77B3E">
            <w:r>
              <w:t>66662</w:t>
            </w:r>
          </w:p>
        </w:tc>
        <w:tc>
          <w:tcPr>
            <w:tcW w:w="0" w:type="auto"/>
            <w:tcMar>
              <w:top w:w="38" w:type="dxa"/>
              <w:left w:w="38" w:type="dxa"/>
              <w:bottom w:w="38" w:type="dxa"/>
              <w:right w:w="38" w:type="dxa"/>
            </w:tcMar>
            <w:vAlign w:val="bottom"/>
          </w:tcPr>
          <w:p w14:paraId="07216F2F" w14:textId="77777777" w:rsidR="00154ABF" w:rsidRDefault="00154ABF">
            <w:pPr>
              <w:spacing w:after="200"/>
              <w:rPr>
                <w:sz w:val="20"/>
                <w:szCs w:val="20"/>
              </w:rPr>
            </w:pPr>
            <w:r>
              <w:rPr>
                <w:sz w:val="20"/>
                <w:szCs w:val="20"/>
              </w:rPr>
              <w:t xml:space="preserve">Quantitation of hormone receptors on proven primary breast or ovarian carcinoma or a metastasis from a breast or ovarian carcinoma or a subsequent lesion in the breast - 1 or more tests </w:t>
            </w:r>
          </w:p>
          <w:p w14:paraId="28B31C91" w14:textId="77777777" w:rsidR="00A77B3E" w:rsidRDefault="00A77B3E">
            <w:pPr>
              <w:tabs>
                <w:tab w:val="left" w:pos="1701"/>
              </w:tabs>
            </w:pPr>
            <w:r>
              <w:rPr>
                <w:b/>
                <w:sz w:val="20"/>
              </w:rPr>
              <w:t xml:space="preserve">Fee: </w:t>
            </w:r>
            <w:r>
              <w:t>$79.95</w:t>
            </w:r>
            <w:r>
              <w:tab/>
            </w:r>
            <w:r>
              <w:rPr>
                <w:b/>
                <w:sz w:val="20"/>
              </w:rPr>
              <w:t xml:space="preserve">Benefit: </w:t>
            </w:r>
            <w:r>
              <w:t>75% = $60.00    85% = $68.00</w:t>
            </w:r>
          </w:p>
        </w:tc>
      </w:tr>
      <w:tr w:rsidR="00154ABF" w14:paraId="4AC365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A043B83" w14:textId="77777777" w:rsidR="00A77B3E" w:rsidRDefault="00A77B3E">
            <w:r>
              <w:t>66663</w:t>
            </w:r>
          </w:p>
        </w:tc>
        <w:tc>
          <w:tcPr>
            <w:tcW w:w="0" w:type="auto"/>
            <w:tcMar>
              <w:top w:w="38" w:type="dxa"/>
              <w:left w:w="38" w:type="dxa"/>
              <w:bottom w:w="38" w:type="dxa"/>
              <w:right w:w="38" w:type="dxa"/>
            </w:tcMar>
            <w:vAlign w:val="bottom"/>
          </w:tcPr>
          <w:p w14:paraId="7F6BC928" w14:textId="77777777" w:rsidR="00154ABF" w:rsidRDefault="00154ABF">
            <w:pPr>
              <w:spacing w:after="200"/>
              <w:rPr>
                <w:sz w:val="20"/>
                <w:szCs w:val="20"/>
              </w:rPr>
            </w:pPr>
            <w:r>
              <w:rPr>
                <w:sz w:val="20"/>
                <w:szCs w:val="20"/>
              </w:rPr>
              <w:t xml:space="preserve">A test described in item 66662 if rendered by a receiving APP - 1 or more tests </w:t>
            </w:r>
          </w:p>
          <w:p w14:paraId="6511090D" w14:textId="77777777" w:rsidR="00154ABF" w:rsidRDefault="00154ABF">
            <w:pPr>
              <w:spacing w:before="200" w:after="200"/>
              <w:rPr>
                <w:sz w:val="20"/>
                <w:szCs w:val="20"/>
              </w:rPr>
            </w:pPr>
            <w:r>
              <w:rPr>
                <w:sz w:val="20"/>
                <w:szCs w:val="20"/>
              </w:rPr>
              <w:t xml:space="preserve">(Item is subject to rule 18) </w:t>
            </w:r>
          </w:p>
          <w:p w14:paraId="59952BEF" w14:textId="77777777" w:rsidR="00A77B3E" w:rsidRDefault="00A77B3E">
            <w:pPr>
              <w:tabs>
                <w:tab w:val="left" w:pos="1701"/>
              </w:tabs>
            </w:pPr>
            <w:r>
              <w:rPr>
                <w:b/>
                <w:sz w:val="20"/>
              </w:rPr>
              <w:t xml:space="preserve">Fee: </w:t>
            </w:r>
            <w:r>
              <w:t>$79.95</w:t>
            </w:r>
            <w:r>
              <w:tab/>
            </w:r>
            <w:r>
              <w:rPr>
                <w:b/>
                <w:sz w:val="20"/>
              </w:rPr>
              <w:t xml:space="preserve">Benefit: </w:t>
            </w:r>
            <w:r>
              <w:t>75% = $60.00    85% = $68.00</w:t>
            </w:r>
          </w:p>
        </w:tc>
      </w:tr>
      <w:tr w:rsidR="00154ABF" w14:paraId="51BEF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84073" w14:textId="77777777" w:rsidR="00A77B3E" w:rsidRDefault="00A77B3E">
            <w:r>
              <w:t>66665</w:t>
            </w:r>
          </w:p>
        </w:tc>
        <w:tc>
          <w:tcPr>
            <w:tcW w:w="0" w:type="auto"/>
            <w:tcMar>
              <w:top w:w="38" w:type="dxa"/>
              <w:left w:w="38" w:type="dxa"/>
              <w:bottom w:w="38" w:type="dxa"/>
              <w:right w:w="38" w:type="dxa"/>
            </w:tcMar>
            <w:vAlign w:val="bottom"/>
          </w:tcPr>
          <w:p w14:paraId="4E6D5AC9" w14:textId="77777777" w:rsidR="00154ABF" w:rsidRDefault="00154ABF">
            <w:pPr>
              <w:spacing w:after="200"/>
              <w:rPr>
                <w:sz w:val="20"/>
                <w:szCs w:val="20"/>
              </w:rPr>
            </w:pPr>
            <w:r>
              <w:rPr>
                <w:sz w:val="20"/>
                <w:szCs w:val="20"/>
              </w:rPr>
              <w:t xml:space="preserve">Lead quantitation in blood or urine (other than for occupational health screening purposes) to a maximum of 3 tests in a 6 month period - each test </w:t>
            </w:r>
          </w:p>
          <w:p w14:paraId="5440B725"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5E8D91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FEF5AE" w14:textId="77777777" w:rsidR="00A77B3E" w:rsidRDefault="00A77B3E">
            <w:r>
              <w:t>66666</w:t>
            </w:r>
          </w:p>
        </w:tc>
        <w:tc>
          <w:tcPr>
            <w:tcW w:w="0" w:type="auto"/>
            <w:tcMar>
              <w:top w:w="38" w:type="dxa"/>
              <w:left w:w="38" w:type="dxa"/>
              <w:bottom w:w="38" w:type="dxa"/>
              <w:right w:w="38" w:type="dxa"/>
            </w:tcMar>
            <w:vAlign w:val="bottom"/>
          </w:tcPr>
          <w:p w14:paraId="4123D327" w14:textId="77777777" w:rsidR="00154ABF" w:rsidRDefault="00154ABF">
            <w:pPr>
              <w:spacing w:after="200"/>
              <w:rPr>
                <w:sz w:val="20"/>
                <w:szCs w:val="20"/>
              </w:rPr>
            </w:pPr>
            <w:r>
              <w:rPr>
                <w:sz w:val="20"/>
                <w:szCs w:val="20"/>
              </w:rPr>
              <w:t xml:space="preserve">A test described in item 66665 if rendered by a receiving APP - 1 or more tests </w:t>
            </w:r>
          </w:p>
          <w:p w14:paraId="166848D3" w14:textId="77777777" w:rsidR="00154ABF" w:rsidRDefault="00154ABF">
            <w:pPr>
              <w:spacing w:before="200" w:after="200"/>
              <w:rPr>
                <w:sz w:val="20"/>
                <w:szCs w:val="20"/>
              </w:rPr>
            </w:pPr>
            <w:r>
              <w:rPr>
                <w:sz w:val="20"/>
                <w:szCs w:val="20"/>
              </w:rPr>
              <w:t xml:space="preserve">(Item is subject to rule 18) </w:t>
            </w:r>
          </w:p>
          <w:p w14:paraId="39BE8F55"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20E017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02DCD7" w14:textId="77777777" w:rsidR="00A77B3E" w:rsidRDefault="00A77B3E">
            <w:r>
              <w:t>66667</w:t>
            </w:r>
          </w:p>
        </w:tc>
        <w:tc>
          <w:tcPr>
            <w:tcW w:w="0" w:type="auto"/>
            <w:tcMar>
              <w:top w:w="38" w:type="dxa"/>
              <w:left w:w="38" w:type="dxa"/>
              <w:bottom w:w="38" w:type="dxa"/>
              <w:right w:w="38" w:type="dxa"/>
            </w:tcMar>
            <w:vAlign w:val="bottom"/>
          </w:tcPr>
          <w:p w14:paraId="20DF0FA1" w14:textId="77777777" w:rsidR="00154ABF" w:rsidRDefault="00154ABF">
            <w:pPr>
              <w:spacing w:after="200"/>
              <w:rPr>
                <w:sz w:val="20"/>
                <w:szCs w:val="20"/>
              </w:rPr>
            </w:pPr>
            <w:r>
              <w:rPr>
                <w:sz w:val="20"/>
                <w:szCs w:val="20"/>
              </w:rPr>
              <w:t xml:space="preserve">Quantitation of serum zinc in a patient receiving intravenous alimentation - each test </w:t>
            </w:r>
          </w:p>
          <w:p w14:paraId="28676024"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162FD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039B12" w14:textId="77777777" w:rsidR="00A77B3E" w:rsidRDefault="00A77B3E">
            <w:r>
              <w:t>66671</w:t>
            </w:r>
          </w:p>
        </w:tc>
        <w:tc>
          <w:tcPr>
            <w:tcW w:w="0" w:type="auto"/>
            <w:tcMar>
              <w:top w:w="38" w:type="dxa"/>
              <w:left w:w="38" w:type="dxa"/>
              <w:bottom w:w="38" w:type="dxa"/>
              <w:right w:w="38" w:type="dxa"/>
            </w:tcMar>
            <w:vAlign w:val="bottom"/>
          </w:tcPr>
          <w:p w14:paraId="3560DA8E" w14:textId="77777777" w:rsidR="00154ABF" w:rsidRDefault="00154ABF">
            <w:pPr>
              <w:spacing w:after="200"/>
              <w:rPr>
                <w:sz w:val="20"/>
                <w:szCs w:val="20"/>
              </w:rPr>
            </w:pPr>
            <w:r>
              <w:rPr>
                <w:sz w:val="20"/>
                <w:szCs w:val="20"/>
              </w:rPr>
              <w:t xml:space="preserve">Quantitation of serum aluminium in a patient in a renal dialysis program - each test </w:t>
            </w:r>
          </w:p>
          <w:p w14:paraId="5FAD4B55" w14:textId="77777777" w:rsidR="00A77B3E" w:rsidRDefault="00A77B3E">
            <w:pPr>
              <w:tabs>
                <w:tab w:val="left" w:pos="1701"/>
              </w:tabs>
            </w:pPr>
            <w:r>
              <w:rPr>
                <w:b/>
                <w:sz w:val="20"/>
              </w:rPr>
              <w:lastRenderedPageBreak/>
              <w:t xml:space="preserve">Fee: </w:t>
            </w:r>
            <w:r>
              <w:t>$36.90</w:t>
            </w:r>
            <w:r>
              <w:tab/>
            </w:r>
            <w:r>
              <w:rPr>
                <w:b/>
                <w:sz w:val="20"/>
              </w:rPr>
              <w:t xml:space="preserve">Benefit: </w:t>
            </w:r>
            <w:r>
              <w:t>75% = $27.70    85% = $31.40</w:t>
            </w:r>
          </w:p>
        </w:tc>
      </w:tr>
      <w:tr w:rsidR="00154ABF" w14:paraId="45244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20DA44" w14:textId="77777777" w:rsidR="00A77B3E" w:rsidRDefault="00A77B3E">
            <w:r>
              <w:lastRenderedPageBreak/>
              <w:t>66674</w:t>
            </w:r>
          </w:p>
        </w:tc>
        <w:tc>
          <w:tcPr>
            <w:tcW w:w="0" w:type="auto"/>
            <w:tcMar>
              <w:top w:w="38" w:type="dxa"/>
              <w:left w:w="38" w:type="dxa"/>
              <w:bottom w:w="38" w:type="dxa"/>
              <w:right w:w="38" w:type="dxa"/>
            </w:tcMar>
            <w:vAlign w:val="bottom"/>
          </w:tcPr>
          <w:p w14:paraId="18622ED5" w14:textId="77777777" w:rsidR="00154ABF" w:rsidRDefault="00154ABF">
            <w:pPr>
              <w:spacing w:after="200"/>
              <w:rPr>
                <w:sz w:val="20"/>
                <w:szCs w:val="20"/>
              </w:rPr>
            </w:pPr>
            <w:r>
              <w:rPr>
                <w:sz w:val="20"/>
                <w:szCs w:val="20"/>
              </w:rPr>
              <w:t xml:space="preserve">Quantitation of: </w:t>
            </w:r>
          </w:p>
          <w:p w14:paraId="09AB69D7" w14:textId="77777777" w:rsidR="00154ABF" w:rsidRDefault="00154ABF">
            <w:pPr>
              <w:spacing w:before="200" w:after="200"/>
              <w:rPr>
                <w:sz w:val="20"/>
                <w:szCs w:val="20"/>
              </w:rPr>
            </w:pPr>
            <w:r>
              <w:rPr>
                <w:sz w:val="20"/>
                <w:szCs w:val="20"/>
              </w:rPr>
              <w:t xml:space="preserve">(a)    faecal fat; or </w:t>
            </w:r>
          </w:p>
          <w:p w14:paraId="10080306" w14:textId="77777777" w:rsidR="00154ABF" w:rsidRDefault="00154ABF">
            <w:pPr>
              <w:spacing w:before="200" w:after="200"/>
              <w:rPr>
                <w:sz w:val="20"/>
                <w:szCs w:val="20"/>
              </w:rPr>
            </w:pPr>
            <w:r>
              <w:rPr>
                <w:sz w:val="20"/>
                <w:szCs w:val="20"/>
              </w:rPr>
              <w:t xml:space="preserve">(b)    breath hydrogen in response to loading with disaccharides; </w:t>
            </w:r>
          </w:p>
          <w:p w14:paraId="1E68AD36" w14:textId="77777777" w:rsidR="00154ABF" w:rsidRDefault="00154ABF">
            <w:pPr>
              <w:spacing w:before="200" w:after="200"/>
              <w:rPr>
                <w:sz w:val="20"/>
                <w:szCs w:val="20"/>
              </w:rPr>
            </w:pPr>
            <w:r>
              <w:rPr>
                <w:sz w:val="20"/>
                <w:szCs w:val="20"/>
              </w:rPr>
              <w:t xml:space="preserve">1 or more tests within a 28 day period </w:t>
            </w:r>
          </w:p>
          <w:p w14:paraId="30C9B4A7" w14:textId="77777777" w:rsidR="00A77B3E" w:rsidRDefault="00A77B3E">
            <w:pPr>
              <w:tabs>
                <w:tab w:val="left" w:pos="1701"/>
              </w:tabs>
            </w:pPr>
            <w:r>
              <w:rPr>
                <w:b/>
                <w:sz w:val="20"/>
              </w:rPr>
              <w:t xml:space="preserve">Fee: </w:t>
            </w:r>
            <w:r>
              <w:t>$39.95</w:t>
            </w:r>
            <w:r>
              <w:tab/>
            </w:r>
            <w:r>
              <w:rPr>
                <w:b/>
                <w:sz w:val="20"/>
              </w:rPr>
              <w:t xml:space="preserve">Benefit: </w:t>
            </w:r>
            <w:r>
              <w:t>75% = $30.00    85% = $34.00</w:t>
            </w:r>
          </w:p>
        </w:tc>
      </w:tr>
      <w:tr w:rsidR="00154ABF" w14:paraId="3D2241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FD858F" w14:textId="77777777" w:rsidR="00A77B3E" w:rsidRDefault="00A77B3E">
            <w:r>
              <w:t>66677</w:t>
            </w:r>
          </w:p>
        </w:tc>
        <w:tc>
          <w:tcPr>
            <w:tcW w:w="0" w:type="auto"/>
            <w:tcMar>
              <w:top w:w="38" w:type="dxa"/>
              <w:left w:w="38" w:type="dxa"/>
              <w:bottom w:w="38" w:type="dxa"/>
              <w:right w:w="38" w:type="dxa"/>
            </w:tcMar>
            <w:vAlign w:val="bottom"/>
          </w:tcPr>
          <w:p w14:paraId="0AF96CE2" w14:textId="77777777" w:rsidR="00154ABF" w:rsidRDefault="00154ABF">
            <w:pPr>
              <w:spacing w:after="200"/>
              <w:rPr>
                <w:sz w:val="20"/>
                <w:szCs w:val="20"/>
              </w:rPr>
            </w:pPr>
            <w:r>
              <w:rPr>
                <w:sz w:val="20"/>
                <w:szCs w:val="20"/>
              </w:rPr>
              <w:t xml:space="preserve">Test for tryptic activity in faeces in the investigation of diarrhoea of longer than 4 weeks duration in children under 6 years old </w:t>
            </w:r>
          </w:p>
          <w:p w14:paraId="1DD2DAD8" w14:textId="77777777" w:rsidR="00A77B3E" w:rsidRDefault="00A77B3E">
            <w:pPr>
              <w:tabs>
                <w:tab w:val="left" w:pos="1701"/>
              </w:tabs>
            </w:pPr>
            <w:r>
              <w:rPr>
                <w:b/>
                <w:sz w:val="20"/>
              </w:rPr>
              <w:t xml:space="preserve">Fee: </w:t>
            </w:r>
            <w:r>
              <w:t>$11.15</w:t>
            </w:r>
            <w:r>
              <w:tab/>
            </w:r>
            <w:r>
              <w:rPr>
                <w:b/>
                <w:sz w:val="20"/>
              </w:rPr>
              <w:t xml:space="preserve">Benefit: </w:t>
            </w:r>
            <w:r>
              <w:t>75% = $8.40    85% = $9.50</w:t>
            </w:r>
          </w:p>
        </w:tc>
      </w:tr>
      <w:tr w:rsidR="00154ABF" w14:paraId="25C939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3970B9" w14:textId="77777777" w:rsidR="00A77B3E" w:rsidRDefault="00A77B3E">
            <w:r>
              <w:t>66680</w:t>
            </w:r>
          </w:p>
        </w:tc>
        <w:tc>
          <w:tcPr>
            <w:tcW w:w="0" w:type="auto"/>
            <w:tcMar>
              <w:top w:w="38" w:type="dxa"/>
              <w:left w:w="38" w:type="dxa"/>
              <w:bottom w:w="38" w:type="dxa"/>
              <w:right w:w="38" w:type="dxa"/>
            </w:tcMar>
            <w:vAlign w:val="bottom"/>
          </w:tcPr>
          <w:p w14:paraId="44A65361" w14:textId="77777777" w:rsidR="00154ABF" w:rsidRDefault="00154ABF">
            <w:pPr>
              <w:spacing w:after="200"/>
              <w:rPr>
                <w:sz w:val="20"/>
                <w:szCs w:val="20"/>
              </w:rPr>
            </w:pPr>
            <w:r>
              <w:rPr>
                <w:sz w:val="20"/>
                <w:szCs w:val="20"/>
              </w:rPr>
              <w:t xml:space="preserve">Quantitation of disaccharidases and other enzymes in intestinal tissue - 1 or more tests </w:t>
            </w:r>
          </w:p>
          <w:p w14:paraId="3BD998D7" w14:textId="77777777" w:rsidR="00A77B3E" w:rsidRDefault="00A77B3E">
            <w:pPr>
              <w:tabs>
                <w:tab w:val="left" w:pos="1701"/>
              </w:tabs>
            </w:pPr>
            <w:r>
              <w:rPr>
                <w:b/>
                <w:sz w:val="20"/>
              </w:rPr>
              <w:t xml:space="preserve">Fee: </w:t>
            </w:r>
            <w:r>
              <w:t>$74.45</w:t>
            </w:r>
            <w:r>
              <w:tab/>
            </w:r>
            <w:r>
              <w:rPr>
                <w:b/>
                <w:sz w:val="20"/>
              </w:rPr>
              <w:t xml:space="preserve">Benefit: </w:t>
            </w:r>
            <w:r>
              <w:t>75% = $55.85    85% = $63.30</w:t>
            </w:r>
          </w:p>
        </w:tc>
      </w:tr>
      <w:tr w:rsidR="00154ABF" w14:paraId="2B70F6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AE370A" w14:textId="77777777" w:rsidR="00A77B3E" w:rsidRDefault="00A77B3E">
            <w:r>
              <w:t>66683</w:t>
            </w:r>
          </w:p>
        </w:tc>
        <w:tc>
          <w:tcPr>
            <w:tcW w:w="0" w:type="auto"/>
            <w:tcMar>
              <w:top w:w="38" w:type="dxa"/>
              <w:left w:w="38" w:type="dxa"/>
              <w:bottom w:w="38" w:type="dxa"/>
              <w:right w:w="38" w:type="dxa"/>
            </w:tcMar>
            <w:vAlign w:val="bottom"/>
          </w:tcPr>
          <w:p w14:paraId="3D8245F0" w14:textId="77777777" w:rsidR="00154ABF" w:rsidRDefault="00154ABF">
            <w:pPr>
              <w:spacing w:after="200"/>
              <w:rPr>
                <w:sz w:val="20"/>
                <w:szCs w:val="20"/>
              </w:rPr>
            </w:pPr>
            <w:r>
              <w:rPr>
                <w:sz w:val="20"/>
                <w:szCs w:val="20"/>
              </w:rPr>
              <w:t xml:space="preserve">Enzymes - quantitation in solid tissue or tissues other than blood elements or intestinal tissue - 1 or more tests </w:t>
            </w:r>
          </w:p>
          <w:p w14:paraId="49C1D0B8" w14:textId="77777777" w:rsidR="00A77B3E" w:rsidRDefault="00A77B3E">
            <w:pPr>
              <w:tabs>
                <w:tab w:val="left" w:pos="1701"/>
              </w:tabs>
            </w:pPr>
            <w:r>
              <w:rPr>
                <w:b/>
                <w:sz w:val="20"/>
              </w:rPr>
              <w:t xml:space="preserve">Fee: </w:t>
            </w:r>
            <w:r>
              <w:t>$74.45</w:t>
            </w:r>
            <w:r>
              <w:tab/>
            </w:r>
            <w:r>
              <w:rPr>
                <w:b/>
                <w:sz w:val="20"/>
              </w:rPr>
              <w:t xml:space="preserve">Benefit: </w:t>
            </w:r>
            <w:r>
              <w:t>75% = $55.85    85% = $63.30</w:t>
            </w:r>
          </w:p>
        </w:tc>
      </w:tr>
      <w:tr w:rsidR="00154ABF" w14:paraId="7C8854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DA2A1" w14:textId="77777777" w:rsidR="00A77B3E" w:rsidRDefault="00A77B3E">
            <w:r>
              <w:t>66686</w:t>
            </w:r>
          </w:p>
        </w:tc>
        <w:tc>
          <w:tcPr>
            <w:tcW w:w="0" w:type="auto"/>
            <w:tcMar>
              <w:top w:w="38" w:type="dxa"/>
              <w:left w:w="38" w:type="dxa"/>
              <w:bottom w:w="38" w:type="dxa"/>
              <w:right w:w="38" w:type="dxa"/>
            </w:tcMar>
            <w:vAlign w:val="bottom"/>
          </w:tcPr>
          <w:p w14:paraId="6574BEE5" w14:textId="77777777" w:rsidR="00154ABF" w:rsidRDefault="00154ABF">
            <w:pPr>
              <w:spacing w:after="200"/>
              <w:rPr>
                <w:sz w:val="20"/>
                <w:szCs w:val="20"/>
              </w:rPr>
            </w:pPr>
            <w:r>
              <w:rPr>
                <w:sz w:val="20"/>
                <w:szCs w:val="20"/>
              </w:rPr>
              <w:t xml:space="preserve">Performance of 1 or more of the following procedures: </w:t>
            </w:r>
          </w:p>
          <w:p w14:paraId="4ACC512D" w14:textId="77777777" w:rsidR="00154ABF" w:rsidRDefault="00154ABF">
            <w:pPr>
              <w:spacing w:before="200" w:after="200"/>
              <w:rPr>
                <w:sz w:val="20"/>
                <w:szCs w:val="20"/>
              </w:rPr>
            </w:pPr>
            <w:r>
              <w:rPr>
                <w:sz w:val="20"/>
                <w:szCs w:val="20"/>
              </w:rPr>
              <w:t xml:space="preserve">(a)    growth hormone suppression by glucose loading; </w:t>
            </w:r>
          </w:p>
          <w:p w14:paraId="1B52FA1A" w14:textId="77777777" w:rsidR="00154ABF" w:rsidRDefault="00154ABF">
            <w:pPr>
              <w:spacing w:before="200" w:after="200"/>
              <w:rPr>
                <w:sz w:val="20"/>
                <w:szCs w:val="20"/>
              </w:rPr>
            </w:pPr>
            <w:r>
              <w:rPr>
                <w:sz w:val="20"/>
                <w:szCs w:val="20"/>
              </w:rPr>
              <w:t xml:space="preserve">(b)    growth hormone stimulation by exercise; </w:t>
            </w:r>
          </w:p>
          <w:p w14:paraId="59516740" w14:textId="77777777" w:rsidR="00154ABF" w:rsidRDefault="00154ABF">
            <w:pPr>
              <w:spacing w:before="200" w:after="200"/>
              <w:rPr>
                <w:sz w:val="20"/>
                <w:szCs w:val="20"/>
              </w:rPr>
            </w:pPr>
            <w:r>
              <w:rPr>
                <w:sz w:val="20"/>
                <w:szCs w:val="20"/>
              </w:rPr>
              <w:t xml:space="preserve">(c)    dexamethasone suppression test; </w:t>
            </w:r>
          </w:p>
          <w:p w14:paraId="22F2D7BF" w14:textId="77777777" w:rsidR="00154ABF" w:rsidRDefault="00154ABF">
            <w:pPr>
              <w:spacing w:before="200" w:after="200"/>
              <w:rPr>
                <w:sz w:val="20"/>
                <w:szCs w:val="20"/>
              </w:rPr>
            </w:pPr>
            <w:r>
              <w:rPr>
                <w:sz w:val="20"/>
                <w:szCs w:val="20"/>
              </w:rPr>
              <w:t xml:space="preserve">(d)    sweat collection by iontophoresis for chloride analysis; </w:t>
            </w:r>
          </w:p>
          <w:p w14:paraId="594B7787" w14:textId="77777777" w:rsidR="00154ABF" w:rsidRDefault="00154ABF">
            <w:pPr>
              <w:spacing w:before="200" w:after="200"/>
              <w:rPr>
                <w:sz w:val="20"/>
                <w:szCs w:val="20"/>
              </w:rPr>
            </w:pPr>
            <w:r>
              <w:rPr>
                <w:sz w:val="20"/>
                <w:szCs w:val="20"/>
              </w:rPr>
              <w:t xml:space="preserve">(e)    pharmacological stimulation of growth hormone </w:t>
            </w:r>
          </w:p>
          <w:p w14:paraId="3F355846" w14:textId="77777777" w:rsidR="00A77B3E" w:rsidRDefault="00A77B3E">
            <w:pPr>
              <w:tabs>
                <w:tab w:val="left" w:pos="1701"/>
              </w:tabs>
            </w:pPr>
            <w:r>
              <w:rPr>
                <w:b/>
                <w:sz w:val="20"/>
              </w:rPr>
              <w:t xml:space="preserve">Fee: </w:t>
            </w:r>
            <w:r>
              <w:t>$50.65</w:t>
            </w:r>
            <w:r>
              <w:tab/>
            </w:r>
            <w:r>
              <w:rPr>
                <w:b/>
                <w:sz w:val="20"/>
              </w:rPr>
              <w:t xml:space="preserve">Benefit: </w:t>
            </w:r>
            <w:r>
              <w:t>75% = $38.00    85% = $43.10</w:t>
            </w:r>
          </w:p>
        </w:tc>
      </w:tr>
      <w:tr w:rsidR="00154ABF" w14:paraId="7D72F7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67314" w14:textId="77777777" w:rsidR="00A77B3E" w:rsidRDefault="00A77B3E">
            <w:r>
              <w:t>66695</w:t>
            </w:r>
          </w:p>
        </w:tc>
        <w:tc>
          <w:tcPr>
            <w:tcW w:w="0" w:type="auto"/>
            <w:tcMar>
              <w:top w:w="38" w:type="dxa"/>
              <w:left w:w="38" w:type="dxa"/>
              <w:bottom w:w="38" w:type="dxa"/>
              <w:right w:w="38" w:type="dxa"/>
            </w:tcMar>
            <w:vAlign w:val="bottom"/>
          </w:tcPr>
          <w:p w14:paraId="194971CD" w14:textId="77777777" w:rsidR="00154ABF" w:rsidRDefault="00154ABF">
            <w:pPr>
              <w:spacing w:after="200"/>
              <w:rPr>
                <w:sz w:val="20"/>
                <w:szCs w:val="20"/>
              </w:rPr>
            </w:pPr>
            <w:r>
              <w:rPr>
                <w:sz w:val="20"/>
                <w:szCs w:val="20"/>
              </w:rPr>
              <w:t xml:space="preserve">Quantitation in blood or urine of hormones and hormone binding proteins - ACTH, aldosterone, androstenedione, C-peptide, calcitonin, cortisol, DHEAS, 11-deoxycortisol, dihydrotestosterone, FSH, gastrin, glucagon, growth hormone, hydroxyprogesterone, insulin, LH, oestradiol, oestrone, progesterone, prolactin, PTH, renin, sex hormone binding globulin, somatomedin C(IGF-1), free or total testosterone, urine steroid fraction or fractions, vasoactive intestinal peptide,  - 1 test </w:t>
            </w:r>
          </w:p>
          <w:p w14:paraId="319F8D68" w14:textId="77777777" w:rsidR="00154ABF" w:rsidRDefault="00154ABF">
            <w:pPr>
              <w:spacing w:before="200" w:after="200"/>
              <w:rPr>
                <w:sz w:val="20"/>
                <w:szCs w:val="20"/>
              </w:rPr>
            </w:pPr>
            <w:r>
              <w:rPr>
                <w:sz w:val="20"/>
                <w:szCs w:val="20"/>
              </w:rPr>
              <w:t xml:space="preserve">(Item is subject to rule 6) </w:t>
            </w:r>
          </w:p>
          <w:p w14:paraId="510090A4" w14:textId="77777777" w:rsidR="00A77B3E" w:rsidRDefault="00A77B3E">
            <w:r>
              <w:t>(See para TN.1.4 of explanatory notes to this Category)</w:t>
            </w:r>
          </w:p>
          <w:p w14:paraId="1DB9D6D2" w14:textId="77777777" w:rsidR="00A77B3E" w:rsidRDefault="00A77B3E">
            <w:pPr>
              <w:tabs>
                <w:tab w:val="left" w:pos="1701"/>
              </w:tabs>
            </w:pPr>
            <w:r>
              <w:rPr>
                <w:b/>
                <w:sz w:val="20"/>
              </w:rPr>
              <w:t xml:space="preserve">Fee: </w:t>
            </w:r>
            <w:r>
              <w:t>$30.50</w:t>
            </w:r>
            <w:r>
              <w:tab/>
            </w:r>
            <w:r>
              <w:rPr>
                <w:b/>
                <w:sz w:val="20"/>
              </w:rPr>
              <w:t xml:space="preserve">Benefit: </w:t>
            </w:r>
            <w:r>
              <w:t>75% = $22.90    85% = $25.95</w:t>
            </w:r>
          </w:p>
        </w:tc>
      </w:tr>
      <w:tr w:rsidR="00154ABF" w14:paraId="25EEEC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957DD2" w14:textId="77777777" w:rsidR="00A77B3E" w:rsidRDefault="00A77B3E">
            <w:r>
              <w:t>66696</w:t>
            </w:r>
          </w:p>
        </w:tc>
        <w:tc>
          <w:tcPr>
            <w:tcW w:w="0" w:type="auto"/>
            <w:tcMar>
              <w:top w:w="38" w:type="dxa"/>
              <w:left w:w="38" w:type="dxa"/>
              <w:bottom w:w="38" w:type="dxa"/>
              <w:right w:w="38" w:type="dxa"/>
            </w:tcMar>
            <w:vAlign w:val="bottom"/>
          </w:tcPr>
          <w:p w14:paraId="0808BB6E" w14:textId="77777777" w:rsidR="00154ABF" w:rsidRDefault="00154ABF">
            <w:pPr>
              <w:spacing w:after="200"/>
              <w:rPr>
                <w:sz w:val="20"/>
                <w:szCs w:val="20"/>
              </w:rPr>
            </w:pPr>
            <w:r>
              <w:rPr>
                <w:sz w:val="20"/>
                <w:szCs w:val="20"/>
              </w:rPr>
              <w:t xml:space="preserve">A test described in item 66695, if rendered by a receiving APP - where no tests in the item have been rendered by the referring APP </w:t>
            </w:r>
          </w:p>
          <w:p w14:paraId="520B3224" w14:textId="77777777" w:rsidR="00154ABF" w:rsidRDefault="00154ABF">
            <w:pPr>
              <w:spacing w:before="200" w:after="200"/>
              <w:rPr>
                <w:sz w:val="20"/>
                <w:szCs w:val="20"/>
              </w:rPr>
            </w:pPr>
            <w:r>
              <w:rPr>
                <w:sz w:val="20"/>
                <w:szCs w:val="20"/>
              </w:rPr>
              <w:t xml:space="preserve">(Item is subject to rule 6 and 18) </w:t>
            </w:r>
          </w:p>
          <w:p w14:paraId="128F7E5A" w14:textId="77777777" w:rsidR="00A77B3E" w:rsidRDefault="00A77B3E">
            <w:pPr>
              <w:tabs>
                <w:tab w:val="left" w:pos="1701"/>
              </w:tabs>
            </w:pPr>
            <w:r>
              <w:rPr>
                <w:b/>
                <w:sz w:val="20"/>
              </w:rPr>
              <w:t xml:space="preserve">Fee: </w:t>
            </w:r>
            <w:r>
              <w:t>$30.50</w:t>
            </w:r>
            <w:r>
              <w:tab/>
            </w:r>
            <w:r>
              <w:rPr>
                <w:b/>
                <w:sz w:val="20"/>
              </w:rPr>
              <w:t xml:space="preserve">Benefit: </w:t>
            </w:r>
            <w:r>
              <w:t>75% = $22.90    85% = $25.95</w:t>
            </w:r>
          </w:p>
        </w:tc>
      </w:tr>
      <w:tr w:rsidR="00154ABF" w14:paraId="4858E3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E2B91D" w14:textId="77777777" w:rsidR="00A77B3E" w:rsidRDefault="00A77B3E">
            <w:r>
              <w:t>66697</w:t>
            </w:r>
          </w:p>
        </w:tc>
        <w:tc>
          <w:tcPr>
            <w:tcW w:w="0" w:type="auto"/>
            <w:tcMar>
              <w:top w:w="38" w:type="dxa"/>
              <w:left w:w="38" w:type="dxa"/>
              <w:bottom w:w="38" w:type="dxa"/>
              <w:right w:w="38" w:type="dxa"/>
            </w:tcMar>
            <w:vAlign w:val="bottom"/>
          </w:tcPr>
          <w:p w14:paraId="69E47A2E" w14:textId="77777777" w:rsidR="00154ABF" w:rsidRDefault="00154ABF">
            <w:pPr>
              <w:spacing w:after="200"/>
              <w:rPr>
                <w:sz w:val="20"/>
                <w:szCs w:val="20"/>
              </w:rPr>
            </w:pPr>
            <w:r>
              <w:rPr>
                <w:sz w:val="20"/>
                <w:szCs w:val="20"/>
              </w:rPr>
              <w:t xml:space="preserve">Tests described in item 66695, other than that described in 66696, if rendered by a receiving APP - each test to a maximum of 4 tests </w:t>
            </w:r>
          </w:p>
          <w:p w14:paraId="7D301F15" w14:textId="77777777" w:rsidR="00154ABF" w:rsidRDefault="00154ABF">
            <w:pPr>
              <w:spacing w:before="200" w:after="200"/>
              <w:rPr>
                <w:sz w:val="20"/>
                <w:szCs w:val="20"/>
              </w:rPr>
            </w:pPr>
            <w:r>
              <w:rPr>
                <w:sz w:val="20"/>
                <w:szCs w:val="20"/>
              </w:rPr>
              <w:lastRenderedPageBreak/>
              <w:t xml:space="preserve">(Item is subject to rule 6 and 18) </w:t>
            </w:r>
          </w:p>
          <w:p w14:paraId="3A2569CE" w14:textId="77777777" w:rsidR="00A77B3E" w:rsidRDefault="00A77B3E">
            <w:pPr>
              <w:tabs>
                <w:tab w:val="left" w:pos="1701"/>
              </w:tabs>
            </w:pPr>
            <w:r>
              <w:rPr>
                <w:b/>
                <w:sz w:val="20"/>
              </w:rPr>
              <w:t xml:space="preserve">Fee: </w:t>
            </w:r>
            <w:r>
              <w:t>$13.20</w:t>
            </w:r>
            <w:r>
              <w:tab/>
            </w:r>
            <w:r>
              <w:rPr>
                <w:b/>
                <w:sz w:val="20"/>
              </w:rPr>
              <w:t xml:space="preserve">Benefit: </w:t>
            </w:r>
            <w:r>
              <w:t>75% = $9.90    85% = $11.25</w:t>
            </w:r>
          </w:p>
        </w:tc>
      </w:tr>
      <w:tr w:rsidR="00154ABF" w14:paraId="78107F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177DB2" w14:textId="77777777" w:rsidR="00A77B3E" w:rsidRDefault="00A77B3E">
            <w:r>
              <w:lastRenderedPageBreak/>
              <w:t>66698</w:t>
            </w:r>
          </w:p>
        </w:tc>
        <w:tc>
          <w:tcPr>
            <w:tcW w:w="0" w:type="auto"/>
            <w:tcMar>
              <w:top w:w="38" w:type="dxa"/>
              <w:left w:w="38" w:type="dxa"/>
              <w:bottom w:w="38" w:type="dxa"/>
              <w:right w:w="38" w:type="dxa"/>
            </w:tcMar>
            <w:vAlign w:val="bottom"/>
          </w:tcPr>
          <w:p w14:paraId="413DC266" w14:textId="77777777" w:rsidR="00154ABF" w:rsidRDefault="00154ABF">
            <w:pPr>
              <w:spacing w:after="200"/>
              <w:rPr>
                <w:sz w:val="20"/>
                <w:szCs w:val="20"/>
              </w:rPr>
            </w:pPr>
            <w:r>
              <w:rPr>
                <w:sz w:val="20"/>
                <w:szCs w:val="20"/>
              </w:rPr>
              <w:t xml:space="preserve">2 tests described in item 66695 </w:t>
            </w:r>
          </w:p>
          <w:p w14:paraId="79578763" w14:textId="77777777" w:rsidR="00154ABF" w:rsidRDefault="00154ABF">
            <w:pPr>
              <w:rPr>
                <w:sz w:val="24"/>
              </w:rPr>
            </w:pPr>
          </w:p>
          <w:p w14:paraId="2DF1D3FB" w14:textId="77777777" w:rsidR="00154ABF" w:rsidRDefault="00154ABF">
            <w:pPr>
              <w:spacing w:before="200" w:after="200"/>
              <w:rPr>
                <w:sz w:val="20"/>
                <w:szCs w:val="20"/>
              </w:rPr>
            </w:pPr>
            <w:r>
              <w:rPr>
                <w:sz w:val="20"/>
                <w:szCs w:val="20"/>
              </w:rPr>
              <w:t xml:space="preserve">(Item is subject to rule 6) </w:t>
            </w:r>
          </w:p>
          <w:p w14:paraId="315E1721" w14:textId="77777777" w:rsidR="00A77B3E" w:rsidRDefault="00A77B3E">
            <w:r>
              <w:t>(See para TN.1.4 of explanatory notes to this Category)</w:t>
            </w:r>
          </w:p>
          <w:p w14:paraId="01AA29C1" w14:textId="77777777" w:rsidR="00A77B3E" w:rsidRDefault="00A77B3E">
            <w:pPr>
              <w:tabs>
                <w:tab w:val="left" w:pos="1701"/>
              </w:tabs>
            </w:pPr>
            <w:r>
              <w:rPr>
                <w:b/>
                <w:sz w:val="20"/>
              </w:rPr>
              <w:t xml:space="preserve">Fee: </w:t>
            </w:r>
            <w:r>
              <w:t>$43.70</w:t>
            </w:r>
            <w:r>
              <w:tab/>
            </w:r>
            <w:r>
              <w:rPr>
                <w:b/>
                <w:sz w:val="20"/>
              </w:rPr>
              <w:t xml:space="preserve">Benefit: </w:t>
            </w:r>
            <w:r>
              <w:t>75% = $32.80    85% = $37.15</w:t>
            </w:r>
          </w:p>
        </w:tc>
      </w:tr>
      <w:tr w:rsidR="00154ABF" w14:paraId="7A3511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FDAF11" w14:textId="77777777" w:rsidR="00A77B3E" w:rsidRDefault="00A77B3E">
            <w:r>
              <w:t>66701</w:t>
            </w:r>
          </w:p>
        </w:tc>
        <w:tc>
          <w:tcPr>
            <w:tcW w:w="0" w:type="auto"/>
            <w:tcMar>
              <w:top w:w="38" w:type="dxa"/>
              <w:left w:w="38" w:type="dxa"/>
              <w:bottom w:w="38" w:type="dxa"/>
              <w:right w:w="38" w:type="dxa"/>
            </w:tcMar>
            <w:vAlign w:val="bottom"/>
          </w:tcPr>
          <w:p w14:paraId="3E31E130" w14:textId="77777777" w:rsidR="00154ABF" w:rsidRDefault="00154ABF">
            <w:pPr>
              <w:spacing w:after="200"/>
              <w:rPr>
                <w:sz w:val="20"/>
                <w:szCs w:val="20"/>
              </w:rPr>
            </w:pPr>
            <w:r>
              <w:rPr>
                <w:sz w:val="20"/>
                <w:szCs w:val="20"/>
              </w:rPr>
              <w:t xml:space="preserve">3 tests described in item 66695 </w:t>
            </w:r>
          </w:p>
          <w:p w14:paraId="1A98C941" w14:textId="77777777" w:rsidR="00154ABF" w:rsidRDefault="00154ABF">
            <w:pPr>
              <w:rPr>
                <w:sz w:val="24"/>
              </w:rPr>
            </w:pPr>
          </w:p>
          <w:p w14:paraId="726D7BC8" w14:textId="77777777" w:rsidR="00154ABF" w:rsidRDefault="00154ABF">
            <w:pPr>
              <w:spacing w:before="200" w:after="200"/>
              <w:rPr>
                <w:sz w:val="20"/>
                <w:szCs w:val="20"/>
              </w:rPr>
            </w:pPr>
            <w:r>
              <w:rPr>
                <w:sz w:val="20"/>
                <w:szCs w:val="20"/>
              </w:rPr>
              <w:t xml:space="preserve">(Item is subject to rule 6) </w:t>
            </w:r>
          </w:p>
          <w:p w14:paraId="6D329832" w14:textId="77777777" w:rsidR="00A77B3E" w:rsidRDefault="00A77B3E">
            <w:r>
              <w:t>(See para TN.1.4 of explanatory notes to this Category)</w:t>
            </w:r>
          </w:p>
          <w:p w14:paraId="4905AFC6" w14:textId="77777777" w:rsidR="00A77B3E" w:rsidRDefault="00A77B3E">
            <w:pPr>
              <w:tabs>
                <w:tab w:val="left" w:pos="1701"/>
              </w:tabs>
            </w:pPr>
            <w:r>
              <w:rPr>
                <w:b/>
                <w:sz w:val="20"/>
              </w:rPr>
              <w:t xml:space="preserve">Fee: </w:t>
            </w:r>
            <w:r>
              <w:t>$56.90</w:t>
            </w:r>
            <w:r>
              <w:tab/>
            </w:r>
            <w:r>
              <w:rPr>
                <w:b/>
                <w:sz w:val="20"/>
              </w:rPr>
              <w:t xml:space="preserve">Benefit: </w:t>
            </w:r>
            <w:r>
              <w:t>75% = $42.70    85% = $48.40</w:t>
            </w:r>
          </w:p>
        </w:tc>
      </w:tr>
      <w:tr w:rsidR="00154ABF" w14:paraId="7FB24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49C2B" w14:textId="77777777" w:rsidR="00A77B3E" w:rsidRDefault="00A77B3E">
            <w:r>
              <w:t>66704</w:t>
            </w:r>
          </w:p>
        </w:tc>
        <w:tc>
          <w:tcPr>
            <w:tcW w:w="0" w:type="auto"/>
            <w:tcMar>
              <w:top w:w="38" w:type="dxa"/>
              <w:left w:w="38" w:type="dxa"/>
              <w:bottom w:w="38" w:type="dxa"/>
              <w:right w:w="38" w:type="dxa"/>
            </w:tcMar>
            <w:vAlign w:val="bottom"/>
          </w:tcPr>
          <w:p w14:paraId="3D4813A2" w14:textId="77777777" w:rsidR="00154ABF" w:rsidRDefault="00154ABF">
            <w:pPr>
              <w:spacing w:after="200"/>
              <w:rPr>
                <w:sz w:val="20"/>
                <w:szCs w:val="20"/>
              </w:rPr>
            </w:pPr>
            <w:r>
              <w:rPr>
                <w:sz w:val="20"/>
                <w:szCs w:val="20"/>
              </w:rPr>
              <w:t xml:space="preserve">4 tests described in item 66695 </w:t>
            </w:r>
          </w:p>
          <w:p w14:paraId="11260AEA" w14:textId="77777777" w:rsidR="00154ABF" w:rsidRDefault="00154ABF">
            <w:pPr>
              <w:rPr>
                <w:sz w:val="24"/>
              </w:rPr>
            </w:pPr>
          </w:p>
          <w:p w14:paraId="7B7D7D69"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18410D26" w14:textId="77777777" w:rsidR="00154ABF" w:rsidRDefault="00154ABF">
            <w:pPr>
              <w:spacing w:before="200" w:after="200"/>
              <w:rPr>
                <w:sz w:val="20"/>
                <w:szCs w:val="20"/>
              </w:rPr>
            </w:pPr>
            <w:r>
              <w:rPr>
                <w:sz w:val="20"/>
                <w:szCs w:val="20"/>
              </w:rPr>
              <w:t xml:space="preserve">(Item is subject to rule 6) </w:t>
            </w:r>
          </w:p>
          <w:p w14:paraId="12A222C7" w14:textId="77777777" w:rsidR="00A77B3E" w:rsidRDefault="00A77B3E">
            <w:r>
              <w:t>(See para TN.1.4 of explanatory notes to this Category)</w:t>
            </w:r>
          </w:p>
          <w:p w14:paraId="711CFA11" w14:textId="77777777" w:rsidR="00A77B3E" w:rsidRDefault="00A77B3E">
            <w:pPr>
              <w:tabs>
                <w:tab w:val="left" w:pos="1701"/>
              </w:tabs>
            </w:pPr>
            <w:r>
              <w:rPr>
                <w:b/>
                <w:sz w:val="20"/>
              </w:rPr>
              <w:t xml:space="preserve">Fee: </w:t>
            </w:r>
            <w:r>
              <w:t>$70.15</w:t>
            </w:r>
            <w:r>
              <w:tab/>
            </w:r>
            <w:r>
              <w:rPr>
                <w:b/>
                <w:sz w:val="20"/>
              </w:rPr>
              <w:t xml:space="preserve">Benefit: </w:t>
            </w:r>
            <w:r>
              <w:t>75% = $52.65    85% = $59.65</w:t>
            </w:r>
          </w:p>
        </w:tc>
      </w:tr>
      <w:tr w:rsidR="00154ABF" w14:paraId="45F9A4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3ADF3F" w14:textId="77777777" w:rsidR="00A77B3E" w:rsidRDefault="00A77B3E">
            <w:r>
              <w:t>66707</w:t>
            </w:r>
          </w:p>
        </w:tc>
        <w:tc>
          <w:tcPr>
            <w:tcW w:w="0" w:type="auto"/>
            <w:tcMar>
              <w:top w:w="38" w:type="dxa"/>
              <w:left w:w="38" w:type="dxa"/>
              <w:bottom w:w="38" w:type="dxa"/>
              <w:right w:w="38" w:type="dxa"/>
            </w:tcMar>
            <w:vAlign w:val="bottom"/>
          </w:tcPr>
          <w:p w14:paraId="4B935990" w14:textId="77777777" w:rsidR="00154ABF" w:rsidRDefault="00154ABF">
            <w:pPr>
              <w:spacing w:after="200"/>
              <w:rPr>
                <w:sz w:val="20"/>
                <w:szCs w:val="20"/>
              </w:rPr>
            </w:pPr>
            <w:r>
              <w:rPr>
                <w:sz w:val="20"/>
                <w:szCs w:val="20"/>
              </w:rPr>
              <w:t xml:space="preserve">5 or more tests described in item 66695 </w:t>
            </w:r>
          </w:p>
          <w:p w14:paraId="6EDFD5E2" w14:textId="77777777" w:rsidR="00154ABF" w:rsidRDefault="00154ABF">
            <w:pPr>
              <w:rPr>
                <w:sz w:val="24"/>
              </w:rPr>
            </w:pPr>
          </w:p>
          <w:p w14:paraId="1C1D2083" w14:textId="77777777" w:rsidR="00154ABF" w:rsidRDefault="00154ABF">
            <w:pPr>
              <w:spacing w:before="200" w:after="200"/>
              <w:rPr>
                <w:sz w:val="20"/>
                <w:szCs w:val="20"/>
              </w:rPr>
            </w:pPr>
            <w:r>
              <w:rPr>
                <w:sz w:val="20"/>
                <w:szCs w:val="20"/>
              </w:rPr>
              <w:t xml:space="preserve">(Item is subject to rule 6) </w:t>
            </w:r>
          </w:p>
          <w:p w14:paraId="2474FA2A" w14:textId="77777777" w:rsidR="00A77B3E" w:rsidRDefault="00A77B3E">
            <w:r>
              <w:t>(See para TN.1.4 of explanatory notes to this Category)</w:t>
            </w:r>
          </w:p>
          <w:p w14:paraId="36ADD60E" w14:textId="77777777" w:rsidR="00A77B3E" w:rsidRDefault="00A77B3E">
            <w:pPr>
              <w:tabs>
                <w:tab w:val="left" w:pos="1701"/>
              </w:tabs>
            </w:pPr>
            <w:r>
              <w:rPr>
                <w:b/>
                <w:sz w:val="20"/>
              </w:rPr>
              <w:t xml:space="preserve">Fee: </w:t>
            </w:r>
            <w:r>
              <w:t>$83.35</w:t>
            </w:r>
            <w:r>
              <w:tab/>
            </w:r>
            <w:r>
              <w:rPr>
                <w:b/>
                <w:sz w:val="20"/>
              </w:rPr>
              <w:t xml:space="preserve">Benefit: </w:t>
            </w:r>
            <w:r>
              <w:t>75% = $62.55    85% = $70.85</w:t>
            </w:r>
          </w:p>
        </w:tc>
      </w:tr>
      <w:tr w:rsidR="00154ABF" w14:paraId="173206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339AB9" w14:textId="77777777" w:rsidR="00A77B3E" w:rsidRDefault="00A77B3E">
            <w:r>
              <w:t>66711</w:t>
            </w:r>
          </w:p>
        </w:tc>
        <w:tc>
          <w:tcPr>
            <w:tcW w:w="0" w:type="auto"/>
            <w:tcMar>
              <w:top w:w="38" w:type="dxa"/>
              <w:left w:w="38" w:type="dxa"/>
              <w:bottom w:w="38" w:type="dxa"/>
              <w:right w:w="38" w:type="dxa"/>
            </w:tcMar>
            <w:vAlign w:val="bottom"/>
          </w:tcPr>
          <w:p w14:paraId="77C36DAA" w14:textId="77777777" w:rsidR="00154ABF" w:rsidRDefault="00154ABF">
            <w:pPr>
              <w:spacing w:after="200"/>
              <w:rPr>
                <w:sz w:val="20"/>
                <w:szCs w:val="20"/>
              </w:rPr>
            </w:pPr>
            <w:r>
              <w:rPr>
                <w:sz w:val="20"/>
                <w:szCs w:val="20"/>
              </w:rPr>
              <w:t xml:space="preserve">Quantitation in saliva of cortisol in: </w:t>
            </w:r>
          </w:p>
          <w:p w14:paraId="1F531762" w14:textId="77777777" w:rsidR="00154ABF" w:rsidRDefault="00154ABF">
            <w:pPr>
              <w:spacing w:before="200" w:after="200"/>
              <w:rPr>
                <w:sz w:val="20"/>
                <w:szCs w:val="20"/>
              </w:rPr>
            </w:pPr>
            <w:r>
              <w:rPr>
                <w:sz w:val="20"/>
                <w:szCs w:val="20"/>
              </w:rPr>
              <w:t xml:space="preserve">(a)    the investigation of Cushing's syndrome; or </w:t>
            </w:r>
          </w:p>
          <w:p w14:paraId="51B4D18F" w14:textId="77777777" w:rsidR="00154ABF" w:rsidRDefault="00154ABF">
            <w:pPr>
              <w:spacing w:before="200" w:after="200"/>
              <w:rPr>
                <w:sz w:val="20"/>
                <w:szCs w:val="20"/>
              </w:rPr>
            </w:pPr>
            <w:r>
              <w:rPr>
                <w:sz w:val="20"/>
                <w:szCs w:val="20"/>
              </w:rPr>
              <w:t xml:space="preserve">(b)    the management of children with congenital adrenal hyperplasia </w:t>
            </w:r>
          </w:p>
          <w:p w14:paraId="20D83551" w14:textId="77777777" w:rsidR="00154ABF" w:rsidRDefault="00154ABF">
            <w:pPr>
              <w:spacing w:before="200" w:after="200"/>
              <w:rPr>
                <w:sz w:val="20"/>
                <w:szCs w:val="20"/>
              </w:rPr>
            </w:pPr>
            <w:r>
              <w:rPr>
                <w:sz w:val="20"/>
                <w:szCs w:val="20"/>
              </w:rPr>
              <w:t xml:space="preserve">(Item is subject to rule 6) </w:t>
            </w:r>
          </w:p>
          <w:p w14:paraId="21821A27" w14:textId="77777777" w:rsidR="00A77B3E" w:rsidRDefault="00A77B3E">
            <w:pPr>
              <w:tabs>
                <w:tab w:val="left" w:pos="1701"/>
              </w:tabs>
            </w:pPr>
            <w:r>
              <w:rPr>
                <w:b/>
                <w:sz w:val="20"/>
              </w:rPr>
              <w:t xml:space="preserve">Fee: </w:t>
            </w:r>
            <w:r>
              <w:t>$30.15</w:t>
            </w:r>
            <w:r>
              <w:tab/>
            </w:r>
            <w:r>
              <w:rPr>
                <w:b/>
                <w:sz w:val="20"/>
              </w:rPr>
              <w:t xml:space="preserve">Benefit: </w:t>
            </w:r>
            <w:r>
              <w:t>75% = $22.65    85% = $25.65</w:t>
            </w:r>
          </w:p>
        </w:tc>
      </w:tr>
      <w:tr w:rsidR="00154ABF" w14:paraId="6CF16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3844F6" w14:textId="77777777" w:rsidR="00A77B3E" w:rsidRDefault="00A77B3E">
            <w:r>
              <w:t>66712</w:t>
            </w:r>
          </w:p>
        </w:tc>
        <w:tc>
          <w:tcPr>
            <w:tcW w:w="0" w:type="auto"/>
            <w:tcMar>
              <w:top w:w="38" w:type="dxa"/>
              <w:left w:w="38" w:type="dxa"/>
              <w:bottom w:w="38" w:type="dxa"/>
              <w:right w:w="38" w:type="dxa"/>
            </w:tcMar>
            <w:vAlign w:val="bottom"/>
          </w:tcPr>
          <w:p w14:paraId="0ABA9133" w14:textId="77777777" w:rsidR="00154ABF" w:rsidRDefault="00154ABF">
            <w:pPr>
              <w:spacing w:after="200"/>
              <w:rPr>
                <w:sz w:val="20"/>
                <w:szCs w:val="20"/>
              </w:rPr>
            </w:pPr>
            <w:r>
              <w:rPr>
                <w:sz w:val="20"/>
                <w:szCs w:val="20"/>
              </w:rPr>
              <w:t xml:space="preserve">Two tests described in item 66711 </w:t>
            </w:r>
          </w:p>
          <w:p w14:paraId="32610082" w14:textId="77777777" w:rsidR="00154ABF" w:rsidRDefault="00154ABF">
            <w:pPr>
              <w:spacing w:before="200" w:after="200"/>
              <w:rPr>
                <w:sz w:val="20"/>
                <w:szCs w:val="20"/>
              </w:rPr>
            </w:pPr>
            <w:r>
              <w:rPr>
                <w:sz w:val="20"/>
                <w:szCs w:val="20"/>
              </w:rPr>
              <w:t xml:space="preserve">(Item is subject to rule 6) </w:t>
            </w:r>
          </w:p>
          <w:p w14:paraId="4E5D50CB" w14:textId="77777777" w:rsidR="00A77B3E" w:rsidRDefault="00A77B3E">
            <w:pPr>
              <w:tabs>
                <w:tab w:val="left" w:pos="1701"/>
              </w:tabs>
            </w:pPr>
            <w:r>
              <w:rPr>
                <w:b/>
                <w:sz w:val="20"/>
              </w:rPr>
              <w:t xml:space="preserve">Fee: </w:t>
            </w:r>
            <w:r>
              <w:t>$43.05</w:t>
            </w:r>
            <w:r>
              <w:tab/>
            </w:r>
            <w:r>
              <w:rPr>
                <w:b/>
                <w:sz w:val="20"/>
              </w:rPr>
              <w:t xml:space="preserve">Benefit: </w:t>
            </w:r>
            <w:r>
              <w:t>75% = $32.30    85% = $36.60</w:t>
            </w:r>
          </w:p>
        </w:tc>
      </w:tr>
      <w:tr w:rsidR="00154ABF" w14:paraId="7E4A1D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EB5075" w14:textId="77777777" w:rsidR="00A77B3E" w:rsidRDefault="00A77B3E">
            <w:r>
              <w:lastRenderedPageBreak/>
              <w:t>66714</w:t>
            </w:r>
          </w:p>
        </w:tc>
        <w:tc>
          <w:tcPr>
            <w:tcW w:w="0" w:type="auto"/>
            <w:tcMar>
              <w:top w:w="38" w:type="dxa"/>
              <w:left w:w="38" w:type="dxa"/>
              <w:bottom w:w="38" w:type="dxa"/>
              <w:right w:w="38" w:type="dxa"/>
            </w:tcMar>
            <w:vAlign w:val="bottom"/>
          </w:tcPr>
          <w:p w14:paraId="757A515F" w14:textId="77777777" w:rsidR="00154ABF" w:rsidRDefault="00154ABF">
            <w:pPr>
              <w:spacing w:after="200"/>
              <w:rPr>
                <w:sz w:val="20"/>
                <w:szCs w:val="20"/>
              </w:rPr>
            </w:pPr>
            <w:r>
              <w:rPr>
                <w:sz w:val="20"/>
                <w:szCs w:val="20"/>
              </w:rPr>
              <w:t xml:space="preserve">A test described in item 66711, if rendered by a receiving APP, where no tests in the item have been rendered by the referring APP </w:t>
            </w:r>
          </w:p>
          <w:p w14:paraId="7090A48B" w14:textId="77777777" w:rsidR="00154ABF" w:rsidRDefault="00154ABF">
            <w:pPr>
              <w:spacing w:before="200" w:after="200"/>
              <w:rPr>
                <w:sz w:val="20"/>
                <w:szCs w:val="20"/>
              </w:rPr>
            </w:pPr>
            <w:r>
              <w:rPr>
                <w:sz w:val="20"/>
                <w:szCs w:val="20"/>
              </w:rPr>
              <w:t xml:space="preserve">(Item is subject to rule 6 and 18) </w:t>
            </w:r>
          </w:p>
          <w:p w14:paraId="78054C39" w14:textId="77777777" w:rsidR="00A77B3E" w:rsidRDefault="00A77B3E">
            <w:pPr>
              <w:tabs>
                <w:tab w:val="left" w:pos="1701"/>
              </w:tabs>
            </w:pPr>
            <w:r>
              <w:rPr>
                <w:b/>
                <w:sz w:val="20"/>
              </w:rPr>
              <w:t xml:space="preserve">Fee: </w:t>
            </w:r>
            <w:r>
              <w:t>$30.15</w:t>
            </w:r>
            <w:r>
              <w:tab/>
            </w:r>
            <w:r>
              <w:rPr>
                <w:b/>
                <w:sz w:val="20"/>
              </w:rPr>
              <w:t xml:space="preserve">Benefit: </w:t>
            </w:r>
            <w:r>
              <w:t>75% = $22.65    85% = $25.65</w:t>
            </w:r>
          </w:p>
        </w:tc>
      </w:tr>
      <w:tr w:rsidR="00154ABF" w14:paraId="60374B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6A99E8" w14:textId="77777777" w:rsidR="00A77B3E" w:rsidRDefault="00A77B3E">
            <w:r>
              <w:t>66715</w:t>
            </w:r>
          </w:p>
        </w:tc>
        <w:tc>
          <w:tcPr>
            <w:tcW w:w="0" w:type="auto"/>
            <w:tcMar>
              <w:top w:w="38" w:type="dxa"/>
              <w:left w:w="38" w:type="dxa"/>
              <w:bottom w:w="38" w:type="dxa"/>
              <w:right w:w="38" w:type="dxa"/>
            </w:tcMar>
            <w:vAlign w:val="bottom"/>
          </w:tcPr>
          <w:p w14:paraId="209F5BE2" w14:textId="77777777" w:rsidR="00154ABF" w:rsidRDefault="00154ABF">
            <w:pPr>
              <w:spacing w:after="200"/>
              <w:rPr>
                <w:sz w:val="20"/>
                <w:szCs w:val="20"/>
              </w:rPr>
            </w:pPr>
            <w:r>
              <w:rPr>
                <w:sz w:val="20"/>
                <w:szCs w:val="20"/>
              </w:rPr>
              <w:t xml:space="preserve">Tests described in item 66711, other than that described in 66714, if rendered by a receiving APP, each test to a maximum of 1 test </w:t>
            </w:r>
          </w:p>
          <w:p w14:paraId="1C94B7A8" w14:textId="77777777" w:rsidR="00154ABF" w:rsidRDefault="00154ABF">
            <w:pPr>
              <w:spacing w:before="200" w:after="200"/>
              <w:rPr>
                <w:sz w:val="20"/>
                <w:szCs w:val="20"/>
              </w:rPr>
            </w:pPr>
            <w:r>
              <w:rPr>
                <w:sz w:val="20"/>
                <w:szCs w:val="20"/>
              </w:rPr>
              <w:t xml:space="preserve">(Item is subject to rule 6 and 18) </w:t>
            </w:r>
          </w:p>
          <w:p w14:paraId="1056779C" w14:textId="77777777" w:rsidR="00A77B3E" w:rsidRDefault="00A77B3E">
            <w:pPr>
              <w:tabs>
                <w:tab w:val="left" w:pos="1701"/>
              </w:tabs>
            </w:pPr>
            <w:r>
              <w:rPr>
                <w:b/>
                <w:sz w:val="20"/>
              </w:rPr>
              <w:t xml:space="preserve">Fee: </w:t>
            </w:r>
            <w:r>
              <w:t>$12.85</w:t>
            </w:r>
            <w:r>
              <w:tab/>
            </w:r>
            <w:r>
              <w:rPr>
                <w:b/>
                <w:sz w:val="20"/>
              </w:rPr>
              <w:t xml:space="preserve">Benefit: </w:t>
            </w:r>
            <w:r>
              <w:t>75% = $9.65    85% = $10.95</w:t>
            </w:r>
          </w:p>
        </w:tc>
      </w:tr>
      <w:tr w:rsidR="00154ABF" w14:paraId="2AAA26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547CF1" w14:textId="77777777" w:rsidR="00A77B3E" w:rsidRDefault="00A77B3E">
            <w:r>
              <w:t>66716</w:t>
            </w:r>
          </w:p>
        </w:tc>
        <w:tc>
          <w:tcPr>
            <w:tcW w:w="0" w:type="auto"/>
            <w:tcMar>
              <w:top w:w="38" w:type="dxa"/>
              <w:left w:w="38" w:type="dxa"/>
              <w:bottom w:w="38" w:type="dxa"/>
              <w:right w:w="38" w:type="dxa"/>
            </w:tcMar>
            <w:vAlign w:val="bottom"/>
          </w:tcPr>
          <w:p w14:paraId="784A112C" w14:textId="77777777" w:rsidR="00154ABF" w:rsidRDefault="00154ABF">
            <w:pPr>
              <w:spacing w:after="200"/>
              <w:rPr>
                <w:sz w:val="20"/>
                <w:szCs w:val="20"/>
              </w:rPr>
            </w:pPr>
            <w:r>
              <w:rPr>
                <w:sz w:val="20"/>
                <w:szCs w:val="20"/>
              </w:rPr>
              <w:t xml:space="preserve">TSH quantitation </w:t>
            </w:r>
          </w:p>
          <w:p w14:paraId="4C81CD34" w14:textId="77777777" w:rsidR="00A77B3E" w:rsidRDefault="00A77B3E">
            <w:pPr>
              <w:tabs>
                <w:tab w:val="left" w:pos="1701"/>
              </w:tabs>
            </w:pPr>
            <w:r>
              <w:rPr>
                <w:b/>
                <w:sz w:val="20"/>
              </w:rPr>
              <w:t xml:space="preserve">Fee: </w:t>
            </w:r>
            <w:r>
              <w:t>$25.05</w:t>
            </w:r>
            <w:r>
              <w:tab/>
            </w:r>
            <w:r>
              <w:rPr>
                <w:b/>
                <w:sz w:val="20"/>
              </w:rPr>
              <w:t xml:space="preserve">Benefit: </w:t>
            </w:r>
            <w:r>
              <w:t>75% = $18.80    85% = $21.30</w:t>
            </w:r>
          </w:p>
        </w:tc>
      </w:tr>
      <w:tr w:rsidR="00154ABF" w14:paraId="34F991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90D19A" w14:textId="77777777" w:rsidR="00A77B3E" w:rsidRDefault="00A77B3E">
            <w:r>
              <w:t>66719</w:t>
            </w:r>
          </w:p>
        </w:tc>
        <w:tc>
          <w:tcPr>
            <w:tcW w:w="0" w:type="auto"/>
            <w:tcMar>
              <w:top w:w="38" w:type="dxa"/>
              <w:left w:w="38" w:type="dxa"/>
              <w:bottom w:w="38" w:type="dxa"/>
              <w:right w:w="38" w:type="dxa"/>
            </w:tcMar>
            <w:vAlign w:val="bottom"/>
          </w:tcPr>
          <w:p w14:paraId="3AC5EF04" w14:textId="77777777" w:rsidR="00154ABF" w:rsidRDefault="00154ABF">
            <w:pPr>
              <w:spacing w:after="200"/>
              <w:rPr>
                <w:sz w:val="20"/>
                <w:szCs w:val="20"/>
              </w:rPr>
            </w:pPr>
            <w:r>
              <w:rPr>
                <w:sz w:val="20"/>
                <w:szCs w:val="20"/>
              </w:rPr>
              <w:t>Thyroid function tests (comprising the service described in item 66716 and either or both of a test for free thyroxine and a test for free T3) for a patient, if:</w:t>
            </w:r>
          </w:p>
          <w:p w14:paraId="566F3FC6" w14:textId="77777777" w:rsidR="00154ABF" w:rsidRDefault="00154ABF">
            <w:pPr>
              <w:spacing w:before="200" w:after="200"/>
              <w:rPr>
                <w:sz w:val="20"/>
                <w:szCs w:val="20"/>
              </w:rPr>
            </w:pPr>
            <w:r>
              <w:rPr>
                <w:sz w:val="20"/>
                <w:szCs w:val="20"/>
              </w:rPr>
              <w:t>   (a)    the patient has a level of TSH that is outside the normal reference range for the particular method of assay used to determine the level; or</w:t>
            </w:r>
          </w:p>
          <w:p w14:paraId="04EE682C" w14:textId="77777777" w:rsidR="00154ABF" w:rsidRDefault="00154ABF">
            <w:pPr>
              <w:spacing w:before="200" w:after="200"/>
              <w:rPr>
                <w:sz w:val="20"/>
                <w:szCs w:val="20"/>
              </w:rPr>
            </w:pPr>
            <w:r>
              <w:rPr>
                <w:sz w:val="20"/>
                <w:szCs w:val="20"/>
              </w:rPr>
              <w:t>   (b)    the request from the requesting medical practitioner indicates that the tests are performed:</w:t>
            </w:r>
          </w:p>
          <w:p w14:paraId="491F2046" w14:textId="77777777" w:rsidR="00154ABF" w:rsidRDefault="00154ABF">
            <w:pPr>
              <w:spacing w:before="200" w:after="200"/>
              <w:rPr>
                <w:sz w:val="20"/>
                <w:szCs w:val="20"/>
              </w:rPr>
            </w:pPr>
            <w:r>
              <w:rPr>
                <w:sz w:val="20"/>
                <w:szCs w:val="20"/>
              </w:rPr>
              <w:t>       (i)    for the purpose of monitoring thyroid disease in the patient; or</w:t>
            </w:r>
          </w:p>
          <w:p w14:paraId="4A25F16D" w14:textId="77777777" w:rsidR="00154ABF" w:rsidRDefault="00154ABF">
            <w:pPr>
              <w:spacing w:before="200" w:after="200"/>
              <w:rPr>
                <w:sz w:val="20"/>
                <w:szCs w:val="20"/>
              </w:rPr>
            </w:pPr>
            <w:r>
              <w:rPr>
                <w:sz w:val="20"/>
                <w:szCs w:val="20"/>
              </w:rPr>
              <w:t>       (ii)    to investigate the sick euthyroid syndrome if the patient is an admitted patient; or</w:t>
            </w:r>
          </w:p>
          <w:p w14:paraId="2CABADD4" w14:textId="77777777" w:rsidR="00154ABF" w:rsidRDefault="00154ABF">
            <w:pPr>
              <w:spacing w:before="200" w:after="200"/>
              <w:rPr>
                <w:sz w:val="20"/>
                <w:szCs w:val="20"/>
              </w:rPr>
            </w:pPr>
            <w:r>
              <w:rPr>
                <w:sz w:val="20"/>
                <w:szCs w:val="20"/>
              </w:rPr>
              <w:t>       (iii)    to investigate dementia or psychiatric illness of the patient; or</w:t>
            </w:r>
          </w:p>
          <w:p w14:paraId="51385F94" w14:textId="77777777" w:rsidR="00154ABF" w:rsidRDefault="00154ABF">
            <w:pPr>
              <w:spacing w:before="200" w:after="200"/>
              <w:rPr>
                <w:sz w:val="20"/>
                <w:szCs w:val="20"/>
              </w:rPr>
            </w:pPr>
            <w:r>
              <w:rPr>
                <w:sz w:val="20"/>
                <w:szCs w:val="20"/>
              </w:rPr>
              <w:t>       (iv)    to investigate amenorrhoea or infertility of the patient; or</w:t>
            </w:r>
          </w:p>
          <w:p w14:paraId="7AB78821" w14:textId="77777777" w:rsidR="00154ABF" w:rsidRDefault="00154ABF">
            <w:pPr>
              <w:spacing w:before="200" w:after="200"/>
              <w:rPr>
                <w:sz w:val="20"/>
                <w:szCs w:val="20"/>
              </w:rPr>
            </w:pPr>
            <w:r>
              <w:rPr>
                <w:sz w:val="20"/>
                <w:szCs w:val="20"/>
              </w:rPr>
              <w:t>   (c)    the request from the requesting medical practitioner indicates that the medical practitioner suspects the patient has a pituitary dysfunction; or</w:t>
            </w:r>
          </w:p>
          <w:p w14:paraId="6DEE523F" w14:textId="77777777" w:rsidR="00154ABF" w:rsidRDefault="00154ABF">
            <w:pPr>
              <w:spacing w:before="200" w:after="200"/>
              <w:rPr>
                <w:sz w:val="20"/>
                <w:szCs w:val="20"/>
              </w:rPr>
            </w:pPr>
            <w:r>
              <w:rPr>
                <w:sz w:val="20"/>
                <w:szCs w:val="20"/>
              </w:rPr>
              <w:t>   (d)    the request from the requesting medical practitioner indicates that the patient is on drugs that interfere with thyroid hormone metabolism or function</w:t>
            </w:r>
          </w:p>
          <w:p w14:paraId="6AD62941" w14:textId="77777777" w:rsidR="00A77B3E" w:rsidRDefault="00A77B3E">
            <w:pPr>
              <w:tabs>
                <w:tab w:val="left" w:pos="1701"/>
              </w:tabs>
            </w:pPr>
            <w:r>
              <w:rPr>
                <w:b/>
                <w:sz w:val="20"/>
              </w:rPr>
              <w:t xml:space="preserve">Fee: </w:t>
            </w:r>
            <w:r>
              <w:t>$34.80</w:t>
            </w:r>
            <w:r>
              <w:tab/>
            </w:r>
            <w:r>
              <w:rPr>
                <w:b/>
                <w:sz w:val="20"/>
              </w:rPr>
              <w:t xml:space="preserve">Benefit: </w:t>
            </w:r>
            <w:r>
              <w:t>75% = $26.10    85% = $29.60</w:t>
            </w:r>
          </w:p>
        </w:tc>
      </w:tr>
      <w:tr w:rsidR="00154ABF" w14:paraId="57B36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5E5AE6" w14:textId="77777777" w:rsidR="00A77B3E" w:rsidRDefault="00A77B3E">
            <w:r>
              <w:t>66722</w:t>
            </w:r>
          </w:p>
        </w:tc>
        <w:tc>
          <w:tcPr>
            <w:tcW w:w="0" w:type="auto"/>
            <w:tcMar>
              <w:top w:w="38" w:type="dxa"/>
              <w:left w:w="38" w:type="dxa"/>
              <w:bottom w:w="38" w:type="dxa"/>
              <w:right w:w="38" w:type="dxa"/>
            </w:tcMar>
            <w:vAlign w:val="bottom"/>
          </w:tcPr>
          <w:p w14:paraId="6FD2148D" w14:textId="77777777" w:rsidR="00154ABF" w:rsidRDefault="00154ABF">
            <w:pPr>
              <w:spacing w:after="200"/>
              <w:rPr>
                <w:sz w:val="20"/>
                <w:szCs w:val="20"/>
              </w:rPr>
            </w:pPr>
            <w:r>
              <w:rPr>
                <w:sz w:val="20"/>
                <w:szCs w:val="20"/>
              </w:rPr>
              <w:t xml:space="preserve">TSH quantitation described in item 66716 and 1 test described in item 66695 </w:t>
            </w:r>
          </w:p>
          <w:p w14:paraId="696B4DBF" w14:textId="77777777" w:rsidR="00154ABF" w:rsidRDefault="00154ABF">
            <w:pPr>
              <w:rPr>
                <w:sz w:val="24"/>
              </w:rPr>
            </w:pPr>
          </w:p>
          <w:p w14:paraId="54928136"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2 tests specified on the request form or performs 2 tests and refers the rest to the laboratory of a separate APA) </w:t>
            </w:r>
          </w:p>
          <w:p w14:paraId="1373D2E1" w14:textId="77777777" w:rsidR="00154ABF" w:rsidRDefault="00154ABF">
            <w:pPr>
              <w:spacing w:before="200" w:after="200"/>
              <w:rPr>
                <w:sz w:val="20"/>
                <w:szCs w:val="20"/>
              </w:rPr>
            </w:pPr>
            <w:r>
              <w:rPr>
                <w:sz w:val="20"/>
                <w:szCs w:val="20"/>
              </w:rPr>
              <w:t xml:space="preserve">(Item is subject to rule 6) </w:t>
            </w:r>
          </w:p>
          <w:p w14:paraId="5D6DC88B" w14:textId="77777777" w:rsidR="00A77B3E" w:rsidRDefault="00A77B3E">
            <w:pPr>
              <w:tabs>
                <w:tab w:val="left" w:pos="1701"/>
              </w:tabs>
            </w:pPr>
            <w:r>
              <w:rPr>
                <w:b/>
                <w:sz w:val="20"/>
              </w:rPr>
              <w:t xml:space="preserve">Fee: </w:t>
            </w:r>
            <w:r>
              <w:t>$37.90</w:t>
            </w:r>
            <w:r>
              <w:tab/>
            </w:r>
            <w:r>
              <w:rPr>
                <w:b/>
                <w:sz w:val="20"/>
              </w:rPr>
              <w:t xml:space="preserve">Benefit: </w:t>
            </w:r>
            <w:r>
              <w:t>75% = $28.45    85% = $32.25</w:t>
            </w:r>
          </w:p>
        </w:tc>
      </w:tr>
      <w:tr w:rsidR="00154ABF" w14:paraId="734312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C127DA" w14:textId="77777777" w:rsidR="00A77B3E" w:rsidRDefault="00A77B3E">
            <w:r>
              <w:t>66723</w:t>
            </w:r>
          </w:p>
        </w:tc>
        <w:tc>
          <w:tcPr>
            <w:tcW w:w="0" w:type="auto"/>
            <w:tcMar>
              <w:top w:w="38" w:type="dxa"/>
              <w:left w:w="38" w:type="dxa"/>
              <w:bottom w:w="38" w:type="dxa"/>
              <w:right w:w="38" w:type="dxa"/>
            </w:tcMar>
            <w:vAlign w:val="bottom"/>
          </w:tcPr>
          <w:p w14:paraId="222291FE" w14:textId="77777777" w:rsidR="00154ABF" w:rsidRDefault="00154ABF">
            <w:pPr>
              <w:spacing w:after="200"/>
              <w:rPr>
                <w:sz w:val="20"/>
                <w:szCs w:val="20"/>
              </w:rPr>
            </w:pPr>
            <w:r>
              <w:rPr>
                <w:sz w:val="20"/>
                <w:szCs w:val="20"/>
              </w:rPr>
              <w:t xml:space="preserve">Tests described in item 66722, that is, TSH quantitation and 1 test described in 66695, if rendered by a receiving APP, where no tests in the item have been rendered by the referring APP - 1 test </w:t>
            </w:r>
          </w:p>
          <w:p w14:paraId="23476ECE" w14:textId="77777777" w:rsidR="00154ABF" w:rsidRDefault="00154ABF">
            <w:pPr>
              <w:spacing w:before="200" w:after="200"/>
              <w:rPr>
                <w:sz w:val="20"/>
                <w:szCs w:val="20"/>
              </w:rPr>
            </w:pPr>
            <w:r>
              <w:rPr>
                <w:sz w:val="20"/>
                <w:szCs w:val="20"/>
              </w:rPr>
              <w:t xml:space="preserve">(Item is subject to rule 6 and 18) </w:t>
            </w:r>
          </w:p>
          <w:p w14:paraId="06728ACA" w14:textId="77777777" w:rsidR="00A77B3E" w:rsidRDefault="00A77B3E">
            <w:pPr>
              <w:tabs>
                <w:tab w:val="left" w:pos="1701"/>
              </w:tabs>
            </w:pPr>
            <w:r>
              <w:rPr>
                <w:b/>
                <w:sz w:val="20"/>
              </w:rPr>
              <w:lastRenderedPageBreak/>
              <w:t xml:space="preserve">Fee: </w:t>
            </w:r>
            <w:r>
              <w:t>$37.90</w:t>
            </w:r>
            <w:r>
              <w:tab/>
            </w:r>
            <w:r>
              <w:rPr>
                <w:b/>
                <w:sz w:val="20"/>
              </w:rPr>
              <w:t xml:space="preserve">Benefit: </w:t>
            </w:r>
            <w:r>
              <w:t>75% = $28.45    85% = $32.25</w:t>
            </w:r>
          </w:p>
        </w:tc>
      </w:tr>
      <w:tr w:rsidR="00154ABF" w14:paraId="3FE20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284A13" w14:textId="77777777" w:rsidR="00A77B3E" w:rsidRDefault="00A77B3E">
            <w:r>
              <w:lastRenderedPageBreak/>
              <w:t>66724</w:t>
            </w:r>
          </w:p>
        </w:tc>
        <w:tc>
          <w:tcPr>
            <w:tcW w:w="0" w:type="auto"/>
            <w:tcMar>
              <w:top w:w="38" w:type="dxa"/>
              <w:left w:w="38" w:type="dxa"/>
              <w:bottom w:w="38" w:type="dxa"/>
              <w:right w:w="38" w:type="dxa"/>
            </w:tcMar>
            <w:vAlign w:val="bottom"/>
          </w:tcPr>
          <w:p w14:paraId="77AEBC00" w14:textId="77777777" w:rsidR="00154ABF" w:rsidRDefault="00154ABF">
            <w:pPr>
              <w:spacing w:after="200"/>
              <w:rPr>
                <w:sz w:val="20"/>
                <w:szCs w:val="20"/>
              </w:rPr>
            </w:pPr>
            <w:r>
              <w:rPr>
                <w:sz w:val="20"/>
                <w:szCs w:val="20"/>
              </w:rPr>
              <w:t xml:space="preserve">Tests described in item 66722, if rendered by a receiving APP, other than that described in 66723. It is to include a quantitation of TSH - each test to a maximum of 4 tests described in item 66695 </w:t>
            </w:r>
          </w:p>
          <w:p w14:paraId="056F4B02" w14:textId="77777777" w:rsidR="00154ABF" w:rsidRDefault="00154ABF">
            <w:pPr>
              <w:spacing w:before="200" w:after="200"/>
              <w:rPr>
                <w:sz w:val="20"/>
                <w:szCs w:val="20"/>
              </w:rPr>
            </w:pPr>
            <w:r>
              <w:rPr>
                <w:sz w:val="20"/>
                <w:szCs w:val="20"/>
              </w:rPr>
              <w:t xml:space="preserve">(Item is subject to rule 6 and 18) </w:t>
            </w:r>
          </w:p>
          <w:p w14:paraId="199D3AB6" w14:textId="77777777" w:rsidR="00A77B3E" w:rsidRDefault="00A77B3E">
            <w:pPr>
              <w:tabs>
                <w:tab w:val="left" w:pos="1701"/>
              </w:tabs>
            </w:pPr>
            <w:r>
              <w:rPr>
                <w:b/>
                <w:sz w:val="20"/>
              </w:rPr>
              <w:t xml:space="preserve">Fee: </w:t>
            </w:r>
            <w:r>
              <w:t>$13.15</w:t>
            </w:r>
            <w:r>
              <w:tab/>
            </w:r>
            <w:r>
              <w:rPr>
                <w:b/>
                <w:sz w:val="20"/>
              </w:rPr>
              <w:t xml:space="preserve">Benefit: </w:t>
            </w:r>
            <w:r>
              <w:t>75% = $9.90    85% = $11.20</w:t>
            </w:r>
          </w:p>
        </w:tc>
      </w:tr>
      <w:tr w:rsidR="00154ABF" w14:paraId="49DDD8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3FBF43" w14:textId="77777777" w:rsidR="00A77B3E" w:rsidRDefault="00A77B3E">
            <w:r>
              <w:t>66725</w:t>
            </w:r>
          </w:p>
        </w:tc>
        <w:tc>
          <w:tcPr>
            <w:tcW w:w="0" w:type="auto"/>
            <w:tcMar>
              <w:top w:w="38" w:type="dxa"/>
              <w:left w:w="38" w:type="dxa"/>
              <w:bottom w:w="38" w:type="dxa"/>
              <w:right w:w="38" w:type="dxa"/>
            </w:tcMar>
            <w:vAlign w:val="bottom"/>
          </w:tcPr>
          <w:p w14:paraId="71994B72" w14:textId="77777777" w:rsidR="00154ABF" w:rsidRDefault="00154ABF">
            <w:pPr>
              <w:spacing w:after="200"/>
              <w:rPr>
                <w:sz w:val="20"/>
                <w:szCs w:val="20"/>
              </w:rPr>
            </w:pPr>
            <w:r>
              <w:rPr>
                <w:sz w:val="20"/>
                <w:szCs w:val="20"/>
              </w:rPr>
              <w:t xml:space="preserve">TSH quantitation described in item 66716 and 2 tests described in item 66695 </w:t>
            </w:r>
          </w:p>
          <w:p w14:paraId="20F05A03" w14:textId="77777777" w:rsidR="00154ABF" w:rsidRDefault="00154ABF">
            <w:pPr>
              <w:rPr>
                <w:sz w:val="24"/>
              </w:rPr>
            </w:pPr>
          </w:p>
          <w:p w14:paraId="3FB9F9D6"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3 tests specified on the request form or performs 3 tests and refers the rest to the laboratory of a separate APA) </w:t>
            </w:r>
          </w:p>
          <w:p w14:paraId="5CB24AED" w14:textId="77777777" w:rsidR="00154ABF" w:rsidRDefault="00154ABF">
            <w:pPr>
              <w:spacing w:before="200" w:after="200"/>
              <w:rPr>
                <w:sz w:val="20"/>
                <w:szCs w:val="20"/>
              </w:rPr>
            </w:pPr>
            <w:r>
              <w:rPr>
                <w:sz w:val="20"/>
                <w:szCs w:val="20"/>
              </w:rPr>
              <w:t xml:space="preserve">(Item is subject to rule 6) </w:t>
            </w:r>
          </w:p>
          <w:p w14:paraId="3EF14B2D" w14:textId="77777777" w:rsidR="00A77B3E" w:rsidRDefault="00A77B3E">
            <w:pPr>
              <w:tabs>
                <w:tab w:val="left" w:pos="1701"/>
              </w:tabs>
            </w:pPr>
            <w:r>
              <w:rPr>
                <w:b/>
                <w:sz w:val="20"/>
              </w:rPr>
              <w:t xml:space="preserve">Fee: </w:t>
            </w:r>
            <w:r>
              <w:t>$51.05</w:t>
            </w:r>
            <w:r>
              <w:tab/>
            </w:r>
            <w:r>
              <w:rPr>
                <w:b/>
                <w:sz w:val="20"/>
              </w:rPr>
              <w:t xml:space="preserve">Benefit: </w:t>
            </w:r>
            <w:r>
              <w:t>75% = $38.30    85% = $43.40</w:t>
            </w:r>
          </w:p>
        </w:tc>
      </w:tr>
      <w:tr w:rsidR="00154ABF" w14:paraId="1427DA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EC5FBE9" w14:textId="77777777" w:rsidR="00A77B3E" w:rsidRDefault="00A77B3E">
            <w:r>
              <w:t>66728</w:t>
            </w:r>
          </w:p>
        </w:tc>
        <w:tc>
          <w:tcPr>
            <w:tcW w:w="0" w:type="auto"/>
            <w:tcMar>
              <w:top w:w="38" w:type="dxa"/>
              <w:left w:w="38" w:type="dxa"/>
              <w:bottom w:w="38" w:type="dxa"/>
              <w:right w:w="38" w:type="dxa"/>
            </w:tcMar>
            <w:vAlign w:val="bottom"/>
          </w:tcPr>
          <w:p w14:paraId="6C5DF9B3" w14:textId="77777777" w:rsidR="00154ABF" w:rsidRDefault="00154ABF">
            <w:pPr>
              <w:spacing w:after="200"/>
              <w:rPr>
                <w:sz w:val="20"/>
                <w:szCs w:val="20"/>
              </w:rPr>
            </w:pPr>
            <w:r>
              <w:rPr>
                <w:sz w:val="20"/>
                <w:szCs w:val="20"/>
              </w:rPr>
              <w:t xml:space="preserve">TSH quantitation described in item 66716 and 3 tests described in item 66695 </w:t>
            </w:r>
          </w:p>
          <w:p w14:paraId="6C4142FB" w14:textId="77777777" w:rsidR="00154ABF" w:rsidRDefault="00154ABF">
            <w:pPr>
              <w:rPr>
                <w:sz w:val="24"/>
              </w:rPr>
            </w:pPr>
          </w:p>
          <w:p w14:paraId="1EB39A3C"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4 tests specified on the request form or performs 4 tests and refers the rest to the laboratory of a separate APA) </w:t>
            </w:r>
          </w:p>
          <w:p w14:paraId="6B30BDCB" w14:textId="77777777" w:rsidR="00154ABF" w:rsidRDefault="00154ABF">
            <w:pPr>
              <w:spacing w:before="200" w:after="200"/>
              <w:rPr>
                <w:sz w:val="20"/>
                <w:szCs w:val="20"/>
              </w:rPr>
            </w:pPr>
            <w:r>
              <w:rPr>
                <w:sz w:val="20"/>
                <w:szCs w:val="20"/>
              </w:rPr>
              <w:t xml:space="preserve">(Item is subject to rule 6) </w:t>
            </w:r>
          </w:p>
          <w:p w14:paraId="47EE1852" w14:textId="77777777" w:rsidR="00A77B3E" w:rsidRDefault="00A77B3E">
            <w:pPr>
              <w:tabs>
                <w:tab w:val="left" w:pos="1701"/>
              </w:tabs>
            </w:pPr>
            <w:r>
              <w:rPr>
                <w:b/>
                <w:sz w:val="20"/>
              </w:rPr>
              <w:t xml:space="preserve">Fee: </w:t>
            </w:r>
            <w:r>
              <w:t>$64.20</w:t>
            </w:r>
            <w:r>
              <w:tab/>
            </w:r>
            <w:r>
              <w:rPr>
                <w:b/>
                <w:sz w:val="20"/>
              </w:rPr>
              <w:t xml:space="preserve">Benefit: </w:t>
            </w:r>
            <w:r>
              <w:t>75% = $48.15    85% = $54.60</w:t>
            </w:r>
          </w:p>
        </w:tc>
      </w:tr>
      <w:tr w:rsidR="00154ABF" w14:paraId="0A481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E803BF" w14:textId="77777777" w:rsidR="00A77B3E" w:rsidRDefault="00A77B3E">
            <w:r>
              <w:t>66731</w:t>
            </w:r>
          </w:p>
        </w:tc>
        <w:tc>
          <w:tcPr>
            <w:tcW w:w="0" w:type="auto"/>
            <w:tcMar>
              <w:top w:w="38" w:type="dxa"/>
              <w:left w:w="38" w:type="dxa"/>
              <w:bottom w:w="38" w:type="dxa"/>
              <w:right w:w="38" w:type="dxa"/>
            </w:tcMar>
            <w:vAlign w:val="bottom"/>
          </w:tcPr>
          <w:p w14:paraId="7AE49578" w14:textId="77777777" w:rsidR="00154ABF" w:rsidRDefault="00154ABF">
            <w:pPr>
              <w:spacing w:after="200"/>
              <w:rPr>
                <w:sz w:val="20"/>
                <w:szCs w:val="20"/>
              </w:rPr>
            </w:pPr>
            <w:r>
              <w:rPr>
                <w:sz w:val="20"/>
                <w:szCs w:val="20"/>
              </w:rPr>
              <w:t xml:space="preserve">TSH quantitation described in item 66716 and 4 tests described in item 66695 </w:t>
            </w:r>
          </w:p>
          <w:p w14:paraId="2E4709B1" w14:textId="77777777" w:rsidR="00154ABF" w:rsidRDefault="00154ABF">
            <w:pPr>
              <w:rPr>
                <w:sz w:val="24"/>
              </w:rPr>
            </w:pPr>
          </w:p>
          <w:p w14:paraId="764B90C2"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5 tests specified on the request form or performs 5 tests and refers the rest to the laboratory of a separate APA) </w:t>
            </w:r>
          </w:p>
          <w:p w14:paraId="4BFD4AED" w14:textId="77777777" w:rsidR="00154ABF" w:rsidRDefault="00154ABF">
            <w:pPr>
              <w:spacing w:before="200" w:after="200"/>
              <w:rPr>
                <w:sz w:val="20"/>
                <w:szCs w:val="20"/>
              </w:rPr>
            </w:pPr>
            <w:r>
              <w:rPr>
                <w:sz w:val="20"/>
                <w:szCs w:val="20"/>
              </w:rPr>
              <w:t xml:space="preserve">(Item is subject to rule 6) </w:t>
            </w:r>
          </w:p>
          <w:p w14:paraId="4F304807" w14:textId="77777777" w:rsidR="00A77B3E" w:rsidRDefault="00A77B3E">
            <w:pPr>
              <w:tabs>
                <w:tab w:val="left" w:pos="1701"/>
              </w:tabs>
            </w:pPr>
            <w:r>
              <w:rPr>
                <w:b/>
                <w:sz w:val="20"/>
              </w:rPr>
              <w:t xml:space="preserve">Fee: </w:t>
            </w:r>
            <w:r>
              <w:t>$77.40</w:t>
            </w:r>
            <w:r>
              <w:tab/>
            </w:r>
            <w:r>
              <w:rPr>
                <w:b/>
                <w:sz w:val="20"/>
              </w:rPr>
              <w:t xml:space="preserve">Benefit: </w:t>
            </w:r>
            <w:r>
              <w:t>75% = $58.05    85% = $65.80</w:t>
            </w:r>
          </w:p>
        </w:tc>
      </w:tr>
      <w:tr w:rsidR="00154ABF" w14:paraId="748926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F9C82" w14:textId="77777777" w:rsidR="00A77B3E" w:rsidRDefault="00A77B3E">
            <w:r>
              <w:t>66734</w:t>
            </w:r>
          </w:p>
        </w:tc>
        <w:tc>
          <w:tcPr>
            <w:tcW w:w="0" w:type="auto"/>
            <w:tcMar>
              <w:top w:w="38" w:type="dxa"/>
              <w:left w:w="38" w:type="dxa"/>
              <w:bottom w:w="38" w:type="dxa"/>
              <w:right w:w="38" w:type="dxa"/>
            </w:tcMar>
            <w:vAlign w:val="bottom"/>
          </w:tcPr>
          <w:p w14:paraId="6B13D12F" w14:textId="77777777" w:rsidR="00154ABF" w:rsidRDefault="00154ABF">
            <w:pPr>
              <w:spacing w:after="200"/>
              <w:rPr>
                <w:sz w:val="20"/>
                <w:szCs w:val="20"/>
              </w:rPr>
            </w:pPr>
            <w:r>
              <w:rPr>
                <w:sz w:val="20"/>
                <w:szCs w:val="20"/>
              </w:rPr>
              <w:t xml:space="preserve">TSH quantitation described in item 66716 and 5 tests described in item 66695 </w:t>
            </w:r>
          </w:p>
          <w:p w14:paraId="724CED7C" w14:textId="77777777" w:rsidR="00154ABF" w:rsidRDefault="00154ABF">
            <w:pPr>
              <w:rPr>
                <w:sz w:val="24"/>
              </w:rPr>
            </w:pPr>
          </w:p>
          <w:p w14:paraId="0C3FA02B"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6 or more tests specified on the request form) </w:t>
            </w:r>
          </w:p>
          <w:p w14:paraId="7FF0374E" w14:textId="77777777" w:rsidR="00154ABF" w:rsidRDefault="00154ABF">
            <w:pPr>
              <w:spacing w:before="200" w:after="200"/>
              <w:rPr>
                <w:sz w:val="20"/>
                <w:szCs w:val="20"/>
              </w:rPr>
            </w:pPr>
            <w:r>
              <w:rPr>
                <w:sz w:val="20"/>
                <w:szCs w:val="20"/>
              </w:rPr>
              <w:t xml:space="preserve">(Item is subject to rule 6) </w:t>
            </w:r>
          </w:p>
          <w:p w14:paraId="3D86B98D" w14:textId="77777777" w:rsidR="00A77B3E" w:rsidRDefault="00A77B3E">
            <w:pPr>
              <w:tabs>
                <w:tab w:val="left" w:pos="1701"/>
              </w:tabs>
            </w:pPr>
            <w:r>
              <w:rPr>
                <w:b/>
                <w:sz w:val="20"/>
              </w:rPr>
              <w:t xml:space="preserve">Fee: </w:t>
            </w:r>
            <w:r>
              <w:t>$90.55</w:t>
            </w:r>
            <w:r>
              <w:tab/>
            </w:r>
            <w:r>
              <w:rPr>
                <w:b/>
                <w:sz w:val="20"/>
              </w:rPr>
              <w:t xml:space="preserve">Benefit: </w:t>
            </w:r>
            <w:r>
              <w:t>75% = $67.95    85% = $77.00</w:t>
            </w:r>
          </w:p>
        </w:tc>
      </w:tr>
      <w:tr w:rsidR="00154ABF" w14:paraId="274F7D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A13785" w14:textId="77777777" w:rsidR="00A77B3E" w:rsidRDefault="00A77B3E">
            <w:r>
              <w:t>66743</w:t>
            </w:r>
          </w:p>
        </w:tc>
        <w:tc>
          <w:tcPr>
            <w:tcW w:w="0" w:type="auto"/>
            <w:tcMar>
              <w:top w:w="38" w:type="dxa"/>
              <w:left w:w="38" w:type="dxa"/>
              <w:bottom w:w="38" w:type="dxa"/>
              <w:right w:w="38" w:type="dxa"/>
            </w:tcMar>
            <w:vAlign w:val="bottom"/>
          </w:tcPr>
          <w:p w14:paraId="5FDBCF24" w14:textId="77777777" w:rsidR="00154ABF" w:rsidRDefault="00154ABF">
            <w:pPr>
              <w:spacing w:after="200"/>
              <w:rPr>
                <w:sz w:val="20"/>
                <w:szCs w:val="20"/>
              </w:rPr>
            </w:pPr>
            <w:r>
              <w:rPr>
                <w:sz w:val="20"/>
                <w:szCs w:val="20"/>
              </w:rPr>
              <w:t xml:space="preserve">Quantitation of alpha-fetoprotein in serum or other body fluids during pregnancy except if requested as part of items 66750 or 66751 </w:t>
            </w:r>
          </w:p>
          <w:p w14:paraId="0EA69284" w14:textId="77777777" w:rsidR="00A77B3E" w:rsidRDefault="00A77B3E">
            <w:pPr>
              <w:tabs>
                <w:tab w:val="left" w:pos="1701"/>
              </w:tabs>
            </w:pPr>
            <w:r>
              <w:rPr>
                <w:b/>
                <w:sz w:val="20"/>
              </w:rPr>
              <w:lastRenderedPageBreak/>
              <w:t xml:space="preserve">Fee: </w:t>
            </w:r>
            <w:r>
              <w:t>$20.10</w:t>
            </w:r>
            <w:r>
              <w:tab/>
            </w:r>
            <w:r>
              <w:rPr>
                <w:b/>
                <w:sz w:val="20"/>
              </w:rPr>
              <w:t xml:space="preserve">Benefit: </w:t>
            </w:r>
            <w:r>
              <w:t>75% = $15.10    85% = $17.10</w:t>
            </w:r>
          </w:p>
        </w:tc>
      </w:tr>
      <w:tr w:rsidR="00154ABF" w14:paraId="3FDFC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996BD3" w14:textId="77777777" w:rsidR="00A77B3E" w:rsidRDefault="00A77B3E">
            <w:r>
              <w:lastRenderedPageBreak/>
              <w:t>66749</w:t>
            </w:r>
          </w:p>
        </w:tc>
        <w:tc>
          <w:tcPr>
            <w:tcW w:w="0" w:type="auto"/>
            <w:tcMar>
              <w:top w:w="38" w:type="dxa"/>
              <w:left w:w="38" w:type="dxa"/>
              <w:bottom w:w="38" w:type="dxa"/>
              <w:right w:w="38" w:type="dxa"/>
            </w:tcMar>
            <w:vAlign w:val="bottom"/>
          </w:tcPr>
          <w:p w14:paraId="2BCA5565" w14:textId="77777777" w:rsidR="00154ABF" w:rsidRDefault="00154ABF">
            <w:pPr>
              <w:spacing w:after="200"/>
              <w:rPr>
                <w:sz w:val="20"/>
                <w:szCs w:val="20"/>
              </w:rPr>
            </w:pPr>
            <w:r>
              <w:rPr>
                <w:sz w:val="20"/>
                <w:szCs w:val="20"/>
              </w:rPr>
              <w:t xml:space="preserve">Amniotic fluid, spectrophotometric examination of, and quantitation of: </w:t>
            </w:r>
          </w:p>
          <w:p w14:paraId="0C3AD212" w14:textId="77777777" w:rsidR="00154ABF" w:rsidRDefault="00154ABF">
            <w:pPr>
              <w:spacing w:before="200" w:after="200"/>
              <w:rPr>
                <w:sz w:val="20"/>
                <w:szCs w:val="20"/>
              </w:rPr>
            </w:pPr>
            <w:r>
              <w:rPr>
                <w:sz w:val="20"/>
                <w:szCs w:val="20"/>
              </w:rPr>
              <w:t xml:space="preserve">(a)    lecithin/sphingomyelin ratio; or </w:t>
            </w:r>
          </w:p>
          <w:p w14:paraId="4799AFDD" w14:textId="77777777" w:rsidR="00154ABF" w:rsidRDefault="00154ABF">
            <w:pPr>
              <w:spacing w:before="200" w:after="200"/>
              <w:rPr>
                <w:sz w:val="20"/>
                <w:szCs w:val="20"/>
              </w:rPr>
            </w:pPr>
            <w:r>
              <w:rPr>
                <w:sz w:val="20"/>
                <w:szCs w:val="20"/>
              </w:rPr>
              <w:t xml:space="preserve">(b)    palmitic acid, phosphatidylglycerol or lamellar body phospholipid; or </w:t>
            </w:r>
          </w:p>
          <w:p w14:paraId="6DFC9B62" w14:textId="77777777" w:rsidR="00154ABF" w:rsidRDefault="00154ABF">
            <w:pPr>
              <w:spacing w:before="200" w:after="200"/>
              <w:rPr>
                <w:sz w:val="20"/>
                <w:szCs w:val="20"/>
              </w:rPr>
            </w:pPr>
            <w:r>
              <w:rPr>
                <w:sz w:val="20"/>
                <w:szCs w:val="20"/>
              </w:rPr>
              <w:t xml:space="preserve">(c)    bilirubin, including correction for haemoglobin </w:t>
            </w:r>
          </w:p>
          <w:p w14:paraId="0EE1E03D" w14:textId="77777777" w:rsidR="00154ABF" w:rsidRDefault="00154ABF">
            <w:pPr>
              <w:spacing w:before="200" w:after="200"/>
              <w:rPr>
                <w:sz w:val="20"/>
                <w:szCs w:val="20"/>
              </w:rPr>
            </w:pPr>
            <w:r>
              <w:rPr>
                <w:sz w:val="20"/>
                <w:szCs w:val="20"/>
              </w:rPr>
              <w:t xml:space="preserve">1 or more tests </w:t>
            </w:r>
          </w:p>
          <w:p w14:paraId="0A642B5A" w14:textId="77777777" w:rsidR="00A77B3E" w:rsidRDefault="00A77B3E">
            <w:pPr>
              <w:tabs>
                <w:tab w:val="left" w:pos="1701"/>
              </w:tabs>
            </w:pPr>
            <w:r>
              <w:rPr>
                <w:b/>
                <w:sz w:val="20"/>
              </w:rPr>
              <w:t xml:space="preserve">Fee: </w:t>
            </w:r>
            <w:r>
              <w:t>$32.95</w:t>
            </w:r>
            <w:r>
              <w:tab/>
            </w:r>
            <w:r>
              <w:rPr>
                <w:b/>
                <w:sz w:val="20"/>
              </w:rPr>
              <w:t xml:space="preserve">Benefit: </w:t>
            </w:r>
            <w:r>
              <w:t>75% = $24.75    85% = $28.05</w:t>
            </w:r>
          </w:p>
        </w:tc>
      </w:tr>
      <w:tr w:rsidR="00154ABF" w14:paraId="67464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8BCCA" w14:textId="77777777" w:rsidR="00A77B3E" w:rsidRDefault="00A77B3E">
            <w:r>
              <w:t>66750</w:t>
            </w:r>
          </w:p>
        </w:tc>
        <w:tc>
          <w:tcPr>
            <w:tcW w:w="0" w:type="auto"/>
            <w:tcMar>
              <w:top w:w="38" w:type="dxa"/>
              <w:left w:w="38" w:type="dxa"/>
              <w:bottom w:w="38" w:type="dxa"/>
              <w:right w:w="38" w:type="dxa"/>
            </w:tcMar>
            <w:vAlign w:val="bottom"/>
          </w:tcPr>
          <w:p w14:paraId="380F4888" w14:textId="77777777" w:rsidR="00154ABF" w:rsidRDefault="00154ABF">
            <w:pPr>
              <w:spacing w:after="200"/>
              <w:rPr>
                <w:sz w:val="20"/>
                <w:szCs w:val="20"/>
              </w:rPr>
            </w:pPr>
            <w:r>
              <w:rPr>
                <w:sz w:val="20"/>
                <w:szCs w:val="20"/>
              </w:rPr>
              <w:t>Quantitation, in pregnancy, of any 2 of the following to detect foetal abnormality - total human chorionic gonadotrophin (total HCG), free alpha human chorionic gonadotrophin (free alpha HCG), free beta human chorionic gonadotrophin (free beta HCG), pregnancy associated plasma protein A (PAPP-A), unconjugated oestriol (uE</w:t>
            </w:r>
            <w:r>
              <w:rPr>
                <w:sz w:val="25"/>
                <w:szCs w:val="25"/>
                <w:vertAlign w:val="subscript"/>
              </w:rPr>
              <w:t>3</w:t>
            </w:r>
            <w:r>
              <w:rPr>
                <w:sz w:val="20"/>
                <w:szCs w:val="20"/>
              </w:rPr>
              <w:t>), alpha-fetoprotein (AFP) - including (if performed) a service described in item 73527 or 73529  - Applicable not more than once in a pregnancy</w:t>
            </w:r>
          </w:p>
          <w:p w14:paraId="3D5E5742" w14:textId="77777777" w:rsidR="00A77B3E" w:rsidRDefault="00A77B3E">
            <w:pPr>
              <w:tabs>
                <w:tab w:val="left" w:pos="1701"/>
              </w:tabs>
            </w:pPr>
            <w:r>
              <w:rPr>
                <w:b/>
                <w:sz w:val="20"/>
              </w:rPr>
              <w:t xml:space="preserve">Fee: </w:t>
            </w:r>
            <w:r>
              <w:t>$39.75</w:t>
            </w:r>
            <w:r>
              <w:tab/>
            </w:r>
            <w:r>
              <w:rPr>
                <w:b/>
                <w:sz w:val="20"/>
              </w:rPr>
              <w:t xml:space="preserve">Benefit: </w:t>
            </w:r>
            <w:r>
              <w:t>75% = $29.85    85% = $33.80</w:t>
            </w:r>
          </w:p>
        </w:tc>
      </w:tr>
      <w:tr w:rsidR="00154ABF" w14:paraId="3173B0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4CDD6" w14:textId="77777777" w:rsidR="00A77B3E" w:rsidRDefault="00A77B3E">
            <w:r>
              <w:t>66751</w:t>
            </w:r>
          </w:p>
        </w:tc>
        <w:tc>
          <w:tcPr>
            <w:tcW w:w="0" w:type="auto"/>
            <w:tcMar>
              <w:top w:w="38" w:type="dxa"/>
              <w:left w:w="38" w:type="dxa"/>
              <w:bottom w:w="38" w:type="dxa"/>
              <w:right w:w="38" w:type="dxa"/>
            </w:tcMar>
            <w:vAlign w:val="bottom"/>
          </w:tcPr>
          <w:p w14:paraId="77C94363" w14:textId="77777777" w:rsidR="00154ABF" w:rsidRDefault="00154ABF">
            <w:pPr>
              <w:spacing w:after="200"/>
              <w:rPr>
                <w:sz w:val="20"/>
                <w:szCs w:val="20"/>
              </w:rPr>
            </w:pPr>
            <w:r>
              <w:rPr>
                <w:sz w:val="20"/>
                <w:szCs w:val="20"/>
              </w:rPr>
              <w:t xml:space="preserve">Quantitation, in pregnancy, of any three or more tests described in 66750 </w:t>
            </w:r>
          </w:p>
          <w:p w14:paraId="7F2B1317" w14:textId="77777777" w:rsidR="00154ABF" w:rsidRDefault="00154ABF">
            <w:pPr>
              <w:spacing w:before="200" w:after="200"/>
              <w:rPr>
                <w:sz w:val="20"/>
                <w:szCs w:val="20"/>
              </w:rPr>
            </w:pPr>
            <w:r>
              <w:rPr>
                <w:sz w:val="20"/>
                <w:szCs w:val="20"/>
              </w:rPr>
              <w:t xml:space="preserve">(Item is subject to rule 25) </w:t>
            </w:r>
          </w:p>
          <w:p w14:paraId="32884960" w14:textId="77777777" w:rsidR="00A77B3E" w:rsidRDefault="00A77B3E">
            <w:pPr>
              <w:tabs>
                <w:tab w:val="left" w:pos="1701"/>
              </w:tabs>
            </w:pPr>
            <w:r>
              <w:rPr>
                <w:b/>
                <w:sz w:val="20"/>
              </w:rPr>
              <w:t xml:space="preserve">Fee: </w:t>
            </w:r>
            <w:r>
              <w:t>$55.25</w:t>
            </w:r>
            <w:r>
              <w:tab/>
            </w:r>
            <w:r>
              <w:rPr>
                <w:b/>
                <w:sz w:val="20"/>
              </w:rPr>
              <w:t xml:space="preserve">Benefit: </w:t>
            </w:r>
            <w:r>
              <w:t>75% = $41.45    85% = $47.00</w:t>
            </w:r>
          </w:p>
        </w:tc>
      </w:tr>
      <w:tr w:rsidR="00154ABF" w14:paraId="65E645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4BF8A4" w14:textId="77777777" w:rsidR="00A77B3E" w:rsidRDefault="00A77B3E">
            <w:r>
              <w:t>66752</w:t>
            </w:r>
          </w:p>
        </w:tc>
        <w:tc>
          <w:tcPr>
            <w:tcW w:w="0" w:type="auto"/>
            <w:tcMar>
              <w:top w:w="38" w:type="dxa"/>
              <w:left w:w="38" w:type="dxa"/>
              <w:bottom w:w="38" w:type="dxa"/>
              <w:right w:w="38" w:type="dxa"/>
            </w:tcMar>
            <w:vAlign w:val="bottom"/>
          </w:tcPr>
          <w:p w14:paraId="038E717E" w14:textId="77777777" w:rsidR="00154ABF" w:rsidRDefault="00154ABF">
            <w:pPr>
              <w:spacing w:after="200"/>
              <w:rPr>
                <w:sz w:val="20"/>
                <w:szCs w:val="20"/>
              </w:rPr>
            </w:pPr>
            <w:r>
              <w:rPr>
                <w:sz w:val="20"/>
                <w:szCs w:val="20"/>
              </w:rPr>
              <w:t xml:space="preserve">Quantitation of acetoacetate, beta-hydroxybutyrate, citrate, oxalate, total free fatty acids, cysteine, homocysteine, cystine, lactate, pyruvate or other amino acids and hydroxyproline (except if performed as part of item 66773 or 66776) - 1 test </w:t>
            </w:r>
          </w:p>
          <w:p w14:paraId="0AA48DF2" w14:textId="77777777" w:rsidR="00A77B3E" w:rsidRDefault="00A77B3E">
            <w:pPr>
              <w:tabs>
                <w:tab w:val="left" w:pos="1701"/>
              </w:tabs>
            </w:pPr>
            <w:r>
              <w:rPr>
                <w:b/>
                <w:sz w:val="20"/>
              </w:rPr>
              <w:t xml:space="preserve">Fee: </w:t>
            </w:r>
            <w:r>
              <w:t>$24.70</w:t>
            </w:r>
            <w:r>
              <w:tab/>
            </w:r>
            <w:r>
              <w:rPr>
                <w:b/>
                <w:sz w:val="20"/>
              </w:rPr>
              <w:t xml:space="preserve">Benefit: </w:t>
            </w:r>
            <w:r>
              <w:t>75% = $18.55    85% = $21.00</w:t>
            </w:r>
          </w:p>
        </w:tc>
      </w:tr>
      <w:tr w:rsidR="00154ABF" w14:paraId="022C5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1718C1" w14:textId="77777777" w:rsidR="00A77B3E" w:rsidRDefault="00A77B3E">
            <w:r>
              <w:t>66755</w:t>
            </w:r>
          </w:p>
        </w:tc>
        <w:tc>
          <w:tcPr>
            <w:tcW w:w="0" w:type="auto"/>
            <w:tcMar>
              <w:top w:w="38" w:type="dxa"/>
              <w:left w:w="38" w:type="dxa"/>
              <w:bottom w:w="38" w:type="dxa"/>
              <w:right w:w="38" w:type="dxa"/>
            </w:tcMar>
            <w:vAlign w:val="bottom"/>
          </w:tcPr>
          <w:p w14:paraId="671D7FE6" w14:textId="77777777" w:rsidR="00154ABF" w:rsidRDefault="00154ABF">
            <w:pPr>
              <w:spacing w:after="200"/>
              <w:rPr>
                <w:sz w:val="20"/>
                <w:szCs w:val="20"/>
              </w:rPr>
            </w:pPr>
            <w:r>
              <w:rPr>
                <w:sz w:val="20"/>
                <w:szCs w:val="20"/>
              </w:rPr>
              <w:t xml:space="preserve">2 or more tests described in item 66752 </w:t>
            </w:r>
          </w:p>
          <w:p w14:paraId="71C087F3" w14:textId="77777777" w:rsidR="00A77B3E" w:rsidRDefault="00A77B3E">
            <w:pPr>
              <w:tabs>
                <w:tab w:val="left" w:pos="1701"/>
              </w:tabs>
            </w:pPr>
            <w:r>
              <w:rPr>
                <w:b/>
                <w:sz w:val="20"/>
              </w:rPr>
              <w:t xml:space="preserve">Fee: </w:t>
            </w:r>
            <w:r>
              <w:t>$38.85</w:t>
            </w:r>
            <w:r>
              <w:tab/>
            </w:r>
            <w:r>
              <w:rPr>
                <w:b/>
                <w:sz w:val="20"/>
              </w:rPr>
              <w:t xml:space="preserve">Benefit: </w:t>
            </w:r>
            <w:r>
              <w:t>75% = $29.15    85% = $33.05</w:t>
            </w:r>
          </w:p>
        </w:tc>
      </w:tr>
      <w:tr w:rsidR="00154ABF" w14:paraId="1AABC1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376B6" w14:textId="77777777" w:rsidR="00A77B3E" w:rsidRDefault="00A77B3E">
            <w:r>
              <w:t>66756</w:t>
            </w:r>
          </w:p>
        </w:tc>
        <w:tc>
          <w:tcPr>
            <w:tcW w:w="0" w:type="auto"/>
            <w:tcMar>
              <w:top w:w="38" w:type="dxa"/>
              <w:left w:w="38" w:type="dxa"/>
              <w:bottom w:w="38" w:type="dxa"/>
              <w:right w:w="38" w:type="dxa"/>
            </w:tcMar>
            <w:vAlign w:val="bottom"/>
          </w:tcPr>
          <w:p w14:paraId="71EE0E5D" w14:textId="77777777" w:rsidR="00154ABF" w:rsidRDefault="00154ABF">
            <w:pPr>
              <w:spacing w:after="200"/>
              <w:rPr>
                <w:sz w:val="20"/>
                <w:szCs w:val="20"/>
              </w:rPr>
            </w:pPr>
            <w:r>
              <w:rPr>
                <w:sz w:val="20"/>
                <w:szCs w:val="20"/>
              </w:rPr>
              <w:t xml:space="preserve">Quantitation of 10 or more amino acids for the diagnosis of inborn errors of metabolism - up to 4 tests in a 12 month period on specimens of plasma, CSF and urine. </w:t>
            </w:r>
          </w:p>
          <w:p w14:paraId="54AA0C6E" w14:textId="77777777" w:rsidR="00A77B3E" w:rsidRDefault="00A77B3E">
            <w:pPr>
              <w:tabs>
                <w:tab w:val="left" w:pos="1701"/>
              </w:tabs>
            </w:pPr>
            <w:r>
              <w:rPr>
                <w:b/>
                <w:sz w:val="20"/>
              </w:rPr>
              <w:t xml:space="preserve">Fee: </w:t>
            </w:r>
            <w:r>
              <w:t>$98.30</w:t>
            </w:r>
            <w:r>
              <w:tab/>
            </w:r>
            <w:r>
              <w:rPr>
                <w:b/>
                <w:sz w:val="20"/>
              </w:rPr>
              <w:t xml:space="preserve">Benefit: </w:t>
            </w:r>
            <w:r>
              <w:t>75% = $73.75    85% = $83.60</w:t>
            </w:r>
          </w:p>
        </w:tc>
      </w:tr>
      <w:tr w:rsidR="00154ABF" w14:paraId="431A9D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2C7BFC" w14:textId="77777777" w:rsidR="00A77B3E" w:rsidRDefault="00A77B3E">
            <w:r>
              <w:t>66757</w:t>
            </w:r>
          </w:p>
        </w:tc>
        <w:tc>
          <w:tcPr>
            <w:tcW w:w="0" w:type="auto"/>
            <w:tcMar>
              <w:top w:w="38" w:type="dxa"/>
              <w:left w:w="38" w:type="dxa"/>
              <w:bottom w:w="38" w:type="dxa"/>
              <w:right w:w="38" w:type="dxa"/>
            </w:tcMar>
            <w:vAlign w:val="bottom"/>
          </w:tcPr>
          <w:p w14:paraId="279D5CDF" w14:textId="77777777" w:rsidR="00154ABF" w:rsidRDefault="00154ABF">
            <w:pPr>
              <w:spacing w:after="200"/>
              <w:rPr>
                <w:sz w:val="20"/>
                <w:szCs w:val="20"/>
              </w:rPr>
            </w:pPr>
            <w:r>
              <w:rPr>
                <w:sz w:val="20"/>
                <w:szCs w:val="20"/>
              </w:rPr>
              <w:t xml:space="preserve">Quantitation of 10 or more amino acids for monitoring of previously diagnosed inborn errors of metabolism in 1 tissue type. </w:t>
            </w:r>
          </w:p>
          <w:p w14:paraId="5B00A72F" w14:textId="77777777" w:rsidR="00A77B3E" w:rsidRDefault="00A77B3E">
            <w:pPr>
              <w:tabs>
                <w:tab w:val="left" w:pos="1701"/>
              </w:tabs>
            </w:pPr>
            <w:r>
              <w:rPr>
                <w:b/>
                <w:sz w:val="20"/>
              </w:rPr>
              <w:t xml:space="preserve">Fee: </w:t>
            </w:r>
            <w:r>
              <w:t>$98.30</w:t>
            </w:r>
            <w:r>
              <w:tab/>
            </w:r>
            <w:r>
              <w:rPr>
                <w:b/>
                <w:sz w:val="20"/>
              </w:rPr>
              <w:t xml:space="preserve">Benefit: </w:t>
            </w:r>
            <w:r>
              <w:t>75% = $73.75    85% = $83.60</w:t>
            </w:r>
          </w:p>
        </w:tc>
      </w:tr>
      <w:tr w:rsidR="00154ABF" w14:paraId="3186EF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1AFE24" w14:textId="77777777" w:rsidR="00A77B3E" w:rsidRDefault="00A77B3E">
            <w:r>
              <w:t>66758</w:t>
            </w:r>
          </w:p>
        </w:tc>
        <w:tc>
          <w:tcPr>
            <w:tcW w:w="0" w:type="auto"/>
            <w:tcMar>
              <w:top w:w="38" w:type="dxa"/>
              <w:left w:w="38" w:type="dxa"/>
              <w:bottom w:w="38" w:type="dxa"/>
              <w:right w:w="38" w:type="dxa"/>
            </w:tcMar>
            <w:vAlign w:val="bottom"/>
          </w:tcPr>
          <w:p w14:paraId="799495B3" w14:textId="77777777" w:rsidR="00154ABF" w:rsidRDefault="00154ABF">
            <w:pPr>
              <w:spacing w:after="200"/>
              <w:rPr>
                <w:sz w:val="20"/>
                <w:szCs w:val="20"/>
              </w:rPr>
            </w:pPr>
            <w:r>
              <w:rPr>
                <w:sz w:val="20"/>
                <w:szCs w:val="20"/>
              </w:rPr>
              <w:t xml:space="preserve">Quantitation of angiotensin converting enzyme, or cholinesterase - 1 or more tests </w:t>
            </w:r>
          </w:p>
          <w:p w14:paraId="543FE026" w14:textId="77777777" w:rsidR="00A77B3E" w:rsidRDefault="00A77B3E">
            <w:pPr>
              <w:tabs>
                <w:tab w:val="left" w:pos="1701"/>
              </w:tabs>
            </w:pPr>
            <w:r>
              <w:rPr>
                <w:b/>
                <w:sz w:val="20"/>
              </w:rPr>
              <w:t xml:space="preserve">Fee: </w:t>
            </w:r>
            <w:r>
              <w:t>$24.70</w:t>
            </w:r>
            <w:r>
              <w:tab/>
            </w:r>
            <w:r>
              <w:rPr>
                <w:b/>
                <w:sz w:val="20"/>
              </w:rPr>
              <w:t xml:space="preserve">Benefit: </w:t>
            </w:r>
            <w:r>
              <w:t>75% = $18.55    85% = $21.00</w:t>
            </w:r>
          </w:p>
        </w:tc>
      </w:tr>
      <w:tr w:rsidR="00154ABF" w14:paraId="0A9930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0ABE360" w14:textId="77777777" w:rsidR="00A77B3E" w:rsidRDefault="00A77B3E">
            <w:r>
              <w:t>66761</w:t>
            </w:r>
          </w:p>
        </w:tc>
        <w:tc>
          <w:tcPr>
            <w:tcW w:w="0" w:type="auto"/>
            <w:tcMar>
              <w:top w:w="38" w:type="dxa"/>
              <w:left w:w="38" w:type="dxa"/>
              <w:bottom w:w="38" w:type="dxa"/>
              <w:right w:w="38" w:type="dxa"/>
            </w:tcMar>
            <w:vAlign w:val="bottom"/>
          </w:tcPr>
          <w:p w14:paraId="7D3E8C4C" w14:textId="77777777" w:rsidR="00154ABF" w:rsidRDefault="00154ABF">
            <w:pPr>
              <w:spacing w:after="200"/>
              <w:rPr>
                <w:sz w:val="20"/>
                <w:szCs w:val="20"/>
              </w:rPr>
            </w:pPr>
            <w:r>
              <w:rPr>
                <w:sz w:val="20"/>
                <w:szCs w:val="20"/>
              </w:rPr>
              <w:t xml:space="preserve">Test for reducing substances in faeces by any method (except reagent strip or dipstick) </w:t>
            </w:r>
          </w:p>
          <w:p w14:paraId="6399492D" w14:textId="77777777" w:rsidR="00A77B3E" w:rsidRDefault="00A77B3E">
            <w:pPr>
              <w:tabs>
                <w:tab w:val="left" w:pos="1701"/>
              </w:tabs>
            </w:pPr>
            <w:r>
              <w:rPr>
                <w:b/>
                <w:sz w:val="20"/>
              </w:rPr>
              <w:t xml:space="preserve">Fee: </w:t>
            </w:r>
            <w:r>
              <w:t>$13.15</w:t>
            </w:r>
            <w:r>
              <w:tab/>
            </w:r>
            <w:r>
              <w:rPr>
                <w:b/>
                <w:sz w:val="20"/>
              </w:rPr>
              <w:t xml:space="preserve">Benefit: </w:t>
            </w:r>
            <w:r>
              <w:t>75% = $9.90    85% = $11.20</w:t>
            </w:r>
          </w:p>
        </w:tc>
      </w:tr>
      <w:tr w:rsidR="00154ABF" w14:paraId="69D51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D5EB85" w14:textId="77777777" w:rsidR="00A77B3E" w:rsidRDefault="00A77B3E">
            <w:r>
              <w:t>66764</w:t>
            </w:r>
          </w:p>
        </w:tc>
        <w:tc>
          <w:tcPr>
            <w:tcW w:w="0" w:type="auto"/>
            <w:tcMar>
              <w:top w:w="38" w:type="dxa"/>
              <w:left w:w="38" w:type="dxa"/>
              <w:bottom w:w="38" w:type="dxa"/>
              <w:right w:w="38" w:type="dxa"/>
            </w:tcMar>
            <w:vAlign w:val="bottom"/>
          </w:tcPr>
          <w:p w14:paraId="76B92401" w14:textId="77777777" w:rsidR="00154ABF" w:rsidRDefault="00154ABF">
            <w:pPr>
              <w:spacing w:after="200"/>
              <w:rPr>
                <w:sz w:val="20"/>
                <w:szCs w:val="20"/>
              </w:rPr>
            </w:pPr>
            <w:r>
              <w:rPr>
                <w:sz w:val="20"/>
                <w:szCs w:val="20"/>
              </w:rPr>
              <w:t xml:space="preserve">Examination for faecal occult blood (including tests for haemoglobin and its derivatives in the faeces except by reagent strip or dip stick methods) </w:t>
            </w:r>
          </w:p>
          <w:p w14:paraId="37A740A3" w14:textId="77777777" w:rsidR="00154ABF" w:rsidRDefault="00154ABF">
            <w:pPr>
              <w:spacing w:before="200" w:after="200"/>
              <w:rPr>
                <w:sz w:val="20"/>
                <w:szCs w:val="20"/>
              </w:rPr>
            </w:pPr>
            <w:r>
              <w:rPr>
                <w:sz w:val="20"/>
                <w:szCs w:val="20"/>
              </w:rPr>
              <w:t xml:space="preserve">with a maximum of 3 examinations on specimens collected on separate days in a 28 day period </w:t>
            </w:r>
          </w:p>
          <w:p w14:paraId="266773E0" w14:textId="77777777" w:rsidR="00A77B3E" w:rsidRDefault="00A77B3E">
            <w:pPr>
              <w:tabs>
                <w:tab w:val="left" w:pos="1701"/>
              </w:tabs>
            </w:pPr>
            <w:r>
              <w:rPr>
                <w:b/>
                <w:sz w:val="20"/>
              </w:rPr>
              <w:t xml:space="preserve">Fee: </w:t>
            </w:r>
            <w:r>
              <w:t>$8.90</w:t>
            </w:r>
            <w:r>
              <w:tab/>
            </w:r>
            <w:r>
              <w:rPr>
                <w:b/>
                <w:sz w:val="20"/>
              </w:rPr>
              <w:t xml:space="preserve">Benefit: </w:t>
            </w:r>
            <w:r>
              <w:t>75% = $6.70    85% = $7.60</w:t>
            </w:r>
          </w:p>
        </w:tc>
      </w:tr>
      <w:tr w:rsidR="00154ABF" w14:paraId="65A35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DB08DC" w14:textId="77777777" w:rsidR="00A77B3E" w:rsidRDefault="00A77B3E">
            <w:r>
              <w:lastRenderedPageBreak/>
              <w:t>66767</w:t>
            </w:r>
          </w:p>
        </w:tc>
        <w:tc>
          <w:tcPr>
            <w:tcW w:w="0" w:type="auto"/>
            <w:tcMar>
              <w:top w:w="38" w:type="dxa"/>
              <w:left w:w="38" w:type="dxa"/>
              <w:bottom w:w="38" w:type="dxa"/>
              <w:right w:w="38" w:type="dxa"/>
            </w:tcMar>
            <w:vAlign w:val="bottom"/>
          </w:tcPr>
          <w:p w14:paraId="23EF9AF8" w14:textId="77777777" w:rsidR="00154ABF" w:rsidRDefault="00154ABF">
            <w:pPr>
              <w:spacing w:after="200"/>
              <w:rPr>
                <w:sz w:val="20"/>
                <w:szCs w:val="20"/>
              </w:rPr>
            </w:pPr>
            <w:r>
              <w:rPr>
                <w:sz w:val="20"/>
                <w:szCs w:val="20"/>
              </w:rPr>
              <w:t xml:space="preserve">2 examinations described in item 66764 performed on separately collected and identified specimens </w:t>
            </w:r>
          </w:p>
          <w:p w14:paraId="3A18D4AA" w14:textId="77777777" w:rsidR="00A77B3E" w:rsidRDefault="00A77B3E">
            <w:pPr>
              <w:tabs>
                <w:tab w:val="left" w:pos="1701"/>
              </w:tabs>
            </w:pPr>
            <w:r>
              <w:rPr>
                <w:b/>
                <w:sz w:val="20"/>
              </w:rPr>
              <w:t xml:space="preserve">Fee: </w:t>
            </w:r>
            <w:r>
              <w:t>$17.85</w:t>
            </w:r>
            <w:r>
              <w:tab/>
            </w:r>
            <w:r>
              <w:rPr>
                <w:b/>
                <w:sz w:val="20"/>
              </w:rPr>
              <w:t xml:space="preserve">Benefit: </w:t>
            </w:r>
            <w:r>
              <w:t>75% = $13.40    85% = $15.20</w:t>
            </w:r>
          </w:p>
        </w:tc>
      </w:tr>
      <w:tr w:rsidR="00154ABF" w14:paraId="41291C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307112" w14:textId="77777777" w:rsidR="00A77B3E" w:rsidRDefault="00A77B3E">
            <w:r>
              <w:t>66770</w:t>
            </w:r>
          </w:p>
        </w:tc>
        <w:tc>
          <w:tcPr>
            <w:tcW w:w="0" w:type="auto"/>
            <w:tcMar>
              <w:top w:w="38" w:type="dxa"/>
              <w:left w:w="38" w:type="dxa"/>
              <w:bottom w:w="38" w:type="dxa"/>
              <w:right w:w="38" w:type="dxa"/>
            </w:tcMar>
            <w:vAlign w:val="bottom"/>
          </w:tcPr>
          <w:p w14:paraId="286EA73E" w14:textId="77777777" w:rsidR="00154ABF" w:rsidRDefault="00154ABF">
            <w:pPr>
              <w:spacing w:after="200"/>
              <w:rPr>
                <w:sz w:val="20"/>
                <w:szCs w:val="20"/>
              </w:rPr>
            </w:pPr>
            <w:r>
              <w:rPr>
                <w:sz w:val="20"/>
                <w:szCs w:val="20"/>
              </w:rPr>
              <w:t xml:space="preserve">3 examinations described in item 66764 performed on separately collected and identified specimens </w:t>
            </w:r>
          </w:p>
          <w:p w14:paraId="3812B7FC" w14:textId="77777777" w:rsidR="00A77B3E" w:rsidRDefault="00A77B3E">
            <w:pPr>
              <w:tabs>
                <w:tab w:val="left" w:pos="1701"/>
              </w:tabs>
            </w:pPr>
            <w:r>
              <w:rPr>
                <w:b/>
                <w:sz w:val="20"/>
              </w:rPr>
              <w:t xml:space="preserve">Fee: </w:t>
            </w:r>
            <w:r>
              <w:t>$26.70</w:t>
            </w:r>
            <w:r>
              <w:tab/>
            </w:r>
            <w:r>
              <w:rPr>
                <w:b/>
                <w:sz w:val="20"/>
              </w:rPr>
              <w:t xml:space="preserve">Benefit: </w:t>
            </w:r>
            <w:r>
              <w:t>75% = $20.05    85% = $22.70</w:t>
            </w:r>
          </w:p>
        </w:tc>
      </w:tr>
      <w:tr w:rsidR="00154ABF" w14:paraId="59DE2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42F801" w14:textId="77777777" w:rsidR="00A77B3E" w:rsidRDefault="00A77B3E">
            <w:r>
              <w:t>66773</w:t>
            </w:r>
          </w:p>
        </w:tc>
        <w:tc>
          <w:tcPr>
            <w:tcW w:w="0" w:type="auto"/>
            <w:tcMar>
              <w:top w:w="38" w:type="dxa"/>
              <w:left w:w="38" w:type="dxa"/>
              <w:bottom w:w="38" w:type="dxa"/>
              <w:right w:w="38" w:type="dxa"/>
            </w:tcMar>
            <w:vAlign w:val="bottom"/>
          </w:tcPr>
          <w:p w14:paraId="61313127" w14:textId="77777777" w:rsidR="00154ABF" w:rsidRDefault="00154ABF">
            <w:pPr>
              <w:spacing w:after="200"/>
              <w:rPr>
                <w:sz w:val="20"/>
                <w:szCs w:val="20"/>
              </w:rPr>
            </w:pPr>
            <w:r>
              <w:rPr>
                <w:sz w:val="20"/>
                <w:szCs w:val="20"/>
              </w:rPr>
              <w:t xml:space="preserve">Quantitation of products of collagen breakdown or formation for the monitoring of patients with proven low bone mineral density, and if performed, a service described in item 66752 - 1 or more tests </w:t>
            </w:r>
          </w:p>
          <w:p w14:paraId="3737897F" w14:textId="77777777" w:rsidR="00154ABF" w:rsidRDefault="00154ABF">
            <w:pPr>
              <w:rPr>
                <w:sz w:val="24"/>
              </w:rPr>
            </w:pPr>
          </w:p>
          <w:p w14:paraId="68A2AF4A" w14:textId="77777777" w:rsidR="00154ABF" w:rsidRDefault="00154ABF">
            <w:pPr>
              <w:spacing w:before="200" w:after="200"/>
              <w:rPr>
                <w:sz w:val="20"/>
                <w:szCs w:val="20"/>
              </w:rPr>
            </w:pPr>
            <w:r>
              <w:rPr>
                <w:i/>
                <w:iCs/>
                <w:sz w:val="20"/>
                <w:szCs w:val="20"/>
              </w:rPr>
              <w:t>(Low bone densitometry is defined in the explanatory notes to Category 2 - Diagnostic Procedures and Investigations of the Medicare Benefits Schedule)</w:t>
            </w:r>
          </w:p>
          <w:p w14:paraId="442BA823" w14:textId="77777777" w:rsidR="00A77B3E" w:rsidRDefault="00A77B3E">
            <w:pPr>
              <w:tabs>
                <w:tab w:val="left" w:pos="1701"/>
              </w:tabs>
            </w:pPr>
            <w:r>
              <w:rPr>
                <w:b/>
                <w:sz w:val="20"/>
              </w:rPr>
              <w:t xml:space="preserve">Fee: </w:t>
            </w:r>
            <w:r>
              <w:t>$24.65</w:t>
            </w:r>
            <w:r>
              <w:tab/>
            </w:r>
            <w:r>
              <w:rPr>
                <w:b/>
                <w:sz w:val="20"/>
              </w:rPr>
              <w:t xml:space="preserve">Benefit: </w:t>
            </w:r>
            <w:r>
              <w:t>75% = $18.50    85% = $21.00</w:t>
            </w:r>
          </w:p>
        </w:tc>
      </w:tr>
      <w:tr w:rsidR="00154ABF" w14:paraId="6141C7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F294FE" w14:textId="77777777" w:rsidR="00A77B3E" w:rsidRDefault="00A77B3E">
            <w:r>
              <w:t>66776</w:t>
            </w:r>
          </w:p>
        </w:tc>
        <w:tc>
          <w:tcPr>
            <w:tcW w:w="0" w:type="auto"/>
            <w:tcMar>
              <w:top w:w="38" w:type="dxa"/>
              <w:left w:w="38" w:type="dxa"/>
              <w:bottom w:w="38" w:type="dxa"/>
              <w:right w:w="38" w:type="dxa"/>
            </w:tcMar>
            <w:vAlign w:val="bottom"/>
          </w:tcPr>
          <w:p w14:paraId="2A4A98C2" w14:textId="77777777" w:rsidR="00154ABF" w:rsidRDefault="00154ABF">
            <w:pPr>
              <w:spacing w:after="200"/>
              <w:rPr>
                <w:sz w:val="20"/>
                <w:szCs w:val="20"/>
              </w:rPr>
            </w:pPr>
            <w:r>
              <w:rPr>
                <w:sz w:val="20"/>
                <w:szCs w:val="20"/>
              </w:rPr>
              <w:t xml:space="preserve">Quantitation of products of collagen breakdown or formation for the monitoring of patients with metabolic bone disease or Paget's disease of bone, and if performed, a service described in item 66752 - 1 or more tests </w:t>
            </w:r>
          </w:p>
          <w:p w14:paraId="0AD32512" w14:textId="77777777" w:rsidR="00A77B3E" w:rsidRDefault="00A77B3E">
            <w:pPr>
              <w:tabs>
                <w:tab w:val="left" w:pos="1701"/>
              </w:tabs>
            </w:pPr>
            <w:r>
              <w:rPr>
                <w:b/>
                <w:sz w:val="20"/>
              </w:rPr>
              <w:t xml:space="preserve">Fee: </w:t>
            </w:r>
            <w:r>
              <w:t>$24.65</w:t>
            </w:r>
            <w:r>
              <w:tab/>
            </w:r>
            <w:r>
              <w:rPr>
                <w:b/>
                <w:sz w:val="20"/>
              </w:rPr>
              <w:t xml:space="preserve">Benefit: </w:t>
            </w:r>
            <w:r>
              <w:t>75% = $18.50    85% = $21.00</w:t>
            </w:r>
          </w:p>
        </w:tc>
      </w:tr>
      <w:tr w:rsidR="00154ABF" w14:paraId="058CA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9B0061" w14:textId="77777777" w:rsidR="00A77B3E" w:rsidRDefault="00A77B3E">
            <w:r>
              <w:t>66779</w:t>
            </w:r>
          </w:p>
        </w:tc>
        <w:tc>
          <w:tcPr>
            <w:tcW w:w="0" w:type="auto"/>
            <w:tcMar>
              <w:top w:w="38" w:type="dxa"/>
              <w:left w:w="38" w:type="dxa"/>
              <w:bottom w:w="38" w:type="dxa"/>
              <w:right w:w="38" w:type="dxa"/>
            </w:tcMar>
            <w:vAlign w:val="bottom"/>
          </w:tcPr>
          <w:p w14:paraId="5C6A5B35" w14:textId="77777777" w:rsidR="00154ABF" w:rsidRDefault="00154ABF">
            <w:pPr>
              <w:spacing w:after="200"/>
              <w:rPr>
                <w:sz w:val="20"/>
                <w:szCs w:val="20"/>
              </w:rPr>
            </w:pPr>
            <w:r>
              <w:rPr>
                <w:sz w:val="20"/>
                <w:szCs w:val="20"/>
              </w:rPr>
              <w:t xml:space="preserve">Adrenaline, noradrenaline, dopamine, histamine, hydroxyindoleacetic acid (5HIAA), hydroxymethoxymandelic acid (HMMA), homovanillic acid (HVA), metanephrines, methoxyhydroxyphenylethylene glycol (MHPG), phenylacetic acid (PAA) or serotonin  quantitation - 1 or more tests </w:t>
            </w:r>
          </w:p>
          <w:p w14:paraId="7739F583" w14:textId="77777777" w:rsidR="00A77B3E" w:rsidRDefault="00A77B3E">
            <w:pPr>
              <w:tabs>
                <w:tab w:val="left" w:pos="1701"/>
              </w:tabs>
            </w:pPr>
            <w:r>
              <w:rPr>
                <w:b/>
                <w:sz w:val="20"/>
              </w:rPr>
              <w:t xml:space="preserve">Fee: </w:t>
            </w:r>
            <w:r>
              <w:t>$39.95</w:t>
            </w:r>
            <w:r>
              <w:tab/>
            </w:r>
            <w:r>
              <w:rPr>
                <w:b/>
                <w:sz w:val="20"/>
              </w:rPr>
              <w:t xml:space="preserve">Benefit: </w:t>
            </w:r>
            <w:r>
              <w:t>75% = $30.00    85% = $34.00</w:t>
            </w:r>
          </w:p>
        </w:tc>
      </w:tr>
      <w:tr w:rsidR="00154ABF" w14:paraId="398D1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D7E5B4" w14:textId="77777777" w:rsidR="00A77B3E" w:rsidRDefault="00A77B3E">
            <w:r>
              <w:t>66780</w:t>
            </w:r>
          </w:p>
        </w:tc>
        <w:tc>
          <w:tcPr>
            <w:tcW w:w="0" w:type="auto"/>
            <w:tcMar>
              <w:top w:w="38" w:type="dxa"/>
              <w:left w:w="38" w:type="dxa"/>
              <w:bottom w:w="38" w:type="dxa"/>
              <w:right w:w="38" w:type="dxa"/>
            </w:tcMar>
            <w:vAlign w:val="bottom"/>
          </w:tcPr>
          <w:p w14:paraId="7593E847" w14:textId="77777777" w:rsidR="00154ABF" w:rsidRDefault="00154ABF">
            <w:pPr>
              <w:spacing w:after="200"/>
              <w:ind w:left="45"/>
              <w:rPr>
                <w:sz w:val="20"/>
                <w:szCs w:val="20"/>
              </w:rPr>
            </w:pPr>
            <w:r>
              <w:rPr>
                <w:sz w:val="20"/>
                <w:szCs w:val="20"/>
              </w:rPr>
              <w:t xml:space="preserve">A test described in item 66779 if rendered by a receiving APP - 1 or more tests </w:t>
            </w:r>
          </w:p>
          <w:p w14:paraId="4642ED58" w14:textId="77777777" w:rsidR="00154ABF" w:rsidRDefault="00154ABF">
            <w:pPr>
              <w:spacing w:before="200" w:after="200"/>
              <w:rPr>
                <w:sz w:val="20"/>
                <w:szCs w:val="20"/>
              </w:rPr>
            </w:pPr>
            <w:r>
              <w:rPr>
                <w:sz w:val="20"/>
                <w:szCs w:val="20"/>
              </w:rPr>
              <w:t xml:space="preserve">(Item is subject to rule 18) </w:t>
            </w:r>
          </w:p>
          <w:p w14:paraId="10983099" w14:textId="77777777" w:rsidR="00A77B3E" w:rsidRDefault="00A77B3E">
            <w:pPr>
              <w:tabs>
                <w:tab w:val="left" w:pos="1701"/>
              </w:tabs>
            </w:pPr>
            <w:r>
              <w:rPr>
                <w:b/>
                <w:sz w:val="20"/>
              </w:rPr>
              <w:t xml:space="preserve">Fee: </w:t>
            </w:r>
            <w:r>
              <w:t>$39.95</w:t>
            </w:r>
            <w:r>
              <w:tab/>
            </w:r>
            <w:r>
              <w:rPr>
                <w:b/>
                <w:sz w:val="20"/>
              </w:rPr>
              <w:t xml:space="preserve">Benefit: </w:t>
            </w:r>
            <w:r>
              <w:t>75% = $30.00    85% = $34.00</w:t>
            </w:r>
          </w:p>
        </w:tc>
      </w:tr>
      <w:tr w:rsidR="00154ABF" w14:paraId="34F649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07D048" w14:textId="77777777" w:rsidR="00A77B3E" w:rsidRDefault="00A77B3E">
            <w:r>
              <w:t>66782</w:t>
            </w:r>
          </w:p>
        </w:tc>
        <w:tc>
          <w:tcPr>
            <w:tcW w:w="0" w:type="auto"/>
            <w:tcMar>
              <w:top w:w="38" w:type="dxa"/>
              <w:left w:w="38" w:type="dxa"/>
              <w:bottom w:w="38" w:type="dxa"/>
              <w:right w:w="38" w:type="dxa"/>
            </w:tcMar>
            <w:vAlign w:val="bottom"/>
          </w:tcPr>
          <w:p w14:paraId="47CE46F4" w14:textId="77777777" w:rsidR="00154ABF" w:rsidRDefault="00154ABF">
            <w:pPr>
              <w:spacing w:after="200"/>
              <w:rPr>
                <w:sz w:val="20"/>
                <w:szCs w:val="20"/>
              </w:rPr>
            </w:pPr>
            <w:r>
              <w:rPr>
                <w:sz w:val="20"/>
                <w:szCs w:val="20"/>
              </w:rPr>
              <w:t xml:space="preserve">Porphyrins or porphyrins precursors - detection in plasma, red cells, urine or faeces - 1 or more tests </w:t>
            </w:r>
          </w:p>
          <w:p w14:paraId="4F84CE97" w14:textId="77777777" w:rsidR="00A77B3E" w:rsidRDefault="00A77B3E">
            <w:pPr>
              <w:tabs>
                <w:tab w:val="left" w:pos="1701"/>
              </w:tabs>
            </w:pPr>
            <w:r>
              <w:rPr>
                <w:b/>
                <w:sz w:val="20"/>
              </w:rPr>
              <w:t xml:space="preserve">Fee: </w:t>
            </w:r>
            <w:r>
              <w:t>$13.15</w:t>
            </w:r>
            <w:r>
              <w:tab/>
            </w:r>
            <w:r>
              <w:rPr>
                <w:b/>
                <w:sz w:val="20"/>
              </w:rPr>
              <w:t xml:space="preserve">Benefit: </w:t>
            </w:r>
            <w:r>
              <w:t>75% = $9.90    85% = $11.20</w:t>
            </w:r>
          </w:p>
        </w:tc>
      </w:tr>
      <w:tr w:rsidR="00154ABF" w14:paraId="64E40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BBAE1" w14:textId="77777777" w:rsidR="00A77B3E" w:rsidRDefault="00A77B3E">
            <w:r>
              <w:t>66783</w:t>
            </w:r>
          </w:p>
        </w:tc>
        <w:tc>
          <w:tcPr>
            <w:tcW w:w="0" w:type="auto"/>
            <w:tcMar>
              <w:top w:w="38" w:type="dxa"/>
              <w:left w:w="38" w:type="dxa"/>
              <w:bottom w:w="38" w:type="dxa"/>
              <w:right w:w="38" w:type="dxa"/>
            </w:tcMar>
            <w:vAlign w:val="bottom"/>
          </w:tcPr>
          <w:p w14:paraId="2AED333D" w14:textId="77777777" w:rsidR="00154ABF" w:rsidRDefault="00154ABF">
            <w:pPr>
              <w:spacing w:after="200"/>
              <w:rPr>
                <w:sz w:val="20"/>
                <w:szCs w:val="20"/>
              </w:rPr>
            </w:pPr>
            <w:r>
              <w:rPr>
                <w:sz w:val="20"/>
                <w:szCs w:val="20"/>
              </w:rPr>
              <w:t xml:space="preserve">A test described in item 66782 if rendered by a receiving APP - 1 or more tests </w:t>
            </w:r>
          </w:p>
          <w:p w14:paraId="68D37B68" w14:textId="77777777" w:rsidR="00154ABF" w:rsidRDefault="00154ABF">
            <w:pPr>
              <w:spacing w:before="200" w:after="200"/>
              <w:rPr>
                <w:sz w:val="20"/>
                <w:szCs w:val="20"/>
              </w:rPr>
            </w:pPr>
            <w:r>
              <w:rPr>
                <w:sz w:val="20"/>
                <w:szCs w:val="20"/>
              </w:rPr>
              <w:t xml:space="preserve">(Item is subject to rule 18) </w:t>
            </w:r>
          </w:p>
          <w:p w14:paraId="1432333B" w14:textId="77777777" w:rsidR="00A77B3E" w:rsidRDefault="00A77B3E">
            <w:pPr>
              <w:tabs>
                <w:tab w:val="left" w:pos="1701"/>
              </w:tabs>
            </w:pPr>
            <w:r>
              <w:rPr>
                <w:b/>
                <w:sz w:val="20"/>
              </w:rPr>
              <w:t xml:space="preserve">Fee: </w:t>
            </w:r>
            <w:r>
              <w:t>$13.15</w:t>
            </w:r>
            <w:r>
              <w:tab/>
            </w:r>
            <w:r>
              <w:rPr>
                <w:b/>
                <w:sz w:val="20"/>
              </w:rPr>
              <w:t xml:space="preserve">Benefit: </w:t>
            </w:r>
            <w:r>
              <w:t>75% = $9.90    85% = $11.20</w:t>
            </w:r>
          </w:p>
        </w:tc>
      </w:tr>
      <w:tr w:rsidR="00154ABF" w14:paraId="317EA0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0EBAA6" w14:textId="77777777" w:rsidR="00A77B3E" w:rsidRDefault="00A77B3E">
            <w:r>
              <w:t>66785</w:t>
            </w:r>
          </w:p>
        </w:tc>
        <w:tc>
          <w:tcPr>
            <w:tcW w:w="0" w:type="auto"/>
            <w:tcMar>
              <w:top w:w="38" w:type="dxa"/>
              <w:left w:w="38" w:type="dxa"/>
              <w:bottom w:w="38" w:type="dxa"/>
              <w:right w:w="38" w:type="dxa"/>
            </w:tcMar>
            <w:vAlign w:val="bottom"/>
          </w:tcPr>
          <w:p w14:paraId="1F1B3478" w14:textId="77777777" w:rsidR="00154ABF" w:rsidRDefault="00154ABF">
            <w:pPr>
              <w:spacing w:after="200"/>
              <w:rPr>
                <w:sz w:val="20"/>
                <w:szCs w:val="20"/>
              </w:rPr>
            </w:pPr>
            <w:r>
              <w:rPr>
                <w:sz w:val="20"/>
                <w:szCs w:val="20"/>
              </w:rPr>
              <w:t xml:space="preserve">Porphyrins or porphyrins precursors - quantitation in plasma, red cells, urine or faeces - 1 test </w:t>
            </w:r>
          </w:p>
          <w:p w14:paraId="71B8A1FA" w14:textId="77777777" w:rsidR="00154ABF" w:rsidRDefault="00154ABF">
            <w:pPr>
              <w:spacing w:before="200" w:after="200"/>
              <w:rPr>
                <w:sz w:val="20"/>
                <w:szCs w:val="20"/>
              </w:rPr>
            </w:pPr>
            <w:r>
              <w:rPr>
                <w:sz w:val="20"/>
                <w:szCs w:val="20"/>
              </w:rPr>
              <w:t xml:space="preserve">(Item is subject to rule 6) </w:t>
            </w:r>
          </w:p>
          <w:p w14:paraId="532AF179" w14:textId="77777777" w:rsidR="00A77B3E" w:rsidRDefault="00A77B3E">
            <w:pPr>
              <w:tabs>
                <w:tab w:val="left" w:pos="1701"/>
              </w:tabs>
            </w:pPr>
            <w:r>
              <w:rPr>
                <w:b/>
                <w:sz w:val="20"/>
              </w:rPr>
              <w:t xml:space="preserve">Fee: </w:t>
            </w:r>
            <w:r>
              <w:t>$39.95</w:t>
            </w:r>
            <w:r>
              <w:tab/>
            </w:r>
            <w:r>
              <w:rPr>
                <w:b/>
                <w:sz w:val="20"/>
              </w:rPr>
              <w:t xml:space="preserve">Benefit: </w:t>
            </w:r>
            <w:r>
              <w:t>75% = $30.00    85% = $34.00</w:t>
            </w:r>
          </w:p>
        </w:tc>
      </w:tr>
      <w:tr w:rsidR="00154ABF" w14:paraId="30123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D9632C" w14:textId="77777777" w:rsidR="00A77B3E" w:rsidRDefault="00A77B3E">
            <w:r>
              <w:t>66788</w:t>
            </w:r>
          </w:p>
        </w:tc>
        <w:tc>
          <w:tcPr>
            <w:tcW w:w="0" w:type="auto"/>
            <w:tcMar>
              <w:top w:w="38" w:type="dxa"/>
              <w:left w:w="38" w:type="dxa"/>
              <w:bottom w:w="38" w:type="dxa"/>
              <w:right w:w="38" w:type="dxa"/>
            </w:tcMar>
            <w:vAlign w:val="bottom"/>
          </w:tcPr>
          <w:p w14:paraId="6BBE72B6" w14:textId="77777777" w:rsidR="00154ABF" w:rsidRDefault="00154ABF">
            <w:pPr>
              <w:spacing w:after="200"/>
              <w:rPr>
                <w:sz w:val="20"/>
                <w:szCs w:val="20"/>
              </w:rPr>
            </w:pPr>
            <w:r>
              <w:rPr>
                <w:sz w:val="20"/>
                <w:szCs w:val="20"/>
              </w:rPr>
              <w:t xml:space="preserve">Porphyrins or porphyrins precursors - quantitation in plasma, red cells, urine or faeces - 2 or more tests </w:t>
            </w:r>
          </w:p>
          <w:p w14:paraId="0443A742" w14:textId="77777777" w:rsidR="00154ABF" w:rsidRDefault="00154ABF">
            <w:pPr>
              <w:spacing w:before="200" w:after="200"/>
              <w:rPr>
                <w:sz w:val="20"/>
                <w:szCs w:val="20"/>
              </w:rPr>
            </w:pPr>
            <w:r>
              <w:rPr>
                <w:sz w:val="20"/>
                <w:szCs w:val="20"/>
              </w:rPr>
              <w:t xml:space="preserve">(Item is subject to rule 6) </w:t>
            </w:r>
          </w:p>
          <w:p w14:paraId="32743B43" w14:textId="77777777" w:rsidR="00A77B3E" w:rsidRDefault="00A77B3E">
            <w:pPr>
              <w:tabs>
                <w:tab w:val="left" w:pos="1701"/>
              </w:tabs>
            </w:pPr>
            <w:r>
              <w:rPr>
                <w:b/>
                <w:sz w:val="20"/>
              </w:rPr>
              <w:t xml:space="preserve">Fee: </w:t>
            </w:r>
            <w:r>
              <w:t>$65.85</w:t>
            </w:r>
            <w:r>
              <w:tab/>
            </w:r>
            <w:r>
              <w:rPr>
                <w:b/>
                <w:sz w:val="20"/>
              </w:rPr>
              <w:t xml:space="preserve">Benefit: </w:t>
            </w:r>
            <w:r>
              <w:t>75% = $49.40    85% = $56.00</w:t>
            </w:r>
          </w:p>
        </w:tc>
      </w:tr>
      <w:tr w:rsidR="00154ABF" w14:paraId="5DA7B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0A873" w14:textId="77777777" w:rsidR="00A77B3E" w:rsidRDefault="00A77B3E">
            <w:r>
              <w:t>66789</w:t>
            </w:r>
          </w:p>
        </w:tc>
        <w:tc>
          <w:tcPr>
            <w:tcW w:w="0" w:type="auto"/>
            <w:tcMar>
              <w:top w:w="38" w:type="dxa"/>
              <w:left w:w="38" w:type="dxa"/>
              <w:bottom w:w="38" w:type="dxa"/>
              <w:right w:w="38" w:type="dxa"/>
            </w:tcMar>
            <w:vAlign w:val="bottom"/>
          </w:tcPr>
          <w:p w14:paraId="1F5B1467" w14:textId="77777777" w:rsidR="00154ABF" w:rsidRDefault="00154ABF">
            <w:pPr>
              <w:spacing w:after="200"/>
              <w:rPr>
                <w:sz w:val="20"/>
                <w:szCs w:val="20"/>
              </w:rPr>
            </w:pPr>
            <w:r>
              <w:rPr>
                <w:sz w:val="20"/>
                <w:szCs w:val="20"/>
              </w:rPr>
              <w:t xml:space="preserve">A test described in item 66785 if rendered by a receiving APP, where no tests in the item have been rendered by the referring APP - 1 test </w:t>
            </w:r>
          </w:p>
          <w:p w14:paraId="042A77FB" w14:textId="77777777" w:rsidR="00154ABF" w:rsidRDefault="00154ABF">
            <w:pPr>
              <w:spacing w:before="200" w:after="200"/>
              <w:rPr>
                <w:sz w:val="20"/>
                <w:szCs w:val="20"/>
              </w:rPr>
            </w:pPr>
            <w:r>
              <w:rPr>
                <w:sz w:val="20"/>
                <w:szCs w:val="20"/>
              </w:rPr>
              <w:lastRenderedPageBreak/>
              <w:t xml:space="preserve">(Item is subject to rule 6 and 18) </w:t>
            </w:r>
          </w:p>
          <w:p w14:paraId="6C499360" w14:textId="77777777" w:rsidR="00A77B3E" w:rsidRDefault="00A77B3E">
            <w:pPr>
              <w:tabs>
                <w:tab w:val="left" w:pos="1701"/>
              </w:tabs>
            </w:pPr>
            <w:r>
              <w:rPr>
                <w:b/>
                <w:sz w:val="20"/>
              </w:rPr>
              <w:t xml:space="preserve">Fee: </w:t>
            </w:r>
            <w:r>
              <w:t>$39.95</w:t>
            </w:r>
            <w:r>
              <w:tab/>
            </w:r>
            <w:r>
              <w:rPr>
                <w:b/>
                <w:sz w:val="20"/>
              </w:rPr>
              <w:t xml:space="preserve">Benefit: </w:t>
            </w:r>
            <w:r>
              <w:t>75% = $30.00    85% = $34.00</w:t>
            </w:r>
          </w:p>
        </w:tc>
      </w:tr>
      <w:tr w:rsidR="00154ABF" w14:paraId="47422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1A9462" w14:textId="77777777" w:rsidR="00A77B3E" w:rsidRDefault="00A77B3E">
            <w:r>
              <w:lastRenderedPageBreak/>
              <w:t>66790</w:t>
            </w:r>
          </w:p>
        </w:tc>
        <w:tc>
          <w:tcPr>
            <w:tcW w:w="0" w:type="auto"/>
            <w:tcMar>
              <w:top w:w="38" w:type="dxa"/>
              <w:left w:w="38" w:type="dxa"/>
              <w:bottom w:w="38" w:type="dxa"/>
              <w:right w:w="38" w:type="dxa"/>
            </w:tcMar>
            <w:vAlign w:val="bottom"/>
          </w:tcPr>
          <w:p w14:paraId="44BB22A8" w14:textId="77777777" w:rsidR="00154ABF" w:rsidRDefault="00154ABF">
            <w:pPr>
              <w:spacing w:after="200"/>
              <w:rPr>
                <w:sz w:val="20"/>
                <w:szCs w:val="20"/>
              </w:rPr>
            </w:pPr>
            <w:r>
              <w:rPr>
                <w:sz w:val="20"/>
                <w:szCs w:val="20"/>
              </w:rPr>
              <w:t xml:space="preserve">A test described in item 66785 other than that described in 66789, if rendered by a receiving APP - to a maximum of 1 test </w:t>
            </w:r>
          </w:p>
          <w:p w14:paraId="5A2D6391" w14:textId="77777777" w:rsidR="00154ABF" w:rsidRDefault="00154ABF">
            <w:pPr>
              <w:spacing w:before="200" w:after="200"/>
              <w:rPr>
                <w:sz w:val="20"/>
                <w:szCs w:val="20"/>
              </w:rPr>
            </w:pPr>
            <w:r>
              <w:rPr>
                <w:sz w:val="20"/>
                <w:szCs w:val="20"/>
              </w:rPr>
              <w:t xml:space="preserve">(Item is subject to rule 6 and 18) </w:t>
            </w:r>
          </w:p>
          <w:p w14:paraId="1A519808" w14:textId="77777777" w:rsidR="00A77B3E" w:rsidRDefault="00A77B3E">
            <w:pPr>
              <w:tabs>
                <w:tab w:val="left" w:pos="1701"/>
              </w:tabs>
            </w:pPr>
            <w:r>
              <w:rPr>
                <w:b/>
                <w:sz w:val="20"/>
              </w:rPr>
              <w:t xml:space="preserve">Fee: </w:t>
            </w:r>
            <w:r>
              <w:t>$25.90</w:t>
            </w:r>
            <w:r>
              <w:tab/>
            </w:r>
            <w:r>
              <w:rPr>
                <w:b/>
                <w:sz w:val="20"/>
              </w:rPr>
              <w:t xml:space="preserve">Benefit: </w:t>
            </w:r>
            <w:r>
              <w:t>75% = $19.45    85% = $22.05</w:t>
            </w:r>
          </w:p>
        </w:tc>
      </w:tr>
      <w:tr w:rsidR="00154ABF" w14:paraId="2FBCB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469F41" w14:textId="77777777" w:rsidR="00A77B3E" w:rsidRDefault="00A77B3E">
            <w:r>
              <w:t>66791</w:t>
            </w:r>
          </w:p>
        </w:tc>
        <w:tc>
          <w:tcPr>
            <w:tcW w:w="0" w:type="auto"/>
            <w:tcMar>
              <w:top w:w="38" w:type="dxa"/>
              <w:left w:w="38" w:type="dxa"/>
              <w:bottom w:w="38" w:type="dxa"/>
              <w:right w:w="38" w:type="dxa"/>
            </w:tcMar>
            <w:vAlign w:val="bottom"/>
          </w:tcPr>
          <w:p w14:paraId="6358670A" w14:textId="77777777" w:rsidR="00154ABF" w:rsidRDefault="00154ABF">
            <w:pPr>
              <w:spacing w:after="200"/>
              <w:rPr>
                <w:sz w:val="20"/>
                <w:szCs w:val="20"/>
              </w:rPr>
            </w:pPr>
            <w:r>
              <w:rPr>
                <w:sz w:val="20"/>
                <w:szCs w:val="20"/>
              </w:rPr>
              <w:t xml:space="preserve">Porphyrin biosynthetic enzymes - measurement of activity in blood cells or other tissues - 1 or more tests </w:t>
            </w:r>
          </w:p>
          <w:p w14:paraId="5175D016" w14:textId="77777777" w:rsidR="00A77B3E" w:rsidRDefault="00A77B3E">
            <w:pPr>
              <w:tabs>
                <w:tab w:val="left" w:pos="1701"/>
              </w:tabs>
            </w:pPr>
            <w:r>
              <w:rPr>
                <w:b/>
                <w:sz w:val="20"/>
              </w:rPr>
              <w:t xml:space="preserve">Fee: </w:t>
            </w:r>
            <w:r>
              <w:t>$74.45</w:t>
            </w:r>
            <w:r>
              <w:tab/>
            </w:r>
            <w:r>
              <w:rPr>
                <w:b/>
                <w:sz w:val="20"/>
              </w:rPr>
              <w:t xml:space="preserve">Benefit: </w:t>
            </w:r>
            <w:r>
              <w:t>75% = $55.85    85% = $63.30</w:t>
            </w:r>
          </w:p>
        </w:tc>
      </w:tr>
      <w:tr w:rsidR="00154ABF" w14:paraId="42A949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4241ED" w14:textId="77777777" w:rsidR="00A77B3E" w:rsidRDefault="00A77B3E">
            <w:r>
              <w:t>66792</w:t>
            </w:r>
          </w:p>
        </w:tc>
        <w:tc>
          <w:tcPr>
            <w:tcW w:w="0" w:type="auto"/>
            <w:tcMar>
              <w:top w:w="38" w:type="dxa"/>
              <w:left w:w="38" w:type="dxa"/>
              <w:bottom w:w="38" w:type="dxa"/>
              <w:right w:w="38" w:type="dxa"/>
            </w:tcMar>
            <w:vAlign w:val="bottom"/>
          </w:tcPr>
          <w:p w14:paraId="09E82965" w14:textId="77777777" w:rsidR="00154ABF" w:rsidRDefault="00154ABF">
            <w:pPr>
              <w:spacing w:after="200"/>
              <w:rPr>
                <w:sz w:val="20"/>
                <w:szCs w:val="20"/>
              </w:rPr>
            </w:pPr>
            <w:r>
              <w:rPr>
                <w:sz w:val="20"/>
                <w:szCs w:val="20"/>
              </w:rPr>
              <w:t xml:space="preserve">A test described in item 66791 if rendered by a receiving APP - 1 or more tests </w:t>
            </w:r>
          </w:p>
          <w:p w14:paraId="2A88CAC1" w14:textId="77777777" w:rsidR="00154ABF" w:rsidRDefault="00154ABF">
            <w:pPr>
              <w:spacing w:before="200" w:after="200"/>
              <w:rPr>
                <w:sz w:val="20"/>
                <w:szCs w:val="20"/>
              </w:rPr>
            </w:pPr>
            <w:r>
              <w:rPr>
                <w:sz w:val="20"/>
                <w:szCs w:val="20"/>
              </w:rPr>
              <w:t xml:space="preserve">(Item is subject to rule 18) </w:t>
            </w:r>
          </w:p>
          <w:p w14:paraId="5CD71764" w14:textId="77777777" w:rsidR="00A77B3E" w:rsidRDefault="00A77B3E">
            <w:pPr>
              <w:tabs>
                <w:tab w:val="left" w:pos="1701"/>
              </w:tabs>
            </w:pPr>
            <w:r>
              <w:rPr>
                <w:b/>
                <w:sz w:val="20"/>
              </w:rPr>
              <w:t xml:space="preserve">Fee: </w:t>
            </w:r>
            <w:r>
              <w:t>$74.45</w:t>
            </w:r>
            <w:r>
              <w:tab/>
            </w:r>
            <w:r>
              <w:rPr>
                <w:b/>
                <w:sz w:val="20"/>
              </w:rPr>
              <w:t xml:space="preserve">Benefit: </w:t>
            </w:r>
            <w:r>
              <w:t>75% = $55.85    85% = $63.30</w:t>
            </w:r>
          </w:p>
        </w:tc>
      </w:tr>
      <w:tr w:rsidR="00154ABF" w14:paraId="21AEC8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84A59D" w14:textId="77777777" w:rsidR="00A77B3E" w:rsidRDefault="00A77B3E">
            <w:r>
              <w:t>66800</w:t>
            </w:r>
          </w:p>
        </w:tc>
        <w:tc>
          <w:tcPr>
            <w:tcW w:w="0" w:type="auto"/>
            <w:tcMar>
              <w:top w:w="38" w:type="dxa"/>
              <w:left w:w="38" w:type="dxa"/>
              <w:bottom w:w="38" w:type="dxa"/>
              <w:right w:w="38" w:type="dxa"/>
            </w:tcMar>
            <w:vAlign w:val="bottom"/>
          </w:tcPr>
          <w:p w14:paraId="42D2668E" w14:textId="77777777" w:rsidR="00154ABF" w:rsidRDefault="00154ABF">
            <w:pPr>
              <w:spacing w:after="200"/>
              <w:rPr>
                <w:sz w:val="20"/>
                <w:szCs w:val="20"/>
              </w:rPr>
            </w:pPr>
            <w:r>
              <w:rPr>
                <w:sz w:val="20"/>
                <w:szCs w:val="20"/>
              </w:rPr>
              <w:t xml:space="preserve">Quantitation in blood, urine or other body fluid by any method (except reagent tablet or reagent strip) of any of the following being used therapeutically by the patient from whom the specimen was taken: amikacin, carbamazepine, digoxin, disopyramide, ethanol, ethosuximide, gentamicin, lithium, lignocaine, netilmicin, paracetamol, phenobarbitone, primidone, phenytoin, procainamide, quinidine, salicylate, theophylline, tobramycin, valproate or vancomycin - 1 test </w:t>
            </w:r>
          </w:p>
          <w:p w14:paraId="1CB52C6E" w14:textId="77777777" w:rsidR="00154ABF" w:rsidRDefault="00154ABF">
            <w:pPr>
              <w:spacing w:before="200" w:after="200"/>
              <w:rPr>
                <w:sz w:val="20"/>
                <w:szCs w:val="20"/>
              </w:rPr>
            </w:pPr>
            <w:r>
              <w:rPr>
                <w:sz w:val="20"/>
                <w:szCs w:val="20"/>
              </w:rPr>
              <w:t xml:space="preserve">(Item to be subject to rule 6) </w:t>
            </w:r>
          </w:p>
          <w:p w14:paraId="6D763F71" w14:textId="77777777" w:rsidR="00A77B3E" w:rsidRDefault="00A77B3E">
            <w:r>
              <w:t>(See para PN.0.17 of explanatory notes to this Category)</w:t>
            </w:r>
          </w:p>
          <w:p w14:paraId="6C6CB6D4" w14:textId="77777777" w:rsidR="00A77B3E" w:rsidRDefault="00A77B3E">
            <w:pPr>
              <w:tabs>
                <w:tab w:val="left" w:pos="1701"/>
              </w:tabs>
            </w:pPr>
            <w:r>
              <w:rPr>
                <w:b/>
                <w:sz w:val="20"/>
              </w:rPr>
              <w:t xml:space="preserve">Fee: </w:t>
            </w:r>
            <w:r>
              <w:t>$18.15</w:t>
            </w:r>
            <w:r>
              <w:tab/>
            </w:r>
            <w:r>
              <w:rPr>
                <w:b/>
                <w:sz w:val="20"/>
              </w:rPr>
              <w:t xml:space="preserve">Benefit: </w:t>
            </w:r>
            <w:r>
              <w:t>75% = $13.65    85% = $15.45</w:t>
            </w:r>
          </w:p>
        </w:tc>
      </w:tr>
      <w:tr w:rsidR="00154ABF" w14:paraId="0C69C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561ADF" w14:textId="77777777" w:rsidR="00A77B3E" w:rsidRDefault="00A77B3E">
            <w:r>
              <w:t>66803</w:t>
            </w:r>
          </w:p>
        </w:tc>
        <w:tc>
          <w:tcPr>
            <w:tcW w:w="0" w:type="auto"/>
            <w:tcMar>
              <w:top w:w="38" w:type="dxa"/>
              <w:left w:w="38" w:type="dxa"/>
              <w:bottom w:w="38" w:type="dxa"/>
              <w:right w:w="38" w:type="dxa"/>
            </w:tcMar>
            <w:vAlign w:val="bottom"/>
          </w:tcPr>
          <w:p w14:paraId="0751BE6C" w14:textId="77777777" w:rsidR="00154ABF" w:rsidRDefault="00154ABF">
            <w:pPr>
              <w:spacing w:after="200"/>
              <w:rPr>
                <w:sz w:val="20"/>
                <w:szCs w:val="20"/>
              </w:rPr>
            </w:pPr>
            <w:r>
              <w:rPr>
                <w:sz w:val="20"/>
                <w:szCs w:val="20"/>
              </w:rPr>
              <w:t xml:space="preserve">2 tests described in item 66800 </w:t>
            </w:r>
          </w:p>
          <w:p w14:paraId="6602EDCE" w14:textId="77777777" w:rsidR="00154ABF" w:rsidRDefault="00154ABF">
            <w:pPr>
              <w:spacing w:before="200" w:after="200"/>
              <w:rPr>
                <w:sz w:val="20"/>
                <w:szCs w:val="20"/>
              </w:rPr>
            </w:pPr>
            <w:r>
              <w:rPr>
                <w:sz w:val="20"/>
                <w:szCs w:val="20"/>
              </w:rPr>
              <w:t xml:space="preserve">(Item is subject to rule 6) </w:t>
            </w:r>
          </w:p>
          <w:p w14:paraId="1969D6FF" w14:textId="77777777" w:rsidR="00A77B3E" w:rsidRDefault="00A77B3E">
            <w:pPr>
              <w:tabs>
                <w:tab w:val="left" w:pos="1701"/>
              </w:tabs>
            </w:pPr>
            <w:r>
              <w:rPr>
                <w:b/>
                <w:sz w:val="20"/>
              </w:rPr>
              <w:t xml:space="preserve">Fee: </w:t>
            </w:r>
            <w:r>
              <w:t>$30.50</w:t>
            </w:r>
            <w:r>
              <w:tab/>
            </w:r>
            <w:r>
              <w:rPr>
                <w:b/>
                <w:sz w:val="20"/>
              </w:rPr>
              <w:t xml:space="preserve">Benefit: </w:t>
            </w:r>
            <w:r>
              <w:t>75% = $22.90    85% = $25.95</w:t>
            </w:r>
          </w:p>
        </w:tc>
      </w:tr>
      <w:tr w:rsidR="00154ABF" w14:paraId="0F275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5144F1" w14:textId="77777777" w:rsidR="00A77B3E" w:rsidRDefault="00A77B3E">
            <w:r>
              <w:t>66804</w:t>
            </w:r>
          </w:p>
        </w:tc>
        <w:tc>
          <w:tcPr>
            <w:tcW w:w="0" w:type="auto"/>
            <w:tcMar>
              <w:top w:w="38" w:type="dxa"/>
              <w:left w:w="38" w:type="dxa"/>
              <w:bottom w:w="38" w:type="dxa"/>
              <w:right w:w="38" w:type="dxa"/>
            </w:tcMar>
            <w:vAlign w:val="bottom"/>
          </w:tcPr>
          <w:p w14:paraId="58CEBA60" w14:textId="77777777" w:rsidR="00154ABF" w:rsidRDefault="00154ABF">
            <w:pPr>
              <w:spacing w:after="200"/>
              <w:rPr>
                <w:sz w:val="20"/>
                <w:szCs w:val="20"/>
              </w:rPr>
            </w:pPr>
            <w:r>
              <w:rPr>
                <w:sz w:val="20"/>
                <w:szCs w:val="20"/>
              </w:rPr>
              <w:t xml:space="preserve">A test described in item 66800 if rendered by a receiving APP, where no tests in the item have been rendered by the referring APP - 1 test </w:t>
            </w:r>
          </w:p>
          <w:p w14:paraId="0DD0D323" w14:textId="77777777" w:rsidR="00154ABF" w:rsidRDefault="00154ABF">
            <w:pPr>
              <w:spacing w:before="200" w:after="200"/>
              <w:rPr>
                <w:sz w:val="20"/>
                <w:szCs w:val="20"/>
              </w:rPr>
            </w:pPr>
            <w:r>
              <w:rPr>
                <w:sz w:val="20"/>
                <w:szCs w:val="20"/>
              </w:rPr>
              <w:t xml:space="preserve">(Item is subject to rule 6 and 18) </w:t>
            </w:r>
          </w:p>
          <w:p w14:paraId="1F40AC86" w14:textId="77777777" w:rsidR="00A77B3E" w:rsidRDefault="00A77B3E">
            <w:pPr>
              <w:tabs>
                <w:tab w:val="left" w:pos="1701"/>
              </w:tabs>
            </w:pPr>
            <w:r>
              <w:rPr>
                <w:b/>
                <w:sz w:val="20"/>
              </w:rPr>
              <w:t xml:space="preserve">Fee: </w:t>
            </w:r>
            <w:r>
              <w:t>$18.15</w:t>
            </w:r>
            <w:r>
              <w:tab/>
            </w:r>
            <w:r>
              <w:rPr>
                <w:b/>
                <w:sz w:val="20"/>
              </w:rPr>
              <w:t xml:space="preserve">Benefit: </w:t>
            </w:r>
            <w:r>
              <w:t>75% = $13.65    85% = $15.45</w:t>
            </w:r>
          </w:p>
        </w:tc>
      </w:tr>
      <w:tr w:rsidR="00154ABF" w14:paraId="3F854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2BB922" w14:textId="77777777" w:rsidR="00A77B3E" w:rsidRDefault="00A77B3E">
            <w:r>
              <w:t>66805</w:t>
            </w:r>
          </w:p>
        </w:tc>
        <w:tc>
          <w:tcPr>
            <w:tcW w:w="0" w:type="auto"/>
            <w:tcMar>
              <w:top w:w="38" w:type="dxa"/>
              <w:left w:w="38" w:type="dxa"/>
              <w:bottom w:w="38" w:type="dxa"/>
              <w:right w:w="38" w:type="dxa"/>
            </w:tcMar>
            <w:vAlign w:val="bottom"/>
          </w:tcPr>
          <w:p w14:paraId="4C6A55DF" w14:textId="77777777" w:rsidR="00154ABF" w:rsidRDefault="00154ABF">
            <w:pPr>
              <w:spacing w:after="200"/>
              <w:rPr>
                <w:sz w:val="20"/>
                <w:szCs w:val="20"/>
              </w:rPr>
            </w:pPr>
            <w:r>
              <w:rPr>
                <w:sz w:val="20"/>
                <w:szCs w:val="20"/>
              </w:rPr>
              <w:t xml:space="preserve">A test described in item 66800 other than that described in 66804, if rendered by a receiving APP - each test to a maximum of 2 tests </w:t>
            </w:r>
          </w:p>
          <w:p w14:paraId="266D240E" w14:textId="77777777" w:rsidR="00154ABF" w:rsidRDefault="00154ABF">
            <w:pPr>
              <w:spacing w:before="200" w:after="200"/>
              <w:rPr>
                <w:sz w:val="20"/>
                <w:szCs w:val="20"/>
              </w:rPr>
            </w:pPr>
            <w:r>
              <w:rPr>
                <w:sz w:val="20"/>
                <w:szCs w:val="20"/>
              </w:rPr>
              <w:t xml:space="preserve">(Item is subject to rule 6 and 18) </w:t>
            </w:r>
          </w:p>
          <w:p w14:paraId="440CF0F9" w14:textId="77777777" w:rsidR="00A77B3E" w:rsidRDefault="00A77B3E">
            <w:pPr>
              <w:tabs>
                <w:tab w:val="left" w:pos="1701"/>
              </w:tabs>
            </w:pPr>
            <w:r>
              <w:rPr>
                <w:b/>
                <w:sz w:val="20"/>
              </w:rPr>
              <w:t xml:space="preserve">Fee: </w:t>
            </w:r>
            <w:r>
              <w:t>$12.35</w:t>
            </w:r>
            <w:r>
              <w:tab/>
            </w:r>
            <w:r>
              <w:rPr>
                <w:b/>
                <w:sz w:val="20"/>
              </w:rPr>
              <w:t xml:space="preserve">Benefit: </w:t>
            </w:r>
            <w:r>
              <w:t>75% = $9.30    85% = $10.50</w:t>
            </w:r>
          </w:p>
        </w:tc>
      </w:tr>
      <w:tr w:rsidR="00154ABF" w14:paraId="6B60C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67C3FD" w14:textId="77777777" w:rsidR="00A77B3E" w:rsidRDefault="00A77B3E">
            <w:r>
              <w:t>66806</w:t>
            </w:r>
          </w:p>
        </w:tc>
        <w:tc>
          <w:tcPr>
            <w:tcW w:w="0" w:type="auto"/>
            <w:tcMar>
              <w:top w:w="38" w:type="dxa"/>
              <w:left w:w="38" w:type="dxa"/>
              <w:bottom w:w="38" w:type="dxa"/>
              <w:right w:w="38" w:type="dxa"/>
            </w:tcMar>
            <w:vAlign w:val="bottom"/>
          </w:tcPr>
          <w:p w14:paraId="62D6BAD1" w14:textId="77777777" w:rsidR="00154ABF" w:rsidRDefault="00154ABF">
            <w:pPr>
              <w:spacing w:after="200"/>
              <w:rPr>
                <w:sz w:val="20"/>
                <w:szCs w:val="20"/>
              </w:rPr>
            </w:pPr>
            <w:r>
              <w:rPr>
                <w:sz w:val="20"/>
                <w:szCs w:val="20"/>
              </w:rPr>
              <w:t xml:space="preserve">3 tests described in item 66800 </w:t>
            </w:r>
          </w:p>
          <w:p w14:paraId="62C9D225" w14:textId="77777777" w:rsidR="00154ABF" w:rsidRDefault="00154ABF">
            <w:pPr>
              <w:spacing w:before="200" w:after="200"/>
              <w:rPr>
                <w:sz w:val="20"/>
                <w:szCs w:val="20"/>
              </w:rPr>
            </w:pPr>
            <w:r>
              <w:rPr>
                <w:sz w:val="20"/>
                <w:szCs w:val="20"/>
              </w:rPr>
              <w:t xml:space="preserve">(Item is subject to rule 6) </w:t>
            </w:r>
          </w:p>
          <w:p w14:paraId="738FB6B2" w14:textId="77777777" w:rsidR="00A77B3E" w:rsidRDefault="00A77B3E">
            <w:pPr>
              <w:tabs>
                <w:tab w:val="left" w:pos="1701"/>
              </w:tabs>
            </w:pPr>
            <w:r>
              <w:rPr>
                <w:b/>
                <w:sz w:val="20"/>
              </w:rPr>
              <w:t xml:space="preserve">Fee: </w:t>
            </w:r>
            <w:r>
              <w:t>$41.85</w:t>
            </w:r>
            <w:r>
              <w:tab/>
            </w:r>
            <w:r>
              <w:rPr>
                <w:b/>
                <w:sz w:val="20"/>
              </w:rPr>
              <w:t xml:space="preserve">Benefit: </w:t>
            </w:r>
            <w:r>
              <w:t>75% = $31.40    85% = $35.60</w:t>
            </w:r>
          </w:p>
        </w:tc>
      </w:tr>
      <w:tr w:rsidR="00154ABF" w14:paraId="38A9C9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047A7" w14:textId="77777777" w:rsidR="00A77B3E" w:rsidRDefault="00A77B3E">
            <w:r>
              <w:lastRenderedPageBreak/>
              <w:t>66812</w:t>
            </w:r>
          </w:p>
        </w:tc>
        <w:tc>
          <w:tcPr>
            <w:tcW w:w="0" w:type="auto"/>
            <w:tcMar>
              <w:top w:w="38" w:type="dxa"/>
              <w:left w:w="38" w:type="dxa"/>
              <w:bottom w:w="38" w:type="dxa"/>
              <w:right w:w="38" w:type="dxa"/>
            </w:tcMar>
            <w:vAlign w:val="bottom"/>
          </w:tcPr>
          <w:p w14:paraId="77C9CC06" w14:textId="77777777" w:rsidR="00154ABF" w:rsidRDefault="00154ABF">
            <w:pPr>
              <w:spacing w:after="200"/>
              <w:rPr>
                <w:sz w:val="20"/>
                <w:szCs w:val="20"/>
              </w:rPr>
            </w:pPr>
            <w:r>
              <w:rPr>
                <w:sz w:val="20"/>
                <w:szCs w:val="20"/>
              </w:rPr>
              <w:t xml:space="preserve">Quantitation, not elsewhere described in this Table by any method or methods, in blood, urine or other body fluid, of a drug being used therapeutically by the patient from whom the specimen was taken - 1 test </w:t>
            </w:r>
          </w:p>
          <w:p w14:paraId="13A4F3D9" w14:textId="77777777" w:rsidR="00154ABF" w:rsidRDefault="00154ABF">
            <w:pPr>
              <w:rPr>
                <w:sz w:val="24"/>
              </w:rPr>
            </w:pPr>
          </w:p>
          <w:p w14:paraId="3A2B9470" w14:textId="77777777" w:rsidR="00154ABF" w:rsidRDefault="00154ABF">
            <w:pPr>
              <w:spacing w:before="200" w:after="200"/>
              <w:rPr>
                <w:sz w:val="20"/>
                <w:szCs w:val="20"/>
              </w:rPr>
            </w:pPr>
            <w:r>
              <w:rPr>
                <w:sz w:val="20"/>
                <w:szCs w:val="20"/>
              </w:rPr>
              <w:t xml:space="preserve">(This fee applies where 1 laboratory performs the only test specified on the request form or performs 1 test and refers the rest to the laboratory of a separate APA) (Item is subject to rule 6) </w:t>
            </w:r>
          </w:p>
          <w:p w14:paraId="34EA66E7" w14:textId="77777777" w:rsidR="00A77B3E" w:rsidRDefault="00A77B3E">
            <w:r>
              <w:t>(See para PN.0.17 of explanatory notes to this Category)</w:t>
            </w:r>
          </w:p>
          <w:p w14:paraId="1F7A7A12" w14:textId="77777777" w:rsidR="00A77B3E" w:rsidRDefault="00A77B3E">
            <w:pPr>
              <w:tabs>
                <w:tab w:val="left" w:pos="1701"/>
              </w:tabs>
            </w:pPr>
            <w:r>
              <w:rPr>
                <w:b/>
                <w:sz w:val="20"/>
              </w:rPr>
              <w:t xml:space="preserve">Fee: </w:t>
            </w:r>
            <w:r>
              <w:t>$34.80</w:t>
            </w:r>
            <w:r>
              <w:tab/>
            </w:r>
            <w:r>
              <w:rPr>
                <w:b/>
                <w:sz w:val="20"/>
              </w:rPr>
              <w:t xml:space="preserve">Benefit: </w:t>
            </w:r>
            <w:r>
              <w:t>75% = $26.10    85% = $29.60</w:t>
            </w:r>
          </w:p>
        </w:tc>
      </w:tr>
      <w:tr w:rsidR="00154ABF" w14:paraId="756E7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9D4540" w14:textId="77777777" w:rsidR="00A77B3E" w:rsidRDefault="00A77B3E">
            <w:r>
              <w:t>66815</w:t>
            </w:r>
          </w:p>
        </w:tc>
        <w:tc>
          <w:tcPr>
            <w:tcW w:w="0" w:type="auto"/>
            <w:tcMar>
              <w:top w:w="38" w:type="dxa"/>
              <w:left w:w="38" w:type="dxa"/>
              <w:bottom w:w="38" w:type="dxa"/>
              <w:right w:w="38" w:type="dxa"/>
            </w:tcMar>
            <w:vAlign w:val="bottom"/>
          </w:tcPr>
          <w:p w14:paraId="007688C3" w14:textId="77777777" w:rsidR="00154ABF" w:rsidRDefault="00154ABF">
            <w:pPr>
              <w:spacing w:after="200"/>
              <w:rPr>
                <w:sz w:val="20"/>
                <w:szCs w:val="20"/>
              </w:rPr>
            </w:pPr>
            <w:r>
              <w:rPr>
                <w:sz w:val="20"/>
                <w:szCs w:val="20"/>
              </w:rPr>
              <w:t xml:space="preserve">2 tests described in item 66812 </w:t>
            </w:r>
          </w:p>
          <w:p w14:paraId="5E695284" w14:textId="77777777" w:rsidR="00154ABF" w:rsidRDefault="00154ABF">
            <w:pPr>
              <w:rPr>
                <w:sz w:val="24"/>
              </w:rPr>
            </w:pPr>
          </w:p>
          <w:p w14:paraId="098F7C35"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2 tests specified on the request form or performs 2 tests and refers the rest to the laboratory of a separate APA) (Item is subject to rule 6) </w:t>
            </w:r>
          </w:p>
          <w:p w14:paraId="609CAB8F" w14:textId="77777777" w:rsidR="00A77B3E" w:rsidRDefault="00A77B3E">
            <w:pPr>
              <w:tabs>
                <w:tab w:val="left" w:pos="1701"/>
              </w:tabs>
            </w:pPr>
            <w:r>
              <w:rPr>
                <w:b/>
                <w:sz w:val="20"/>
              </w:rPr>
              <w:t xml:space="preserve">Fee: </w:t>
            </w:r>
            <w:r>
              <w:t>$59.55</w:t>
            </w:r>
            <w:r>
              <w:tab/>
            </w:r>
            <w:r>
              <w:rPr>
                <w:b/>
                <w:sz w:val="20"/>
              </w:rPr>
              <w:t xml:space="preserve">Benefit: </w:t>
            </w:r>
            <w:r>
              <w:t>75% = $44.70    85% = $50.65</w:t>
            </w:r>
          </w:p>
        </w:tc>
      </w:tr>
      <w:tr w:rsidR="00154ABF" w14:paraId="13476F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DFD43E" w14:textId="77777777" w:rsidR="00A77B3E" w:rsidRDefault="00A77B3E">
            <w:r>
              <w:t>66816</w:t>
            </w:r>
          </w:p>
        </w:tc>
        <w:tc>
          <w:tcPr>
            <w:tcW w:w="0" w:type="auto"/>
            <w:tcMar>
              <w:top w:w="38" w:type="dxa"/>
              <w:left w:w="38" w:type="dxa"/>
              <w:bottom w:w="38" w:type="dxa"/>
              <w:right w:w="38" w:type="dxa"/>
            </w:tcMar>
            <w:vAlign w:val="bottom"/>
          </w:tcPr>
          <w:p w14:paraId="2DDE2943" w14:textId="77777777" w:rsidR="00154ABF" w:rsidRDefault="00154ABF">
            <w:pPr>
              <w:spacing w:after="200"/>
              <w:rPr>
                <w:sz w:val="20"/>
                <w:szCs w:val="20"/>
              </w:rPr>
            </w:pPr>
            <w:r>
              <w:rPr>
                <w:sz w:val="20"/>
                <w:szCs w:val="20"/>
              </w:rPr>
              <w:t xml:space="preserve">A test described in item 66812 if rendered by a receiving APP, where no tests in the item have been rendered by the referring APP - 1 test </w:t>
            </w:r>
          </w:p>
          <w:p w14:paraId="3EE1C7E8" w14:textId="77777777" w:rsidR="00154ABF" w:rsidRDefault="00154ABF">
            <w:pPr>
              <w:spacing w:before="200" w:after="200"/>
              <w:rPr>
                <w:sz w:val="20"/>
                <w:szCs w:val="20"/>
              </w:rPr>
            </w:pPr>
            <w:r>
              <w:rPr>
                <w:sz w:val="20"/>
                <w:szCs w:val="20"/>
              </w:rPr>
              <w:t xml:space="preserve">(Item is subject to rule 6 and 18) </w:t>
            </w:r>
          </w:p>
          <w:p w14:paraId="76BEDD94" w14:textId="77777777" w:rsidR="00A77B3E" w:rsidRDefault="00A77B3E">
            <w:pPr>
              <w:tabs>
                <w:tab w:val="left" w:pos="1701"/>
              </w:tabs>
            </w:pPr>
            <w:r>
              <w:rPr>
                <w:b/>
                <w:sz w:val="20"/>
              </w:rPr>
              <w:t xml:space="preserve">Fee: </w:t>
            </w:r>
            <w:r>
              <w:t>$34.80</w:t>
            </w:r>
            <w:r>
              <w:tab/>
            </w:r>
            <w:r>
              <w:rPr>
                <w:b/>
                <w:sz w:val="20"/>
              </w:rPr>
              <w:t xml:space="preserve">Benefit: </w:t>
            </w:r>
            <w:r>
              <w:t>75% = $26.10    85% = $29.60</w:t>
            </w:r>
          </w:p>
        </w:tc>
      </w:tr>
      <w:tr w:rsidR="00154ABF" w14:paraId="288064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9AC60D" w14:textId="77777777" w:rsidR="00A77B3E" w:rsidRDefault="00A77B3E">
            <w:r>
              <w:t>66817</w:t>
            </w:r>
          </w:p>
        </w:tc>
        <w:tc>
          <w:tcPr>
            <w:tcW w:w="0" w:type="auto"/>
            <w:tcMar>
              <w:top w:w="38" w:type="dxa"/>
              <w:left w:w="38" w:type="dxa"/>
              <w:bottom w:w="38" w:type="dxa"/>
              <w:right w:w="38" w:type="dxa"/>
            </w:tcMar>
            <w:vAlign w:val="bottom"/>
          </w:tcPr>
          <w:p w14:paraId="6AACC1FA" w14:textId="77777777" w:rsidR="00154ABF" w:rsidRDefault="00154ABF">
            <w:pPr>
              <w:spacing w:after="200"/>
              <w:rPr>
                <w:sz w:val="20"/>
                <w:szCs w:val="20"/>
              </w:rPr>
            </w:pPr>
            <w:r>
              <w:rPr>
                <w:sz w:val="20"/>
                <w:szCs w:val="20"/>
              </w:rPr>
              <w:t xml:space="preserve">A test described in item 66812, other than that described in 66816, if rendered by a receiving APP - to a maximum of 1 test   </w:t>
            </w:r>
          </w:p>
          <w:p w14:paraId="009A8B2F" w14:textId="77777777" w:rsidR="00154ABF" w:rsidRDefault="00154ABF">
            <w:pPr>
              <w:spacing w:before="200" w:after="200"/>
              <w:rPr>
                <w:sz w:val="20"/>
                <w:szCs w:val="20"/>
              </w:rPr>
            </w:pPr>
            <w:r>
              <w:rPr>
                <w:sz w:val="20"/>
                <w:szCs w:val="20"/>
              </w:rPr>
              <w:t xml:space="preserve">(Item is subject to rule 6 and 18) </w:t>
            </w:r>
          </w:p>
          <w:p w14:paraId="43DA4B1D" w14:textId="77777777" w:rsidR="00A77B3E" w:rsidRDefault="00A77B3E">
            <w:pPr>
              <w:tabs>
                <w:tab w:val="left" w:pos="1701"/>
              </w:tabs>
            </w:pPr>
            <w:r>
              <w:rPr>
                <w:b/>
                <w:sz w:val="20"/>
              </w:rPr>
              <w:t xml:space="preserve">Fee: </w:t>
            </w:r>
            <w:r>
              <w:t>$24.75</w:t>
            </w:r>
            <w:r>
              <w:tab/>
            </w:r>
            <w:r>
              <w:rPr>
                <w:b/>
                <w:sz w:val="20"/>
              </w:rPr>
              <w:t xml:space="preserve">Benefit: </w:t>
            </w:r>
            <w:r>
              <w:t>75% = $18.60    85% = $21.05</w:t>
            </w:r>
          </w:p>
        </w:tc>
      </w:tr>
      <w:tr w:rsidR="00154ABF" w14:paraId="70332E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9BE341" w14:textId="77777777" w:rsidR="00A77B3E" w:rsidRDefault="00A77B3E">
            <w:r>
              <w:t>66819</w:t>
            </w:r>
          </w:p>
        </w:tc>
        <w:tc>
          <w:tcPr>
            <w:tcW w:w="0" w:type="auto"/>
            <w:tcMar>
              <w:top w:w="38" w:type="dxa"/>
              <w:left w:w="38" w:type="dxa"/>
              <w:bottom w:w="38" w:type="dxa"/>
              <w:right w:w="38" w:type="dxa"/>
            </w:tcMar>
            <w:vAlign w:val="bottom"/>
          </w:tcPr>
          <w:p w14:paraId="576A1844" w14:textId="77777777" w:rsidR="00154ABF" w:rsidRDefault="00154ABF">
            <w:pPr>
              <w:spacing w:after="200"/>
              <w:rPr>
                <w:sz w:val="20"/>
                <w:szCs w:val="20"/>
              </w:rPr>
            </w:pPr>
            <w:r>
              <w:rPr>
                <w:sz w:val="20"/>
                <w:szCs w:val="20"/>
              </w:rPr>
              <w:t xml:space="preserve">Quantitation of copper, manganese, selenium, or zinc (except if item 66667 applies), in blood, urine or other body fluid - 1 test. </w:t>
            </w:r>
          </w:p>
          <w:p w14:paraId="1C31D8E0" w14:textId="77777777" w:rsidR="00154ABF" w:rsidRDefault="00154ABF">
            <w:pPr>
              <w:spacing w:before="200" w:after="200"/>
              <w:rPr>
                <w:sz w:val="20"/>
                <w:szCs w:val="20"/>
              </w:rPr>
            </w:pPr>
            <w:r>
              <w:rPr>
                <w:sz w:val="20"/>
                <w:szCs w:val="20"/>
              </w:rPr>
              <w:t xml:space="preserve">(Item is subject to rule 6, 22 and 25) </w:t>
            </w:r>
          </w:p>
          <w:p w14:paraId="3F59B9A1"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62AC6B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88FCBD" w14:textId="77777777" w:rsidR="00A77B3E" w:rsidRDefault="00A77B3E">
            <w:r>
              <w:t>66820</w:t>
            </w:r>
          </w:p>
        </w:tc>
        <w:tc>
          <w:tcPr>
            <w:tcW w:w="0" w:type="auto"/>
            <w:tcMar>
              <w:top w:w="38" w:type="dxa"/>
              <w:left w:w="38" w:type="dxa"/>
              <w:bottom w:w="38" w:type="dxa"/>
              <w:right w:w="38" w:type="dxa"/>
            </w:tcMar>
            <w:vAlign w:val="bottom"/>
          </w:tcPr>
          <w:p w14:paraId="0054C34B" w14:textId="77777777" w:rsidR="00154ABF" w:rsidRDefault="00154ABF">
            <w:pPr>
              <w:spacing w:after="200"/>
              <w:rPr>
                <w:sz w:val="20"/>
                <w:szCs w:val="20"/>
              </w:rPr>
            </w:pPr>
            <w:r>
              <w:rPr>
                <w:sz w:val="20"/>
                <w:szCs w:val="20"/>
              </w:rPr>
              <w:t xml:space="preserve">A test described in item 66819 if rendered by a receiving APP, where no tests in the item have been rendered by the referring APP - 1 test   </w:t>
            </w:r>
          </w:p>
          <w:p w14:paraId="4ED4C5A0" w14:textId="77777777" w:rsidR="00154ABF" w:rsidRDefault="00154ABF">
            <w:pPr>
              <w:spacing w:before="200" w:after="200"/>
              <w:rPr>
                <w:sz w:val="20"/>
                <w:szCs w:val="20"/>
              </w:rPr>
            </w:pPr>
            <w:r>
              <w:rPr>
                <w:sz w:val="20"/>
                <w:szCs w:val="20"/>
              </w:rPr>
              <w:t xml:space="preserve">(Item is subject to rule 6, 18, 22 and 25) </w:t>
            </w:r>
          </w:p>
          <w:p w14:paraId="53AE5980"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0F81EA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A7CBB5" w14:textId="77777777" w:rsidR="00A77B3E" w:rsidRDefault="00A77B3E">
            <w:r>
              <w:t>66821</w:t>
            </w:r>
          </w:p>
        </w:tc>
        <w:tc>
          <w:tcPr>
            <w:tcW w:w="0" w:type="auto"/>
            <w:tcMar>
              <w:top w:w="38" w:type="dxa"/>
              <w:left w:w="38" w:type="dxa"/>
              <w:bottom w:w="38" w:type="dxa"/>
              <w:right w:w="38" w:type="dxa"/>
            </w:tcMar>
            <w:vAlign w:val="bottom"/>
          </w:tcPr>
          <w:p w14:paraId="3F3EA869" w14:textId="77777777" w:rsidR="00154ABF" w:rsidRDefault="00154ABF">
            <w:pPr>
              <w:spacing w:after="200"/>
              <w:rPr>
                <w:sz w:val="20"/>
                <w:szCs w:val="20"/>
              </w:rPr>
            </w:pPr>
            <w:r>
              <w:rPr>
                <w:sz w:val="20"/>
                <w:szCs w:val="20"/>
              </w:rPr>
              <w:t xml:space="preserve">A test described in item 66819 other than that described in 66820 if rendered by a receiving APP to a maximum of 1 test </w:t>
            </w:r>
          </w:p>
          <w:p w14:paraId="61CF8CD3" w14:textId="77777777" w:rsidR="00154ABF" w:rsidRDefault="00154ABF">
            <w:pPr>
              <w:spacing w:before="200" w:after="200"/>
              <w:rPr>
                <w:sz w:val="20"/>
                <w:szCs w:val="20"/>
              </w:rPr>
            </w:pPr>
            <w:r>
              <w:rPr>
                <w:sz w:val="20"/>
                <w:szCs w:val="20"/>
              </w:rPr>
              <w:t xml:space="preserve">(Item is subject to rule 6, 18,  22 and 25) </w:t>
            </w:r>
          </w:p>
          <w:p w14:paraId="725A5BD5" w14:textId="77777777" w:rsidR="00A77B3E" w:rsidRDefault="00A77B3E">
            <w:pPr>
              <w:tabs>
                <w:tab w:val="left" w:pos="1701"/>
              </w:tabs>
            </w:pPr>
            <w:r>
              <w:rPr>
                <w:b/>
                <w:sz w:val="20"/>
              </w:rPr>
              <w:t xml:space="preserve">Fee: </w:t>
            </w:r>
            <w:r>
              <w:t>$21.80</w:t>
            </w:r>
            <w:r>
              <w:tab/>
            </w:r>
            <w:r>
              <w:rPr>
                <w:b/>
                <w:sz w:val="20"/>
              </w:rPr>
              <w:t xml:space="preserve">Benefit: </w:t>
            </w:r>
            <w:r>
              <w:t>75% = $16.35    85% = $18.55</w:t>
            </w:r>
          </w:p>
        </w:tc>
      </w:tr>
      <w:tr w:rsidR="00154ABF" w14:paraId="26B617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187318" w14:textId="77777777" w:rsidR="00A77B3E" w:rsidRDefault="00A77B3E">
            <w:r>
              <w:t>66822</w:t>
            </w:r>
          </w:p>
        </w:tc>
        <w:tc>
          <w:tcPr>
            <w:tcW w:w="0" w:type="auto"/>
            <w:tcMar>
              <w:top w:w="38" w:type="dxa"/>
              <w:left w:w="38" w:type="dxa"/>
              <w:bottom w:w="38" w:type="dxa"/>
              <w:right w:w="38" w:type="dxa"/>
            </w:tcMar>
            <w:vAlign w:val="bottom"/>
          </w:tcPr>
          <w:p w14:paraId="730405EE" w14:textId="77777777" w:rsidR="00154ABF" w:rsidRDefault="00154ABF">
            <w:pPr>
              <w:spacing w:after="200"/>
              <w:rPr>
                <w:sz w:val="20"/>
                <w:szCs w:val="20"/>
              </w:rPr>
            </w:pPr>
            <w:r>
              <w:rPr>
                <w:sz w:val="20"/>
                <w:szCs w:val="20"/>
              </w:rPr>
              <w:t xml:space="preserve">Quantitation of copper, manganese, selenium, or zinc (except if item 66667 applies), in blood, urine or other body fluid - 2 or more tests. </w:t>
            </w:r>
          </w:p>
          <w:p w14:paraId="7C646DB9" w14:textId="77777777" w:rsidR="00154ABF" w:rsidRDefault="00154ABF">
            <w:pPr>
              <w:spacing w:before="200" w:after="200"/>
              <w:rPr>
                <w:sz w:val="20"/>
                <w:szCs w:val="20"/>
              </w:rPr>
            </w:pPr>
            <w:r>
              <w:rPr>
                <w:sz w:val="20"/>
                <w:szCs w:val="20"/>
              </w:rPr>
              <w:lastRenderedPageBreak/>
              <w:t xml:space="preserve">(Item is subject to rule 6, 22 and 25) </w:t>
            </w:r>
          </w:p>
          <w:p w14:paraId="33D2528F" w14:textId="77777777" w:rsidR="00A77B3E" w:rsidRDefault="00A77B3E">
            <w:pPr>
              <w:tabs>
                <w:tab w:val="left" w:pos="1701"/>
              </w:tabs>
            </w:pPr>
            <w:r>
              <w:rPr>
                <w:b/>
                <w:sz w:val="20"/>
              </w:rPr>
              <w:t xml:space="preserve">Fee: </w:t>
            </w:r>
            <w:r>
              <w:t>$52.45</w:t>
            </w:r>
            <w:r>
              <w:tab/>
            </w:r>
            <w:r>
              <w:rPr>
                <w:b/>
                <w:sz w:val="20"/>
              </w:rPr>
              <w:t xml:space="preserve">Benefit: </w:t>
            </w:r>
            <w:r>
              <w:t>75% = $39.35    85% = $44.60</w:t>
            </w:r>
          </w:p>
        </w:tc>
      </w:tr>
      <w:tr w:rsidR="00154ABF" w14:paraId="5974E7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579F8" w14:textId="77777777" w:rsidR="00A77B3E" w:rsidRDefault="00A77B3E">
            <w:r>
              <w:lastRenderedPageBreak/>
              <w:t>66825</w:t>
            </w:r>
          </w:p>
        </w:tc>
        <w:tc>
          <w:tcPr>
            <w:tcW w:w="0" w:type="auto"/>
            <w:tcMar>
              <w:top w:w="38" w:type="dxa"/>
              <w:left w:w="38" w:type="dxa"/>
              <w:bottom w:w="38" w:type="dxa"/>
              <w:right w:w="38" w:type="dxa"/>
            </w:tcMar>
            <w:vAlign w:val="bottom"/>
          </w:tcPr>
          <w:p w14:paraId="7714E9F2" w14:textId="77777777" w:rsidR="00154ABF" w:rsidRDefault="00154ABF">
            <w:pPr>
              <w:spacing w:after="200"/>
              <w:rPr>
                <w:sz w:val="20"/>
                <w:szCs w:val="20"/>
              </w:rPr>
            </w:pPr>
            <w:r>
              <w:rPr>
                <w:sz w:val="20"/>
                <w:szCs w:val="20"/>
              </w:rPr>
              <w:t xml:space="preserve">Quantitation of aluminium (except if item 66671 applies), arsenic, beryllium, cadmium, chromium, gold, mercury, nickel, or strontium, in blood, urine or other body fluid or tissue - 1 test. To a maximum of 3 of this item in a 6 month period </w:t>
            </w:r>
          </w:p>
          <w:p w14:paraId="785FD45C" w14:textId="77777777" w:rsidR="00154ABF" w:rsidRDefault="00154ABF">
            <w:pPr>
              <w:spacing w:before="200" w:after="200"/>
              <w:rPr>
                <w:sz w:val="20"/>
                <w:szCs w:val="20"/>
              </w:rPr>
            </w:pPr>
            <w:r>
              <w:rPr>
                <w:sz w:val="20"/>
                <w:szCs w:val="20"/>
              </w:rPr>
              <w:t xml:space="preserve">(Item is subject to rule 6, 22 and 25) </w:t>
            </w:r>
          </w:p>
          <w:p w14:paraId="0F62B98C"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249EA0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E324AB" w14:textId="77777777" w:rsidR="00A77B3E" w:rsidRDefault="00A77B3E">
            <w:r>
              <w:t>66826</w:t>
            </w:r>
          </w:p>
        </w:tc>
        <w:tc>
          <w:tcPr>
            <w:tcW w:w="0" w:type="auto"/>
            <w:tcMar>
              <w:top w:w="38" w:type="dxa"/>
              <w:left w:w="38" w:type="dxa"/>
              <w:bottom w:w="38" w:type="dxa"/>
              <w:right w:w="38" w:type="dxa"/>
            </w:tcMar>
            <w:vAlign w:val="bottom"/>
          </w:tcPr>
          <w:p w14:paraId="4902B346" w14:textId="77777777" w:rsidR="00154ABF" w:rsidRDefault="00154ABF">
            <w:pPr>
              <w:spacing w:after="200"/>
              <w:rPr>
                <w:sz w:val="20"/>
                <w:szCs w:val="20"/>
              </w:rPr>
            </w:pPr>
            <w:r>
              <w:rPr>
                <w:sz w:val="20"/>
                <w:szCs w:val="20"/>
              </w:rPr>
              <w:t xml:space="preserve">A test described in item 66825 if rendered by a receiving APP where no tests have been rendered by the referring APP - 1 test </w:t>
            </w:r>
          </w:p>
          <w:p w14:paraId="07A467B7" w14:textId="77777777" w:rsidR="00154ABF" w:rsidRDefault="00154ABF">
            <w:pPr>
              <w:spacing w:before="200" w:after="200"/>
              <w:rPr>
                <w:sz w:val="20"/>
                <w:szCs w:val="20"/>
              </w:rPr>
            </w:pPr>
            <w:r>
              <w:rPr>
                <w:sz w:val="20"/>
                <w:szCs w:val="20"/>
              </w:rPr>
              <w:t xml:space="preserve">(Item is subject to rules 6, 18, 22 and 25 ) </w:t>
            </w:r>
          </w:p>
          <w:p w14:paraId="492B7E71" w14:textId="77777777" w:rsidR="00A77B3E" w:rsidRDefault="00A77B3E">
            <w:pPr>
              <w:tabs>
                <w:tab w:val="left" w:pos="1701"/>
              </w:tabs>
            </w:pPr>
            <w:r>
              <w:rPr>
                <w:b/>
                <w:sz w:val="20"/>
              </w:rPr>
              <w:t xml:space="preserve">Fee: </w:t>
            </w:r>
            <w:r>
              <w:t>$30.60</w:t>
            </w:r>
            <w:r>
              <w:tab/>
            </w:r>
            <w:r>
              <w:rPr>
                <w:b/>
                <w:sz w:val="20"/>
              </w:rPr>
              <w:t xml:space="preserve">Benefit: </w:t>
            </w:r>
            <w:r>
              <w:t>75% = $22.95    85% = $26.05</w:t>
            </w:r>
          </w:p>
        </w:tc>
      </w:tr>
      <w:tr w:rsidR="00154ABF" w14:paraId="4300BA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77747E" w14:textId="77777777" w:rsidR="00A77B3E" w:rsidRDefault="00A77B3E">
            <w:r>
              <w:t>66827</w:t>
            </w:r>
          </w:p>
        </w:tc>
        <w:tc>
          <w:tcPr>
            <w:tcW w:w="0" w:type="auto"/>
            <w:tcMar>
              <w:top w:w="38" w:type="dxa"/>
              <w:left w:w="38" w:type="dxa"/>
              <w:bottom w:w="38" w:type="dxa"/>
              <w:right w:w="38" w:type="dxa"/>
            </w:tcMar>
            <w:vAlign w:val="bottom"/>
          </w:tcPr>
          <w:p w14:paraId="25BD0886" w14:textId="77777777" w:rsidR="00154ABF" w:rsidRDefault="00154ABF">
            <w:pPr>
              <w:spacing w:after="200"/>
              <w:rPr>
                <w:sz w:val="20"/>
                <w:szCs w:val="20"/>
              </w:rPr>
            </w:pPr>
            <w:r>
              <w:rPr>
                <w:sz w:val="20"/>
                <w:szCs w:val="20"/>
              </w:rPr>
              <w:t xml:space="preserve">A test described in item 66825, other than that described in 66826, if rendered by a receiving APP to a maximum of 1 test </w:t>
            </w:r>
          </w:p>
          <w:p w14:paraId="5FFCD52B" w14:textId="77777777" w:rsidR="00154ABF" w:rsidRDefault="00154ABF">
            <w:pPr>
              <w:spacing w:before="200" w:after="200"/>
              <w:rPr>
                <w:sz w:val="20"/>
                <w:szCs w:val="20"/>
              </w:rPr>
            </w:pPr>
            <w:r>
              <w:rPr>
                <w:sz w:val="20"/>
                <w:szCs w:val="20"/>
              </w:rPr>
              <w:t xml:space="preserve">(Item is subject to rules 6, 18, 22 and 25) </w:t>
            </w:r>
          </w:p>
          <w:p w14:paraId="018AC052" w14:textId="77777777" w:rsidR="00A77B3E" w:rsidRDefault="00A77B3E">
            <w:pPr>
              <w:tabs>
                <w:tab w:val="left" w:pos="1701"/>
              </w:tabs>
            </w:pPr>
            <w:r>
              <w:rPr>
                <w:b/>
                <w:sz w:val="20"/>
              </w:rPr>
              <w:t xml:space="preserve">Fee: </w:t>
            </w:r>
            <w:r>
              <w:t>$21.80</w:t>
            </w:r>
            <w:r>
              <w:tab/>
            </w:r>
            <w:r>
              <w:rPr>
                <w:b/>
                <w:sz w:val="20"/>
              </w:rPr>
              <w:t xml:space="preserve">Benefit: </w:t>
            </w:r>
            <w:r>
              <w:t>75% = $16.35    85% = $18.55</w:t>
            </w:r>
          </w:p>
        </w:tc>
      </w:tr>
      <w:tr w:rsidR="00154ABF" w14:paraId="00E297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6B08D" w14:textId="77777777" w:rsidR="00A77B3E" w:rsidRDefault="00A77B3E">
            <w:r>
              <w:t>66828</w:t>
            </w:r>
          </w:p>
        </w:tc>
        <w:tc>
          <w:tcPr>
            <w:tcW w:w="0" w:type="auto"/>
            <w:tcMar>
              <w:top w:w="38" w:type="dxa"/>
              <w:left w:w="38" w:type="dxa"/>
              <w:bottom w:w="38" w:type="dxa"/>
              <w:right w:w="38" w:type="dxa"/>
            </w:tcMar>
            <w:vAlign w:val="bottom"/>
          </w:tcPr>
          <w:p w14:paraId="4BDFDB1A" w14:textId="77777777" w:rsidR="00154ABF" w:rsidRDefault="00154ABF">
            <w:pPr>
              <w:spacing w:after="200"/>
              <w:rPr>
                <w:sz w:val="20"/>
                <w:szCs w:val="20"/>
              </w:rPr>
            </w:pPr>
            <w:r>
              <w:rPr>
                <w:sz w:val="20"/>
                <w:szCs w:val="20"/>
              </w:rPr>
              <w:t xml:space="preserve">Quantitation of aluminium (except if item 66671 applies), arsenic, beryllium, cadmium, chromium, gold, mercury, nickel, or strontium, in blood, urine or other body fluid or tissue - 2 or more tests. To a maximum of 3 of this item in a 6 month period </w:t>
            </w:r>
          </w:p>
          <w:p w14:paraId="65E55207" w14:textId="77777777" w:rsidR="00154ABF" w:rsidRDefault="00154ABF">
            <w:pPr>
              <w:spacing w:before="200" w:after="200"/>
              <w:rPr>
                <w:sz w:val="20"/>
                <w:szCs w:val="20"/>
              </w:rPr>
            </w:pPr>
            <w:r>
              <w:rPr>
                <w:sz w:val="20"/>
                <w:szCs w:val="20"/>
              </w:rPr>
              <w:t xml:space="preserve">(Item is subject to rule 6, 22 and 25) </w:t>
            </w:r>
          </w:p>
          <w:p w14:paraId="2988D1BA" w14:textId="77777777" w:rsidR="00A77B3E" w:rsidRDefault="00A77B3E">
            <w:pPr>
              <w:tabs>
                <w:tab w:val="left" w:pos="1701"/>
              </w:tabs>
            </w:pPr>
            <w:r>
              <w:rPr>
                <w:b/>
                <w:sz w:val="20"/>
              </w:rPr>
              <w:t xml:space="preserve">Fee: </w:t>
            </w:r>
            <w:r>
              <w:t>$52.45</w:t>
            </w:r>
            <w:r>
              <w:tab/>
            </w:r>
            <w:r>
              <w:rPr>
                <w:b/>
                <w:sz w:val="20"/>
              </w:rPr>
              <w:t xml:space="preserve">Benefit: </w:t>
            </w:r>
            <w:r>
              <w:t>75% = $39.35    85% = $44.60</w:t>
            </w:r>
          </w:p>
        </w:tc>
      </w:tr>
      <w:tr w:rsidR="00154ABF" w14:paraId="16B06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3752B" w14:textId="77777777" w:rsidR="00A77B3E" w:rsidRDefault="00A77B3E">
            <w:r>
              <w:t>66830</w:t>
            </w:r>
          </w:p>
        </w:tc>
        <w:tc>
          <w:tcPr>
            <w:tcW w:w="0" w:type="auto"/>
            <w:tcMar>
              <w:top w:w="38" w:type="dxa"/>
              <w:left w:w="38" w:type="dxa"/>
              <w:bottom w:w="38" w:type="dxa"/>
              <w:right w:w="38" w:type="dxa"/>
            </w:tcMar>
            <w:vAlign w:val="bottom"/>
          </w:tcPr>
          <w:p w14:paraId="2412A7C0" w14:textId="77777777" w:rsidR="00154ABF" w:rsidRDefault="00154ABF">
            <w:pPr>
              <w:spacing w:after="200"/>
              <w:rPr>
                <w:sz w:val="20"/>
                <w:szCs w:val="20"/>
              </w:rPr>
            </w:pPr>
            <w:r>
              <w:rPr>
                <w:sz w:val="20"/>
                <w:szCs w:val="20"/>
              </w:rPr>
              <w:t xml:space="preserve">Quantitation of BNP or NT-proBNP for the diagnosis of heart failure in patients presenting with dyspnoea to a hospital Emergency Department </w:t>
            </w:r>
          </w:p>
          <w:p w14:paraId="7ABA2768" w14:textId="77777777" w:rsidR="00154ABF" w:rsidRDefault="00154ABF">
            <w:pPr>
              <w:spacing w:before="200" w:after="200"/>
              <w:rPr>
                <w:sz w:val="20"/>
                <w:szCs w:val="20"/>
              </w:rPr>
            </w:pPr>
            <w:r>
              <w:rPr>
                <w:sz w:val="20"/>
                <w:szCs w:val="20"/>
              </w:rPr>
              <w:t xml:space="preserve">(Item is subject to rule 25) </w:t>
            </w:r>
          </w:p>
          <w:p w14:paraId="5286C13F" w14:textId="77777777" w:rsidR="00A77B3E" w:rsidRDefault="00A77B3E">
            <w:pPr>
              <w:tabs>
                <w:tab w:val="left" w:pos="1701"/>
              </w:tabs>
            </w:pPr>
            <w:r>
              <w:rPr>
                <w:b/>
                <w:sz w:val="20"/>
              </w:rPr>
              <w:t xml:space="preserve">Fee: </w:t>
            </w:r>
            <w:r>
              <w:t>$58.50</w:t>
            </w:r>
            <w:r>
              <w:tab/>
            </w:r>
            <w:r>
              <w:rPr>
                <w:b/>
                <w:sz w:val="20"/>
              </w:rPr>
              <w:t xml:space="preserve">Benefit: </w:t>
            </w:r>
            <w:r>
              <w:t>75% = $43.90    85% = $49.75</w:t>
            </w:r>
          </w:p>
        </w:tc>
      </w:tr>
      <w:tr w:rsidR="00154ABF" w14:paraId="6874DB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1AE129" w14:textId="77777777" w:rsidR="00A77B3E" w:rsidRDefault="00A77B3E">
            <w:r>
              <w:t>66831</w:t>
            </w:r>
          </w:p>
        </w:tc>
        <w:tc>
          <w:tcPr>
            <w:tcW w:w="0" w:type="auto"/>
            <w:tcMar>
              <w:top w:w="38" w:type="dxa"/>
              <w:left w:w="38" w:type="dxa"/>
              <w:bottom w:w="38" w:type="dxa"/>
              <w:right w:w="38" w:type="dxa"/>
            </w:tcMar>
            <w:vAlign w:val="bottom"/>
          </w:tcPr>
          <w:p w14:paraId="0A3C9812" w14:textId="77777777" w:rsidR="00154ABF" w:rsidRDefault="00154ABF">
            <w:pPr>
              <w:spacing w:after="200"/>
              <w:rPr>
                <w:sz w:val="20"/>
                <w:szCs w:val="20"/>
              </w:rPr>
            </w:pPr>
            <w:r>
              <w:rPr>
                <w:sz w:val="20"/>
                <w:szCs w:val="20"/>
              </w:rPr>
              <w:t xml:space="preserve">Quantitation of copper or iron in liver tissue biopsy </w:t>
            </w:r>
          </w:p>
          <w:p w14:paraId="51A2AA87" w14:textId="77777777" w:rsidR="00A77B3E" w:rsidRDefault="00A77B3E">
            <w:pPr>
              <w:tabs>
                <w:tab w:val="left" w:pos="1701"/>
              </w:tabs>
            </w:pPr>
            <w:r>
              <w:rPr>
                <w:b/>
                <w:sz w:val="20"/>
              </w:rPr>
              <w:t xml:space="preserve">Fee: </w:t>
            </w:r>
            <w:r>
              <w:t>$30.95</w:t>
            </w:r>
            <w:r>
              <w:tab/>
            </w:r>
            <w:r>
              <w:rPr>
                <w:b/>
                <w:sz w:val="20"/>
              </w:rPr>
              <w:t xml:space="preserve">Benefit: </w:t>
            </w:r>
            <w:r>
              <w:t>75% = $23.25    85% = $26.35</w:t>
            </w:r>
          </w:p>
        </w:tc>
      </w:tr>
      <w:tr w:rsidR="00154ABF" w14:paraId="57B510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16A5C1" w14:textId="77777777" w:rsidR="00A77B3E" w:rsidRDefault="00A77B3E">
            <w:r>
              <w:t>66832</w:t>
            </w:r>
          </w:p>
        </w:tc>
        <w:tc>
          <w:tcPr>
            <w:tcW w:w="0" w:type="auto"/>
            <w:tcMar>
              <w:top w:w="38" w:type="dxa"/>
              <w:left w:w="38" w:type="dxa"/>
              <w:bottom w:w="38" w:type="dxa"/>
              <w:right w:w="38" w:type="dxa"/>
            </w:tcMar>
            <w:vAlign w:val="bottom"/>
          </w:tcPr>
          <w:p w14:paraId="0DE1C38B" w14:textId="77777777" w:rsidR="00154ABF" w:rsidRDefault="00154ABF">
            <w:pPr>
              <w:spacing w:after="200"/>
              <w:rPr>
                <w:sz w:val="20"/>
                <w:szCs w:val="20"/>
              </w:rPr>
            </w:pPr>
            <w:r>
              <w:rPr>
                <w:sz w:val="20"/>
                <w:szCs w:val="20"/>
              </w:rPr>
              <w:t xml:space="preserve">A test described in item 66831 if rendered by a receiving APP </w:t>
            </w:r>
          </w:p>
          <w:p w14:paraId="29176A96" w14:textId="77777777" w:rsidR="00154ABF" w:rsidRDefault="00154ABF">
            <w:pPr>
              <w:spacing w:before="200" w:after="200"/>
              <w:rPr>
                <w:sz w:val="20"/>
                <w:szCs w:val="20"/>
              </w:rPr>
            </w:pPr>
            <w:r>
              <w:rPr>
                <w:sz w:val="20"/>
                <w:szCs w:val="20"/>
              </w:rPr>
              <w:t xml:space="preserve">(Item is subject to rule 18A and 22) </w:t>
            </w:r>
          </w:p>
          <w:p w14:paraId="0260D416" w14:textId="77777777" w:rsidR="00A77B3E" w:rsidRDefault="00A77B3E">
            <w:pPr>
              <w:tabs>
                <w:tab w:val="left" w:pos="1701"/>
              </w:tabs>
            </w:pPr>
            <w:r>
              <w:rPr>
                <w:b/>
                <w:sz w:val="20"/>
              </w:rPr>
              <w:t xml:space="preserve">Fee: </w:t>
            </w:r>
            <w:r>
              <w:t>$30.95</w:t>
            </w:r>
            <w:r>
              <w:tab/>
            </w:r>
            <w:r>
              <w:rPr>
                <w:b/>
                <w:sz w:val="20"/>
              </w:rPr>
              <w:t xml:space="preserve">Benefit: </w:t>
            </w:r>
            <w:r>
              <w:t>75% = $23.25    85% = $26.35</w:t>
            </w:r>
          </w:p>
        </w:tc>
      </w:tr>
      <w:tr w:rsidR="00154ABF" w14:paraId="69AD3B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442DE5" w14:textId="77777777" w:rsidR="00A77B3E" w:rsidRDefault="00A77B3E">
            <w:r>
              <w:t>66833</w:t>
            </w:r>
          </w:p>
        </w:tc>
        <w:tc>
          <w:tcPr>
            <w:tcW w:w="0" w:type="auto"/>
            <w:tcMar>
              <w:top w:w="38" w:type="dxa"/>
              <w:left w:w="38" w:type="dxa"/>
              <w:bottom w:w="38" w:type="dxa"/>
              <w:right w:w="38" w:type="dxa"/>
            </w:tcMar>
            <w:vAlign w:val="bottom"/>
          </w:tcPr>
          <w:p w14:paraId="4AA1842E" w14:textId="77777777" w:rsidR="00154ABF" w:rsidRDefault="00154ABF">
            <w:pPr>
              <w:spacing w:after="200"/>
              <w:rPr>
                <w:sz w:val="20"/>
                <w:szCs w:val="20"/>
              </w:rPr>
            </w:pPr>
            <w:r>
              <w:rPr>
                <w:sz w:val="20"/>
                <w:szCs w:val="20"/>
              </w:rPr>
              <w:t xml:space="preserve">25-hydroxyvitamin D, quantification in serum, for the investigation of a patient who: </w:t>
            </w:r>
          </w:p>
          <w:p w14:paraId="3158B852" w14:textId="77777777" w:rsidR="00154ABF" w:rsidRDefault="00154ABF">
            <w:pPr>
              <w:spacing w:before="200" w:after="200"/>
              <w:rPr>
                <w:sz w:val="20"/>
                <w:szCs w:val="20"/>
              </w:rPr>
            </w:pPr>
            <w:r>
              <w:rPr>
                <w:sz w:val="20"/>
                <w:szCs w:val="20"/>
              </w:rPr>
              <w:t xml:space="preserve">(a)    has signs or symptoms of osteoporosis or osteomalacia; or </w:t>
            </w:r>
          </w:p>
          <w:p w14:paraId="33A3F2F0" w14:textId="77777777" w:rsidR="00154ABF" w:rsidRDefault="00154ABF">
            <w:pPr>
              <w:spacing w:before="200" w:after="200"/>
              <w:rPr>
                <w:sz w:val="20"/>
                <w:szCs w:val="20"/>
              </w:rPr>
            </w:pPr>
            <w:r>
              <w:rPr>
                <w:sz w:val="20"/>
                <w:szCs w:val="20"/>
              </w:rPr>
              <w:t xml:space="preserve">(b)    has increased alkaline phosphatase and otherwise normal liver function tests; or </w:t>
            </w:r>
          </w:p>
          <w:p w14:paraId="33ABB02A" w14:textId="77777777" w:rsidR="00154ABF" w:rsidRDefault="00154ABF">
            <w:pPr>
              <w:spacing w:before="200" w:after="200"/>
              <w:rPr>
                <w:sz w:val="20"/>
                <w:szCs w:val="20"/>
              </w:rPr>
            </w:pPr>
            <w:r>
              <w:rPr>
                <w:sz w:val="20"/>
                <w:szCs w:val="20"/>
              </w:rPr>
              <w:t xml:space="preserve">(c)    has hyperparathyroidism, hypo- or hypercalcaemia, or hypophosphataemia; or </w:t>
            </w:r>
          </w:p>
          <w:p w14:paraId="5C91FFF7" w14:textId="77777777" w:rsidR="00154ABF" w:rsidRDefault="00154ABF">
            <w:pPr>
              <w:spacing w:before="200" w:after="200"/>
              <w:rPr>
                <w:sz w:val="20"/>
                <w:szCs w:val="20"/>
              </w:rPr>
            </w:pPr>
            <w:r>
              <w:rPr>
                <w:sz w:val="20"/>
                <w:szCs w:val="20"/>
              </w:rPr>
              <w:lastRenderedPageBreak/>
              <w:t xml:space="preserve">(d)    is suffering from malabsorption (for example, because the patient has cystic fibrosis, short bowel syndrome,     inflammatory bowel disease or untreated coeliac disease, or has had bariatric surgery); or </w:t>
            </w:r>
          </w:p>
          <w:p w14:paraId="68159639" w14:textId="77777777" w:rsidR="00154ABF" w:rsidRDefault="00154ABF">
            <w:pPr>
              <w:spacing w:before="200" w:after="200"/>
              <w:rPr>
                <w:sz w:val="20"/>
                <w:szCs w:val="20"/>
              </w:rPr>
            </w:pPr>
            <w:r>
              <w:rPr>
                <w:sz w:val="20"/>
                <w:szCs w:val="20"/>
              </w:rPr>
              <w:t xml:space="preserve">(e)     has deeply pigmented skin, or chronic and severe lack of sun exposure for cultural, medical, occupational or     residential reasons; or </w:t>
            </w:r>
          </w:p>
          <w:p w14:paraId="1F30ED57" w14:textId="77777777" w:rsidR="00154ABF" w:rsidRDefault="00154ABF">
            <w:pPr>
              <w:spacing w:before="200" w:after="200"/>
              <w:rPr>
                <w:sz w:val="20"/>
                <w:szCs w:val="20"/>
              </w:rPr>
            </w:pPr>
            <w:r>
              <w:rPr>
                <w:sz w:val="20"/>
                <w:szCs w:val="20"/>
              </w:rPr>
              <w:t xml:space="preserve">(f)    is taking medication known to decrease 25OH-D levels (for example, anticonvulsants); or </w:t>
            </w:r>
          </w:p>
          <w:p w14:paraId="330DD3E9" w14:textId="77777777" w:rsidR="00154ABF" w:rsidRDefault="00154ABF">
            <w:pPr>
              <w:spacing w:before="200" w:after="200"/>
              <w:rPr>
                <w:sz w:val="20"/>
                <w:szCs w:val="20"/>
              </w:rPr>
            </w:pPr>
            <w:r>
              <w:rPr>
                <w:sz w:val="20"/>
                <w:szCs w:val="20"/>
              </w:rPr>
              <w:t xml:space="preserve">(g)    has chronic renal failure or is a renal transplant recipient; or </w:t>
            </w:r>
          </w:p>
          <w:p w14:paraId="3487590D" w14:textId="77777777" w:rsidR="00154ABF" w:rsidRDefault="00154ABF">
            <w:pPr>
              <w:spacing w:before="200" w:after="200"/>
              <w:rPr>
                <w:sz w:val="20"/>
                <w:szCs w:val="20"/>
              </w:rPr>
            </w:pPr>
            <w:r>
              <w:rPr>
                <w:sz w:val="20"/>
                <w:szCs w:val="20"/>
              </w:rPr>
              <w:t xml:space="preserve">(h)    is less than 16 years of age and has signs or symptoms of rickets; or </w:t>
            </w:r>
          </w:p>
          <w:p w14:paraId="47702588" w14:textId="77777777" w:rsidR="00154ABF" w:rsidRDefault="00154ABF">
            <w:pPr>
              <w:spacing w:before="200" w:after="200"/>
              <w:rPr>
                <w:sz w:val="20"/>
                <w:szCs w:val="20"/>
              </w:rPr>
            </w:pPr>
            <w:r>
              <w:rPr>
                <w:sz w:val="20"/>
                <w:szCs w:val="20"/>
              </w:rPr>
              <w:t xml:space="preserve">(i)    is an infant whose mother has established vitamin D deficiency; or </w:t>
            </w:r>
          </w:p>
          <w:p w14:paraId="345CBC22" w14:textId="77777777" w:rsidR="00154ABF" w:rsidRDefault="00154ABF">
            <w:pPr>
              <w:spacing w:before="200" w:after="200"/>
              <w:rPr>
                <w:sz w:val="20"/>
                <w:szCs w:val="20"/>
              </w:rPr>
            </w:pPr>
            <w:r>
              <w:rPr>
                <w:sz w:val="20"/>
                <w:szCs w:val="20"/>
              </w:rPr>
              <w:t xml:space="preserve">(j)    is a exclusively breastfed baby and has at least one other risk factor mentioned in a paragraph in this item; or </w:t>
            </w:r>
          </w:p>
          <w:p w14:paraId="64AA2324" w14:textId="77777777" w:rsidR="00154ABF" w:rsidRDefault="00154ABF">
            <w:pPr>
              <w:spacing w:before="200" w:after="200"/>
              <w:rPr>
                <w:sz w:val="20"/>
                <w:szCs w:val="20"/>
              </w:rPr>
            </w:pPr>
            <w:r>
              <w:rPr>
                <w:sz w:val="20"/>
                <w:szCs w:val="20"/>
              </w:rPr>
              <w:t xml:space="preserve">(k)    has a sibling who is less than 16 years of age and has vitamin D deficiency </w:t>
            </w:r>
          </w:p>
          <w:p w14:paraId="6E12FE28" w14:textId="77777777" w:rsidR="00A77B3E" w:rsidRDefault="00A77B3E">
            <w:pPr>
              <w:tabs>
                <w:tab w:val="left" w:pos="1701"/>
              </w:tabs>
            </w:pPr>
            <w:r>
              <w:rPr>
                <w:b/>
                <w:sz w:val="20"/>
              </w:rPr>
              <w:t xml:space="preserve">Fee: </w:t>
            </w:r>
            <w:r>
              <w:t>$30.05</w:t>
            </w:r>
            <w:r>
              <w:tab/>
            </w:r>
            <w:r>
              <w:rPr>
                <w:b/>
                <w:sz w:val="20"/>
              </w:rPr>
              <w:t xml:space="preserve">Benefit: </w:t>
            </w:r>
            <w:r>
              <w:t>75% = $22.55    85% = $25.55</w:t>
            </w:r>
          </w:p>
        </w:tc>
      </w:tr>
      <w:tr w:rsidR="00154ABF" w14:paraId="3D806D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DCA15C" w14:textId="77777777" w:rsidR="00A77B3E" w:rsidRDefault="00A77B3E">
            <w:r>
              <w:lastRenderedPageBreak/>
              <w:t>66834</w:t>
            </w:r>
          </w:p>
        </w:tc>
        <w:tc>
          <w:tcPr>
            <w:tcW w:w="0" w:type="auto"/>
            <w:tcMar>
              <w:top w:w="38" w:type="dxa"/>
              <w:left w:w="38" w:type="dxa"/>
              <w:bottom w:w="38" w:type="dxa"/>
              <w:right w:w="38" w:type="dxa"/>
            </w:tcMar>
            <w:vAlign w:val="bottom"/>
          </w:tcPr>
          <w:p w14:paraId="6C27177E" w14:textId="77777777" w:rsidR="00154ABF" w:rsidRDefault="00154ABF">
            <w:pPr>
              <w:spacing w:after="200"/>
              <w:rPr>
                <w:sz w:val="20"/>
                <w:szCs w:val="20"/>
              </w:rPr>
            </w:pPr>
            <w:r>
              <w:rPr>
                <w:sz w:val="20"/>
                <w:szCs w:val="20"/>
              </w:rPr>
              <w:t xml:space="preserve">A test described in item 66833 if rendered by a receiving APP </w:t>
            </w:r>
          </w:p>
          <w:p w14:paraId="32BD2B25" w14:textId="77777777" w:rsidR="00154ABF" w:rsidRDefault="00154ABF">
            <w:pPr>
              <w:spacing w:before="200" w:after="200"/>
              <w:rPr>
                <w:sz w:val="20"/>
                <w:szCs w:val="20"/>
              </w:rPr>
            </w:pPr>
            <w:r>
              <w:rPr>
                <w:sz w:val="20"/>
                <w:szCs w:val="20"/>
              </w:rPr>
              <w:t xml:space="preserve">(Item is subject to Rule 18) </w:t>
            </w:r>
          </w:p>
          <w:p w14:paraId="1E2CF359" w14:textId="77777777" w:rsidR="00A77B3E" w:rsidRDefault="00A77B3E">
            <w:pPr>
              <w:tabs>
                <w:tab w:val="left" w:pos="1701"/>
              </w:tabs>
            </w:pPr>
            <w:r>
              <w:rPr>
                <w:b/>
                <w:sz w:val="20"/>
              </w:rPr>
              <w:t xml:space="preserve">Fee: </w:t>
            </w:r>
            <w:r>
              <w:t>$30.05</w:t>
            </w:r>
            <w:r>
              <w:tab/>
            </w:r>
            <w:r>
              <w:rPr>
                <w:b/>
                <w:sz w:val="20"/>
              </w:rPr>
              <w:t xml:space="preserve">Benefit: </w:t>
            </w:r>
            <w:r>
              <w:t>75% = $22.55    85% = $25.55</w:t>
            </w:r>
          </w:p>
        </w:tc>
      </w:tr>
      <w:tr w:rsidR="00154ABF" w14:paraId="22D6D1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2E4961F" w14:textId="77777777" w:rsidR="00A77B3E" w:rsidRDefault="00A77B3E">
            <w:r>
              <w:t>66835</w:t>
            </w:r>
          </w:p>
        </w:tc>
        <w:tc>
          <w:tcPr>
            <w:tcW w:w="0" w:type="auto"/>
            <w:tcMar>
              <w:top w:w="38" w:type="dxa"/>
              <w:left w:w="38" w:type="dxa"/>
              <w:bottom w:w="38" w:type="dxa"/>
              <w:right w:w="38" w:type="dxa"/>
            </w:tcMar>
            <w:vAlign w:val="bottom"/>
          </w:tcPr>
          <w:p w14:paraId="165FC32F" w14:textId="77777777" w:rsidR="00154ABF" w:rsidRDefault="00154ABF">
            <w:pPr>
              <w:spacing w:after="200"/>
              <w:rPr>
                <w:sz w:val="20"/>
                <w:szCs w:val="20"/>
              </w:rPr>
            </w:pPr>
            <w:r>
              <w:rPr>
                <w:sz w:val="20"/>
                <w:szCs w:val="20"/>
              </w:rPr>
              <w:t xml:space="preserve">1, 25-dihydroxyvitamin D - quantification in serum, if the request for the test is made by, or on advice of, the specialist or consultant physician managing the treatment of the patient </w:t>
            </w:r>
          </w:p>
          <w:p w14:paraId="72CFA416" w14:textId="77777777" w:rsidR="00A77B3E" w:rsidRDefault="00A77B3E">
            <w:pPr>
              <w:tabs>
                <w:tab w:val="left" w:pos="1701"/>
              </w:tabs>
            </w:pPr>
            <w:r>
              <w:rPr>
                <w:b/>
                <w:sz w:val="20"/>
              </w:rPr>
              <w:t xml:space="preserve">Fee: </w:t>
            </w:r>
            <w:r>
              <w:t>$39.05</w:t>
            </w:r>
            <w:r>
              <w:tab/>
            </w:r>
            <w:r>
              <w:rPr>
                <w:b/>
                <w:sz w:val="20"/>
              </w:rPr>
              <w:t xml:space="preserve">Benefit: </w:t>
            </w:r>
            <w:r>
              <w:t>75% = $29.30    85% = $33.20</w:t>
            </w:r>
          </w:p>
        </w:tc>
      </w:tr>
      <w:tr w:rsidR="00154ABF" w14:paraId="73C7B2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3BC8BE" w14:textId="77777777" w:rsidR="00A77B3E" w:rsidRDefault="00A77B3E">
            <w:r>
              <w:t>66836</w:t>
            </w:r>
          </w:p>
        </w:tc>
        <w:tc>
          <w:tcPr>
            <w:tcW w:w="0" w:type="auto"/>
            <w:tcMar>
              <w:top w:w="38" w:type="dxa"/>
              <w:left w:w="38" w:type="dxa"/>
              <w:bottom w:w="38" w:type="dxa"/>
              <w:right w:w="38" w:type="dxa"/>
            </w:tcMar>
            <w:vAlign w:val="bottom"/>
          </w:tcPr>
          <w:p w14:paraId="5E90F2FE" w14:textId="77777777" w:rsidR="00154ABF" w:rsidRDefault="00154ABF">
            <w:pPr>
              <w:spacing w:after="200"/>
              <w:rPr>
                <w:sz w:val="20"/>
                <w:szCs w:val="20"/>
              </w:rPr>
            </w:pPr>
            <w:r>
              <w:rPr>
                <w:sz w:val="20"/>
                <w:szCs w:val="20"/>
              </w:rPr>
              <w:t xml:space="preserve">1, 25-dihydroxyvitamin D-quantification in serum, if: </w:t>
            </w:r>
          </w:p>
          <w:p w14:paraId="79C6EF88" w14:textId="77777777" w:rsidR="00154ABF" w:rsidRDefault="00154ABF">
            <w:pPr>
              <w:spacing w:before="200" w:after="200"/>
              <w:rPr>
                <w:sz w:val="20"/>
                <w:szCs w:val="20"/>
              </w:rPr>
            </w:pPr>
            <w:r>
              <w:rPr>
                <w:sz w:val="20"/>
                <w:szCs w:val="20"/>
              </w:rPr>
              <w:t xml:space="preserve">(a)    the patient has hypercalcaemia; and </w:t>
            </w:r>
          </w:p>
          <w:p w14:paraId="5FE03EDF" w14:textId="77777777" w:rsidR="00154ABF" w:rsidRDefault="00154ABF">
            <w:pPr>
              <w:spacing w:before="200" w:after="200"/>
              <w:rPr>
                <w:sz w:val="20"/>
                <w:szCs w:val="20"/>
              </w:rPr>
            </w:pPr>
            <w:r>
              <w:rPr>
                <w:sz w:val="20"/>
                <w:szCs w:val="20"/>
              </w:rPr>
              <w:t xml:space="preserve">(b)    the request for the test is made by a general practitioner managing the treatment of the patient </w:t>
            </w:r>
          </w:p>
          <w:p w14:paraId="38D8E4A0" w14:textId="77777777" w:rsidR="00A77B3E" w:rsidRDefault="00A77B3E">
            <w:pPr>
              <w:tabs>
                <w:tab w:val="left" w:pos="1701"/>
              </w:tabs>
            </w:pPr>
            <w:r>
              <w:rPr>
                <w:b/>
                <w:sz w:val="20"/>
              </w:rPr>
              <w:t xml:space="preserve">Fee: </w:t>
            </w:r>
            <w:r>
              <w:t>$39.05</w:t>
            </w:r>
            <w:r>
              <w:tab/>
            </w:r>
            <w:r>
              <w:rPr>
                <w:b/>
                <w:sz w:val="20"/>
              </w:rPr>
              <w:t xml:space="preserve">Benefit: </w:t>
            </w:r>
            <w:r>
              <w:t>75% = $29.30    85% = $33.20</w:t>
            </w:r>
          </w:p>
        </w:tc>
      </w:tr>
      <w:tr w:rsidR="00154ABF" w14:paraId="24E42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30E6D" w14:textId="77777777" w:rsidR="00A77B3E" w:rsidRDefault="00A77B3E">
            <w:r>
              <w:t>66837</w:t>
            </w:r>
          </w:p>
        </w:tc>
        <w:tc>
          <w:tcPr>
            <w:tcW w:w="0" w:type="auto"/>
            <w:tcMar>
              <w:top w:w="38" w:type="dxa"/>
              <w:left w:w="38" w:type="dxa"/>
              <w:bottom w:w="38" w:type="dxa"/>
              <w:right w:w="38" w:type="dxa"/>
            </w:tcMar>
            <w:vAlign w:val="bottom"/>
          </w:tcPr>
          <w:p w14:paraId="291D47B0" w14:textId="77777777" w:rsidR="00154ABF" w:rsidRDefault="00154ABF">
            <w:pPr>
              <w:spacing w:after="200"/>
              <w:rPr>
                <w:sz w:val="20"/>
                <w:szCs w:val="20"/>
              </w:rPr>
            </w:pPr>
            <w:r>
              <w:rPr>
                <w:sz w:val="20"/>
                <w:szCs w:val="20"/>
              </w:rPr>
              <w:t xml:space="preserve">A test described in item 66835 or 66836 if rendered by a receiving APP (Item is subject to Rule 18) </w:t>
            </w:r>
          </w:p>
          <w:p w14:paraId="6353E77A" w14:textId="77777777" w:rsidR="00A77B3E" w:rsidRDefault="00A77B3E">
            <w:pPr>
              <w:tabs>
                <w:tab w:val="left" w:pos="1701"/>
              </w:tabs>
            </w:pPr>
            <w:r>
              <w:rPr>
                <w:b/>
                <w:sz w:val="20"/>
              </w:rPr>
              <w:t xml:space="preserve">Fee: </w:t>
            </w:r>
            <w:r>
              <w:t>$39.05</w:t>
            </w:r>
            <w:r>
              <w:tab/>
            </w:r>
            <w:r>
              <w:rPr>
                <w:b/>
                <w:sz w:val="20"/>
              </w:rPr>
              <w:t xml:space="preserve">Benefit: </w:t>
            </w:r>
            <w:r>
              <w:t>75% = $29.30    85% = $33.20</w:t>
            </w:r>
          </w:p>
        </w:tc>
      </w:tr>
      <w:tr w:rsidR="00154ABF" w14:paraId="359AB3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407CDE" w14:textId="77777777" w:rsidR="00A77B3E" w:rsidRDefault="00A77B3E">
            <w:r>
              <w:t>66838</w:t>
            </w:r>
          </w:p>
        </w:tc>
        <w:tc>
          <w:tcPr>
            <w:tcW w:w="0" w:type="auto"/>
            <w:tcMar>
              <w:top w:w="38" w:type="dxa"/>
              <w:left w:w="38" w:type="dxa"/>
              <w:bottom w:w="38" w:type="dxa"/>
              <w:right w:w="38" w:type="dxa"/>
            </w:tcMar>
            <w:vAlign w:val="bottom"/>
          </w:tcPr>
          <w:p w14:paraId="25034C35" w14:textId="77777777" w:rsidR="00154ABF" w:rsidRDefault="00154ABF">
            <w:pPr>
              <w:spacing w:after="200"/>
              <w:rPr>
                <w:sz w:val="20"/>
                <w:szCs w:val="20"/>
              </w:rPr>
            </w:pPr>
            <w:r>
              <w:rPr>
                <w:sz w:val="20"/>
                <w:szCs w:val="20"/>
              </w:rPr>
              <w:t xml:space="preserve">Serum vitamin B12 test </w:t>
            </w:r>
          </w:p>
          <w:p w14:paraId="0A8F54E4" w14:textId="77777777" w:rsidR="00154ABF" w:rsidRDefault="00154ABF">
            <w:pPr>
              <w:spacing w:before="200" w:after="200"/>
              <w:rPr>
                <w:sz w:val="20"/>
                <w:szCs w:val="20"/>
              </w:rPr>
            </w:pPr>
            <w:r>
              <w:rPr>
                <w:sz w:val="20"/>
                <w:szCs w:val="20"/>
              </w:rPr>
              <w:t xml:space="preserve">(Item is subject to Rule 25) </w:t>
            </w:r>
          </w:p>
          <w:p w14:paraId="37B854D1" w14:textId="77777777" w:rsidR="00A77B3E" w:rsidRDefault="00A77B3E">
            <w:pPr>
              <w:tabs>
                <w:tab w:val="left" w:pos="1701"/>
              </w:tabs>
            </w:pPr>
            <w:r>
              <w:rPr>
                <w:b/>
                <w:sz w:val="20"/>
              </w:rPr>
              <w:t xml:space="preserve">Fee: </w:t>
            </w:r>
            <w:r>
              <w:t>$23.60</w:t>
            </w:r>
            <w:r>
              <w:tab/>
            </w:r>
            <w:r>
              <w:rPr>
                <w:b/>
                <w:sz w:val="20"/>
              </w:rPr>
              <w:t xml:space="preserve">Benefit: </w:t>
            </w:r>
            <w:r>
              <w:t>75% = $17.70    85% = $20.10</w:t>
            </w:r>
          </w:p>
        </w:tc>
      </w:tr>
      <w:tr w:rsidR="00154ABF" w14:paraId="125D34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DCDDCD" w14:textId="77777777" w:rsidR="00A77B3E" w:rsidRDefault="00A77B3E">
            <w:r>
              <w:t>66839</w:t>
            </w:r>
          </w:p>
        </w:tc>
        <w:tc>
          <w:tcPr>
            <w:tcW w:w="0" w:type="auto"/>
            <w:tcMar>
              <w:top w:w="38" w:type="dxa"/>
              <w:left w:w="38" w:type="dxa"/>
              <w:bottom w:w="38" w:type="dxa"/>
              <w:right w:w="38" w:type="dxa"/>
            </w:tcMar>
            <w:vAlign w:val="bottom"/>
          </w:tcPr>
          <w:p w14:paraId="5635B2A0" w14:textId="77777777" w:rsidR="00154ABF" w:rsidRDefault="00154ABF">
            <w:pPr>
              <w:spacing w:after="200"/>
              <w:rPr>
                <w:sz w:val="20"/>
                <w:szCs w:val="20"/>
              </w:rPr>
            </w:pPr>
            <w:r>
              <w:rPr>
                <w:sz w:val="20"/>
                <w:szCs w:val="20"/>
              </w:rPr>
              <w:t xml:space="preserve">Quantification of vitamin B12 markers such as holoTranscobalamin or methylmalonic acid, where initial serum vitamin B12 result is low or equivocal </w:t>
            </w:r>
          </w:p>
          <w:p w14:paraId="651283F5" w14:textId="77777777" w:rsidR="00A77B3E" w:rsidRDefault="00A77B3E">
            <w:pPr>
              <w:tabs>
                <w:tab w:val="left" w:pos="1701"/>
              </w:tabs>
            </w:pPr>
            <w:r>
              <w:rPr>
                <w:b/>
                <w:sz w:val="20"/>
              </w:rPr>
              <w:t xml:space="preserve">Fee: </w:t>
            </w:r>
            <w:r>
              <w:t>$42.95</w:t>
            </w:r>
            <w:r>
              <w:tab/>
            </w:r>
            <w:r>
              <w:rPr>
                <w:b/>
                <w:sz w:val="20"/>
              </w:rPr>
              <w:t xml:space="preserve">Benefit: </w:t>
            </w:r>
            <w:r>
              <w:t>75% = $32.25    85% = $36.55</w:t>
            </w:r>
          </w:p>
        </w:tc>
      </w:tr>
      <w:tr w:rsidR="00154ABF" w14:paraId="78D2DF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2E610" w14:textId="77777777" w:rsidR="00A77B3E" w:rsidRDefault="00A77B3E">
            <w:r>
              <w:t>66840</w:t>
            </w:r>
          </w:p>
        </w:tc>
        <w:tc>
          <w:tcPr>
            <w:tcW w:w="0" w:type="auto"/>
            <w:tcMar>
              <w:top w:w="38" w:type="dxa"/>
              <w:left w:w="38" w:type="dxa"/>
              <w:bottom w:w="38" w:type="dxa"/>
              <w:right w:w="38" w:type="dxa"/>
            </w:tcMar>
            <w:vAlign w:val="bottom"/>
          </w:tcPr>
          <w:p w14:paraId="3060B9A6" w14:textId="77777777" w:rsidR="00154ABF" w:rsidRDefault="00154ABF">
            <w:pPr>
              <w:spacing w:after="200"/>
              <w:rPr>
                <w:sz w:val="20"/>
                <w:szCs w:val="20"/>
              </w:rPr>
            </w:pPr>
            <w:r>
              <w:rPr>
                <w:sz w:val="20"/>
                <w:szCs w:val="20"/>
              </w:rPr>
              <w:t xml:space="preserve">Serum folate test and, if required, red cell folate test for a patient at risk of folate deficiency, including patients with malabsorption conditions, macrocytic anaemia or coeliac disease </w:t>
            </w:r>
          </w:p>
          <w:p w14:paraId="09BED3E0" w14:textId="77777777" w:rsidR="00A77B3E" w:rsidRDefault="00A77B3E">
            <w:pPr>
              <w:tabs>
                <w:tab w:val="left" w:pos="1701"/>
              </w:tabs>
            </w:pPr>
            <w:r>
              <w:rPr>
                <w:b/>
                <w:sz w:val="20"/>
              </w:rPr>
              <w:t xml:space="preserve">Fee: </w:t>
            </w:r>
            <w:r>
              <w:t>$23.60</w:t>
            </w:r>
            <w:r>
              <w:tab/>
            </w:r>
            <w:r>
              <w:rPr>
                <w:b/>
                <w:sz w:val="20"/>
              </w:rPr>
              <w:t xml:space="preserve">Benefit: </w:t>
            </w:r>
            <w:r>
              <w:t>75% = $17.70    85% = $20.10</w:t>
            </w:r>
          </w:p>
        </w:tc>
      </w:tr>
      <w:tr w:rsidR="00154ABF" w14:paraId="07C3C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C911B9" w14:textId="77777777" w:rsidR="00A77B3E" w:rsidRDefault="00A77B3E">
            <w:r>
              <w:lastRenderedPageBreak/>
              <w:t>66841</w:t>
            </w:r>
          </w:p>
        </w:tc>
        <w:tc>
          <w:tcPr>
            <w:tcW w:w="0" w:type="auto"/>
            <w:tcMar>
              <w:top w:w="38" w:type="dxa"/>
              <w:left w:w="38" w:type="dxa"/>
              <w:bottom w:w="38" w:type="dxa"/>
              <w:right w:w="38" w:type="dxa"/>
            </w:tcMar>
            <w:vAlign w:val="bottom"/>
          </w:tcPr>
          <w:p w14:paraId="58B9C597" w14:textId="77777777" w:rsidR="00154ABF" w:rsidRDefault="00154ABF">
            <w:pPr>
              <w:spacing w:after="200"/>
              <w:rPr>
                <w:sz w:val="20"/>
                <w:szCs w:val="20"/>
              </w:rPr>
            </w:pPr>
            <w:r>
              <w:rPr>
                <w:sz w:val="20"/>
                <w:szCs w:val="20"/>
              </w:rPr>
              <w:t xml:space="preserve">Quantitation of HbA1c (glycated haemoglobin) performed for the diagnosis of diabetes in asymptomatic patients at high risk.  (Item is subject to rule 25) </w:t>
            </w:r>
          </w:p>
          <w:p w14:paraId="69DE1475" w14:textId="77777777" w:rsidR="00A77B3E" w:rsidRDefault="00A77B3E">
            <w:pPr>
              <w:tabs>
                <w:tab w:val="left" w:pos="1701"/>
              </w:tabs>
            </w:pPr>
            <w:r>
              <w:rPr>
                <w:b/>
                <w:sz w:val="20"/>
              </w:rPr>
              <w:t xml:space="preserve">Fee: </w:t>
            </w:r>
            <w:r>
              <w:t>$16.80</w:t>
            </w:r>
            <w:r>
              <w:tab/>
            </w:r>
            <w:r>
              <w:rPr>
                <w:b/>
                <w:sz w:val="20"/>
              </w:rPr>
              <w:t xml:space="preserve">Benefit: </w:t>
            </w:r>
            <w:r>
              <w:t>75% = $12.60    85% = $14.30</w:t>
            </w:r>
          </w:p>
        </w:tc>
      </w:tr>
      <w:tr w:rsidR="00154ABF" w14:paraId="3B3969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CA8AD6" w14:textId="77777777" w:rsidR="00A77B3E" w:rsidRDefault="00A77B3E">
            <w:r>
              <w:t>66900</w:t>
            </w:r>
          </w:p>
        </w:tc>
        <w:tc>
          <w:tcPr>
            <w:tcW w:w="0" w:type="auto"/>
            <w:tcMar>
              <w:top w:w="38" w:type="dxa"/>
              <w:left w:w="38" w:type="dxa"/>
              <w:bottom w:w="38" w:type="dxa"/>
              <w:right w:w="38" w:type="dxa"/>
            </w:tcMar>
            <w:vAlign w:val="bottom"/>
          </w:tcPr>
          <w:p w14:paraId="5E3D2DCD" w14:textId="77777777" w:rsidR="00154ABF" w:rsidRDefault="00154ABF">
            <w:pPr>
              <w:spacing w:after="200"/>
              <w:rPr>
                <w:sz w:val="20"/>
                <w:szCs w:val="20"/>
              </w:rPr>
            </w:pPr>
            <w:r>
              <w:rPr>
                <w:sz w:val="20"/>
                <w:szCs w:val="20"/>
              </w:rPr>
              <w:t xml:space="preserve">CARBON-LABELLED UREA BREATH TEST using oral C-13 or C-14 urea, including the measurement of exhaled 13CO2 or 14CO2 (except if item 12533 applies) for either:- </w:t>
            </w:r>
          </w:p>
          <w:p w14:paraId="6C12E743" w14:textId="77777777" w:rsidR="00154ABF" w:rsidRDefault="00154ABF">
            <w:pPr>
              <w:spacing w:before="200" w:after="200"/>
              <w:rPr>
                <w:sz w:val="20"/>
                <w:szCs w:val="20"/>
              </w:rPr>
            </w:pPr>
            <w:r>
              <w:rPr>
                <w:sz w:val="20"/>
                <w:szCs w:val="20"/>
              </w:rPr>
              <w:t xml:space="preserve">(a)        the confirmation of </w:t>
            </w:r>
            <w:r>
              <w:rPr>
                <w:i/>
                <w:iCs/>
                <w:sz w:val="20"/>
                <w:szCs w:val="20"/>
              </w:rPr>
              <w:t>Helicobacter pylori</w:t>
            </w:r>
            <w:r>
              <w:rPr>
                <w:sz w:val="20"/>
                <w:szCs w:val="20"/>
              </w:rPr>
              <w:t xml:space="preserve"> colonisation OR </w:t>
            </w:r>
          </w:p>
          <w:p w14:paraId="2C3EF4B8" w14:textId="77777777" w:rsidR="00154ABF" w:rsidRDefault="00154ABF">
            <w:pPr>
              <w:spacing w:before="200" w:after="200"/>
              <w:rPr>
                <w:sz w:val="20"/>
                <w:szCs w:val="20"/>
              </w:rPr>
            </w:pPr>
            <w:r>
              <w:rPr>
                <w:sz w:val="20"/>
                <w:szCs w:val="20"/>
              </w:rPr>
              <w:t xml:space="preserve">(b)        the monitoring of the success of eradication of </w:t>
            </w:r>
            <w:r>
              <w:rPr>
                <w:i/>
                <w:iCs/>
                <w:sz w:val="20"/>
                <w:szCs w:val="20"/>
              </w:rPr>
              <w:t>Helicobacter pylori.</w:t>
            </w:r>
          </w:p>
          <w:p w14:paraId="063F0898" w14:textId="77777777" w:rsidR="00A77B3E" w:rsidRDefault="00A77B3E">
            <w:pPr>
              <w:tabs>
                <w:tab w:val="left" w:pos="1701"/>
              </w:tabs>
            </w:pPr>
            <w:r>
              <w:rPr>
                <w:b/>
                <w:sz w:val="20"/>
              </w:rPr>
              <w:t xml:space="preserve">Fee: </w:t>
            </w:r>
            <w:r>
              <w:t>$77.65</w:t>
            </w:r>
            <w:r>
              <w:tab/>
            </w:r>
            <w:r>
              <w:rPr>
                <w:b/>
                <w:sz w:val="20"/>
              </w:rPr>
              <w:t xml:space="preserve">Benefit: </w:t>
            </w:r>
            <w:r>
              <w:t>75% = $58.25    85% = $66.05</w:t>
            </w:r>
          </w:p>
        </w:tc>
      </w:tr>
    </w:tbl>
    <w:p w14:paraId="24862D1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7259912"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0CCB11F" w14:textId="77777777">
              <w:tc>
                <w:tcPr>
                  <w:tcW w:w="2500" w:type="pct"/>
                  <w:tcBorders>
                    <w:top w:val="nil"/>
                    <w:left w:val="nil"/>
                    <w:bottom w:val="nil"/>
                    <w:right w:val="nil"/>
                  </w:tcBorders>
                  <w:tcMar>
                    <w:top w:w="38" w:type="dxa"/>
                    <w:left w:w="0" w:type="dxa"/>
                    <w:bottom w:w="38" w:type="dxa"/>
                    <w:right w:w="0" w:type="dxa"/>
                  </w:tcMar>
                  <w:vAlign w:val="bottom"/>
                </w:tcPr>
                <w:p w14:paraId="4A7C711E" w14:textId="77777777" w:rsidR="00A77B3E" w:rsidRDefault="00A77B3E">
                  <w:pPr>
                    <w:keepLines/>
                    <w:rPr>
                      <w:rFonts w:ascii="Helvetica" w:eastAsia="Helvetica" w:hAnsi="Helvetica" w:cs="Helvetica"/>
                      <w:b/>
                      <w:sz w:val="20"/>
                    </w:rPr>
                  </w:pPr>
                  <w:r>
                    <w:rPr>
                      <w:rFonts w:ascii="Helvetica" w:eastAsia="Helvetica" w:hAnsi="Helvetica" w:cs="Helvetica"/>
                      <w:b/>
                      <w:sz w:val="20"/>
                    </w:rPr>
                    <w:t>P3. MICROBIOLOGY</w:t>
                  </w:r>
                </w:p>
              </w:tc>
              <w:tc>
                <w:tcPr>
                  <w:tcW w:w="2500" w:type="pct"/>
                  <w:tcBorders>
                    <w:top w:val="nil"/>
                    <w:left w:val="nil"/>
                    <w:bottom w:val="nil"/>
                    <w:right w:val="nil"/>
                  </w:tcBorders>
                  <w:tcMar>
                    <w:top w:w="38" w:type="dxa"/>
                    <w:left w:w="0" w:type="dxa"/>
                    <w:bottom w:w="38" w:type="dxa"/>
                    <w:right w:w="0" w:type="dxa"/>
                  </w:tcMar>
                  <w:vAlign w:val="bottom"/>
                </w:tcPr>
                <w:p w14:paraId="230C7AB8" w14:textId="77777777" w:rsidR="00A77B3E" w:rsidRDefault="00A77B3E">
                  <w:pPr>
                    <w:keepLines/>
                    <w:jc w:val="right"/>
                    <w:rPr>
                      <w:rFonts w:ascii="Helvetica" w:eastAsia="Helvetica" w:hAnsi="Helvetica" w:cs="Helvetica"/>
                      <w:b/>
                      <w:sz w:val="20"/>
                    </w:rPr>
                  </w:pPr>
                </w:p>
              </w:tc>
            </w:tr>
          </w:tbl>
          <w:p w14:paraId="37B3C8A8" w14:textId="77777777" w:rsidR="00A77B3E" w:rsidRDefault="00A77B3E">
            <w:pPr>
              <w:keepLines/>
              <w:rPr>
                <w:rFonts w:ascii="Helvetica" w:eastAsia="Helvetica" w:hAnsi="Helvetica" w:cs="Helvetica"/>
                <w:b/>
              </w:rPr>
            </w:pPr>
          </w:p>
        </w:tc>
      </w:tr>
      <w:tr w:rsidR="00154ABF" w14:paraId="4095B2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6DF851"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DDC1EC8" w14:textId="77777777" w:rsidR="00A77B3E" w:rsidRDefault="00A77B3E">
            <w:pPr>
              <w:pStyle w:val="Heading2"/>
              <w:spacing w:before="120"/>
              <w:rPr>
                <w:rFonts w:ascii="Helvetica" w:eastAsia="Helvetica" w:hAnsi="Helvetica" w:cs="Helvetica"/>
                <w:i w:val="0"/>
                <w:sz w:val="18"/>
              </w:rPr>
            </w:pPr>
            <w:bookmarkStart w:id="7" w:name="_Toc169795597"/>
            <w:r>
              <w:rPr>
                <w:rFonts w:ascii="Helvetica" w:eastAsia="Helvetica" w:hAnsi="Helvetica" w:cs="Helvetica"/>
                <w:i w:val="0"/>
                <w:sz w:val="18"/>
              </w:rPr>
              <w:t>Group P3. Microbiology</w:t>
            </w:r>
            <w:bookmarkEnd w:id="7"/>
          </w:p>
        </w:tc>
      </w:tr>
      <w:tr w:rsidR="00154ABF" w14:paraId="52F0B7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FEFB61" w14:textId="77777777" w:rsidR="00A77B3E" w:rsidRDefault="00A77B3E">
            <w:r>
              <w:t>69300</w:t>
            </w:r>
          </w:p>
        </w:tc>
        <w:tc>
          <w:tcPr>
            <w:tcW w:w="0" w:type="auto"/>
            <w:tcMar>
              <w:top w:w="38" w:type="dxa"/>
              <w:left w:w="38" w:type="dxa"/>
              <w:bottom w:w="38" w:type="dxa"/>
              <w:right w:w="38" w:type="dxa"/>
            </w:tcMar>
            <w:vAlign w:val="bottom"/>
          </w:tcPr>
          <w:p w14:paraId="55FE8FAE" w14:textId="77777777" w:rsidR="00154ABF" w:rsidRDefault="00154ABF">
            <w:pPr>
              <w:spacing w:after="200"/>
              <w:rPr>
                <w:sz w:val="20"/>
                <w:szCs w:val="20"/>
              </w:rPr>
            </w:pPr>
            <w:r>
              <w:rPr>
                <w:sz w:val="20"/>
                <w:szCs w:val="20"/>
              </w:rPr>
              <w:t xml:space="preserve">Microscopy of wet film material other than blood, from 1 or more sites, obtained directly from a patient (not cultures) including: </w:t>
            </w:r>
          </w:p>
          <w:p w14:paraId="21DADF14" w14:textId="77777777" w:rsidR="00154ABF" w:rsidRDefault="00154ABF">
            <w:pPr>
              <w:spacing w:before="200" w:after="200"/>
              <w:rPr>
                <w:sz w:val="20"/>
                <w:szCs w:val="20"/>
              </w:rPr>
            </w:pPr>
            <w:r>
              <w:rPr>
                <w:sz w:val="20"/>
                <w:szCs w:val="20"/>
              </w:rPr>
              <w:t xml:space="preserve">(a)    differential cell count (if performed); or </w:t>
            </w:r>
          </w:p>
          <w:p w14:paraId="64ACC613" w14:textId="77777777" w:rsidR="00154ABF" w:rsidRDefault="00154ABF">
            <w:pPr>
              <w:spacing w:before="200" w:after="200"/>
              <w:rPr>
                <w:sz w:val="20"/>
                <w:szCs w:val="20"/>
              </w:rPr>
            </w:pPr>
            <w:r>
              <w:rPr>
                <w:sz w:val="20"/>
                <w:szCs w:val="20"/>
              </w:rPr>
              <w:t xml:space="preserve">(b)    examination for dermatophytes; or </w:t>
            </w:r>
          </w:p>
          <w:p w14:paraId="5337AF80" w14:textId="77777777" w:rsidR="00154ABF" w:rsidRDefault="00154ABF">
            <w:pPr>
              <w:spacing w:before="200" w:after="200"/>
              <w:rPr>
                <w:sz w:val="20"/>
                <w:szCs w:val="20"/>
              </w:rPr>
            </w:pPr>
            <w:r>
              <w:rPr>
                <w:sz w:val="20"/>
                <w:szCs w:val="20"/>
              </w:rPr>
              <w:t xml:space="preserve">(c)    dark ground illumination; or </w:t>
            </w:r>
          </w:p>
          <w:p w14:paraId="1A54B139" w14:textId="77777777" w:rsidR="00154ABF" w:rsidRDefault="00154ABF">
            <w:pPr>
              <w:spacing w:before="200" w:after="200"/>
              <w:rPr>
                <w:sz w:val="20"/>
                <w:szCs w:val="20"/>
              </w:rPr>
            </w:pPr>
            <w:r>
              <w:rPr>
                <w:sz w:val="20"/>
                <w:szCs w:val="20"/>
              </w:rPr>
              <w:t xml:space="preserve">(d)    stained preparation or preparations using any relevant stain or stains; </w:t>
            </w:r>
          </w:p>
          <w:p w14:paraId="3E1F8484" w14:textId="77777777" w:rsidR="00154ABF" w:rsidRDefault="00154ABF">
            <w:pPr>
              <w:spacing w:before="200" w:after="200"/>
              <w:rPr>
                <w:sz w:val="20"/>
                <w:szCs w:val="20"/>
              </w:rPr>
            </w:pPr>
            <w:r>
              <w:rPr>
                <w:sz w:val="20"/>
                <w:szCs w:val="20"/>
              </w:rPr>
              <w:t xml:space="preserve">1 or more tests </w:t>
            </w:r>
          </w:p>
          <w:p w14:paraId="5A2B8741" w14:textId="77777777" w:rsidR="00A77B3E" w:rsidRDefault="00A77B3E">
            <w:pPr>
              <w:tabs>
                <w:tab w:val="left" w:pos="1701"/>
              </w:tabs>
            </w:pPr>
            <w:r>
              <w:rPr>
                <w:b/>
                <w:sz w:val="20"/>
              </w:rPr>
              <w:t xml:space="preserve">Fee: </w:t>
            </w:r>
            <w:r>
              <w:t>$12.50</w:t>
            </w:r>
            <w:r>
              <w:tab/>
            </w:r>
            <w:r>
              <w:rPr>
                <w:b/>
                <w:sz w:val="20"/>
              </w:rPr>
              <w:t xml:space="preserve">Benefit: </w:t>
            </w:r>
            <w:r>
              <w:t>75% = $9.40    85% = $10.65</w:t>
            </w:r>
          </w:p>
        </w:tc>
      </w:tr>
      <w:tr w:rsidR="00154ABF" w14:paraId="2945CB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CC978" w14:textId="77777777" w:rsidR="00A77B3E" w:rsidRDefault="00A77B3E">
            <w:r>
              <w:t>69303</w:t>
            </w:r>
          </w:p>
        </w:tc>
        <w:tc>
          <w:tcPr>
            <w:tcW w:w="0" w:type="auto"/>
            <w:tcMar>
              <w:top w:w="38" w:type="dxa"/>
              <w:left w:w="38" w:type="dxa"/>
              <w:bottom w:w="38" w:type="dxa"/>
              <w:right w:w="38" w:type="dxa"/>
            </w:tcMar>
            <w:vAlign w:val="bottom"/>
          </w:tcPr>
          <w:p w14:paraId="2089F93B" w14:textId="77777777" w:rsidR="00154ABF" w:rsidRDefault="00154ABF">
            <w:pPr>
              <w:spacing w:after="200"/>
              <w:rPr>
                <w:sz w:val="20"/>
                <w:szCs w:val="20"/>
              </w:rPr>
            </w:pPr>
            <w:r>
              <w:rPr>
                <w:sz w:val="20"/>
                <w:szCs w:val="20"/>
              </w:rPr>
              <w:t xml:space="preserve">Culture and (if performed) microscopy to detect pathogenic micro-organisms from nasal swabs, throat swabs, eye swabs and ear swabs (excluding swabs taken for epidemiological surveillance), including (if performed): </w:t>
            </w:r>
          </w:p>
          <w:p w14:paraId="682B10FE" w14:textId="77777777" w:rsidR="00154ABF" w:rsidRDefault="00154ABF">
            <w:pPr>
              <w:spacing w:before="200" w:after="200"/>
              <w:rPr>
                <w:sz w:val="20"/>
                <w:szCs w:val="20"/>
              </w:rPr>
            </w:pPr>
            <w:r>
              <w:rPr>
                <w:sz w:val="20"/>
                <w:szCs w:val="20"/>
              </w:rPr>
              <w:t xml:space="preserve">(a)    pathogen identification and antibiotic susceptibility testing; or </w:t>
            </w:r>
          </w:p>
          <w:p w14:paraId="5737C1D4" w14:textId="77777777" w:rsidR="00154ABF" w:rsidRDefault="00154ABF">
            <w:pPr>
              <w:spacing w:before="200" w:after="200"/>
              <w:rPr>
                <w:sz w:val="20"/>
                <w:szCs w:val="20"/>
              </w:rPr>
            </w:pPr>
            <w:r>
              <w:rPr>
                <w:sz w:val="20"/>
                <w:szCs w:val="20"/>
              </w:rPr>
              <w:t xml:space="preserve">(b)    a service described in item 69300; </w:t>
            </w:r>
          </w:p>
          <w:p w14:paraId="1113CEE4" w14:textId="77777777" w:rsidR="00154ABF" w:rsidRDefault="00154ABF">
            <w:pPr>
              <w:spacing w:before="200" w:after="200"/>
              <w:rPr>
                <w:sz w:val="20"/>
                <w:szCs w:val="20"/>
              </w:rPr>
            </w:pPr>
            <w:r>
              <w:rPr>
                <w:sz w:val="20"/>
                <w:szCs w:val="20"/>
              </w:rPr>
              <w:t xml:space="preserve">specimens from 1 or more sites </w:t>
            </w:r>
          </w:p>
          <w:p w14:paraId="3FF4B162" w14:textId="77777777" w:rsidR="00A77B3E" w:rsidRDefault="00A77B3E">
            <w:pPr>
              <w:tabs>
                <w:tab w:val="left" w:pos="1701"/>
              </w:tabs>
            </w:pPr>
            <w:r>
              <w:rPr>
                <w:b/>
                <w:sz w:val="20"/>
              </w:rPr>
              <w:t xml:space="preserve">Fee: </w:t>
            </w:r>
            <w:r>
              <w:t>$22.00</w:t>
            </w:r>
            <w:r>
              <w:tab/>
            </w:r>
            <w:r>
              <w:rPr>
                <w:b/>
                <w:sz w:val="20"/>
              </w:rPr>
              <w:t xml:space="preserve">Benefit: </w:t>
            </w:r>
            <w:r>
              <w:t>75% = $16.50    85% = $18.70</w:t>
            </w:r>
          </w:p>
        </w:tc>
      </w:tr>
      <w:tr w:rsidR="00154ABF" w14:paraId="10A9C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B9261" w14:textId="77777777" w:rsidR="00A77B3E" w:rsidRDefault="00A77B3E">
            <w:r>
              <w:t>69306</w:t>
            </w:r>
          </w:p>
        </w:tc>
        <w:tc>
          <w:tcPr>
            <w:tcW w:w="0" w:type="auto"/>
            <w:tcMar>
              <w:top w:w="38" w:type="dxa"/>
              <w:left w:w="38" w:type="dxa"/>
              <w:bottom w:w="38" w:type="dxa"/>
              <w:right w:w="38" w:type="dxa"/>
            </w:tcMar>
            <w:vAlign w:val="bottom"/>
          </w:tcPr>
          <w:p w14:paraId="067B7938" w14:textId="77777777" w:rsidR="00154ABF" w:rsidRDefault="00154ABF">
            <w:pPr>
              <w:spacing w:after="200"/>
              <w:rPr>
                <w:sz w:val="20"/>
                <w:szCs w:val="20"/>
              </w:rPr>
            </w:pPr>
            <w:r>
              <w:rPr>
                <w:sz w:val="20"/>
                <w:szCs w:val="20"/>
              </w:rPr>
              <w:t xml:space="preserve">Microscopy and culture to detect pathogenic micro-organisms from skin or other superficial sites, including (if performed): </w:t>
            </w:r>
          </w:p>
          <w:p w14:paraId="49E61510" w14:textId="77777777" w:rsidR="00154ABF" w:rsidRDefault="00154ABF">
            <w:pPr>
              <w:spacing w:before="200" w:after="200"/>
              <w:rPr>
                <w:sz w:val="20"/>
                <w:szCs w:val="20"/>
              </w:rPr>
            </w:pPr>
            <w:r>
              <w:rPr>
                <w:sz w:val="20"/>
                <w:szCs w:val="20"/>
              </w:rPr>
              <w:t xml:space="preserve">(a)    pathogen identification and antibiotic susceptibility testing; or </w:t>
            </w:r>
          </w:p>
          <w:p w14:paraId="1AC2D7BD" w14:textId="77777777" w:rsidR="00154ABF" w:rsidRDefault="00154ABF">
            <w:pPr>
              <w:spacing w:before="200" w:after="200"/>
              <w:rPr>
                <w:sz w:val="20"/>
                <w:szCs w:val="20"/>
              </w:rPr>
            </w:pPr>
            <w:r>
              <w:rPr>
                <w:sz w:val="20"/>
                <w:szCs w:val="20"/>
              </w:rPr>
              <w:t xml:space="preserve">(b)    a service described in items 69300, 69303, 69312, 69318; </w:t>
            </w:r>
          </w:p>
          <w:p w14:paraId="3FDB27BB" w14:textId="77777777" w:rsidR="00154ABF" w:rsidRDefault="00154ABF">
            <w:pPr>
              <w:spacing w:before="200" w:after="200"/>
              <w:rPr>
                <w:sz w:val="20"/>
                <w:szCs w:val="20"/>
              </w:rPr>
            </w:pPr>
            <w:r>
              <w:rPr>
                <w:sz w:val="20"/>
                <w:szCs w:val="20"/>
              </w:rPr>
              <w:t xml:space="preserve">1 or more tests on 1 or more specimens </w:t>
            </w:r>
          </w:p>
          <w:p w14:paraId="55900201" w14:textId="77777777" w:rsidR="00A77B3E" w:rsidRDefault="00A77B3E">
            <w:pPr>
              <w:tabs>
                <w:tab w:val="left" w:pos="1701"/>
              </w:tabs>
            </w:pPr>
            <w:r>
              <w:rPr>
                <w:b/>
                <w:sz w:val="20"/>
              </w:rPr>
              <w:t xml:space="preserve">Fee: </w:t>
            </w:r>
            <w:r>
              <w:t>$33.75</w:t>
            </w:r>
            <w:r>
              <w:tab/>
            </w:r>
            <w:r>
              <w:rPr>
                <w:b/>
                <w:sz w:val="20"/>
              </w:rPr>
              <w:t xml:space="preserve">Benefit: </w:t>
            </w:r>
            <w:r>
              <w:t>75% = $25.35    85% = $28.70</w:t>
            </w:r>
          </w:p>
        </w:tc>
      </w:tr>
      <w:tr w:rsidR="00154ABF" w14:paraId="5D1994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CCB20" w14:textId="77777777" w:rsidR="00A77B3E" w:rsidRDefault="00A77B3E">
            <w:r>
              <w:t>69309</w:t>
            </w:r>
          </w:p>
        </w:tc>
        <w:tc>
          <w:tcPr>
            <w:tcW w:w="0" w:type="auto"/>
            <w:tcMar>
              <w:top w:w="38" w:type="dxa"/>
              <w:left w:w="38" w:type="dxa"/>
              <w:bottom w:w="38" w:type="dxa"/>
              <w:right w:w="38" w:type="dxa"/>
            </w:tcMar>
            <w:vAlign w:val="bottom"/>
          </w:tcPr>
          <w:p w14:paraId="31B979BF" w14:textId="77777777" w:rsidR="00154ABF" w:rsidRDefault="00154ABF">
            <w:pPr>
              <w:spacing w:after="200"/>
              <w:rPr>
                <w:sz w:val="20"/>
                <w:szCs w:val="20"/>
              </w:rPr>
            </w:pPr>
            <w:r>
              <w:rPr>
                <w:sz w:val="20"/>
                <w:szCs w:val="20"/>
              </w:rPr>
              <w:t>Microscopy and culture to detect dermatophytes and other fungi causing cutaneous disease from skin scrapings, skin biopsies, hair and nails (excluding swab specimens) and including (if performed):</w:t>
            </w:r>
          </w:p>
          <w:p w14:paraId="3380562D" w14:textId="77777777" w:rsidR="00154ABF" w:rsidRDefault="00154ABF">
            <w:pPr>
              <w:spacing w:before="200" w:after="200"/>
              <w:rPr>
                <w:sz w:val="20"/>
                <w:szCs w:val="20"/>
              </w:rPr>
            </w:pPr>
            <w:r>
              <w:rPr>
                <w:sz w:val="20"/>
                <w:szCs w:val="20"/>
              </w:rPr>
              <w:lastRenderedPageBreak/>
              <w:t>(a)    the detection of antigens not elsewhere specified in this Schedule; or</w:t>
            </w:r>
          </w:p>
          <w:p w14:paraId="5D76C241" w14:textId="77777777" w:rsidR="00154ABF" w:rsidRDefault="00154ABF">
            <w:pPr>
              <w:spacing w:before="200" w:after="200"/>
              <w:rPr>
                <w:sz w:val="20"/>
                <w:szCs w:val="20"/>
              </w:rPr>
            </w:pPr>
            <w:r>
              <w:rPr>
                <w:sz w:val="20"/>
                <w:szCs w:val="20"/>
              </w:rPr>
              <w:t>(b)    a service described in items 69300, 69303, 69306, 69312, 69318;</w:t>
            </w:r>
          </w:p>
          <w:p w14:paraId="30072383" w14:textId="77777777" w:rsidR="00154ABF" w:rsidRDefault="00154ABF">
            <w:pPr>
              <w:spacing w:before="200" w:after="200"/>
              <w:rPr>
                <w:sz w:val="20"/>
                <w:szCs w:val="20"/>
              </w:rPr>
            </w:pPr>
            <w:r>
              <w:rPr>
                <w:sz w:val="20"/>
                <w:szCs w:val="20"/>
              </w:rPr>
              <w:t>1 or more tests on 1 or more specimens</w:t>
            </w:r>
          </w:p>
          <w:p w14:paraId="1CEA21A6" w14:textId="77777777" w:rsidR="00A77B3E" w:rsidRDefault="00A77B3E">
            <w:pPr>
              <w:tabs>
                <w:tab w:val="left" w:pos="1701"/>
              </w:tabs>
            </w:pPr>
            <w:r>
              <w:rPr>
                <w:b/>
                <w:sz w:val="20"/>
              </w:rPr>
              <w:t xml:space="preserve">Fee: </w:t>
            </w:r>
            <w:r>
              <w:t>$48.15</w:t>
            </w:r>
            <w:r>
              <w:tab/>
            </w:r>
            <w:r>
              <w:rPr>
                <w:b/>
                <w:sz w:val="20"/>
              </w:rPr>
              <w:t xml:space="preserve">Benefit: </w:t>
            </w:r>
            <w:r>
              <w:t>75% = $36.15    85% = $40.95</w:t>
            </w:r>
          </w:p>
        </w:tc>
      </w:tr>
      <w:tr w:rsidR="00154ABF" w14:paraId="1D65EC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66B3BC" w14:textId="77777777" w:rsidR="00A77B3E" w:rsidRDefault="00A77B3E">
            <w:r>
              <w:lastRenderedPageBreak/>
              <w:t>69312</w:t>
            </w:r>
          </w:p>
        </w:tc>
        <w:tc>
          <w:tcPr>
            <w:tcW w:w="0" w:type="auto"/>
            <w:tcMar>
              <w:top w:w="38" w:type="dxa"/>
              <w:left w:w="38" w:type="dxa"/>
              <w:bottom w:w="38" w:type="dxa"/>
              <w:right w:w="38" w:type="dxa"/>
            </w:tcMar>
            <w:vAlign w:val="bottom"/>
          </w:tcPr>
          <w:p w14:paraId="3409FA54" w14:textId="77777777" w:rsidR="00154ABF" w:rsidRDefault="00154ABF">
            <w:pPr>
              <w:spacing w:after="200"/>
              <w:rPr>
                <w:sz w:val="20"/>
                <w:szCs w:val="20"/>
              </w:rPr>
            </w:pPr>
            <w:r>
              <w:rPr>
                <w:sz w:val="20"/>
                <w:szCs w:val="20"/>
              </w:rPr>
              <w:t xml:space="preserve">Microscopy and culture to detect pathogenic micro-organisms from urethra, vagina, cervix or rectum (except for faecal pathogens), including (if performed): </w:t>
            </w:r>
          </w:p>
          <w:p w14:paraId="7DD549D8" w14:textId="77777777" w:rsidR="00154ABF" w:rsidRDefault="00154ABF">
            <w:pPr>
              <w:spacing w:before="200" w:after="200"/>
              <w:rPr>
                <w:sz w:val="20"/>
                <w:szCs w:val="20"/>
              </w:rPr>
            </w:pPr>
            <w:r>
              <w:rPr>
                <w:sz w:val="20"/>
                <w:szCs w:val="20"/>
              </w:rPr>
              <w:t xml:space="preserve">(a)    pathogen identification and antibiotic susceptibility testing; or </w:t>
            </w:r>
          </w:p>
          <w:p w14:paraId="7A7EE1CB" w14:textId="77777777" w:rsidR="00154ABF" w:rsidRDefault="00154ABF">
            <w:pPr>
              <w:spacing w:before="200" w:after="200"/>
              <w:rPr>
                <w:sz w:val="20"/>
                <w:szCs w:val="20"/>
              </w:rPr>
            </w:pPr>
            <w:r>
              <w:rPr>
                <w:sz w:val="20"/>
                <w:szCs w:val="20"/>
              </w:rPr>
              <w:t xml:space="preserve">(b)     a service described in items 69300, 69303, 69306 and 69318; </w:t>
            </w:r>
          </w:p>
          <w:p w14:paraId="70A93289" w14:textId="77777777" w:rsidR="00154ABF" w:rsidRDefault="00154ABF">
            <w:pPr>
              <w:spacing w:before="200" w:after="200"/>
              <w:rPr>
                <w:sz w:val="20"/>
                <w:szCs w:val="20"/>
              </w:rPr>
            </w:pPr>
            <w:r>
              <w:rPr>
                <w:sz w:val="20"/>
                <w:szCs w:val="20"/>
              </w:rPr>
              <w:t xml:space="preserve">1 or more tests on 1 or more specimens </w:t>
            </w:r>
          </w:p>
          <w:p w14:paraId="2604B379" w14:textId="77777777" w:rsidR="00A77B3E" w:rsidRDefault="00A77B3E">
            <w:pPr>
              <w:tabs>
                <w:tab w:val="left" w:pos="1701"/>
              </w:tabs>
            </w:pPr>
            <w:r>
              <w:rPr>
                <w:b/>
                <w:sz w:val="20"/>
              </w:rPr>
              <w:t xml:space="preserve">Fee: </w:t>
            </w:r>
            <w:r>
              <w:t>$33.75</w:t>
            </w:r>
            <w:r>
              <w:tab/>
            </w:r>
            <w:r>
              <w:rPr>
                <w:b/>
                <w:sz w:val="20"/>
              </w:rPr>
              <w:t xml:space="preserve">Benefit: </w:t>
            </w:r>
            <w:r>
              <w:t>75% = $25.35    85% = $28.70</w:t>
            </w:r>
          </w:p>
        </w:tc>
      </w:tr>
      <w:tr w:rsidR="00154ABF" w14:paraId="6143A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33440F" w14:textId="77777777" w:rsidR="00A77B3E" w:rsidRDefault="00A77B3E">
            <w:r>
              <w:t>69316</w:t>
            </w:r>
          </w:p>
        </w:tc>
        <w:tc>
          <w:tcPr>
            <w:tcW w:w="0" w:type="auto"/>
            <w:tcMar>
              <w:top w:w="38" w:type="dxa"/>
              <w:left w:w="38" w:type="dxa"/>
              <w:bottom w:w="38" w:type="dxa"/>
              <w:right w:w="38" w:type="dxa"/>
            </w:tcMar>
            <w:vAlign w:val="bottom"/>
          </w:tcPr>
          <w:p w14:paraId="4BC6EB69" w14:textId="77777777" w:rsidR="00154ABF" w:rsidRDefault="00154ABF">
            <w:pPr>
              <w:spacing w:after="200"/>
              <w:rPr>
                <w:sz w:val="20"/>
                <w:szCs w:val="20"/>
              </w:rPr>
            </w:pPr>
            <w:r>
              <w:rPr>
                <w:sz w:val="20"/>
                <w:szCs w:val="20"/>
              </w:rPr>
              <w:t xml:space="preserve">Detection of Chlamydia trachomatis by any method - 1 test (Item is subject to rule 26) </w:t>
            </w:r>
          </w:p>
          <w:p w14:paraId="2941ED91"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r w:rsidR="00154ABF" w14:paraId="7F13D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44FF8E" w14:textId="77777777" w:rsidR="00A77B3E" w:rsidRDefault="00A77B3E">
            <w:r>
              <w:t>69317</w:t>
            </w:r>
          </w:p>
        </w:tc>
        <w:tc>
          <w:tcPr>
            <w:tcW w:w="0" w:type="auto"/>
            <w:tcMar>
              <w:top w:w="38" w:type="dxa"/>
              <w:left w:w="38" w:type="dxa"/>
              <w:bottom w:w="38" w:type="dxa"/>
              <w:right w:w="38" w:type="dxa"/>
            </w:tcMar>
            <w:vAlign w:val="bottom"/>
          </w:tcPr>
          <w:p w14:paraId="210CE073" w14:textId="77777777" w:rsidR="00154ABF" w:rsidRDefault="00154ABF">
            <w:pPr>
              <w:spacing w:after="200"/>
              <w:rPr>
                <w:sz w:val="20"/>
                <w:szCs w:val="20"/>
              </w:rPr>
            </w:pPr>
            <w:r>
              <w:rPr>
                <w:sz w:val="20"/>
                <w:szCs w:val="20"/>
              </w:rPr>
              <w:t xml:space="preserve">1 test described in item 69494 and a test described in 69316.  (Item is subject to rule 26) </w:t>
            </w:r>
          </w:p>
          <w:p w14:paraId="060B6AFB" w14:textId="77777777" w:rsidR="00A77B3E" w:rsidRDefault="00A77B3E">
            <w:pPr>
              <w:tabs>
                <w:tab w:val="left" w:pos="1701"/>
              </w:tabs>
            </w:pPr>
            <w:r>
              <w:rPr>
                <w:b/>
                <w:sz w:val="20"/>
              </w:rPr>
              <w:t xml:space="preserve">Fee: </w:t>
            </w:r>
            <w:r>
              <w:t>$35.85</w:t>
            </w:r>
            <w:r>
              <w:tab/>
            </w:r>
            <w:r>
              <w:rPr>
                <w:b/>
                <w:sz w:val="20"/>
              </w:rPr>
              <w:t xml:space="preserve">Benefit: </w:t>
            </w:r>
            <w:r>
              <w:t>75% = $26.90    85% = $30.50</w:t>
            </w:r>
          </w:p>
        </w:tc>
      </w:tr>
      <w:tr w:rsidR="00154ABF" w14:paraId="37E278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7CCF75" w14:textId="77777777" w:rsidR="00A77B3E" w:rsidRDefault="00A77B3E">
            <w:r>
              <w:t>69318</w:t>
            </w:r>
          </w:p>
        </w:tc>
        <w:tc>
          <w:tcPr>
            <w:tcW w:w="0" w:type="auto"/>
            <w:tcMar>
              <w:top w:w="38" w:type="dxa"/>
              <w:left w:w="38" w:type="dxa"/>
              <w:bottom w:w="38" w:type="dxa"/>
              <w:right w:w="38" w:type="dxa"/>
            </w:tcMar>
            <w:vAlign w:val="bottom"/>
          </w:tcPr>
          <w:p w14:paraId="6D2F7AF7" w14:textId="77777777" w:rsidR="00154ABF" w:rsidRDefault="00154ABF">
            <w:pPr>
              <w:spacing w:after="200"/>
              <w:rPr>
                <w:sz w:val="20"/>
                <w:szCs w:val="20"/>
              </w:rPr>
            </w:pPr>
            <w:r>
              <w:rPr>
                <w:sz w:val="20"/>
                <w:szCs w:val="20"/>
              </w:rPr>
              <w:t xml:space="preserve">Microscopy and culture to detect pathogenic micro-organisms from specimens of sputum (except when part of items 69324, 69327 and 69330), including (if performed): </w:t>
            </w:r>
          </w:p>
          <w:p w14:paraId="518D502A" w14:textId="77777777" w:rsidR="00154ABF" w:rsidRDefault="00154ABF">
            <w:pPr>
              <w:spacing w:before="200" w:after="200"/>
              <w:rPr>
                <w:sz w:val="20"/>
                <w:szCs w:val="20"/>
              </w:rPr>
            </w:pPr>
            <w:r>
              <w:rPr>
                <w:sz w:val="20"/>
                <w:szCs w:val="20"/>
              </w:rPr>
              <w:t xml:space="preserve">(a)     pathogen identification and antibiotic susceptibility testing; or </w:t>
            </w:r>
          </w:p>
          <w:p w14:paraId="35492D9B" w14:textId="77777777" w:rsidR="00154ABF" w:rsidRDefault="00154ABF">
            <w:pPr>
              <w:spacing w:before="200" w:after="200"/>
              <w:rPr>
                <w:sz w:val="20"/>
                <w:szCs w:val="20"/>
              </w:rPr>
            </w:pPr>
            <w:r>
              <w:rPr>
                <w:sz w:val="20"/>
                <w:szCs w:val="20"/>
              </w:rPr>
              <w:t xml:space="preserve">(b)    a service described in items 69300, 69303, 69306 and 69312; </w:t>
            </w:r>
          </w:p>
          <w:p w14:paraId="53675EB0" w14:textId="77777777" w:rsidR="00154ABF" w:rsidRDefault="00154ABF">
            <w:pPr>
              <w:spacing w:before="200" w:after="200"/>
              <w:rPr>
                <w:sz w:val="20"/>
                <w:szCs w:val="20"/>
              </w:rPr>
            </w:pPr>
            <w:r>
              <w:rPr>
                <w:sz w:val="20"/>
                <w:szCs w:val="20"/>
              </w:rPr>
              <w:t xml:space="preserve">1 or more tests on 1 or more specimens </w:t>
            </w:r>
          </w:p>
          <w:p w14:paraId="3FA85570" w14:textId="77777777" w:rsidR="00A77B3E" w:rsidRDefault="00A77B3E">
            <w:pPr>
              <w:tabs>
                <w:tab w:val="left" w:pos="1701"/>
              </w:tabs>
            </w:pPr>
            <w:r>
              <w:rPr>
                <w:b/>
                <w:sz w:val="20"/>
              </w:rPr>
              <w:t xml:space="preserve">Fee: </w:t>
            </w:r>
            <w:r>
              <w:t>$33.75</w:t>
            </w:r>
            <w:r>
              <w:tab/>
            </w:r>
            <w:r>
              <w:rPr>
                <w:b/>
                <w:sz w:val="20"/>
              </w:rPr>
              <w:t xml:space="preserve">Benefit: </w:t>
            </w:r>
            <w:r>
              <w:t>75% = $25.35    85% = $28.70</w:t>
            </w:r>
          </w:p>
        </w:tc>
      </w:tr>
      <w:tr w:rsidR="00154ABF" w14:paraId="0BB4B3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6419636" w14:textId="77777777" w:rsidR="00A77B3E" w:rsidRDefault="00A77B3E">
            <w:r>
              <w:t>69319</w:t>
            </w:r>
          </w:p>
        </w:tc>
        <w:tc>
          <w:tcPr>
            <w:tcW w:w="0" w:type="auto"/>
            <w:tcMar>
              <w:top w:w="38" w:type="dxa"/>
              <w:left w:w="38" w:type="dxa"/>
              <w:bottom w:w="38" w:type="dxa"/>
              <w:right w:w="38" w:type="dxa"/>
            </w:tcMar>
            <w:vAlign w:val="bottom"/>
          </w:tcPr>
          <w:p w14:paraId="1D2C5682" w14:textId="77777777" w:rsidR="00154ABF" w:rsidRDefault="00154ABF">
            <w:pPr>
              <w:spacing w:after="200"/>
              <w:rPr>
                <w:sz w:val="20"/>
                <w:szCs w:val="20"/>
              </w:rPr>
            </w:pPr>
            <w:r>
              <w:rPr>
                <w:sz w:val="20"/>
                <w:szCs w:val="20"/>
              </w:rPr>
              <w:t xml:space="preserve">2 tests described in item 69494 and a test described in 69316. (Item is subject to rule 26) </w:t>
            </w:r>
          </w:p>
          <w:p w14:paraId="48FF783E" w14:textId="77777777" w:rsidR="00A77B3E" w:rsidRDefault="00A77B3E">
            <w:pPr>
              <w:tabs>
                <w:tab w:val="left" w:pos="1701"/>
              </w:tabs>
            </w:pPr>
            <w:r>
              <w:rPr>
                <w:b/>
                <w:sz w:val="20"/>
              </w:rPr>
              <w:t xml:space="preserve">Fee: </w:t>
            </w:r>
            <w:r>
              <w:t>$42.95</w:t>
            </w:r>
            <w:r>
              <w:tab/>
            </w:r>
            <w:r>
              <w:rPr>
                <w:b/>
                <w:sz w:val="20"/>
              </w:rPr>
              <w:t xml:space="preserve">Benefit: </w:t>
            </w:r>
            <w:r>
              <w:t>75% = $32.25    85% = $36.55</w:t>
            </w:r>
          </w:p>
        </w:tc>
      </w:tr>
      <w:tr w:rsidR="00154ABF" w14:paraId="18DC3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497D5E" w14:textId="77777777" w:rsidR="00A77B3E" w:rsidRDefault="00A77B3E">
            <w:r>
              <w:t>69321</w:t>
            </w:r>
          </w:p>
        </w:tc>
        <w:tc>
          <w:tcPr>
            <w:tcW w:w="0" w:type="auto"/>
            <w:tcMar>
              <w:top w:w="38" w:type="dxa"/>
              <w:left w:w="38" w:type="dxa"/>
              <w:bottom w:w="38" w:type="dxa"/>
              <w:right w:w="38" w:type="dxa"/>
            </w:tcMar>
            <w:vAlign w:val="bottom"/>
          </w:tcPr>
          <w:p w14:paraId="545B3A57" w14:textId="77777777" w:rsidR="00154ABF" w:rsidRDefault="00154ABF">
            <w:pPr>
              <w:spacing w:after="200"/>
              <w:rPr>
                <w:sz w:val="20"/>
                <w:szCs w:val="20"/>
              </w:rPr>
            </w:pPr>
            <w:r>
              <w:rPr>
                <w:sz w:val="20"/>
                <w:szCs w:val="20"/>
              </w:rPr>
              <w:t xml:space="preserve">Microscopy and culture of post-operative wounds, aspirates of body cavities, synovial fluid, CSF or operative or biopsy specimens, for the presence of pathogenic micro-organisms involving aerobic and anaerobic cultures and the use of different culture media, and including (if performed): </w:t>
            </w:r>
          </w:p>
          <w:p w14:paraId="4ADA087A" w14:textId="77777777" w:rsidR="00154ABF" w:rsidRDefault="00154ABF">
            <w:pPr>
              <w:spacing w:before="200" w:after="200"/>
              <w:rPr>
                <w:sz w:val="20"/>
                <w:szCs w:val="20"/>
              </w:rPr>
            </w:pPr>
            <w:r>
              <w:rPr>
                <w:sz w:val="20"/>
                <w:szCs w:val="20"/>
              </w:rPr>
              <w:t xml:space="preserve">(a)    pathogen identification and antibiotic susceptibility testing; or </w:t>
            </w:r>
          </w:p>
          <w:p w14:paraId="2984073D" w14:textId="77777777" w:rsidR="00154ABF" w:rsidRDefault="00154ABF">
            <w:pPr>
              <w:spacing w:before="200" w:after="200"/>
              <w:rPr>
                <w:sz w:val="20"/>
                <w:szCs w:val="20"/>
              </w:rPr>
            </w:pPr>
            <w:r>
              <w:rPr>
                <w:sz w:val="20"/>
                <w:szCs w:val="20"/>
              </w:rPr>
              <w:t xml:space="preserve">(b)    a service described in item 69300, 69303, 69306, 69312 or 69318; </w:t>
            </w:r>
          </w:p>
          <w:p w14:paraId="49167D9C" w14:textId="77777777" w:rsidR="00154ABF" w:rsidRDefault="00154ABF">
            <w:pPr>
              <w:spacing w:before="200" w:after="200"/>
              <w:rPr>
                <w:sz w:val="20"/>
                <w:szCs w:val="20"/>
              </w:rPr>
            </w:pPr>
            <w:r>
              <w:rPr>
                <w:sz w:val="20"/>
                <w:szCs w:val="20"/>
              </w:rPr>
              <w:t xml:space="preserve">specimens from 1 or more sites </w:t>
            </w:r>
          </w:p>
          <w:p w14:paraId="7EDDAA53" w14:textId="77777777" w:rsidR="00A77B3E" w:rsidRDefault="00A77B3E">
            <w:pPr>
              <w:tabs>
                <w:tab w:val="left" w:pos="1701"/>
              </w:tabs>
            </w:pPr>
            <w:r>
              <w:rPr>
                <w:b/>
                <w:sz w:val="20"/>
              </w:rPr>
              <w:t xml:space="preserve">Fee: </w:t>
            </w:r>
            <w:r>
              <w:t>$48.15</w:t>
            </w:r>
            <w:r>
              <w:tab/>
            </w:r>
            <w:r>
              <w:rPr>
                <w:b/>
                <w:sz w:val="20"/>
              </w:rPr>
              <w:t xml:space="preserve">Benefit: </w:t>
            </w:r>
            <w:r>
              <w:t>75% = $36.15    85% = $40.95</w:t>
            </w:r>
          </w:p>
        </w:tc>
      </w:tr>
      <w:tr w:rsidR="00154ABF" w14:paraId="130A91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5649DB" w14:textId="77777777" w:rsidR="00A77B3E" w:rsidRDefault="00A77B3E">
            <w:r>
              <w:t>69324</w:t>
            </w:r>
          </w:p>
        </w:tc>
        <w:tc>
          <w:tcPr>
            <w:tcW w:w="0" w:type="auto"/>
            <w:tcMar>
              <w:top w:w="38" w:type="dxa"/>
              <w:left w:w="38" w:type="dxa"/>
              <w:bottom w:w="38" w:type="dxa"/>
              <w:right w:w="38" w:type="dxa"/>
            </w:tcMar>
            <w:vAlign w:val="bottom"/>
          </w:tcPr>
          <w:p w14:paraId="0D5C277C" w14:textId="77777777" w:rsidR="00154ABF" w:rsidRDefault="00154ABF">
            <w:pPr>
              <w:spacing w:after="200"/>
              <w:rPr>
                <w:sz w:val="20"/>
                <w:szCs w:val="20"/>
              </w:rPr>
            </w:pPr>
            <w:r>
              <w:rPr>
                <w:sz w:val="20"/>
                <w:szCs w:val="20"/>
              </w:rPr>
              <w:t>Microscopy (with appropriate stains) and culture for mycobacteria - 1 specimen of sputum, urine, or other body fluid or 1 operative or biopsy specimen, including (if performed):</w:t>
            </w:r>
          </w:p>
          <w:p w14:paraId="23637A1E" w14:textId="77777777" w:rsidR="00154ABF" w:rsidRDefault="00154ABF">
            <w:pPr>
              <w:spacing w:before="200" w:after="200"/>
              <w:rPr>
                <w:sz w:val="20"/>
                <w:szCs w:val="20"/>
              </w:rPr>
            </w:pPr>
            <w:r>
              <w:rPr>
                <w:sz w:val="20"/>
                <w:szCs w:val="20"/>
              </w:rPr>
              <w:t>(a)    microscopy and culture of other bacterial pathogens isolated as a result of this procedure; or</w:t>
            </w:r>
          </w:p>
          <w:p w14:paraId="3A50A1F9" w14:textId="77777777" w:rsidR="00154ABF" w:rsidRDefault="00154ABF">
            <w:pPr>
              <w:spacing w:before="200" w:after="200"/>
              <w:rPr>
                <w:sz w:val="20"/>
                <w:szCs w:val="20"/>
              </w:rPr>
            </w:pPr>
            <w:r>
              <w:rPr>
                <w:sz w:val="20"/>
                <w:szCs w:val="20"/>
              </w:rPr>
              <w:t>(b)    pathogen identification and antibiotic susceptibility testing;</w:t>
            </w:r>
          </w:p>
          <w:p w14:paraId="42629577" w14:textId="77777777" w:rsidR="00154ABF" w:rsidRDefault="00154ABF">
            <w:pPr>
              <w:spacing w:before="200" w:after="200"/>
              <w:rPr>
                <w:sz w:val="20"/>
                <w:szCs w:val="20"/>
              </w:rPr>
            </w:pPr>
            <w:r>
              <w:rPr>
                <w:sz w:val="20"/>
                <w:szCs w:val="20"/>
              </w:rPr>
              <w:lastRenderedPageBreak/>
              <w:t>including a service described in item 69300</w:t>
            </w:r>
          </w:p>
          <w:p w14:paraId="5B0CBF0F" w14:textId="77777777" w:rsidR="00A77B3E" w:rsidRDefault="00A77B3E">
            <w:pPr>
              <w:tabs>
                <w:tab w:val="left" w:pos="1701"/>
              </w:tabs>
            </w:pPr>
            <w:r>
              <w:rPr>
                <w:b/>
                <w:sz w:val="20"/>
              </w:rPr>
              <w:t xml:space="preserve">Fee: </w:t>
            </w:r>
            <w:r>
              <w:t>$43.00</w:t>
            </w:r>
            <w:r>
              <w:tab/>
            </w:r>
            <w:r>
              <w:rPr>
                <w:b/>
                <w:sz w:val="20"/>
              </w:rPr>
              <w:t xml:space="preserve">Benefit: </w:t>
            </w:r>
            <w:r>
              <w:t>75% = $32.25    85% = $36.55</w:t>
            </w:r>
          </w:p>
        </w:tc>
      </w:tr>
      <w:tr w:rsidR="00154ABF" w14:paraId="471597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7F4FD4" w14:textId="77777777" w:rsidR="00A77B3E" w:rsidRDefault="00A77B3E">
            <w:r>
              <w:lastRenderedPageBreak/>
              <w:t>69325</w:t>
            </w:r>
          </w:p>
        </w:tc>
        <w:tc>
          <w:tcPr>
            <w:tcW w:w="0" w:type="auto"/>
            <w:tcMar>
              <w:top w:w="38" w:type="dxa"/>
              <w:left w:w="38" w:type="dxa"/>
              <w:bottom w:w="38" w:type="dxa"/>
              <w:right w:w="38" w:type="dxa"/>
            </w:tcMar>
            <w:vAlign w:val="bottom"/>
          </w:tcPr>
          <w:p w14:paraId="0A263DED" w14:textId="77777777" w:rsidR="00154ABF" w:rsidRDefault="00154ABF">
            <w:pPr>
              <w:spacing w:after="200"/>
              <w:rPr>
                <w:sz w:val="20"/>
                <w:szCs w:val="20"/>
              </w:rPr>
            </w:pPr>
            <w:r>
              <w:rPr>
                <w:sz w:val="20"/>
                <w:szCs w:val="20"/>
              </w:rPr>
              <w:t xml:space="preserve">A test described in item 69324 if rendered by a receiving APP </w:t>
            </w:r>
          </w:p>
          <w:p w14:paraId="782272A1" w14:textId="77777777" w:rsidR="00154ABF" w:rsidRDefault="00154ABF">
            <w:pPr>
              <w:spacing w:before="200" w:after="200"/>
              <w:rPr>
                <w:sz w:val="20"/>
                <w:szCs w:val="20"/>
              </w:rPr>
            </w:pPr>
            <w:r>
              <w:rPr>
                <w:sz w:val="20"/>
                <w:szCs w:val="20"/>
              </w:rPr>
              <w:t xml:space="preserve">(Item is subject to rule 18) </w:t>
            </w:r>
          </w:p>
          <w:p w14:paraId="5C9479E8" w14:textId="77777777" w:rsidR="00A77B3E" w:rsidRDefault="00A77B3E">
            <w:pPr>
              <w:tabs>
                <w:tab w:val="left" w:pos="1701"/>
              </w:tabs>
            </w:pPr>
            <w:r>
              <w:rPr>
                <w:b/>
                <w:sz w:val="20"/>
              </w:rPr>
              <w:t xml:space="preserve">Fee: </w:t>
            </w:r>
            <w:r>
              <w:t>$43.00</w:t>
            </w:r>
            <w:r>
              <w:tab/>
            </w:r>
            <w:r>
              <w:rPr>
                <w:b/>
                <w:sz w:val="20"/>
              </w:rPr>
              <w:t xml:space="preserve">Benefit: </w:t>
            </w:r>
            <w:r>
              <w:t>75% = $32.25    85% = $36.55</w:t>
            </w:r>
          </w:p>
        </w:tc>
      </w:tr>
      <w:tr w:rsidR="00154ABF" w14:paraId="0B1159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4F5736" w14:textId="77777777" w:rsidR="00A77B3E" w:rsidRDefault="00A77B3E">
            <w:r>
              <w:t>69327</w:t>
            </w:r>
          </w:p>
        </w:tc>
        <w:tc>
          <w:tcPr>
            <w:tcW w:w="0" w:type="auto"/>
            <w:tcMar>
              <w:top w:w="38" w:type="dxa"/>
              <w:left w:w="38" w:type="dxa"/>
              <w:bottom w:w="38" w:type="dxa"/>
              <w:right w:w="38" w:type="dxa"/>
            </w:tcMar>
            <w:vAlign w:val="bottom"/>
          </w:tcPr>
          <w:p w14:paraId="58D17587" w14:textId="77777777" w:rsidR="00154ABF" w:rsidRDefault="00154ABF">
            <w:pPr>
              <w:spacing w:after="200"/>
              <w:rPr>
                <w:sz w:val="20"/>
                <w:szCs w:val="20"/>
              </w:rPr>
            </w:pPr>
            <w:r>
              <w:rPr>
                <w:sz w:val="20"/>
                <w:szCs w:val="20"/>
              </w:rPr>
              <w:t xml:space="preserve">Microscopy (with appropriate stains) and culture for mycobacteria - 2 specimens of sputum, urine, or other body fluid or 2 operative or biopsy specimens, including (if performed): </w:t>
            </w:r>
          </w:p>
          <w:p w14:paraId="76969DBF" w14:textId="77777777" w:rsidR="00154ABF" w:rsidRDefault="00154ABF">
            <w:pPr>
              <w:spacing w:before="200" w:after="200"/>
              <w:rPr>
                <w:sz w:val="20"/>
                <w:szCs w:val="20"/>
              </w:rPr>
            </w:pPr>
            <w:r>
              <w:rPr>
                <w:sz w:val="20"/>
                <w:szCs w:val="20"/>
              </w:rPr>
              <w:t xml:space="preserve">(a)    microscopy and culture of other bacterial pathogens isolated as a result of this procedure; or </w:t>
            </w:r>
          </w:p>
          <w:p w14:paraId="0B2EA333" w14:textId="77777777" w:rsidR="00154ABF" w:rsidRDefault="00154ABF">
            <w:pPr>
              <w:spacing w:before="200" w:after="200"/>
              <w:rPr>
                <w:sz w:val="20"/>
                <w:szCs w:val="20"/>
              </w:rPr>
            </w:pPr>
            <w:r>
              <w:rPr>
                <w:sz w:val="20"/>
                <w:szCs w:val="20"/>
              </w:rPr>
              <w:t xml:space="preserve">(b)    pathogen identification and antibiotic susceptibility testing; </w:t>
            </w:r>
          </w:p>
          <w:p w14:paraId="173783EB" w14:textId="77777777" w:rsidR="00154ABF" w:rsidRDefault="00154ABF">
            <w:pPr>
              <w:spacing w:before="200" w:after="200"/>
              <w:rPr>
                <w:sz w:val="20"/>
                <w:szCs w:val="20"/>
              </w:rPr>
            </w:pPr>
            <w:r>
              <w:rPr>
                <w:sz w:val="20"/>
                <w:szCs w:val="20"/>
              </w:rPr>
              <w:t xml:space="preserve">including a service mentioned in item 69300 </w:t>
            </w:r>
          </w:p>
          <w:p w14:paraId="47CC7E2D" w14:textId="77777777" w:rsidR="00A77B3E" w:rsidRDefault="00A77B3E">
            <w:pPr>
              <w:tabs>
                <w:tab w:val="left" w:pos="1701"/>
              </w:tabs>
            </w:pPr>
            <w:r>
              <w:rPr>
                <w:b/>
                <w:sz w:val="20"/>
              </w:rPr>
              <w:t xml:space="preserve">Fee: </w:t>
            </w:r>
            <w:r>
              <w:t>$85.00</w:t>
            </w:r>
            <w:r>
              <w:tab/>
            </w:r>
            <w:r>
              <w:rPr>
                <w:b/>
                <w:sz w:val="20"/>
              </w:rPr>
              <w:t xml:space="preserve">Benefit: </w:t>
            </w:r>
            <w:r>
              <w:t>75% = $63.75    85% = $72.25</w:t>
            </w:r>
          </w:p>
        </w:tc>
      </w:tr>
      <w:tr w:rsidR="00154ABF" w14:paraId="2B103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B0709C" w14:textId="77777777" w:rsidR="00A77B3E" w:rsidRDefault="00A77B3E">
            <w:r>
              <w:t>69328</w:t>
            </w:r>
          </w:p>
        </w:tc>
        <w:tc>
          <w:tcPr>
            <w:tcW w:w="0" w:type="auto"/>
            <w:tcMar>
              <w:top w:w="38" w:type="dxa"/>
              <w:left w:w="38" w:type="dxa"/>
              <w:bottom w:w="38" w:type="dxa"/>
              <w:right w:w="38" w:type="dxa"/>
            </w:tcMar>
            <w:vAlign w:val="bottom"/>
          </w:tcPr>
          <w:p w14:paraId="12DCF2E8" w14:textId="77777777" w:rsidR="00154ABF" w:rsidRDefault="00154ABF">
            <w:pPr>
              <w:spacing w:after="200"/>
              <w:rPr>
                <w:sz w:val="20"/>
                <w:szCs w:val="20"/>
              </w:rPr>
            </w:pPr>
            <w:r>
              <w:rPr>
                <w:sz w:val="20"/>
                <w:szCs w:val="20"/>
              </w:rPr>
              <w:t xml:space="preserve">A test described in item 69327 if rendered by a receiving APP </w:t>
            </w:r>
          </w:p>
          <w:p w14:paraId="415F66C7" w14:textId="77777777" w:rsidR="00154ABF" w:rsidRDefault="00154ABF">
            <w:pPr>
              <w:spacing w:before="200" w:after="200"/>
              <w:rPr>
                <w:sz w:val="20"/>
                <w:szCs w:val="20"/>
              </w:rPr>
            </w:pPr>
            <w:r>
              <w:rPr>
                <w:sz w:val="20"/>
                <w:szCs w:val="20"/>
              </w:rPr>
              <w:t xml:space="preserve">(Item is subject to rule 18) </w:t>
            </w:r>
          </w:p>
          <w:p w14:paraId="03F6B87D" w14:textId="77777777" w:rsidR="00A77B3E" w:rsidRDefault="00A77B3E">
            <w:pPr>
              <w:tabs>
                <w:tab w:val="left" w:pos="1701"/>
              </w:tabs>
            </w:pPr>
            <w:r>
              <w:rPr>
                <w:b/>
                <w:sz w:val="20"/>
              </w:rPr>
              <w:t xml:space="preserve">Fee: </w:t>
            </w:r>
            <w:r>
              <w:t>$85.00</w:t>
            </w:r>
            <w:r>
              <w:tab/>
            </w:r>
            <w:r>
              <w:rPr>
                <w:b/>
                <w:sz w:val="20"/>
              </w:rPr>
              <w:t xml:space="preserve">Benefit: </w:t>
            </w:r>
            <w:r>
              <w:t>75% = $63.75    85% = $72.25</w:t>
            </w:r>
          </w:p>
        </w:tc>
      </w:tr>
      <w:tr w:rsidR="00154ABF" w14:paraId="5518C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48B1FA" w14:textId="77777777" w:rsidR="00A77B3E" w:rsidRDefault="00A77B3E">
            <w:r>
              <w:t>69330</w:t>
            </w:r>
          </w:p>
        </w:tc>
        <w:tc>
          <w:tcPr>
            <w:tcW w:w="0" w:type="auto"/>
            <w:tcMar>
              <w:top w:w="38" w:type="dxa"/>
              <w:left w:w="38" w:type="dxa"/>
              <w:bottom w:w="38" w:type="dxa"/>
              <w:right w:w="38" w:type="dxa"/>
            </w:tcMar>
            <w:vAlign w:val="bottom"/>
          </w:tcPr>
          <w:p w14:paraId="64E089CD" w14:textId="77777777" w:rsidR="00154ABF" w:rsidRDefault="00154ABF">
            <w:pPr>
              <w:spacing w:after="200"/>
              <w:rPr>
                <w:sz w:val="20"/>
                <w:szCs w:val="20"/>
              </w:rPr>
            </w:pPr>
            <w:r>
              <w:rPr>
                <w:sz w:val="20"/>
                <w:szCs w:val="20"/>
              </w:rPr>
              <w:t xml:space="preserve">Microscopy (with appropriate stains) and culture for mycobacteria - 3 specimens of sputum, urine, or other body fluid or 3 operative or biopsy specimens, including (if performed): </w:t>
            </w:r>
          </w:p>
          <w:p w14:paraId="15137057" w14:textId="77777777" w:rsidR="00154ABF" w:rsidRDefault="00154ABF">
            <w:pPr>
              <w:spacing w:before="200" w:after="200"/>
              <w:rPr>
                <w:sz w:val="20"/>
                <w:szCs w:val="20"/>
              </w:rPr>
            </w:pPr>
            <w:r>
              <w:rPr>
                <w:sz w:val="20"/>
                <w:szCs w:val="20"/>
              </w:rPr>
              <w:t xml:space="preserve">(a)    microscopy and culture of other bacterial pathogens isolated as a result of this procedure; or </w:t>
            </w:r>
          </w:p>
          <w:p w14:paraId="25C97E8B" w14:textId="77777777" w:rsidR="00154ABF" w:rsidRDefault="00154ABF">
            <w:pPr>
              <w:spacing w:before="200" w:after="200"/>
              <w:rPr>
                <w:sz w:val="20"/>
                <w:szCs w:val="20"/>
              </w:rPr>
            </w:pPr>
            <w:r>
              <w:rPr>
                <w:sz w:val="20"/>
                <w:szCs w:val="20"/>
              </w:rPr>
              <w:t xml:space="preserve">(b)    pathogen identification and antibiotic susceptibility testing; </w:t>
            </w:r>
          </w:p>
          <w:p w14:paraId="3E08522B" w14:textId="77777777" w:rsidR="00154ABF" w:rsidRDefault="00154ABF">
            <w:pPr>
              <w:spacing w:before="200" w:after="200"/>
              <w:rPr>
                <w:sz w:val="20"/>
                <w:szCs w:val="20"/>
              </w:rPr>
            </w:pPr>
            <w:r>
              <w:rPr>
                <w:sz w:val="20"/>
                <w:szCs w:val="20"/>
              </w:rPr>
              <w:t xml:space="preserve">including a service mentioned in item 69300 </w:t>
            </w:r>
          </w:p>
          <w:p w14:paraId="604513E3" w14:textId="77777777" w:rsidR="00A77B3E" w:rsidRDefault="00A77B3E">
            <w:pPr>
              <w:tabs>
                <w:tab w:val="left" w:pos="1701"/>
              </w:tabs>
            </w:pPr>
            <w:r>
              <w:rPr>
                <w:b/>
                <w:sz w:val="20"/>
              </w:rPr>
              <w:t xml:space="preserve">Fee: </w:t>
            </w:r>
            <w:r>
              <w:t>$128.00</w:t>
            </w:r>
            <w:r>
              <w:tab/>
            </w:r>
            <w:r>
              <w:rPr>
                <w:b/>
                <w:sz w:val="20"/>
              </w:rPr>
              <w:t xml:space="preserve">Benefit: </w:t>
            </w:r>
            <w:r>
              <w:t>75% = $96.00    85% = $108.80</w:t>
            </w:r>
          </w:p>
        </w:tc>
      </w:tr>
      <w:tr w:rsidR="00154ABF" w14:paraId="499C3D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2DD4D2" w14:textId="77777777" w:rsidR="00A77B3E" w:rsidRDefault="00A77B3E">
            <w:r>
              <w:t>69331</w:t>
            </w:r>
          </w:p>
        </w:tc>
        <w:tc>
          <w:tcPr>
            <w:tcW w:w="0" w:type="auto"/>
            <w:tcMar>
              <w:top w:w="38" w:type="dxa"/>
              <w:left w:w="38" w:type="dxa"/>
              <w:bottom w:w="38" w:type="dxa"/>
              <w:right w:w="38" w:type="dxa"/>
            </w:tcMar>
            <w:vAlign w:val="bottom"/>
          </w:tcPr>
          <w:p w14:paraId="234A42A6" w14:textId="77777777" w:rsidR="00154ABF" w:rsidRDefault="00154ABF">
            <w:pPr>
              <w:spacing w:after="200"/>
              <w:rPr>
                <w:sz w:val="20"/>
                <w:szCs w:val="20"/>
              </w:rPr>
            </w:pPr>
            <w:r>
              <w:rPr>
                <w:sz w:val="20"/>
                <w:szCs w:val="20"/>
              </w:rPr>
              <w:t xml:space="preserve">A test described in item 69330 if rendered by a receiving APP </w:t>
            </w:r>
          </w:p>
          <w:p w14:paraId="72EBA348" w14:textId="77777777" w:rsidR="00154ABF" w:rsidRDefault="00154ABF">
            <w:pPr>
              <w:spacing w:before="200" w:after="200"/>
              <w:rPr>
                <w:sz w:val="20"/>
                <w:szCs w:val="20"/>
              </w:rPr>
            </w:pPr>
            <w:r>
              <w:rPr>
                <w:sz w:val="20"/>
                <w:szCs w:val="20"/>
              </w:rPr>
              <w:t xml:space="preserve">(Item is subject to rule 18) </w:t>
            </w:r>
          </w:p>
          <w:p w14:paraId="54E3FE36" w14:textId="77777777" w:rsidR="00A77B3E" w:rsidRDefault="00A77B3E">
            <w:pPr>
              <w:tabs>
                <w:tab w:val="left" w:pos="1701"/>
              </w:tabs>
            </w:pPr>
            <w:r>
              <w:rPr>
                <w:b/>
                <w:sz w:val="20"/>
              </w:rPr>
              <w:t xml:space="preserve">Fee: </w:t>
            </w:r>
            <w:r>
              <w:t>$128.00</w:t>
            </w:r>
            <w:r>
              <w:tab/>
            </w:r>
            <w:r>
              <w:rPr>
                <w:b/>
                <w:sz w:val="20"/>
              </w:rPr>
              <w:t xml:space="preserve">Benefit: </w:t>
            </w:r>
            <w:r>
              <w:t>75% = $96.00    85% = $108.80</w:t>
            </w:r>
          </w:p>
        </w:tc>
      </w:tr>
      <w:tr w:rsidR="00154ABF" w14:paraId="7A271C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40A93" w14:textId="77777777" w:rsidR="00A77B3E" w:rsidRDefault="00A77B3E">
            <w:r>
              <w:t>69333</w:t>
            </w:r>
          </w:p>
        </w:tc>
        <w:tc>
          <w:tcPr>
            <w:tcW w:w="0" w:type="auto"/>
            <w:tcMar>
              <w:top w:w="38" w:type="dxa"/>
              <w:left w:w="38" w:type="dxa"/>
              <w:bottom w:w="38" w:type="dxa"/>
              <w:right w:w="38" w:type="dxa"/>
            </w:tcMar>
            <w:vAlign w:val="bottom"/>
          </w:tcPr>
          <w:p w14:paraId="724663C5" w14:textId="77777777" w:rsidR="00154ABF" w:rsidRDefault="00154ABF">
            <w:pPr>
              <w:spacing w:after="200"/>
              <w:rPr>
                <w:sz w:val="20"/>
                <w:szCs w:val="20"/>
              </w:rPr>
            </w:pPr>
            <w:r>
              <w:rPr>
                <w:sz w:val="20"/>
                <w:szCs w:val="20"/>
              </w:rPr>
              <w:t>Urine examination (including serial examinations) by any means other than simple culture by dip slide, including:</w:t>
            </w:r>
          </w:p>
          <w:p w14:paraId="116E6984" w14:textId="77777777" w:rsidR="00154ABF" w:rsidRDefault="00154ABF">
            <w:pPr>
              <w:spacing w:before="200" w:after="200"/>
              <w:rPr>
                <w:sz w:val="20"/>
                <w:szCs w:val="20"/>
              </w:rPr>
            </w:pPr>
            <w:r>
              <w:rPr>
                <w:sz w:val="20"/>
                <w:szCs w:val="20"/>
              </w:rPr>
              <w:t>(a)    cell count; and</w:t>
            </w:r>
          </w:p>
          <w:p w14:paraId="53D2A4A0" w14:textId="77777777" w:rsidR="00154ABF" w:rsidRDefault="00154ABF">
            <w:pPr>
              <w:spacing w:before="200" w:after="200"/>
              <w:rPr>
                <w:sz w:val="20"/>
                <w:szCs w:val="20"/>
              </w:rPr>
            </w:pPr>
            <w:r>
              <w:rPr>
                <w:sz w:val="20"/>
                <w:szCs w:val="20"/>
              </w:rPr>
              <w:t>(b)    culture; and</w:t>
            </w:r>
          </w:p>
          <w:p w14:paraId="53026664" w14:textId="77777777" w:rsidR="00154ABF" w:rsidRDefault="00154ABF">
            <w:pPr>
              <w:spacing w:before="200" w:after="200"/>
              <w:rPr>
                <w:sz w:val="20"/>
                <w:szCs w:val="20"/>
              </w:rPr>
            </w:pPr>
            <w:r>
              <w:rPr>
                <w:sz w:val="20"/>
                <w:szCs w:val="20"/>
              </w:rPr>
              <w:t>(c)    colony count; and</w:t>
            </w:r>
          </w:p>
          <w:p w14:paraId="1E1EE31F" w14:textId="77777777" w:rsidR="00154ABF" w:rsidRDefault="00154ABF">
            <w:pPr>
              <w:spacing w:before="200" w:after="200"/>
              <w:rPr>
                <w:sz w:val="20"/>
                <w:szCs w:val="20"/>
              </w:rPr>
            </w:pPr>
            <w:r>
              <w:rPr>
                <w:sz w:val="20"/>
                <w:szCs w:val="20"/>
              </w:rPr>
              <w:t>(d)    (if performed) stained preparations; and</w:t>
            </w:r>
          </w:p>
          <w:p w14:paraId="21FBD91B" w14:textId="77777777" w:rsidR="00154ABF" w:rsidRDefault="00154ABF">
            <w:pPr>
              <w:spacing w:before="200" w:after="200"/>
              <w:rPr>
                <w:sz w:val="20"/>
                <w:szCs w:val="20"/>
              </w:rPr>
            </w:pPr>
            <w:r>
              <w:rPr>
                <w:sz w:val="20"/>
                <w:szCs w:val="20"/>
              </w:rPr>
              <w:t>(e)    (if performed) identification of cultured pathogens; and</w:t>
            </w:r>
          </w:p>
          <w:p w14:paraId="55C4A72A" w14:textId="77777777" w:rsidR="00154ABF" w:rsidRDefault="00154ABF">
            <w:pPr>
              <w:spacing w:before="200" w:after="200"/>
              <w:rPr>
                <w:sz w:val="20"/>
                <w:szCs w:val="20"/>
              </w:rPr>
            </w:pPr>
            <w:r>
              <w:rPr>
                <w:sz w:val="20"/>
                <w:szCs w:val="20"/>
              </w:rPr>
              <w:t>(f)    (if performed) antibiotic susceptibility testing; and</w:t>
            </w:r>
          </w:p>
          <w:p w14:paraId="744DE599" w14:textId="77777777" w:rsidR="00154ABF" w:rsidRDefault="00154ABF">
            <w:pPr>
              <w:spacing w:before="200" w:after="200"/>
              <w:rPr>
                <w:sz w:val="20"/>
                <w:szCs w:val="20"/>
              </w:rPr>
            </w:pPr>
            <w:r>
              <w:rPr>
                <w:sz w:val="20"/>
                <w:szCs w:val="20"/>
              </w:rPr>
              <w:lastRenderedPageBreak/>
              <w:t>(g)    (if performed) examination for pH, specific gravity, blood, protein, urobilinogen, sugar, acetone or bile salts</w:t>
            </w:r>
          </w:p>
          <w:p w14:paraId="6B6E1BA3" w14:textId="77777777" w:rsidR="00A77B3E" w:rsidRDefault="00A77B3E">
            <w:pPr>
              <w:tabs>
                <w:tab w:val="left" w:pos="1701"/>
              </w:tabs>
            </w:pPr>
            <w:r>
              <w:rPr>
                <w:b/>
                <w:sz w:val="20"/>
              </w:rPr>
              <w:t xml:space="preserve">Fee: </w:t>
            </w:r>
            <w:r>
              <w:t>$20.55</w:t>
            </w:r>
            <w:r>
              <w:tab/>
            </w:r>
            <w:r>
              <w:rPr>
                <w:b/>
                <w:sz w:val="20"/>
              </w:rPr>
              <w:t xml:space="preserve">Benefit: </w:t>
            </w:r>
            <w:r>
              <w:t>75% = $15.45    85% = $17.50</w:t>
            </w:r>
          </w:p>
        </w:tc>
      </w:tr>
      <w:tr w:rsidR="00154ABF" w14:paraId="3DF4A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719E3A" w14:textId="77777777" w:rsidR="00A77B3E" w:rsidRDefault="00A77B3E">
            <w:r>
              <w:lastRenderedPageBreak/>
              <w:t>69336</w:t>
            </w:r>
          </w:p>
        </w:tc>
        <w:tc>
          <w:tcPr>
            <w:tcW w:w="0" w:type="auto"/>
            <w:tcMar>
              <w:top w:w="38" w:type="dxa"/>
              <w:left w:w="38" w:type="dxa"/>
              <w:bottom w:w="38" w:type="dxa"/>
              <w:right w:w="38" w:type="dxa"/>
            </w:tcMar>
            <w:vAlign w:val="bottom"/>
          </w:tcPr>
          <w:p w14:paraId="26CFFED9" w14:textId="77777777" w:rsidR="00154ABF" w:rsidRDefault="00154ABF">
            <w:pPr>
              <w:spacing w:after="200"/>
              <w:rPr>
                <w:sz w:val="20"/>
                <w:szCs w:val="20"/>
              </w:rPr>
            </w:pPr>
            <w:r>
              <w:rPr>
                <w:sz w:val="20"/>
                <w:szCs w:val="20"/>
              </w:rPr>
              <w:t>Microscopy of faeces for ova, cysts and parasites that must include a concentration technique, and the use of fixed stains or antigen detection for cryptosporidia and giardia - including (if performed) a service described in item 69300 - 1 of this item in any 7 day period</w:t>
            </w:r>
          </w:p>
          <w:p w14:paraId="14709444" w14:textId="77777777" w:rsidR="00A77B3E" w:rsidRDefault="00A77B3E">
            <w:pPr>
              <w:tabs>
                <w:tab w:val="left" w:pos="1701"/>
              </w:tabs>
            </w:pPr>
            <w:r>
              <w:rPr>
                <w:b/>
                <w:sz w:val="20"/>
              </w:rPr>
              <w:t xml:space="preserve">Fee: </w:t>
            </w:r>
            <w:r>
              <w:t>$33.45</w:t>
            </w:r>
            <w:r>
              <w:tab/>
            </w:r>
            <w:r>
              <w:rPr>
                <w:b/>
                <w:sz w:val="20"/>
              </w:rPr>
              <w:t xml:space="preserve">Benefit: </w:t>
            </w:r>
            <w:r>
              <w:t>75% = $25.10    85% = $28.45</w:t>
            </w:r>
          </w:p>
        </w:tc>
      </w:tr>
      <w:tr w:rsidR="00154ABF" w14:paraId="2C025B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F03DDD" w14:textId="77777777" w:rsidR="00A77B3E" w:rsidRDefault="00A77B3E">
            <w:r>
              <w:t>69339</w:t>
            </w:r>
          </w:p>
        </w:tc>
        <w:tc>
          <w:tcPr>
            <w:tcW w:w="0" w:type="auto"/>
            <w:tcMar>
              <w:top w:w="38" w:type="dxa"/>
              <w:left w:w="38" w:type="dxa"/>
              <w:bottom w:w="38" w:type="dxa"/>
              <w:right w:w="38" w:type="dxa"/>
            </w:tcMar>
            <w:vAlign w:val="bottom"/>
          </w:tcPr>
          <w:p w14:paraId="3482368E" w14:textId="77777777" w:rsidR="00154ABF" w:rsidRDefault="00154ABF">
            <w:pPr>
              <w:spacing w:after="200"/>
              <w:rPr>
                <w:sz w:val="20"/>
                <w:szCs w:val="20"/>
              </w:rPr>
            </w:pPr>
            <w:r>
              <w:rPr>
                <w:sz w:val="20"/>
                <w:szCs w:val="20"/>
              </w:rPr>
              <w:t xml:space="preserve">Microscopy of faeces for ova, cysts and parasites using concentration techniques examined subsequent to item 69336 on a separately collected and identified specimen collected within 7 days of the examination described in 69336 - 1 examination in any 7 day period </w:t>
            </w:r>
          </w:p>
          <w:p w14:paraId="0273B563" w14:textId="77777777" w:rsidR="00A77B3E" w:rsidRDefault="00A77B3E">
            <w:pPr>
              <w:tabs>
                <w:tab w:val="left" w:pos="1701"/>
              </w:tabs>
            </w:pPr>
            <w:r>
              <w:rPr>
                <w:b/>
                <w:sz w:val="20"/>
              </w:rPr>
              <w:t xml:space="preserve">Fee: </w:t>
            </w:r>
            <w:r>
              <w:t>$19.10</w:t>
            </w:r>
            <w:r>
              <w:tab/>
            </w:r>
            <w:r>
              <w:rPr>
                <w:b/>
                <w:sz w:val="20"/>
              </w:rPr>
              <w:t xml:space="preserve">Benefit: </w:t>
            </w:r>
            <w:r>
              <w:t>75% = $14.35    85% = $16.25</w:t>
            </w:r>
          </w:p>
        </w:tc>
      </w:tr>
      <w:tr w:rsidR="00154ABF" w14:paraId="4E9706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180E51B" w14:textId="77777777" w:rsidR="00A77B3E" w:rsidRDefault="00A77B3E">
            <w:r>
              <w:t>69345</w:t>
            </w:r>
          </w:p>
        </w:tc>
        <w:tc>
          <w:tcPr>
            <w:tcW w:w="0" w:type="auto"/>
            <w:tcMar>
              <w:top w:w="38" w:type="dxa"/>
              <w:left w:w="38" w:type="dxa"/>
              <w:bottom w:w="38" w:type="dxa"/>
              <w:right w:w="38" w:type="dxa"/>
            </w:tcMar>
            <w:vAlign w:val="bottom"/>
          </w:tcPr>
          <w:p w14:paraId="78E23C8F" w14:textId="77777777" w:rsidR="00154ABF" w:rsidRDefault="00154ABF">
            <w:pPr>
              <w:spacing w:after="200"/>
              <w:rPr>
                <w:sz w:val="20"/>
                <w:szCs w:val="20"/>
              </w:rPr>
            </w:pPr>
            <w:r>
              <w:rPr>
                <w:sz w:val="20"/>
                <w:szCs w:val="20"/>
              </w:rPr>
              <w:t xml:space="preserve">Culture and (if performed) microscopy without concentration techniques of faeces for faecal pathogens, using at least 2 selective or enrichment media and culture in at least 2 different atmospheres including (if performed): </w:t>
            </w:r>
          </w:p>
          <w:p w14:paraId="1A3A2E9D" w14:textId="77777777" w:rsidR="00154ABF" w:rsidRDefault="00154ABF">
            <w:pPr>
              <w:spacing w:before="200" w:after="200"/>
              <w:rPr>
                <w:sz w:val="20"/>
                <w:szCs w:val="20"/>
              </w:rPr>
            </w:pPr>
            <w:r>
              <w:rPr>
                <w:sz w:val="20"/>
                <w:szCs w:val="20"/>
              </w:rPr>
              <w:t xml:space="preserve">(a)    pathogen identification and antibiotic susceptibility testing; and </w:t>
            </w:r>
          </w:p>
          <w:p w14:paraId="451B0FD5" w14:textId="77777777" w:rsidR="00154ABF" w:rsidRDefault="00154ABF">
            <w:pPr>
              <w:spacing w:before="200" w:after="200"/>
              <w:rPr>
                <w:sz w:val="20"/>
                <w:szCs w:val="20"/>
              </w:rPr>
            </w:pPr>
            <w:r>
              <w:rPr>
                <w:sz w:val="20"/>
                <w:szCs w:val="20"/>
              </w:rPr>
              <w:t xml:space="preserve">(b)    the detection of clostridial toxins; and </w:t>
            </w:r>
          </w:p>
          <w:p w14:paraId="3A3B2D34" w14:textId="77777777" w:rsidR="00154ABF" w:rsidRDefault="00154ABF">
            <w:pPr>
              <w:spacing w:before="200" w:after="200"/>
              <w:rPr>
                <w:sz w:val="20"/>
                <w:szCs w:val="20"/>
              </w:rPr>
            </w:pPr>
            <w:r>
              <w:rPr>
                <w:sz w:val="20"/>
                <w:szCs w:val="20"/>
              </w:rPr>
              <w:t xml:space="preserve">(c)    a service described in item 69300; </w:t>
            </w:r>
          </w:p>
          <w:p w14:paraId="0B420108" w14:textId="77777777" w:rsidR="00154ABF" w:rsidRDefault="00154ABF">
            <w:pPr>
              <w:spacing w:before="200" w:after="200"/>
              <w:rPr>
                <w:sz w:val="20"/>
                <w:szCs w:val="20"/>
              </w:rPr>
            </w:pPr>
            <w:r>
              <w:rPr>
                <w:sz w:val="20"/>
                <w:szCs w:val="20"/>
              </w:rPr>
              <w:t xml:space="preserve">- 1 examination in any 7 day period </w:t>
            </w:r>
          </w:p>
          <w:p w14:paraId="7E2E3AE9" w14:textId="77777777" w:rsidR="00A77B3E" w:rsidRDefault="00A77B3E">
            <w:pPr>
              <w:tabs>
                <w:tab w:val="left" w:pos="1701"/>
              </w:tabs>
            </w:pPr>
            <w:r>
              <w:rPr>
                <w:b/>
                <w:sz w:val="20"/>
              </w:rPr>
              <w:t xml:space="preserve">Fee: </w:t>
            </w:r>
            <w:r>
              <w:t>$52.90</w:t>
            </w:r>
            <w:r>
              <w:tab/>
            </w:r>
            <w:r>
              <w:rPr>
                <w:b/>
                <w:sz w:val="20"/>
              </w:rPr>
              <w:t xml:space="preserve">Benefit: </w:t>
            </w:r>
            <w:r>
              <w:t>75% = $39.70    85% = $45.00</w:t>
            </w:r>
          </w:p>
        </w:tc>
      </w:tr>
      <w:tr w:rsidR="00154ABF" w14:paraId="5723260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F01141" w14:textId="77777777" w:rsidR="00A77B3E" w:rsidRDefault="00A77B3E">
            <w:r>
              <w:t>69354</w:t>
            </w:r>
          </w:p>
        </w:tc>
        <w:tc>
          <w:tcPr>
            <w:tcW w:w="0" w:type="auto"/>
            <w:tcMar>
              <w:top w:w="38" w:type="dxa"/>
              <w:left w:w="38" w:type="dxa"/>
              <w:bottom w:w="38" w:type="dxa"/>
              <w:right w:w="38" w:type="dxa"/>
            </w:tcMar>
            <w:vAlign w:val="bottom"/>
          </w:tcPr>
          <w:p w14:paraId="1ED2957A" w14:textId="77777777" w:rsidR="00154ABF" w:rsidRDefault="00154ABF">
            <w:pPr>
              <w:spacing w:after="200"/>
              <w:rPr>
                <w:sz w:val="20"/>
                <w:szCs w:val="20"/>
              </w:rPr>
            </w:pPr>
            <w:r>
              <w:rPr>
                <w:sz w:val="20"/>
                <w:szCs w:val="20"/>
              </w:rPr>
              <w:t xml:space="preserve">Blood culture for pathogenic micro-organisms (other than viruses), including sub-cultures and (if performed): </w:t>
            </w:r>
          </w:p>
          <w:p w14:paraId="0FBD18E7" w14:textId="77777777" w:rsidR="00154ABF" w:rsidRDefault="00154ABF">
            <w:pPr>
              <w:spacing w:before="200" w:after="200"/>
              <w:rPr>
                <w:sz w:val="20"/>
                <w:szCs w:val="20"/>
              </w:rPr>
            </w:pPr>
            <w:r>
              <w:rPr>
                <w:sz w:val="20"/>
                <w:szCs w:val="20"/>
              </w:rPr>
              <w:t xml:space="preserve">(a)    identification of any cultured pathogen;  and </w:t>
            </w:r>
          </w:p>
          <w:p w14:paraId="64711681" w14:textId="77777777" w:rsidR="00154ABF" w:rsidRDefault="00154ABF">
            <w:pPr>
              <w:spacing w:before="200" w:after="200"/>
              <w:rPr>
                <w:sz w:val="20"/>
                <w:szCs w:val="20"/>
              </w:rPr>
            </w:pPr>
            <w:r>
              <w:rPr>
                <w:sz w:val="20"/>
                <w:szCs w:val="20"/>
              </w:rPr>
              <w:t xml:space="preserve">(b)    necessary antibiotic susceptibility testing; </w:t>
            </w:r>
          </w:p>
          <w:p w14:paraId="617942BB" w14:textId="77777777" w:rsidR="00154ABF" w:rsidRDefault="00154ABF">
            <w:pPr>
              <w:spacing w:before="200" w:after="200"/>
              <w:rPr>
                <w:sz w:val="20"/>
                <w:szCs w:val="20"/>
              </w:rPr>
            </w:pPr>
            <w:r>
              <w:rPr>
                <w:sz w:val="20"/>
                <w:szCs w:val="20"/>
              </w:rPr>
              <w:t xml:space="preserve">to a maximum of 3 sets of cultures - 1 set of cultures </w:t>
            </w:r>
          </w:p>
          <w:p w14:paraId="0401E10B" w14:textId="77777777" w:rsidR="00A77B3E" w:rsidRDefault="00A77B3E">
            <w:pPr>
              <w:tabs>
                <w:tab w:val="left" w:pos="1701"/>
              </w:tabs>
            </w:pPr>
            <w:r>
              <w:rPr>
                <w:b/>
                <w:sz w:val="20"/>
              </w:rPr>
              <w:t xml:space="preserve">Fee: </w:t>
            </w:r>
            <w:r>
              <w:t>$30.75</w:t>
            </w:r>
            <w:r>
              <w:tab/>
            </w:r>
            <w:r>
              <w:rPr>
                <w:b/>
                <w:sz w:val="20"/>
              </w:rPr>
              <w:t xml:space="preserve">Benefit: </w:t>
            </w:r>
            <w:r>
              <w:t>75% = $23.10    85% = $26.15</w:t>
            </w:r>
          </w:p>
        </w:tc>
      </w:tr>
      <w:tr w:rsidR="00154ABF" w14:paraId="285633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77D6BA" w14:textId="77777777" w:rsidR="00A77B3E" w:rsidRDefault="00A77B3E">
            <w:r>
              <w:t>69357</w:t>
            </w:r>
          </w:p>
        </w:tc>
        <w:tc>
          <w:tcPr>
            <w:tcW w:w="0" w:type="auto"/>
            <w:tcMar>
              <w:top w:w="38" w:type="dxa"/>
              <w:left w:w="38" w:type="dxa"/>
              <w:bottom w:w="38" w:type="dxa"/>
              <w:right w:w="38" w:type="dxa"/>
            </w:tcMar>
            <w:vAlign w:val="bottom"/>
          </w:tcPr>
          <w:p w14:paraId="62759022" w14:textId="77777777" w:rsidR="00154ABF" w:rsidRDefault="00154ABF">
            <w:pPr>
              <w:spacing w:after="200"/>
              <w:rPr>
                <w:sz w:val="20"/>
                <w:szCs w:val="20"/>
              </w:rPr>
            </w:pPr>
            <w:r>
              <w:rPr>
                <w:sz w:val="20"/>
                <w:szCs w:val="20"/>
              </w:rPr>
              <w:t xml:space="preserve">2 sets of cultures described in item 69354 </w:t>
            </w:r>
          </w:p>
          <w:p w14:paraId="53275E37" w14:textId="77777777" w:rsidR="00A77B3E" w:rsidRDefault="00A77B3E">
            <w:pPr>
              <w:tabs>
                <w:tab w:val="left" w:pos="1701"/>
              </w:tabs>
            </w:pPr>
            <w:r>
              <w:rPr>
                <w:b/>
                <w:sz w:val="20"/>
              </w:rPr>
              <w:t xml:space="preserve">Fee: </w:t>
            </w:r>
            <w:r>
              <w:t>$61.45</w:t>
            </w:r>
            <w:r>
              <w:tab/>
            </w:r>
            <w:r>
              <w:rPr>
                <w:b/>
                <w:sz w:val="20"/>
              </w:rPr>
              <w:t xml:space="preserve">Benefit: </w:t>
            </w:r>
            <w:r>
              <w:t>75% = $46.10    85% = $52.25</w:t>
            </w:r>
          </w:p>
        </w:tc>
      </w:tr>
      <w:tr w:rsidR="00154ABF" w14:paraId="6103F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F36575" w14:textId="77777777" w:rsidR="00A77B3E" w:rsidRDefault="00A77B3E">
            <w:r>
              <w:t>69360</w:t>
            </w:r>
          </w:p>
        </w:tc>
        <w:tc>
          <w:tcPr>
            <w:tcW w:w="0" w:type="auto"/>
            <w:tcMar>
              <w:top w:w="38" w:type="dxa"/>
              <w:left w:w="38" w:type="dxa"/>
              <w:bottom w:w="38" w:type="dxa"/>
              <w:right w:w="38" w:type="dxa"/>
            </w:tcMar>
            <w:vAlign w:val="bottom"/>
          </w:tcPr>
          <w:p w14:paraId="4D87FA64" w14:textId="77777777" w:rsidR="00154ABF" w:rsidRDefault="00154ABF">
            <w:pPr>
              <w:spacing w:after="200"/>
              <w:rPr>
                <w:sz w:val="20"/>
                <w:szCs w:val="20"/>
              </w:rPr>
            </w:pPr>
            <w:r>
              <w:rPr>
                <w:sz w:val="20"/>
                <w:szCs w:val="20"/>
              </w:rPr>
              <w:t xml:space="preserve">3 sets of cultures described in item 69354 </w:t>
            </w:r>
          </w:p>
          <w:p w14:paraId="749DB3B4" w14:textId="77777777" w:rsidR="00A77B3E" w:rsidRDefault="00A77B3E">
            <w:pPr>
              <w:tabs>
                <w:tab w:val="left" w:pos="1701"/>
              </w:tabs>
            </w:pPr>
            <w:r>
              <w:rPr>
                <w:b/>
                <w:sz w:val="20"/>
              </w:rPr>
              <w:t xml:space="preserve">Fee: </w:t>
            </w:r>
            <w:r>
              <w:t>$92.20</w:t>
            </w:r>
            <w:r>
              <w:tab/>
            </w:r>
            <w:r>
              <w:rPr>
                <w:b/>
                <w:sz w:val="20"/>
              </w:rPr>
              <w:t xml:space="preserve">Benefit: </w:t>
            </w:r>
            <w:r>
              <w:t>75% = $69.15    85% = $78.40</w:t>
            </w:r>
          </w:p>
        </w:tc>
      </w:tr>
      <w:tr w:rsidR="00154ABF" w14:paraId="609438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3608CC" w14:textId="77777777" w:rsidR="00A77B3E" w:rsidRDefault="00A77B3E">
            <w:r>
              <w:t>69363</w:t>
            </w:r>
          </w:p>
        </w:tc>
        <w:tc>
          <w:tcPr>
            <w:tcW w:w="0" w:type="auto"/>
            <w:tcMar>
              <w:top w:w="38" w:type="dxa"/>
              <w:left w:w="38" w:type="dxa"/>
              <w:bottom w:w="38" w:type="dxa"/>
              <w:right w:w="38" w:type="dxa"/>
            </w:tcMar>
            <w:vAlign w:val="bottom"/>
          </w:tcPr>
          <w:p w14:paraId="63FC5BAA" w14:textId="77777777" w:rsidR="00154ABF" w:rsidRDefault="00154ABF">
            <w:pPr>
              <w:spacing w:after="200"/>
              <w:rPr>
                <w:sz w:val="20"/>
                <w:szCs w:val="20"/>
              </w:rPr>
            </w:pPr>
            <w:r>
              <w:rPr>
                <w:sz w:val="20"/>
                <w:szCs w:val="20"/>
              </w:rPr>
              <w:t xml:space="preserve">Detection of </w:t>
            </w:r>
            <w:r>
              <w:rPr>
                <w:i/>
                <w:iCs/>
                <w:sz w:val="20"/>
                <w:szCs w:val="20"/>
              </w:rPr>
              <w:t xml:space="preserve">Clostridium difficile </w:t>
            </w:r>
            <w:r>
              <w:rPr>
                <w:sz w:val="20"/>
                <w:szCs w:val="20"/>
              </w:rPr>
              <w:t xml:space="preserve">or </w:t>
            </w:r>
            <w:r>
              <w:rPr>
                <w:i/>
                <w:iCs/>
                <w:sz w:val="20"/>
                <w:szCs w:val="20"/>
              </w:rPr>
              <w:t>Clostridium difficile</w:t>
            </w:r>
            <w:r>
              <w:rPr>
                <w:sz w:val="20"/>
                <w:szCs w:val="20"/>
              </w:rPr>
              <w:t xml:space="preserve"> toxin (except if a service described in item 69345 has been performed) - one or more tests </w:t>
            </w:r>
          </w:p>
          <w:p w14:paraId="635575C7"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r w:rsidR="00154ABF" w14:paraId="4B118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3AD004" w14:textId="77777777" w:rsidR="00A77B3E" w:rsidRDefault="00A77B3E">
            <w:r>
              <w:t>69378</w:t>
            </w:r>
          </w:p>
        </w:tc>
        <w:tc>
          <w:tcPr>
            <w:tcW w:w="0" w:type="auto"/>
            <w:tcMar>
              <w:top w:w="38" w:type="dxa"/>
              <w:left w:w="38" w:type="dxa"/>
              <w:bottom w:w="38" w:type="dxa"/>
              <w:right w:w="38" w:type="dxa"/>
            </w:tcMar>
            <w:vAlign w:val="bottom"/>
          </w:tcPr>
          <w:p w14:paraId="384AE47F" w14:textId="77777777" w:rsidR="00154ABF" w:rsidRDefault="00154ABF">
            <w:pPr>
              <w:spacing w:after="200"/>
              <w:rPr>
                <w:sz w:val="20"/>
                <w:szCs w:val="20"/>
              </w:rPr>
            </w:pPr>
            <w:r>
              <w:rPr>
                <w:sz w:val="20"/>
                <w:szCs w:val="20"/>
              </w:rPr>
              <w:t xml:space="preserve">Quantitation of HIV viral RNA load in plasma or serum in the monitoring of a HIV sero-positive patient not on antiretroviral therapy - 1 or more tests </w:t>
            </w:r>
          </w:p>
          <w:p w14:paraId="2C2CBB13"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7D79CB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320BA" w14:textId="77777777" w:rsidR="00A77B3E" w:rsidRDefault="00A77B3E">
            <w:r>
              <w:lastRenderedPageBreak/>
              <w:t>69379</w:t>
            </w:r>
          </w:p>
        </w:tc>
        <w:tc>
          <w:tcPr>
            <w:tcW w:w="0" w:type="auto"/>
            <w:tcMar>
              <w:top w:w="38" w:type="dxa"/>
              <w:left w:w="38" w:type="dxa"/>
              <w:bottom w:w="38" w:type="dxa"/>
              <w:right w:w="38" w:type="dxa"/>
            </w:tcMar>
            <w:vAlign w:val="bottom"/>
          </w:tcPr>
          <w:p w14:paraId="368B6746" w14:textId="77777777" w:rsidR="00154ABF" w:rsidRDefault="00154ABF">
            <w:pPr>
              <w:spacing w:after="200"/>
              <w:rPr>
                <w:sz w:val="20"/>
                <w:szCs w:val="20"/>
              </w:rPr>
            </w:pPr>
            <w:r>
              <w:rPr>
                <w:sz w:val="20"/>
                <w:szCs w:val="20"/>
              </w:rPr>
              <w:t xml:space="preserve">A test described in item 69378 if rendered by a receiving APP - 1 or more tests (Item is subject to rule 18) </w:t>
            </w:r>
          </w:p>
          <w:p w14:paraId="1D05AAE5"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797E04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70F82A" w14:textId="77777777" w:rsidR="00A77B3E" w:rsidRDefault="00A77B3E">
            <w:r>
              <w:t>69380</w:t>
            </w:r>
          </w:p>
        </w:tc>
        <w:tc>
          <w:tcPr>
            <w:tcW w:w="0" w:type="auto"/>
            <w:tcMar>
              <w:top w:w="38" w:type="dxa"/>
              <w:left w:w="38" w:type="dxa"/>
              <w:bottom w:w="38" w:type="dxa"/>
              <w:right w:w="38" w:type="dxa"/>
            </w:tcMar>
            <w:vAlign w:val="bottom"/>
          </w:tcPr>
          <w:p w14:paraId="3CED2FC3" w14:textId="77777777" w:rsidR="00154ABF" w:rsidRDefault="00154ABF">
            <w:pPr>
              <w:spacing w:after="200"/>
              <w:rPr>
                <w:sz w:val="20"/>
                <w:szCs w:val="20"/>
              </w:rPr>
            </w:pPr>
            <w:r>
              <w:rPr>
                <w:sz w:val="20"/>
                <w:szCs w:val="20"/>
              </w:rPr>
              <w:t xml:space="preserve">Genotypic testing for HIV antiretroviral resistance in a patient with confirmed HIV infection if the patient's viral load is greater than 1,000 copies per ml at any of the following times: </w:t>
            </w:r>
          </w:p>
          <w:p w14:paraId="724E10C5" w14:textId="77777777" w:rsidR="00154ABF" w:rsidRDefault="00154ABF">
            <w:pPr>
              <w:spacing w:before="200" w:after="200"/>
              <w:ind w:left="1140" w:hanging="1140"/>
              <w:rPr>
                <w:sz w:val="20"/>
                <w:szCs w:val="20"/>
              </w:rPr>
            </w:pPr>
            <w:r>
              <w:rPr>
                <w:sz w:val="20"/>
                <w:szCs w:val="20"/>
              </w:rPr>
              <w:t xml:space="preserve">(a)    at presentation; or </w:t>
            </w:r>
          </w:p>
          <w:p w14:paraId="37E659F7" w14:textId="77777777" w:rsidR="00154ABF" w:rsidRDefault="00154ABF">
            <w:pPr>
              <w:spacing w:before="200" w:after="200"/>
              <w:ind w:left="1140" w:hanging="1140"/>
              <w:rPr>
                <w:sz w:val="20"/>
                <w:szCs w:val="20"/>
              </w:rPr>
            </w:pPr>
            <w:r>
              <w:rPr>
                <w:sz w:val="20"/>
                <w:szCs w:val="20"/>
              </w:rPr>
              <w:t xml:space="preserve">(b)    before antiretroviral therapy: or </w:t>
            </w:r>
          </w:p>
          <w:p w14:paraId="1B163113" w14:textId="77777777" w:rsidR="00154ABF" w:rsidRDefault="00154ABF">
            <w:pPr>
              <w:spacing w:before="200" w:after="200"/>
              <w:ind w:left="1140" w:hanging="1140"/>
              <w:rPr>
                <w:sz w:val="20"/>
                <w:szCs w:val="20"/>
              </w:rPr>
            </w:pPr>
            <w:r>
              <w:rPr>
                <w:sz w:val="20"/>
                <w:szCs w:val="20"/>
              </w:rPr>
              <w:t xml:space="preserve">(c)    when treatment with combination antiretroviral agents fails; </w:t>
            </w:r>
          </w:p>
          <w:p w14:paraId="3D655F4C" w14:textId="77777777" w:rsidR="00154ABF" w:rsidRDefault="00154ABF">
            <w:pPr>
              <w:spacing w:before="200" w:after="200"/>
              <w:rPr>
                <w:sz w:val="20"/>
                <w:szCs w:val="20"/>
              </w:rPr>
            </w:pPr>
            <w:r>
              <w:rPr>
                <w:sz w:val="20"/>
                <w:szCs w:val="20"/>
              </w:rPr>
              <w:t xml:space="preserve">maximum of 2 tests in a 12 month period </w:t>
            </w:r>
          </w:p>
          <w:p w14:paraId="7505C5B1" w14:textId="77777777" w:rsidR="00A77B3E" w:rsidRDefault="00A77B3E">
            <w:pPr>
              <w:tabs>
                <w:tab w:val="left" w:pos="1701"/>
              </w:tabs>
            </w:pPr>
            <w:r>
              <w:rPr>
                <w:b/>
                <w:sz w:val="20"/>
              </w:rPr>
              <w:t xml:space="preserve">Fee: </w:t>
            </w:r>
            <w:r>
              <w:t>$770.30</w:t>
            </w:r>
            <w:r>
              <w:tab/>
            </w:r>
            <w:r>
              <w:rPr>
                <w:b/>
                <w:sz w:val="20"/>
              </w:rPr>
              <w:t xml:space="preserve">Benefit: </w:t>
            </w:r>
            <w:r>
              <w:t>75% = $577.75    85% = $671.60</w:t>
            </w:r>
          </w:p>
        </w:tc>
      </w:tr>
      <w:tr w:rsidR="00154ABF" w14:paraId="286D28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7B8283" w14:textId="77777777" w:rsidR="00A77B3E" w:rsidRDefault="00A77B3E">
            <w:r>
              <w:t>69381</w:t>
            </w:r>
          </w:p>
        </w:tc>
        <w:tc>
          <w:tcPr>
            <w:tcW w:w="0" w:type="auto"/>
            <w:tcMar>
              <w:top w:w="38" w:type="dxa"/>
              <w:left w:w="38" w:type="dxa"/>
              <w:bottom w:w="38" w:type="dxa"/>
              <w:right w:w="38" w:type="dxa"/>
            </w:tcMar>
            <w:vAlign w:val="bottom"/>
          </w:tcPr>
          <w:p w14:paraId="074AC41E" w14:textId="77777777" w:rsidR="00154ABF" w:rsidRDefault="00154ABF">
            <w:pPr>
              <w:spacing w:after="200"/>
              <w:rPr>
                <w:sz w:val="20"/>
                <w:szCs w:val="20"/>
              </w:rPr>
            </w:pPr>
            <w:r>
              <w:rPr>
                <w:sz w:val="20"/>
                <w:szCs w:val="20"/>
              </w:rPr>
              <w:t xml:space="preserve">Quantitation of HIV viral RNA load in plasma or serum in the monitoring of antiretroviral therapy in a HIV sero-positive patient - 1 or more tests on 1 or more specimens </w:t>
            </w:r>
          </w:p>
          <w:p w14:paraId="5A52755C"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03F78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BE8861" w14:textId="77777777" w:rsidR="00A77B3E" w:rsidRDefault="00A77B3E">
            <w:r>
              <w:t>69382</w:t>
            </w:r>
          </w:p>
        </w:tc>
        <w:tc>
          <w:tcPr>
            <w:tcW w:w="0" w:type="auto"/>
            <w:tcMar>
              <w:top w:w="38" w:type="dxa"/>
              <w:left w:w="38" w:type="dxa"/>
              <w:bottom w:w="38" w:type="dxa"/>
              <w:right w:w="38" w:type="dxa"/>
            </w:tcMar>
            <w:vAlign w:val="bottom"/>
          </w:tcPr>
          <w:p w14:paraId="6E82E407" w14:textId="77777777" w:rsidR="00154ABF" w:rsidRDefault="00154ABF">
            <w:pPr>
              <w:spacing w:after="200"/>
              <w:rPr>
                <w:sz w:val="20"/>
                <w:szCs w:val="20"/>
              </w:rPr>
            </w:pPr>
            <w:r>
              <w:rPr>
                <w:sz w:val="20"/>
                <w:szCs w:val="20"/>
              </w:rPr>
              <w:t xml:space="preserve">Quantitation of HIV viral RNA load in cerebrospinal fluid in a HIV sero-positive patient - 1 or more tests on 1 or more specimens </w:t>
            </w:r>
          </w:p>
          <w:p w14:paraId="2E72C4E0"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71203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260662" w14:textId="77777777" w:rsidR="00A77B3E" w:rsidRDefault="00A77B3E">
            <w:r>
              <w:t>69383</w:t>
            </w:r>
          </w:p>
        </w:tc>
        <w:tc>
          <w:tcPr>
            <w:tcW w:w="0" w:type="auto"/>
            <w:tcMar>
              <w:top w:w="38" w:type="dxa"/>
              <w:left w:w="38" w:type="dxa"/>
              <w:bottom w:w="38" w:type="dxa"/>
              <w:right w:w="38" w:type="dxa"/>
            </w:tcMar>
            <w:vAlign w:val="bottom"/>
          </w:tcPr>
          <w:p w14:paraId="52CFB5CB" w14:textId="77777777" w:rsidR="00154ABF" w:rsidRDefault="00154ABF">
            <w:pPr>
              <w:spacing w:after="200"/>
              <w:rPr>
                <w:sz w:val="20"/>
                <w:szCs w:val="20"/>
              </w:rPr>
            </w:pPr>
            <w:r>
              <w:rPr>
                <w:sz w:val="20"/>
                <w:szCs w:val="20"/>
              </w:rPr>
              <w:t xml:space="preserve">A test described in item 69381 if rendered by a receiving APP - 1 or more tests on 1 or more specimens </w:t>
            </w:r>
          </w:p>
          <w:p w14:paraId="057DFE92" w14:textId="77777777" w:rsidR="00154ABF" w:rsidRDefault="00154ABF">
            <w:pPr>
              <w:spacing w:before="200" w:after="200"/>
              <w:rPr>
                <w:sz w:val="20"/>
                <w:szCs w:val="20"/>
              </w:rPr>
            </w:pPr>
            <w:r>
              <w:rPr>
                <w:sz w:val="20"/>
                <w:szCs w:val="20"/>
              </w:rPr>
              <w:t xml:space="preserve">(Item is subject to rule 18) </w:t>
            </w:r>
          </w:p>
          <w:p w14:paraId="4D9BE800"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41A92F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8506D5" w14:textId="77777777" w:rsidR="00A77B3E" w:rsidRDefault="00A77B3E">
            <w:r>
              <w:t>69384</w:t>
            </w:r>
          </w:p>
        </w:tc>
        <w:tc>
          <w:tcPr>
            <w:tcW w:w="0" w:type="auto"/>
            <w:tcMar>
              <w:top w:w="38" w:type="dxa"/>
              <w:left w:w="38" w:type="dxa"/>
              <w:bottom w:w="38" w:type="dxa"/>
              <w:right w:w="38" w:type="dxa"/>
            </w:tcMar>
            <w:vAlign w:val="bottom"/>
          </w:tcPr>
          <w:p w14:paraId="396404C0" w14:textId="77777777" w:rsidR="00154ABF" w:rsidRDefault="00154ABF">
            <w:pPr>
              <w:spacing w:after="200"/>
              <w:rPr>
                <w:sz w:val="20"/>
                <w:szCs w:val="20"/>
              </w:rPr>
            </w:pPr>
            <w:r>
              <w:rPr>
                <w:sz w:val="20"/>
                <w:szCs w:val="20"/>
              </w:rPr>
              <w:t xml:space="preserve">Quantitation of 1 antibody to microbial antigens not elsewhere described in the Schedule - 1 test </w:t>
            </w:r>
          </w:p>
          <w:p w14:paraId="4D171ED4" w14:textId="77777777" w:rsidR="00154ABF" w:rsidRDefault="00154ABF">
            <w:pPr>
              <w:rPr>
                <w:sz w:val="24"/>
              </w:rPr>
            </w:pPr>
          </w:p>
          <w:p w14:paraId="0B068622" w14:textId="77777777" w:rsidR="00154ABF" w:rsidRDefault="00154ABF">
            <w:pPr>
              <w:spacing w:before="200" w:after="200"/>
              <w:rPr>
                <w:sz w:val="20"/>
                <w:szCs w:val="20"/>
              </w:rPr>
            </w:pPr>
            <w:r>
              <w:rPr>
                <w:sz w:val="20"/>
                <w:szCs w:val="20"/>
              </w:rPr>
              <w:t xml:space="preserve">(This fee applies where a laboratory performs the only antibody test specified on the request form or performs 1 test and refers the rest to the laboratory of a separate APA) </w:t>
            </w:r>
          </w:p>
          <w:p w14:paraId="14547509" w14:textId="77777777" w:rsidR="00154ABF" w:rsidRDefault="00154ABF">
            <w:pPr>
              <w:spacing w:before="200" w:after="200"/>
              <w:rPr>
                <w:sz w:val="20"/>
                <w:szCs w:val="20"/>
              </w:rPr>
            </w:pPr>
            <w:r>
              <w:rPr>
                <w:sz w:val="20"/>
                <w:szCs w:val="20"/>
              </w:rPr>
              <w:t xml:space="preserve">(Item is subject to rule 6) </w:t>
            </w:r>
          </w:p>
          <w:p w14:paraId="071A93F8" w14:textId="77777777" w:rsidR="00A77B3E" w:rsidRDefault="00A77B3E">
            <w:r>
              <w:t>(See para PN.0.18 of explanatory notes to this Category)</w:t>
            </w:r>
          </w:p>
          <w:p w14:paraId="21AB3F54"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632756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9A392A" w14:textId="77777777" w:rsidR="00A77B3E" w:rsidRDefault="00A77B3E">
            <w:r>
              <w:t>69387</w:t>
            </w:r>
          </w:p>
        </w:tc>
        <w:tc>
          <w:tcPr>
            <w:tcW w:w="0" w:type="auto"/>
            <w:tcMar>
              <w:top w:w="38" w:type="dxa"/>
              <w:left w:w="38" w:type="dxa"/>
              <w:bottom w:w="38" w:type="dxa"/>
              <w:right w:w="38" w:type="dxa"/>
            </w:tcMar>
            <w:vAlign w:val="bottom"/>
          </w:tcPr>
          <w:p w14:paraId="418FB442" w14:textId="77777777" w:rsidR="00154ABF" w:rsidRDefault="00154ABF">
            <w:pPr>
              <w:spacing w:after="200"/>
              <w:rPr>
                <w:sz w:val="20"/>
                <w:szCs w:val="20"/>
              </w:rPr>
            </w:pPr>
            <w:r>
              <w:rPr>
                <w:sz w:val="20"/>
                <w:szCs w:val="20"/>
              </w:rPr>
              <w:t xml:space="preserve">2 tests described in item 69384 </w:t>
            </w:r>
          </w:p>
          <w:p w14:paraId="41032410" w14:textId="77777777" w:rsidR="00154ABF" w:rsidRDefault="00154ABF">
            <w:pPr>
              <w:rPr>
                <w:sz w:val="24"/>
              </w:rPr>
            </w:pPr>
          </w:p>
          <w:p w14:paraId="308B5CB8"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2 estimations specified on the request form or performs 2 of the antibody estimations specified on the request form and refers the remainder to the laboratory of a separate APA) </w:t>
            </w:r>
          </w:p>
          <w:p w14:paraId="6D70CFB0" w14:textId="77777777" w:rsidR="00154ABF" w:rsidRDefault="00154ABF">
            <w:pPr>
              <w:spacing w:before="200" w:after="200"/>
              <w:rPr>
                <w:sz w:val="20"/>
                <w:szCs w:val="20"/>
              </w:rPr>
            </w:pPr>
            <w:r>
              <w:rPr>
                <w:sz w:val="20"/>
                <w:szCs w:val="20"/>
              </w:rPr>
              <w:t xml:space="preserve">(Item is subject to rule 6) </w:t>
            </w:r>
          </w:p>
          <w:p w14:paraId="1BDC92C5" w14:textId="77777777" w:rsidR="00A77B3E" w:rsidRDefault="00A77B3E">
            <w:r>
              <w:t>(See para PN.0.18 of explanatory notes to this Category)</w:t>
            </w:r>
          </w:p>
          <w:p w14:paraId="77F73E8B" w14:textId="77777777" w:rsidR="00A77B3E" w:rsidRDefault="00A77B3E">
            <w:pPr>
              <w:tabs>
                <w:tab w:val="left" w:pos="1701"/>
              </w:tabs>
            </w:pPr>
            <w:r>
              <w:rPr>
                <w:b/>
                <w:sz w:val="20"/>
              </w:rPr>
              <w:t xml:space="preserve">Fee: </w:t>
            </w:r>
            <w:r>
              <w:t>$29.00</w:t>
            </w:r>
            <w:r>
              <w:tab/>
            </w:r>
            <w:r>
              <w:rPr>
                <w:b/>
                <w:sz w:val="20"/>
              </w:rPr>
              <w:t xml:space="preserve">Benefit: </w:t>
            </w:r>
            <w:r>
              <w:t>75% = $21.75    85% = $24.65</w:t>
            </w:r>
          </w:p>
        </w:tc>
      </w:tr>
      <w:tr w:rsidR="00154ABF" w14:paraId="5C12D5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2B7E38" w14:textId="77777777" w:rsidR="00A77B3E" w:rsidRDefault="00A77B3E">
            <w:r>
              <w:lastRenderedPageBreak/>
              <w:t>69390</w:t>
            </w:r>
          </w:p>
        </w:tc>
        <w:tc>
          <w:tcPr>
            <w:tcW w:w="0" w:type="auto"/>
            <w:tcMar>
              <w:top w:w="38" w:type="dxa"/>
              <w:left w:w="38" w:type="dxa"/>
              <w:bottom w:w="38" w:type="dxa"/>
              <w:right w:w="38" w:type="dxa"/>
            </w:tcMar>
            <w:vAlign w:val="bottom"/>
          </w:tcPr>
          <w:p w14:paraId="5A961664" w14:textId="77777777" w:rsidR="00154ABF" w:rsidRDefault="00154ABF">
            <w:pPr>
              <w:spacing w:after="200"/>
              <w:rPr>
                <w:sz w:val="20"/>
                <w:szCs w:val="20"/>
              </w:rPr>
            </w:pPr>
            <w:r>
              <w:rPr>
                <w:sz w:val="20"/>
                <w:szCs w:val="20"/>
              </w:rPr>
              <w:t xml:space="preserve">3 tests described in item 69384 </w:t>
            </w:r>
          </w:p>
          <w:p w14:paraId="4AE5D178" w14:textId="77777777" w:rsidR="00154ABF" w:rsidRDefault="00154ABF">
            <w:pPr>
              <w:rPr>
                <w:sz w:val="24"/>
              </w:rPr>
            </w:pPr>
          </w:p>
          <w:p w14:paraId="6DA1CBF2"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3 estimations specified on the request form or performs 3 of the antibody estimations specified on the request form and refers the remainder to the laboratory of a separate APA) </w:t>
            </w:r>
          </w:p>
          <w:p w14:paraId="7319FD92" w14:textId="77777777" w:rsidR="00154ABF" w:rsidRDefault="00154ABF">
            <w:pPr>
              <w:spacing w:before="200" w:after="200"/>
              <w:rPr>
                <w:sz w:val="20"/>
                <w:szCs w:val="20"/>
              </w:rPr>
            </w:pPr>
            <w:r>
              <w:rPr>
                <w:sz w:val="20"/>
                <w:szCs w:val="20"/>
              </w:rPr>
              <w:t xml:space="preserve">(Item is subject to rule 6) </w:t>
            </w:r>
          </w:p>
          <w:p w14:paraId="4721B137" w14:textId="77777777" w:rsidR="00A77B3E" w:rsidRDefault="00A77B3E">
            <w:r>
              <w:t>(See para PN.0.18 of explanatory notes to this Category)</w:t>
            </w:r>
          </w:p>
          <w:p w14:paraId="72986976" w14:textId="77777777" w:rsidR="00A77B3E" w:rsidRDefault="00A77B3E">
            <w:pPr>
              <w:tabs>
                <w:tab w:val="left" w:pos="1701"/>
              </w:tabs>
            </w:pPr>
            <w:r>
              <w:rPr>
                <w:b/>
                <w:sz w:val="20"/>
              </w:rPr>
              <w:t xml:space="preserve">Fee: </w:t>
            </w:r>
            <w:r>
              <w:t>$42.35</w:t>
            </w:r>
            <w:r>
              <w:tab/>
            </w:r>
            <w:r>
              <w:rPr>
                <w:b/>
                <w:sz w:val="20"/>
              </w:rPr>
              <w:t xml:space="preserve">Benefit: </w:t>
            </w:r>
            <w:r>
              <w:t>75% = $31.80    85% = $36.00</w:t>
            </w:r>
          </w:p>
        </w:tc>
      </w:tr>
      <w:tr w:rsidR="00154ABF" w14:paraId="0225C4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A664FA" w14:textId="77777777" w:rsidR="00A77B3E" w:rsidRDefault="00A77B3E">
            <w:r>
              <w:t>69393</w:t>
            </w:r>
          </w:p>
        </w:tc>
        <w:tc>
          <w:tcPr>
            <w:tcW w:w="0" w:type="auto"/>
            <w:tcMar>
              <w:top w:w="38" w:type="dxa"/>
              <w:left w:w="38" w:type="dxa"/>
              <w:bottom w:w="38" w:type="dxa"/>
              <w:right w:w="38" w:type="dxa"/>
            </w:tcMar>
            <w:vAlign w:val="bottom"/>
          </w:tcPr>
          <w:p w14:paraId="5F7CB046" w14:textId="77777777" w:rsidR="00154ABF" w:rsidRDefault="00154ABF">
            <w:pPr>
              <w:spacing w:after="200"/>
              <w:rPr>
                <w:sz w:val="20"/>
                <w:szCs w:val="20"/>
              </w:rPr>
            </w:pPr>
            <w:r>
              <w:rPr>
                <w:sz w:val="20"/>
                <w:szCs w:val="20"/>
              </w:rPr>
              <w:t xml:space="preserve">4 tests described in item 69384 </w:t>
            </w:r>
          </w:p>
          <w:p w14:paraId="4D834505" w14:textId="77777777" w:rsidR="00154ABF" w:rsidRDefault="00154ABF">
            <w:pPr>
              <w:rPr>
                <w:sz w:val="24"/>
              </w:rPr>
            </w:pPr>
          </w:p>
          <w:p w14:paraId="3FFBB79E"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4 estimations specified on the request form or performs 4 of the antibody estimations specified on the request form and refers the remainder to the laboratory of a separate APA) </w:t>
            </w:r>
          </w:p>
          <w:p w14:paraId="36C00A55" w14:textId="77777777" w:rsidR="00154ABF" w:rsidRDefault="00154ABF">
            <w:pPr>
              <w:spacing w:before="200" w:after="200"/>
              <w:rPr>
                <w:sz w:val="20"/>
                <w:szCs w:val="20"/>
              </w:rPr>
            </w:pPr>
            <w:r>
              <w:rPr>
                <w:sz w:val="20"/>
                <w:szCs w:val="20"/>
              </w:rPr>
              <w:t xml:space="preserve">(Item is subject to rule 6) </w:t>
            </w:r>
          </w:p>
          <w:p w14:paraId="005921DE" w14:textId="77777777" w:rsidR="00A77B3E" w:rsidRDefault="00A77B3E">
            <w:r>
              <w:t>(See para PN.0.18 of explanatory notes to this Category)</w:t>
            </w:r>
          </w:p>
          <w:p w14:paraId="767503F5" w14:textId="77777777" w:rsidR="00A77B3E" w:rsidRDefault="00A77B3E">
            <w:pPr>
              <w:tabs>
                <w:tab w:val="left" w:pos="1701"/>
              </w:tabs>
            </w:pPr>
            <w:r>
              <w:rPr>
                <w:b/>
                <w:sz w:val="20"/>
              </w:rPr>
              <w:t xml:space="preserve">Fee: </w:t>
            </w:r>
            <w:r>
              <w:t>$55.70</w:t>
            </w:r>
            <w:r>
              <w:tab/>
            </w:r>
            <w:r>
              <w:rPr>
                <w:b/>
                <w:sz w:val="20"/>
              </w:rPr>
              <w:t xml:space="preserve">Benefit: </w:t>
            </w:r>
            <w:r>
              <w:t>75% = $41.80    85% = $47.35</w:t>
            </w:r>
          </w:p>
        </w:tc>
      </w:tr>
      <w:tr w:rsidR="00154ABF" w14:paraId="19F51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F797BC" w14:textId="77777777" w:rsidR="00A77B3E" w:rsidRDefault="00A77B3E">
            <w:r>
              <w:t>69396</w:t>
            </w:r>
          </w:p>
        </w:tc>
        <w:tc>
          <w:tcPr>
            <w:tcW w:w="0" w:type="auto"/>
            <w:tcMar>
              <w:top w:w="38" w:type="dxa"/>
              <w:left w:w="38" w:type="dxa"/>
              <w:bottom w:w="38" w:type="dxa"/>
              <w:right w:w="38" w:type="dxa"/>
            </w:tcMar>
            <w:vAlign w:val="bottom"/>
          </w:tcPr>
          <w:p w14:paraId="1E84F48C" w14:textId="77777777" w:rsidR="00154ABF" w:rsidRDefault="00154ABF">
            <w:pPr>
              <w:spacing w:after="200"/>
              <w:rPr>
                <w:sz w:val="20"/>
                <w:szCs w:val="20"/>
              </w:rPr>
            </w:pPr>
            <w:r>
              <w:rPr>
                <w:sz w:val="20"/>
                <w:szCs w:val="20"/>
              </w:rPr>
              <w:t xml:space="preserve">5 or more tests described in item 69384 </w:t>
            </w:r>
          </w:p>
          <w:p w14:paraId="6DA662F7" w14:textId="77777777" w:rsidR="00154ABF" w:rsidRDefault="00154ABF">
            <w:pPr>
              <w:rPr>
                <w:sz w:val="24"/>
              </w:rPr>
            </w:pPr>
          </w:p>
          <w:p w14:paraId="232FA235" w14:textId="77777777" w:rsidR="00154ABF" w:rsidRDefault="00154ABF">
            <w:pPr>
              <w:spacing w:before="200" w:after="200"/>
              <w:rPr>
                <w:sz w:val="20"/>
                <w:szCs w:val="20"/>
              </w:rPr>
            </w:pPr>
            <w:r>
              <w:rPr>
                <w:sz w:val="20"/>
                <w:szCs w:val="20"/>
              </w:rPr>
              <w:t xml:space="preserve">(This fee applies where 1 laboratory, or more than 1 laboratory belonging to the same APA, performs the only 5 estimations specified on the request form or performs 5 of the antibody tests specified on the request form and refers the remainder to the laboratory of a separate APA) </w:t>
            </w:r>
          </w:p>
          <w:p w14:paraId="756E841F" w14:textId="77777777" w:rsidR="00154ABF" w:rsidRDefault="00154ABF">
            <w:pPr>
              <w:spacing w:before="200" w:after="200"/>
              <w:rPr>
                <w:sz w:val="20"/>
                <w:szCs w:val="20"/>
              </w:rPr>
            </w:pPr>
            <w:r>
              <w:rPr>
                <w:sz w:val="20"/>
                <w:szCs w:val="20"/>
              </w:rPr>
              <w:t xml:space="preserve">(Item is subject to rule 6) </w:t>
            </w:r>
          </w:p>
          <w:p w14:paraId="2BCF944C" w14:textId="77777777" w:rsidR="00A77B3E" w:rsidRDefault="00A77B3E">
            <w:r>
              <w:t>(See para PN.0.18 of explanatory notes to this Category)</w:t>
            </w:r>
          </w:p>
          <w:p w14:paraId="5578E4FA" w14:textId="77777777" w:rsidR="00A77B3E" w:rsidRDefault="00A77B3E">
            <w:pPr>
              <w:tabs>
                <w:tab w:val="left" w:pos="1701"/>
              </w:tabs>
            </w:pPr>
            <w:r>
              <w:rPr>
                <w:b/>
                <w:sz w:val="20"/>
              </w:rPr>
              <w:t xml:space="preserve">Fee: </w:t>
            </w:r>
            <w:r>
              <w:t>$69.10</w:t>
            </w:r>
            <w:r>
              <w:tab/>
            </w:r>
            <w:r>
              <w:rPr>
                <w:b/>
                <w:sz w:val="20"/>
              </w:rPr>
              <w:t xml:space="preserve">Benefit: </w:t>
            </w:r>
            <w:r>
              <w:t>75% = $51.85    85% = $58.75</w:t>
            </w:r>
          </w:p>
        </w:tc>
      </w:tr>
      <w:tr w:rsidR="00154ABF" w14:paraId="07C361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3068B6" w14:textId="77777777" w:rsidR="00A77B3E" w:rsidRDefault="00A77B3E">
            <w:r>
              <w:t>69400</w:t>
            </w:r>
          </w:p>
        </w:tc>
        <w:tc>
          <w:tcPr>
            <w:tcW w:w="0" w:type="auto"/>
            <w:tcMar>
              <w:top w:w="38" w:type="dxa"/>
              <w:left w:w="38" w:type="dxa"/>
              <w:bottom w:w="38" w:type="dxa"/>
              <w:right w:w="38" w:type="dxa"/>
            </w:tcMar>
            <w:vAlign w:val="bottom"/>
          </w:tcPr>
          <w:p w14:paraId="3B2E0DCC" w14:textId="77777777" w:rsidR="00154ABF" w:rsidRDefault="00154ABF">
            <w:pPr>
              <w:spacing w:after="200"/>
              <w:rPr>
                <w:sz w:val="20"/>
                <w:szCs w:val="20"/>
              </w:rPr>
            </w:pPr>
            <w:r>
              <w:rPr>
                <w:sz w:val="20"/>
                <w:szCs w:val="20"/>
              </w:rPr>
              <w:t xml:space="preserve">A test described in item 69384, if rendered by a receiving APP, where no tests in the item have been rendered by the referring APP - 1 test </w:t>
            </w:r>
          </w:p>
          <w:p w14:paraId="70D4125D" w14:textId="77777777" w:rsidR="00154ABF" w:rsidRDefault="00154ABF">
            <w:pPr>
              <w:spacing w:before="200" w:after="200"/>
              <w:rPr>
                <w:sz w:val="20"/>
                <w:szCs w:val="20"/>
              </w:rPr>
            </w:pPr>
            <w:r>
              <w:rPr>
                <w:sz w:val="20"/>
                <w:szCs w:val="20"/>
              </w:rPr>
              <w:t xml:space="preserve">(Item is subject to rules 6 and 18) </w:t>
            </w:r>
          </w:p>
          <w:p w14:paraId="12D17006"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3F219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90D9CD" w14:textId="77777777" w:rsidR="00A77B3E" w:rsidRDefault="00A77B3E">
            <w:r>
              <w:t>69401</w:t>
            </w:r>
          </w:p>
        </w:tc>
        <w:tc>
          <w:tcPr>
            <w:tcW w:w="0" w:type="auto"/>
            <w:tcMar>
              <w:top w:w="38" w:type="dxa"/>
              <w:left w:w="38" w:type="dxa"/>
              <w:bottom w:w="38" w:type="dxa"/>
              <w:right w:w="38" w:type="dxa"/>
            </w:tcMar>
            <w:vAlign w:val="bottom"/>
          </w:tcPr>
          <w:p w14:paraId="69006E5A" w14:textId="77777777" w:rsidR="00154ABF" w:rsidRDefault="00154ABF">
            <w:pPr>
              <w:spacing w:after="200"/>
              <w:rPr>
                <w:sz w:val="20"/>
                <w:szCs w:val="20"/>
              </w:rPr>
            </w:pPr>
            <w:r>
              <w:rPr>
                <w:sz w:val="20"/>
                <w:szCs w:val="20"/>
              </w:rPr>
              <w:t xml:space="preserve">A test described in item 69384, other than that described in 69400, if rendered by a receiving APP - each test to a maximum of 4 tests </w:t>
            </w:r>
          </w:p>
          <w:p w14:paraId="50966DA7" w14:textId="77777777" w:rsidR="00154ABF" w:rsidRDefault="00154ABF">
            <w:pPr>
              <w:spacing w:before="200" w:after="200"/>
              <w:rPr>
                <w:sz w:val="20"/>
                <w:szCs w:val="20"/>
              </w:rPr>
            </w:pPr>
            <w:r>
              <w:rPr>
                <w:sz w:val="20"/>
                <w:szCs w:val="20"/>
              </w:rPr>
              <w:t xml:space="preserve">(Item is subject to rule 6, 18 and 18A) </w:t>
            </w:r>
          </w:p>
          <w:p w14:paraId="35F97C48" w14:textId="77777777" w:rsidR="00A77B3E" w:rsidRDefault="00A77B3E">
            <w:pPr>
              <w:tabs>
                <w:tab w:val="left" w:pos="1701"/>
              </w:tabs>
            </w:pPr>
            <w:r>
              <w:rPr>
                <w:b/>
                <w:sz w:val="20"/>
              </w:rPr>
              <w:t xml:space="preserve">Fee: </w:t>
            </w:r>
            <w:r>
              <w:t>$13.35</w:t>
            </w:r>
            <w:r>
              <w:tab/>
            </w:r>
            <w:r>
              <w:rPr>
                <w:b/>
                <w:sz w:val="20"/>
              </w:rPr>
              <w:t xml:space="preserve">Benefit: </w:t>
            </w:r>
            <w:r>
              <w:t>75% = $10.05    85% = $11.35</w:t>
            </w:r>
          </w:p>
        </w:tc>
      </w:tr>
      <w:tr w:rsidR="00154ABF" w14:paraId="1E8612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953BE7" w14:textId="77777777" w:rsidR="00A77B3E" w:rsidRDefault="00A77B3E">
            <w:r>
              <w:t>69405</w:t>
            </w:r>
          </w:p>
        </w:tc>
        <w:tc>
          <w:tcPr>
            <w:tcW w:w="0" w:type="auto"/>
            <w:tcMar>
              <w:top w:w="38" w:type="dxa"/>
              <w:left w:w="38" w:type="dxa"/>
              <w:bottom w:w="38" w:type="dxa"/>
              <w:right w:w="38" w:type="dxa"/>
            </w:tcMar>
            <w:vAlign w:val="bottom"/>
          </w:tcPr>
          <w:p w14:paraId="0327C2A5" w14:textId="77777777" w:rsidR="00154ABF" w:rsidRDefault="00154ABF">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2762F07C" w14:textId="77777777" w:rsidR="00154ABF" w:rsidRDefault="00154ABF">
            <w:pPr>
              <w:spacing w:before="200" w:after="200"/>
              <w:rPr>
                <w:sz w:val="20"/>
                <w:szCs w:val="20"/>
              </w:rPr>
            </w:pPr>
            <w:r>
              <w:rPr>
                <w:sz w:val="20"/>
                <w:szCs w:val="20"/>
              </w:rPr>
              <w:lastRenderedPageBreak/>
              <w:t xml:space="preserve">(a)    the determination of 1 of the following - rubella immune status, specific syphilis serology, carriage of Hepatitis B, Hepatitis C antibody, HIV antibody and </w:t>
            </w:r>
          </w:p>
          <w:p w14:paraId="19B095E6" w14:textId="77777777" w:rsidR="00154ABF" w:rsidRDefault="00154ABF">
            <w:pPr>
              <w:spacing w:before="200" w:after="200"/>
              <w:rPr>
                <w:sz w:val="20"/>
                <w:szCs w:val="20"/>
              </w:rPr>
            </w:pPr>
            <w:r>
              <w:rPr>
                <w:sz w:val="20"/>
                <w:szCs w:val="20"/>
              </w:rPr>
              <w:t xml:space="preserve">(b)    (if performed) a service described in 1 or more of items 69384, 69475, 69478 and 69481 </w:t>
            </w:r>
          </w:p>
          <w:p w14:paraId="267362A9" w14:textId="77777777" w:rsidR="00A77B3E" w:rsidRDefault="00A77B3E">
            <w:r>
              <w:t>(See para PN.0.18 of explanatory notes to this Category)</w:t>
            </w:r>
          </w:p>
          <w:p w14:paraId="339CB986"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49326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294FF" w14:textId="77777777" w:rsidR="00A77B3E" w:rsidRDefault="00A77B3E">
            <w:r>
              <w:lastRenderedPageBreak/>
              <w:t>69408</w:t>
            </w:r>
          </w:p>
        </w:tc>
        <w:tc>
          <w:tcPr>
            <w:tcW w:w="0" w:type="auto"/>
            <w:tcMar>
              <w:top w:w="38" w:type="dxa"/>
              <w:left w:w="38" w:type="dxa"/>
              <w:bottom w:w="38" w:type="dxa"/>
              <w:right w:w="38" w:type="dxa"/>
            </w:tcMar>
            <w:vAlign w:val="bottom"/>
          </w:tcPr>
          <w:p w14:paraId="7ECAAAAA" w14:textId="77777777" w:rsidR="00154ABF" w:rsidRDefault="00154ABF">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40022628" w14:textId="77777777" w:rsidR="00154ABF" w:rsidRDefault="00154ABF">
            <w:pPr>
              <w:spacing w:before="200" w:after="200"/>
              <w:rPr>
                <w:sz w:val="20"/>
                <w:szCs w:val="20"/>
              </w:rPr>
            </w:pPr>
            <w:r>
              <w:rPr>
                <w:sz w:val="20"/>
                <w:szCs w:val="20"/>
              </w:rPr>
              <w:t xml:space="preserve">(a)    the determination of 2 of the following - rubella immune status, specific syphilis serology, carriage of Hepatitis B, Hepatitis C antibody, HIV antibody and </w:t>
            </w:r>
          </w:p>
          <w:p w14:paraId="2D7EA3AD" w14:textId="77777777" w:rsidR="00154ABF" w:rsidRDefault="00154ABF">
            <w:pPr>
              <w:spacing w:before="200" w:after="200"/>
              <w:rPr>
                <w:sz w:val="20"/>
                <w:szCs w:val="20"/>
              </w:rPr>
            </w:pPr>
            <w:r>
              <w:rPr>
                <w:sz w:val="20"/>
                <w:szCs w:val="20"/>
              </w:rPr>
              <w:t xml:space="preserve">(b)    (if performed) a service described in 1 or more of items 69384, 69475, 69478 and 69481 </w:t>
            </w:r>
          </w:p>
          <w:p w14:paraId="6E59E0D6" w14:textId="77777777" w:rsidR="00A77B3E" w:rsidRDefault="00A77B3E">
            <w:r>
              <w:t>(See para PN.0.18 of explanatory notes to this Category)</w:t>
            </w:r>
          </w:p>
          <w:p w14:paraId="09136C67" w14:textId="77777777" w:rsidR="00A77B3E" w:rsidRDefault="00A77B3E">
            <w:pPr>
              <w:tabs>
                <w:tab w:val="left" w:pos="1701"/>
              </w:tabs>
            </w:pPr>
            <w:r>
              <w:rPr>
                <w:b/>
                <w:sz w:val="20"/>
              </w:rPr>
              <w:t xml:space="preserve">Fee: </w:t>
            </w:r>
            <w:r>
              <w:t>$29.00</w:t>
            </w:r>
            <w:r>
              <w:tab/>
            </w:r>
            <w:r>
              <w:rPr>
                <w:b/>
                <w:sz w:val="20"/>
              </w:rPr>
              <w:t xml:space="preserve">Benefit: </w:t>
            </w:r>
            <w:r>
              <w:t>75% = $21.75    85% = $24.65</w:t>
            </w:r>
          </w:p>
        </w:tc>
      </w:tr>
      <w:tr w:rsidR="00154ABF" w14:paraId="3D597D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6EF1D8" w14:textId="77777777" w:rsidR="00A77B3E" w:rsidRDefault="00A77B3E">
            <w:r>
              <w:t>69411</w:t>
            </w:r>
          </w:p>
        </w:tc>
        <w:tc>
          <w:tcPr>
            <w:tcW w:w="0" w:type="auto"/>
            <w:tcMar>
              <w:top w:w="38" w:type="dxa"/>
              <w:left w:w="38" w:type="dxa"/>
              <w:bottom w:w="38" w:type="dxa"/>
              <w:right w:w="38" w:type="dxa"/>
            </w:tcMar>
            <w:vAlign w:val="bottom"/>
          </w:tcPr>
          <w:p w14:paraId="7140C036" w14:textId="77777777" w:rsidR="00154ABF" w:rsidRDefault="00154ABF">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5C1AC22A" w14:textId="77777777" w:rsidR="00154ABF" w:rsidRDefault="00154ABF">
            <w:pPr>
              <w:spacing w:before="200" w:after="200"/>
              <w:rPr>
                <w:sz w:val="20"/>
                <w:szCs w:val="20"/>
              </w:rPr>
            </w:pPr>
            <w:r>
              <w:rPr>
                <w:sz w:val="20"/>
                <w:szCs w:val="20"/>
              </w:rPr>
              <w:t xml:space="preserve">(a)    the determination of 3 of the following - rubella immune status, specific syphilis serology, carriage of Hepatitis B, Hepatitis C antibody, HIV antibody and </w:t>
            </w:r>
          </w:p>
          <w:p w14:paraId="0997AA7D" w14:textId="77777777" w:rsidR="00154ABF" w:rsidRDefault="00154ABF">
            <w:pPr>
              <w:spacing w:before="200" w:after="200"/>
              <w:rPr>
                <w:sz w:val="20"/>
                <w:szCs w:val="20"/>
              </w:rPr>
            </w:pPr>
            <w:r>
              <w:rPr>
                <w:sz w:val="20"/>
                <w:szCs w:val="20"/>
              </w:rPr>
              <w:t xml:space="preserve">(b)    (if performed) a service described in 1 or more of items 69384, 69475, 69478 and 69481 </w:t>
            </w:r>
          </w:p>
          <w:p w14:paraId="1A744019" w14:textId="77777777" w:rsidR="00A77B3E" w:rsidRDefault="00A77B3E">
            <w:r>
              <w:t>(See para PN.0.18 of explanatory notes to this Category)</w:t>
            </w:r>
          </w:p>
          <w:p w14:paraId="78CBCBE1" w14:textId="77777777" w:rsidR="00A77B3E" w:rsidRDefault="00A77B3E">
            <w:pPr>
              <w:tabs>
                <w:tab w:val="left" w:pos="1701"/>
              </w:tabs>
            </w:pPr>
            <w:r>
              <w:rPr>
                <w:b/>
                <w:sz w:val="20"/>
              </w:rPr>
              <w:t xml:space="preserve">Fee: </w:t>
            </w:r>
            <w:r>
              <w:t>$42.35</w:t>
            </w:r>
            <w:r>
              <w:tab/>
            </w:r>
            <w:r>
              <w:rPr>
                <w:b/>
                <w:sz w:val="20"/>
              </w:rPr>
              <w:t xml:space="preserve">Benefit: </w:t>
            </w:r>
            <w:r>
              <w:t>75% = $31.80    85% = $36.00</w:t>
            </w:r>
          </w:p>
        </w:tc>
      </w:tr>
      <w:tr w:rsidR="00154ABF" w14:paraId="542D20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402132" w14:textId="77777777" w:rsidR="00A77B3E" w:rsidRDefault="00A77B3E">
            <w:r>
              <w:t>69413</w:t>
            </w:r>
          </w:p>
        </w:tc>
        <w:tc>
          <w:tcPr>
            <w:tcW w:w="0" w:type="auto"/>
            <w:tcMar>
              <w:top w:w="38" w:type="dxa"/>
              <w:left w:w="38" w:type="dxa"/>
              <w:bottom w:w="38" w:type="dxa"/>
              <w:right w:w="38" w:type="dxa"/>
            </w:tcMar>
            <w:vAlign w:val="bottom"/>
          </w:tcPr>
          <w:p w14:paraId="104654EE" w14:textId="77777777" w:rsidR="00154ABF" w:rsidRDefault="00154ABF">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7534F929" w14:textId="77777777" w:rsidR="00154ABF" w:rsidRDefault="00154ABF">
            <w:pPr>
              <w:spacing w:before="200" w:after="200"/>
              <w:rPr>
                <w:sz w:val="20"/>
                <w:szCs w:val="20"/>
              </w:rPr>
            </w:pPr>
            <w:r>
              <w:rPr>
                <w:sz w:val="20"/>
                <w:szCs w:val="20"/>
              </w:rPr>
              <w:t xml:space="preserve">(a)    the determination of 4 of the following - rubella immune status, specific syphilis serology, carriage of Hepatitis B, Hepatitis C antibody, HIV antibody and </w:t>
            </w:r>
          </w:p>
          <w:p w14:paraId="0C479DC6" w14:textId="77777777" w:rsidR="00154ABF" w:rsidRDefault="00154ABF">
            <w:pPr>
              <w:spacing w:before="200" w:after="200"/>
              <w:rPr>
                <w:sz w:val="20"/>
                <w:szCs w:val="20"/>
              </w:rPr>
            </w:pPr>
            <w:r>
              <w:rPr>
                <w:sz w:val="20"/>
                <w:szCs w:val="20"/>
              </w:rPr>
              <w:t xml:space="preserve">(b)    (if performed) a service described in 1 or more of items 69384, 69475, 69478 and 69481 </w:t>
            </w:r>
          </w:p>
          <w:p w14:paraId="327C5C6B" w14:textId="77777777" w:rsidR="00A77B3E" w:rsidRDefault="00A77B3E">
            <w:r>
              <w:t>(See para PN.0.18 of explanatory notes to this Category)</w:t>
            </w:r>
          </w:p>
          <w:p w14:paraId="67F24425" w14:textId="77777777" w:rsidR="00A77B3E" w:rsidRDefault="00A77B3E">
            <w:pPr>
              <w:tabs>
                <w:tab w:val="left" w:pos="1701"/>
              </w:tabs>
            </w:pPr>
            <w:r>
              <w:rPr>
                <w:b/>
                <w:sz w:val="20"/>
              </w:rPr>
              <w:t xml:space="preserve">Fee: </w:t>
            </w:r>
            <w:r>
              <w:t>$55.70</w:t>
            </w:r>
            <w:r>
              <w:tab/>
            </w:r>
            <w:r>
              <w:rPr>
                <w:b/>
                <w:sz w:val="20"/>
              </w:rPr>
              <w:t xml:space="preserve">Benefit: </w:t>
            </w:r>
            <w:r>
              <w:t>75% = $41.80    85% = $47.35</w:t>
            </w:r>
          </w:p>
        </w:tc>
      </w:tr>
      <w:tr w:rsidR="00154ABF" w14:paraId="7E6D34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326530" w14:textId="77777777" w:rsidR="00A77B3E" w:rsidRDefault="00A77B3E">
            <w:r>
              <w:t>69415</w:t>
            </w:r>
          </w:p>
        </w:tc>
        <w:tc>
          <w:tcPr>
            <w:tcW w:w="0" w:type="auto"/>
            <w:tcMar>
              <w:top w:w="38" w:type="dxa"/>
              <w:left w:w="38" w:type="dxa"/>
              <w:bottom w:w="38" w:type="dxa"/>
              <w:right w:w="38" w:type="dxa"/>
            </w:tcMar>
            <w:vAlign w:val="bottom"/>
          </w:tcPr>
          <w:p w14:paraId="4260C891" w14:textId="77777777" w:rsidR="00154ABF" w:rsidRDefault="00154ABF">
            <w:pPr>
              <w:spacing w:after="200"/>
              <w:rPr>
                <w:sz w:val="20"/>
                <w:szCs w:val="20"/>
              </w:rPr>
            </w:pPr>
            <w:r>
              <w:rPr>
                <w:sz w:val="20"/>
                <w:szCs w:val="20"/>
              </w:rPr>
              <w:t xml:space="preserve">Microbiological serology during a pregnancy (except in the investigation of a clinically apparent intercurrent microbial illness or close contact with a patient suffering from parvovirus infection or varicella during that pregnancy) including: </w:t>
            </w:r>
          </w:p>
          <w:p w14:paraId="15FB2C42" w14:textId="77777777" w:rsidR="00154ABF" w:rsidRDefault="00154ABF">
            <w:pPr>
              <w:spacing w:before="200" w:after="200"/>
              <w:rPr>
                <w:sz w:val="20"/>
                <w:szCs w:val="20"/>
              </w:rPr>
            </w:pPr>
            <w:r>
              <w:rPr>
                <w:sz w:val="20"/>
                <w:szCs w:val="20"/>
              </w:rPr>
              <w:t xml:space="preserve">(a)    the determination of all 5 of the following - rubella immune status, specific syphilis serology, carriage of </w:t>
            </w:r>
          </w:p>
          <w:p w14:paraId="5FDDA1B0" w14:textId="77777777" w:rsidR="00154ABF" w:rsidRDefault="00154ABF">
            <w:pPr>
              <w:spacing w:before="200" w:after="200"/>
              <w:rPr>
                <w:sz w:val="20"/>
                <w:szCs w:val="20"/>
              </w:rPr>
            </w:pPr>
            <w:r>
              <w:rPr>
                <w:sz w:val="20"/>
                <w:szCs w:val="20"/>
              </w:rPr>
              <w:t xml:space="preserve">    Hepatitis B, Hepatitis C antibody, HIV antibody and </w:t>
            </w:r>
          </w:p>
          <w:p w14:paraId="5490C23D" w14:textId="77777777" w:rsidR="00154ABF" w:rsidRDefault="00154ABF">
            <w:pPr>
              <w:spacing w:before="200" w:after="200"/>
              <w:rPr>
                <w:sz w:val="20"/>
                <w:szCs w:val="20"/>
              </w:rPr>
            </w:pPr>
            <w:r>
              <w:rPr>
                <w:sz w:val="20"/>
                <w:szCs w:val="20"/>
              </w:rPr>
              <w:t xml:space="preserve">(b)    (if performed) a service described in 1 or more of items 69384, 69475, 69478 and 69481 </w:t>
            </w:r>
          </w:p>
          <w:p w14:paraId="50788E2D" w14:textId="77777777" w:rsidR="00A77B3E" w:rsidRDefault="00A77B3E">
            <w:r>
              <w:t>(See para PN.0.18 of explanatory notes to this Category)</w:t>
            </w:r>
          </w:p>
          <w:p w14:paraId="3BF34364" w14:textId="77777777" w:rsidR="00A77B3E" w:rsidRDefault="00A77B3E">
            <w:pPr>
              <w:tabs>
                <w:tab w:val="left" w:pos="1701"/>
              </w:tabs>
            </w:pPr>
            <w:r>
              <w:rPr>
                <w:b/>
                <w:sz w:val="20"/>
              </w:rPr>
              <w:t xml:space="preserve">Fee: </w:t>
            </w:r>
            <w:r>
              <w:t>$69.10</w:t>
            </w:r>
            <w:r>
              <w:tab/>
            </w:r>
            <w:r>
              <w:rPr>
                <w:b/>
                <w:sz w:val="20"/>
              </w:rPr>
              <w:t xml:space="preserve">Benefit: </w:t>
            </w:r>
            <w:r>
              <w:t>75% = $51.85    85% = $58.75</w:t>
            </w:r>
          </w:p>
        </w:tc>
      </w:tr>
      <w:tr w:rsidR="00154ABF" w14:paraId="6F04C4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844F9F" w14:textId="77777777" w:rsidR="00A77B3E" w:rsidRDefault="00A77B3E">
            <w:pPr>
              <w:rPr>
                <w:b/>
              </w:rPr>
            </w:pPr>
            <w:r>
              <w:rPr>
                <w:b/>
              </w:rPr>
              <w:lastRenderedPageBreak/>
              <w:t>New</w:t>
            </w:r>
          </w:p>
          <w:p w14:paraId="74EF4BEB" w14:textId="77777777" w:rsidR="00A77B3E" w:rsidRDefault="00A77B3E">
            <w:r>
              <w:t>69421</w:t>
            </w:r>
          </w:p>
        </w:tc>
        <w:tc>
          <w:tcPr>
            <w:tcW w:w="0" w:type="auto"/>
            <w:tcMar>
              <w:top w:w="38" w:type="dxa"/>
              <w:left w:w="38" w:type="dxa"/>
              <w:bottom w:w="38" w:type="dxa"/>
              <w:right w:w="38" w:type="dxa"/>
            </w:tcMar>
            <w:vAlign w:val="bottom"/>
          </w:tcPr>
          <w:p w14:paraId="1B406950" w14:textId="77777777" w:rsidR="00154ABF" w:rsidRDefault="00154ABF">
            <w:pPr>
              <w:spacing w:after="200"/>
              <w:rPr>
                <w:sz w:val="20"/>
                <w:szCs w:val="20"/>
              </w:rPr>
            </w:pPr>
            <w:r>
              <w:rPr>
                <w:sz w:val="20"/>
                <w:szCs w:val="20"/>
              </w:rPr>
              <w:t>Detection of respiratory pathogen nucleic acid from a nasal swab, throat swab, nasopharyngeal aspirate and/or lower respiratory tract sample; </w:t>
            </w:r>
          </w:p>
          <w:p w14:paraId="1114EE1E" w14:textId="77777777" w:rsidR="00154ABF" w:rsidRDefault="00154ABF">
            <w:pPr>
              <w:spacing w:before="200" w:after="200"/>
              <w:rPr>
                <w:sz w:val="20"/>
                <w:szCs w:val="20"/>
              </w:rPr>
            </w:pPr>
            <w:r>
              <w:rPr>
                <w:sz w:val="20"/>
                <w:szCs w:val="20"/>
              </w:rPr>
              <w:t>Testing of 4 pathogens </w:t>
            </w:r>
          </w:p>
          <w:p w14:paraId="6AFFB662" w14:textId="77777777" w:rsidR="00A77B3E" w:rsidRDefault="00A77B3E">
            <w:pPr>
              <w:tabs>
                <w:tab w:val="left" w:pos="1701"/>
              </w:tabs>
            </w:pPr>
            <w:r>
              <w:rPr>
                <w:b/>
                <w:sz w:val="20"/>
              </w:rPr>
              <w:t xml:space="preserve">Fee: </w:t>
            </w:r>
            <w:r>
              <w:t>$78.25</w:t>
            </w:r>
            <w:r>
              <w:tab/>
            </w:r>
            <w:r>
              <w:rPr>
                <w:b/>
                <w:sz w:val="20"/>
              </w:rPr>
              <w:t xml:space="preserve">Benefit: </w:t>
            </w:r>
            <w:r>
              <w:t>75% = $58.70    85% = $66.55</w:t>
            </w:r>
          </w:p>
        </w:tc>
      </w:tr>
      <w:tr w:rsidR="00154ABF" w14:paraId="395908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DF9E1" w14:textId="77777777" w:rsidR="00A77B3E" w:rsidRDefault="00A77B3E">
            <w:pPr>
              <w:rPr>
                <w:b/>
              </w:rPr>
            </w:pPr>
            <w:r>
              <w:rPr>
                <w:b/>
              </w:rPr>
              <w:t>New</w:t>
            </w:r>
          </w:p>
          <w:p w14:paraId="5897FB56" w14:textId="77777777" w:rsidR="00A77B3E" w:rsidRDefault="00A77B3E">
            <w:r>
              <w:t>69422</w:t>
            </w:r>
          </w:p>
        </w:tc>
        <w:tc>
          <w:tcPr>
            <w:tcW w:w="0" w:type="auto"/>
            <w:tcMar>
              <w:top w:w="38" w:type="dxa"/>
              <w:left w:w="38" w:type="dxa"/>
              <w:bottom w:w="38" w:type="dxa"/>
              <w:right w:w="38" w:type="dxa"/>
            </w:tcMar>
            <w:vAlign w:val="bottom"/>
          </w:tcPr>
          <w:p w14:paraId="599200D6" w14:textId="77777777" w:rsidR="00154ABF" w:rsidRDefault="00154ABF">
            <w:pPr>
              <w:spacing w:after="200"/>
              <w:rPr>
                <w:sz w:val="20"/>
                <w:szCs w:val="20"/>
              </w:rPr>
            </w:pPr>
            <w:r>
              <w:rPr>
                <w:sz w:val="20"/>
                <w:szCs w:val="20"/>
              </w:rPr>
              <w:t>Detection of respiratory pathogen nucleic acid from a nasal swab, throat swab, nasopharyngeal aspirate and/or lower respiratory tract sample, including a service described in item 69421;</w:t>
            </w:r>
          </w:p>
          <w:p w14:paraId="5136EF7A" w14:textId="77777777" w:rsidR="00154ABF" w:rsidRDefault="00154ABF">
            <w:pPr>
              <w:spacing w:before="200" w:after="200"/>
              <w:rPr>
                <w:sz w:val="20"/>
                <w:szCs w:val="20"/>
              </w:rPr>
            </w:pPr>
            <w:r>
              <w:rPr>
                <w:sz w:val="20"/>
                <w:szCs w:val="20"/>
              </w:rPr>
              <w:t>Testing of 5 or more pathogens</w:t>
            </w:r>
          </w:p>
          <w:p w14:paraId="438DFE13" w14:textId="77777777" w:rsidR="00A77B3E" w:rsidRDefault="00A77B3E">
            <w:pPr>
              <w:tabs>
                <w:tab w:val="left" w:pos="1701"/>
              </w:tabs>
            </w:pPr>
            <w:r>
              <w:rPr>
                <w:b/>
                <w:sz w:val="20"/>
              </w:rPr>
              <w:t xml:space="preserve">Fee: </w:t>
            </w:r>
            <w:r>
              <w:t>$85.55</w:t>
            </w:r>
            <w:r>
              <w:tab/>
            </w:r>
            <w:r>
              <w:rPr>
                <w:b/>
                <w:sz w:val="20"/>
              </w:rPr>
              <w:t xml:space="preserve">Benefit: </w:t>
            </w:r>
            <w:r>
              <w:t>75% = $64.20    85% = $72.75</w:t>
            </w:r>
          </w:p>
        </w:tc>
      </w:tr>
      <w:tr w:rsidR="00154ABF" w14:paraId="5CD39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9B880E" w14:textId="77777777" w:rsidR="00A77B3E" w:rsidRDefault="00A77B3E">
            <w:r>
              <w:t>69445</w:t>
            </w:r>
          </w:p>
        </w:tc>
        <w:tc>
          <w:tcPr>
            <w:tcW w:w="0" w:type="auto"/>
            <w:tcMar>
              <w:top w:w="38" w:type="dxa"/>
              <w:left w:w="38" w:type="dxa"/>
              <w:bottom w:w="38" w:type="dxa"/>
              <w:right w:w="38" w:type="dxa"/>
            </w:tcMar>
            <w:vAlign w:val="bottom"/>
          </w:tcPr>
          <w:p w14:paraId="14BF5588" w14:textId="77777777" w:rsidR="00154ABF" w:rsidRDefault="00154ABF">
            <w:pPr>
              <w:spacing w:after="200"/>
              <w:rPr>
                <w:sz w:val="20"/>
                <w:szCs w:val="20"/>
              </w:rPr>
            </w:pPr>
            <w:r>
              <w:rPr>
                <w:sz w:val="20"/>
                <w:szCs w:val="20"/>
              </w:rPr>
              <w:t xml:space="preserve">Detection of Hepatitis C viral RNA in a patient undertaking antiviral therapy for chronic HCV hepatitis (including a service described in item 69499) - 1 test. To a maximum of 4 of this item in a 12 month period </w:t>
            </w:r>
          </w:p>
          <w:p w14:paraId="0B411116" w14:textId="77777777" w:rsidR="00154ABF" w:rsidRDefault="00154ABF">
            <w:pPr>
              <w:spacing w:before="200" w:after="200"/>
              <w:rPr>
                <w:sz w:val="20"/>
                <w:szCs w:val="20"/>
              </w:rPr>
            </w:pPr>
            <w:r>
              <w:rPr>
                <w:sz w:val="20"/>
                <w:szCs w:val="20"/>
              </w:rPr>
              <w:t xml:space="preserve">(Item is subject to rule 25) </w:t>
            </w:r>
          </w:p>
          <w:p w14:paraId="5A3921D4" w14:textId="77777777" w:rsidR="00A77B3E" w:rsidRDefault="00A77B3E">
            <w:pPr>
              <w:tabs>
                <w:tab w:val="left" w:pos="1701"/>
              </w:tabs>
            </w:pPr>
            <w:r>
              <w:rPr>
                <w:b/>
                <w:sz w:val="20"/>
              </w:rPr>
              <w:t xml:space="preserve">Fee: </w:t>
            </w:r>
            <w:r>
              <w:t>$92.20</w:t>
            </w:r>
            <w:r>
              <w:tab/>
            </w:r>
            <w:r>
              <w:rPr>
                <w:b/>
                <w:sz w:val="20"/>
              </w:rPr>
              <w:t xml:space="preserve">Benefit: </w:t>
            </w:r>
            <w:r>
              <w:t>75% = $69.15    85% = $78.40</w:t>
            </w:r>
          </w:p>
        </w:tc>
      </w:tr>
      <w:tr w:rsidR="00154ABF" w14:paraId="645F4A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6529E" w14:textId="77777777" w:rsidR="00A77B3E" w:rsidRDefault="00A77B3E">
            <w:r>
              <w:t>69451</w:t>
            </w:r>
          </w:p>
        </w:tc>
        <w:tc>
          <w:tcPr>
            <w:tcW w:w="0" w:type="auto"/>
            <w:tcMar>
              <w:top w:w="38" w:type="dxa"/>
              <w:left w:w="38" w:type="dxa"/>
              <w:bottom w:w="38" w:type="dxa"/>
              <w:right w:w="38" w:type="dxa"/>
            </w:tcMar>
            <w:vAlign w:val="bottom"/>
          </w:tcPr>
          <w:p w14:paraId="369C5D27" w14:textId="77777777" w:rsidR="00154ABF" w:rsidRDefault="00154ABF">
            <w:pPr>
              <w:spacing w:after="200"/>
              <w:rPr>
                <w:sz w:val="20"/>
                <w:szCs w:val="20"/>
              </w:rPr>
            </w:pPr>
            <w:r>
              <w:rPr>
                <w:sz w:val="20"/>
                <w:szCs w:val="20"/>
              </w:rPr>
              <w:t xml:space="preserve">A test described in item 69445 if rendered by a receiving APP - 1 test. </w:t>
            </w:r>
          </w:p>
          <w:p w14:paraId="27AE6E45" w14:textId="77777777" w:rsidR="00154ABF" w:rsidRDefault="00154ABF">
            <w:pPr>
              <w:spacing w:before="200" w:after="200"/>
              <w:rPr>
                <w:sz w:val="20"/>
                <w:szCs w:val="20"/>
              </w:rPr>
            </w:pPr>
            <w:r>
              <w:rPr>
                <w:sz w:val="20"/>
                <w:szCs w:val="20"/>
              </w:rPr>
              <w:t xml:space="preserve">(Item is subject to rule 18 and 25) </w:t>
            </w:r>
          </w:p>
          <w:p w14:paraId="69C92362" w14:textId="77777777" w:rsidR="00A77B3E" w:rsidRDefault="00A77B3E">
            <w:pPr>
              <w:tabs>
                <w:tab w:val="left" w:pos="1701"/>
              </w:tabs>
            </w:pPr>
            <w:r>
              <w:rPr>
                <w:b/>
                <w:sz w:val="20"/>
              </w:rPr>
              <w:t xml:space="preserve">Fee: </w:t>
            </w:r>
            <w:r>
              <w:t>$92.20</w:t>
            </w:r>
            <w:r>
              <w:tab/>
            </w:r>
            <w:r>
              <w:rPr>
                <w:b/>
                <w:sz w:val="20"/>
              </w:rPr>
              <w:t xml:space="preserve">Benefit: </w:t>
            </w:r>
            <w:r>
              <w:t>75% = $69.15    85% = $78.40</w:t>
            </w:r>
          </w:p>
        </w:tc>
      </w:tr>
      <w:tr w:rsidR="00154ABF" w14:paraId="6C4846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A7F02B" w14:textId="77777777" w:rsidR="00A77B3E" w:rsidRDefault="00A77B3E">
            <w:r>
              <w:t>69471</w:t>
            </w:r>
          </w:p>
        </w:tc>
        <w:tc>
          <w:tcPr>
            <w:tcW w:w="0" w:type="auto"/>
            <w:tcMar>
              <w:top w:w="38" w:type="dxa"/>
              <w:left w:w="38" w:type="dxa"/>
              <w:bottom w:w="38" w:type="dxa"/>
              <w:right w:w="38" w:type="dxa"/>
            </w:tcMar>
            <w:vAlign w:val="bottom"/>
          </w:tcPr>
          <w:p w14:paraId="63B58499" w14:textId="77777777" w:rsidR="00154ABF" w:rsidRDefault="00154ABF">
            <w:pPr>
              <w:spacing w:after="200"/>
              <w:rPr>
                <w:sz w:val="20"/>
                <w:szCs w:val="20"/>
              </w:rPr>
            </w:pPr>
            <w:r>
              <w:rPr>
                <w:sz w:val="20"/>
                <w:szCs w:val="20"/>
              </w:rPr>
              <w:t>Test of cell</w:t>
            </w:r>
            <w:r>
              <w:rPr>
                <w:sz w:val="20"/>
                <w:szCs w:val="20"/>
              </w:rPr>
              <w:noBreakHyphen/>
              <w:t>mediated immune response in blood for the detection of latent tuberculosis by interferon gamma release assay (IGRA) in the following people:</w:t>
            </w:r>
          </w:p>
          <w:p w14:paraId="45ACDFC3" w14:textId="77777777" w:rsidR="00154ABF" w:rsidRDefault="00154ABF">
            <w:pPr>
              <w:spacing w:before="200" w:after="200"/>
              <w:rPr>
                <w:sz w:val="20"/>
                <w:szCs w:val="20"/>
              </w:rPr>
            </w:pPr>
            <w:r>
              <w:rPr>
                <w:sz w:val="20"/>
                <w:szCs w:val="20"/>
              </w:rPr>
              <w:t>(a) a person who has been exposed to a confirmed case of active tuberculosis;</w:t>
            </w:r>
          </w:p>
          <w:p w14:paraId="14111130" w14:textId="77777777" w:rsidR="00154ABF" w:rsidRDefault="00154ABF">
            <w:pPr>
              <w:spacing w:before="200" w:after="200"/>
              <w:rPr>
                <w:sz w:val="20"/>
                <w:szCs w:val="20"/>
              </w:rPr>
            </w:pPr>
            <w:r>
              <w:rPr>
                <w:sz w:val="20"/>
                <w:szCs w:val="20"/>
              </w:rPr>
              <w:t>(b) a person who is infected with human immunodeficiency virus;</w:t>
            </w:r>
          </w:p>
          <w:p w14:paraId="6DCD0DA4" w14:textId="77777777" w:rsidR="00154ABF" w:rsidRDefault="00154ABF">
            <w:pPr>
              <w:spacing w:before="200" w:after="200"/>
              <w:rPr>
                <w:sz w:val="20"/>
                <w:szCs w:val="20"/>
              </w:rPr>
            </w:pPr>
            <w:r>
              <w:rPr>
                <w:sz w:val="20"/>
                <w:szCs w:val="20"/>
              </w:rPr>
              <w:t>(c) a person who is to commence, or has commenced, tumour necrosis factor (TNF) inhibitor therapy;</w:t>
            </w:r>
          </w:p>
          <w:p w14:paraId="6E91370C" w14:textId="77777777" w:rsidR="00154ABF" w:rsidRDefault="00154ABF">
            <w:pPr>
              <w:spacing w:before="200" w:after="200"/>
              <w:rPr>
                <w:sz w:val="20"/>
                <w:szCs w:val="20"/>
              </w:rPr>
            </w:pPr>
            <w:r>
              <w:rPr>
                <w:sz w:val="20"/>
                <w:szCs w:val="20"/>
              </w:rPr>
              <w:t>(d) a person who is to commence, or has commenced, renal dialysis;</w:t>
            </w:r>
          </w:p>
          <w:p w14:paraId="53F9CBE8" w14:textId="77777777" w:rsidR="00154ABF" w:rsidRDefault="00154ABF">
            <w:pPr>
              <w:spacing w:before="200" w:after="200"/>
              <w:rPr>
                <w:sz w:val="20"/>
                <w:szCs w:val="20"/>
              </w:rPr>
            </w:pPr>
            <w:r>
              <w:rPr>
                <w:sz w:val="20"/>
                <w:szCs w:val="20"/>
              </w:rPr>
              <w:t>(e) a person with silicosis;</w:t>
            </w:r>
          </w:p>
          <w:p w14:paraId="3110698F" w14:textId="77777777" w:rsidR="00154ABF" w:rsidRDefault="00154ABF">
            <w:pPr>
              <w:spacing w:before="200" w:after="200"/>
              <w:rPr>
                <w:sz w:val="20"/>
                <w:szCs w:val="20"/>
              </w:rPr>
            </w:pPr>
            <w:r>
              <w:rPr>
                <w:sz w:val="20"/>
                <w:szCs w:val="20"/>
              </w:rPr>
              <w:t>(f) a person who is, or is about to become, immunosuppressed because of a disease, or a medical treatment, not mentioned in paragraphs (a) to (e)</w:t>
            </w:r>
          </w:p>
          <w:p w14:paraId="5DAE6A77" w14:textId="77777777" w:rsidR="00A77B3E" w:rsidRDefault="00A77B3E">
            <w:r>
              <w:t>(See para PN.3.4 of explanatory notes to this Category)</w:t>
            </w:r>
          </w:p>
          <w:p w14:paraId="07373711" w14:textId="77777777" w:rsidR="00A77B3E" w:rsidRDefault="00A77B3E">
            <w:pPr>
              <w:tabs>
                <w:tab w:val="left" w:pos="1701"/>
              </w:tabs>
            </w:pPr>
            <w:r>
              <w:rPr>
                <w:b/>
                <w:sz w:val="20"/>
              </w:rPr>
              <w:t xml:space="preserve">Fee: </w:t>
            </w:r>
            <w:r>
              <w:t>$34.90</w:t>
            </w:r>
            <w:r>
              <w:tab/>
            </w:r>
            <w:r>
              <w:rPr>
                <w:b/>
                <w:sz w:val="20"/>
              </w:rPr>
              <w:t xml:space="preserve">Benefit: </w:t>
            </w:r>
            <w:r>
              <w:t>75% = $26.20    85% = $29.70</w:t>
            </w:r>
          </w:p>
        </w:tc>
      </w:tr>
      <w:tr w:rsidR="00154ABF" w14:paraId="0DF4ED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D37543" w14:textId="77777777" w:rsidR="00A77B3E" w:rsidRDefault="00A77B3E">
            <w:r>
              <w:t>69472</w:t>
            </w:r>
          </w:p>
        </w:tc>
        <w:tc>
          <w:tcPr>
            <w:tcW w:w="0" w:type="auto"/>
            <w:tcMar>
              <w:top w:w="38" w:type="dxa"/>
              <w:left w:w="38" w:type="dxa"/>
              <w:bottom w:w="38" w:type="dxa"/>
              <w:right w:w="38" w:type="dxa"/>
            </w:tcMar>
            <w:vAlign w:val="bottom"/>
          </w:tcPr>
          <w:p w14:paraId="6A46513F" w14:textId="77777777" w:rsidR="00154ABF" w:rsidRDefault="00154ABF">
            <w:pPr>
              <w:spacing w:after="200"/>
              <w:rPr>
                <w:sz w:val="20"/>
                <w:szCs w:val="20"/>
              </w:rPr>
            </w:pPr>
            <w:r>
              <w:rPr>
                <w:sz w:val="20"/>
                <w:szCs w:val="20"/>
              </w:rPr>
              <w:t xml:space="preserve">Detection of antibodies to Epstein Barr Virus using specific serology - 1 test </w:t>
            </w:r>
          </w:p>
          <w:p w14:paraId="26A7C9C9"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143EA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37CF91" w14:textId="77777777" w:rsidR="00A77B3E" w:rsidRDefault="00A77B3E">
            <w:r>
              <w:t>69474</w:t>
            </w:r>
          </w:p>
        </w:tc>
        <w:tc>
          <w:tcPr>
            <w:tcW w:w="0" w:type="auto"/>
            <w:tcMar>
              <w:top w:w="38" w:type="dxa"/>
              <w:left w:w="38" w:type="dxa"/>
              <w:bottom w:w="38" w:type="dxa"/>
              <w:right w:w="38" w:type="dxa"/>
            </w:tcMar>
            <w:vAlign w:val="bottom"/>
          </w:tcPr>
          <w:p w14:paraId="6022A319" w14:textId="77777777" w:rsidR="00154ABF" w:rsidRDefault="00154ABF">
            <w:pPr>
              <w:spacing w:after="200"/>
              <w:rPr>
                <w:sz w:val="20"/>
                <w:szCs w:val="20"/>
              </w:rPr>
            </w:pPr>
            <w:r>
              <w:rPr>
                <w:sz w:val="20"/>
                <w:szCs w:val="20"/>
              </w:rPr>
              <w:t xml:space="preserve">Detection of antibodies to Epstein Barr Virus using specific serology - 2 or more tests </w:t>
            </w:r>
          </w:p>
          <w:p w14:paraId="2BD7E37B"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r w:rsidR="00154ABF" w14:paraId="5E99FE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A5FEA2" w14:textId="77777777" w:rsidR="00A77B3E" w:rsidRDefault="00A77B3E">
            <w:r>
              <w:t>69475</w:t>
            </w:r>
          </w:p>
        </w:tc>
        <w:tc>
          <w:tcPr>
            <w:tcW w:w="0" w:type="auto"/>
            <w:tcMar>
              <w:top w:w="38" w:type="dxa"/>
              <w:left w:w="38" w:type="dxa"/>
              <w:bottom w:w="38" w:type="dxa"/>
              <w:right w:w="38" w:type="dxa"/>
            </w:tcMar>
            <w:vAlign w:val="bottom"/>
          </w:tcPr>
          <w:p w14:paraId="18267022" w14:textId="77777777" w:rsidR="00154ABF" w:rsidRDefault="00154ABF">
            <w:pPr>
              <w:spacing w:after="200"/>
              <w:rPr>
                <w:sz w:val="20"/>
                <w:szCs w:val="20"/>
              </w:rPr>
            </w:pPr>
            <w:r>
              <w:rPr>
                <w:sz w:val="20"/>
                <w:szCs w:val="20"/>
              </w:rPr>
              <w:t xml:space="preserve">One test for hepatitis antigen or antibodies to determine immune status or viral carriage following exposure or vaccination to Hepatitis A, Hepatitis B, Hepatitis C or Hepatitis D </w:t>
            </w:r>
          </w:p>
          <w:p w14:paraId="15A895AE" w14:textId="77777777" w:rsidR="00154ABF" w:rsidRDefault="00154ABF">
            <w:pPr>
              <w:spacing w:before="200" w:after="200"/>
              <w:rPr>
                <w:sz w:val="20"/>
                <w:szCs w:val="20"/>
              </w:rPr>
            </w:pPr>
            <w:r>
              <w:rPr>
                <w:sz w:val="20"/>
                <w:szCs w:val="20"/>
              </w:rPr>
              <w:t xml:space="preserve">(Item subject to rule 11) </w:t>
            </w:r>
          </w:p>
          <w:p w14:paraId="7F82F911" w14:textId="77777777" w:rsidR="00A77B3E" w:rsidRDefault="00A77B3E">
            <w:pPr>
              <w:tabs>
                <w:tab w:val="left" w:pos="1701"/>
              </w:tabs>
            </w:pPr>
            <w:r>
              <w:rPr>
                <w:b/>
                <w:sz w:val="20"/>
              </w:rPr>
              <w:t xml:space="preserve">Fee: </w:t>
            </w:r>
            <w:r>
              <w:t>$15.65</w:t>
            </w:r>
            <w:r>
              <w:tab/>
            </w:r>
            <w:r>
              <w:rPr>
                <w:b/>
                <w:sz w:val="20"/>
              </w:rPr>
              <w:t xml:space="preserve">Benefit: </w:t>
            </w:r>
            <w:r>
              <w:t>75% = $11.75    85% = $13.35</w:t>
            </w:r>
          </w:p>
        </w:tc>
      </w:tr>
      <w:tr w:rsidR="00154ABF" w14:paraId="325A7B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C95CD8" w14:textId="77777777" w:rsidR="00A77B3E" w:rsidRDefault="00A77B3E">
            <w:r>
              <w:lastRenderedPageBreak/>
              <w:t>69478</w:t>
            </w:r>
          </w:p>
        </w:tc>
        <w:tc>
          <w:tcPr>
            <w:tcW w:w="0" w:type="auto"/>
            <w:tcMar>
              <w:top w:w="38" w:type="dxa"/>
              <w:left w:w="38" w:type="dxa"/>
              <w:bottom w:w="38" w:type="dxa"/>
              <w:right w:w="38" w:type="dxa"/>
            </w:tcMar>
            <w:vAlign w:val="bottom"/>
          </w:tcPr>
          <w:p w14:paraId="4BFBB0D2" w14:textId="77777777" w:rsidR="00154ABF" w:rsidRDefault="00154ABF">
            <w:pPr>
              <w:spacing w:after="200"/>
              <w:rPr>
                <w:sz w:val="20"/>
                <w:szCs w:val="20"/>
              </w:rPr>
            </w:pPr>
            <w:r>
              <w:rPr>
                <w:sz w:val="20"/>
                <w:szCs w:val="20"/>
              </w:rPr>
              <w:t xml:space="preserve">2 tests described in 69475 </w:t>
            </w:r>
          </w:p>
          <w:p w14:paraId="11BB46C7" w14:textId="77777777" w:rsidR="00154ABF" w:rsidRDefault="00154ABF">
            <w:pPr>
              <w:spacing w:before="200" w:after="200"/>
              <w:rPr>
                <w:sz w:val="20"/>
                <w:szCs w:val="20"/>
              </w:rPr>
            </w:pPr>
            <w:r>
              <w:rPr>
                <w:sz w:val="20"/>
                <w:szCs w:val="20"/>
              </w:rPr>
              <w:t xml:space="preserve">(Item subject to rule 11) </w:t>
            </w:r>
          </w:p>
          <w:p w14:paraId="5896F5A4" w14:textId="77777777" w:rsidR="00A77B3E" w:rsidRDefault="00A77B3E">
            <w:pPr>
              <w:tabs>
                <w:tab w:val="left" w:pos="1701"/>
              </w:tabs>
            </w:pPr>
            <w:r>
              <w:rPr>
                <w:b/>
                <w:sz w:val="20"/>
              </w:rPr>
              <w:t xml:space="preserve">Fee: </w:t>
            </w:r>
            <w:r>
              <w:t>$29.25</w:t>
            </w:r>
            <w:r>
              <w:tab/>
            </w:r>
            <w:r>
              <w:rPr>
                <w:b/>
                <w:sz w:val="20"/>
              </w:rPr>
              <w:t xml:space="preserve">Benefit: </w:t>
            </w:r>
            <w:r>
              <w:t>75% = $21.95    85% = $24.90</w:t>
            </w:r>
          </w:p>
        </w:tc>
      </w:tr>
      <w:tr w:rsidR="00154ABF" w14:paraId="7793D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2DBAD1" w14:textId="77777777" w:rsidR="00A77B3E" w:rsidRDefault="00A77B3E">
            <w:r>
              <w:t>69481</w:t>
            </w:r>
          </w:p>
        </w:tc>
        <w:tc>
          <w:tcPr>
            <w:tcW w:w="0" w:type="auto"/>
            <w:tcMar>
              <w:top w:w="38" w:type="dxa"/>
              <w:left w:w="38" w:type="dxa"/>
              <w:bottom w:w="38" w:type="dxa"/>
              <w:right w:w="38" w:type="dxa"/>
            </w:tcMar>
            <w:vAlign w:val="bottom"/>
          </w:tcPr>
          <w:p w14:paraId="7964BB84" w14:textId="77777777" w:rsidR="00154ABF" w:rsidRDefault="00154ABF">
            <w:pPr>
              <w:spacing w:after="200"/>
              <w:rPr>
                <w:sz w:val="20"/>
                <w:szCs w:val="20"/>
              </w:rPr>
            </w:pPr>
            <w:r>
              <w:rPr>
                <w:sz w:val="20"/>
                <w:szCs w:val="20"/>
              </w:rPr>
              <w:t xml:space="preserve">Investigation of infectious causes of acute or chronic hepatitis - 3 tests for hepatitis antibodies or antigens, </w:t>
            </w:r>
          </w:p>
          <w:p w14:paraId="287A9DC2" w14:textId="77777777" w:rsidR="00154ABF" w:rsidRDefault="00154ABF">
            <w:pPr>
              <w:spacing w:before="200" w:after="200"/>
              <w:rPr>
                <w:sz w:val="20"/>
                <w:szCs w:val="20"/>
              </w:rPr>
            </w:pPr>
            <w:r>
              <w:rPr>
                <w:sz w:val="20"/>
                <w:szCs w:val="20"/>
              </w:rPr>
              <w:t xml:space="preserve">(Item subject to rule 11) </w:t>
            </w:r>
          </w:p>
          <w:p w14:paraId="0302D70C" w14:textId="77777777" w:rsidR="00A77B3E" w:rsidRDefault="00A77B3E">
            <w:r>
              <w:t>(See para PN.0.19 of explanatory notes to this Category)</w:t>
            </w:r>
          </w:p>
          <w:p w14:paraId="1F00AA59"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141A67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37D344" w14:textId="77777777" w:rsidR="00A77B3E" w:rsidRDefault="00A77B3E">
            <w:r>
              <w:t>69482</w:t>
            </w:r>
          </w:p>
        </w:tc>
        <w:tc>
          <w:tcPr>
            <w:tcW w:w="0" w:type="auto"/>
            <w:tcMar>
              <w:top w:w="38" w:type="dxa"/>
              <w:left w:w="38" w:type="dxa"/>
              <w:bottom w:w="38" w:type="dxa"/>
              <w:right w:w="38" w:type="dxa"/>
            </w:tcMar>
            <w:vAlign w:val="bottom"/>
          </w:tcPr>
          <w:p w14:paraId="3EB0C420" w14:textId="77777777" w:rsidR="00154ABF" w:rsidRDefault="00154ABF">
            <w:pPr>
              <w:spacing w:after="200"/>
              <w:rPr>
                <w:sz w:val="20"/>
                <w:szCs w:val="20"/>
              </w:rPr>
            </w:pPr>
            <w:r>
              <w:rPr>
                <w:sz w:val="20"/>
                <w:szCs w:val="20"/>
              </w:rPr>
              <w:t xml:space="preserve">Quantitation of Hepatitis B viral DNA in patients who are Hepatitis B surface antigen positive and have chronic hepatitis B, but are not receiving antiviral therapy - 1 test </w:t>
            </w:r>
          </w:p>
          <w:p w14:paraId="1E60D32C" w14:textId="77777777" w:rsidR="00154ABF" w:rsidRDefault="00154ABF">
            <w:pPr>
              <w:spacing w:before="200" w:after="200"/>
              <w:rPr>
                <w:sz w:val="20"/>
                <w:szCs w:val="20"/>
              </w:rPr>
            </w:pPr>
            <w:r>
              <w:rPr>
                <w:sz w:val="20"/>
                <w:szCs w:val="20"/>
              </w:rPr>
              <w:t xml:space="preserve">(Item is subject to rule 25) </w:t>
            </w:r>
          </w:p>
          <w:p w14:paraId="039206C5" w14:textId="77777777" w:rsidR="00A77B3E" w:rsidRDefault="00A77B3E">
            <w:pPr>
              <w:tabs>
                <w:tab w:val="left" w:pos="1701"/>
              </w:tabs>
            </w:pPr>
            <w:r>
              <w:rPr>
                <w:b/>
                <w:sz w:val="20"/>
              </w:rPr>
              <w:t xml:space="preserve">Fee: </w:t>
            </w:r>
            <w:r>
              <w:t>$152.10</w:t>
            </w:r>
            <w:r>
              <w:tab/>
            </w:r>
            <w:r>
              <w:rPr>
                <w:b/>
                <w:sz w:val="20"/>
              </w:rPr>
              <w:t xml:space="preserve">Benefit: </w:t>
            </w:r>
            <w:r>
              <w:t>75% = $114.10    85% = $129.30</w:t>
            </w:r>
          </w:p>
        </w:tc>
      </w:tr>
      <w:tr w:rsidR="00154ABF" w14:paraId="6458F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40121E4" w14:textId="77777777" w:rsidR="00A77B3E" w:rsidRDefault="00A77B3E">
            <w:r>
              <w:t>69483</w:t>
            </w:r>
          </w:p>
        </w:tc>
        <w:tc>
          <w:tcPr>
            <w:tcW w:w="0" w:type="auto"/>
            <w:tcMar>
              <w:top w:w="38" w:type="dxa"/>
              <w:left w:w="38" w:type="dxa"/>
              <w:bottom w:w="38" w:type="dxa"/>
              <w:right w:w="38" w:type="dxa"/>
            </w:tcMar>
            <w:vAlign w:val="bottom"/>
          </w:tcPr>
          <w:p w14:paraId="4A7E0EDB" w14:textId="77777777" w:rsidR="00154ABF" w:rsidRDefault="00154ABF">
            <w:pPr>
              <w:spacing w:after="200"/>
              <w:rPr>
                <w:sz w:val="20"/>
                <w:szCs w:val="20"/>
              </w:rPr>
            </w:pPr>
            <w:r>
              <w:rPr>
                <w:sz w:val="20"/>
                <w:szCs w:val="20"/>
              </w:rPr>
              <w:t xml:space="preserve">Quantitation of Hepatitis B viral DNA in patients who are Hepatitis B surface antigen positive and who have chronic hepatitis B and are receiving antiviral therapy - 1 test </w:t>
            </w:r>
          </w:p>
          <w:p w14:paraId="610CB808" w14:textId="77777777" w:rsidR="00154ABF" w:rsidRDefault="00154ABF">
            <w:pPr>
              <w:spacing w:before="200" w:after="200"/>
              <w:rPr>
                <w:sz w:val="20"/>
                <w:szCs w:val="20"/>
              </w:rPr>
            </w:pPr>
            <w:r>
              <w:rPr>
                <w:sz w:val="20"/>
                <w:szCs w:val="20"/>
              </w:rPr>
              <w:t xml:space="preserve">(Item is subject to rule 25) </w:t>
            </w:r>
          </w:p>
          <w:p w14:paraId="3FFCE7E5" w14:textId="77777777" w:rsidR="00A77B3E" w:rsidRDefault="00A77B3E">
            <w:pPr>
              <w:tabs>
                <w:tab w:val="left" w:pos="1701"/>
              </w:tabs>
            </w:pPr>
            <w:r>
              <w:rPr>
                <w:b/>
                <w:sz w:val="20"/>
              </w:rPr>
              <w:t xml:space="preserve">Fee: </w:t>
            </w:r>
            <w:r>
              <w:t>$152.10</w:t>
            </w:r>
            <w:r>
              <w:tab/>
            </w:r>
            <w:r>
              <w:rPr>
                <w:b/>
                <w:sz w:val="20"/>
              </w:rPr>
              <w:t xml:space="preserve">Benefit: </w:t>
            </w:r>
            <w:r>
              <w:t>75% = $114.10    85% = $129.30</w:t>
            </w:r>
          </w:p>
        </w:tc>
      </w:tr>
      <w:tr w:rsidR="00154ABF" w14:paraId="220315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53893F" w14:textId="77777777" w:rsidR="00A77B3E" w:rsidRDefault="00A77B3E">
            <w:r>
              <w:t>69484</w:t>
            </w:r>
          </w:p>
        </w:tc>
        <w:tc>
          <w:tcPr>
            <w:tcW w:w="0" w:type="auto"/>
            <w:tcMar>
              <w:top w:w="38" w:type="dxa"/>
              <w:left w:w="38" w:type="dxa"/>
              <w:bottom w:w="38" w:type="dxa"/>
              <w:right w:w="38" w:type="dxa"/>
            </w:tcMar>
            <w:vAlign w:val="bottom"/>
          </w:tcPr>
          <w:p w14:paraId="30C513D9" w14:textId="77777777" w:rsidR="00154ABF" w:rsidRDefault="00154ABF">
            <w:pPr>
              <w:spacing w:after="200"/>
              <w:rPr>
                <w:sz w:val="20"/>
                <w:szCs w:val="20"/>
              </w:rPr>
            </w:pPr>
            <w:r>
              <w:rPr>
                <w:sz w:val="20"/>
                <w:szCs w:val="20"/>
              </w:rPr>
              <w:t xml:space="preserve">Supplementary testing for Hepatitis B surface antigen or Hepatitis C antibody using a different assay on the specimen which yielded a reactive result on initial testing </w:t>
            </w:r>
          </w:p>
          <w:p w14:paraId="13973D22" w14:textId="77777777" w:rsidR="00154ABF" w:rsidRDefault="00154ABF">
            <w:pPr>
              <w:spacing w:before="200" w:after="200"/>
              <w:rPr>
                <w:sz w:val="20"/>
                <w:szCs w:val="20"/>
              </w:rPr>
            </w:pPr>
            <w:r>
              <w:rPr>
                <w:sz w:val="20"/>
                <w:szCs w:val="20"/>
              </w:rPr>
              <w:t xml:space="preserve">(Item is subject to rule 18) </w:t>
            </w:r>
          </w:p>
          <w:p w14:paraId="2C10F7E7" w14:textId="77777777" w:rsidR="00A77B3E" w:rsidRDefault="00A77B3E">
            <w:pPr>
              <w:tabs>
                <w:tab w:val="left" w:pos="1701"/>
              </w:tabs>
            </w:pPr>
            <w:r>
              <w:rPr>
                <w:b/>
                <w:sz w:val="20"/>
              </w:rPr>
              <w:t xml:space="preserve">Fee: </w:t>
            </w:r>
            <w:r>
              <w:t>$17.10</w:t>
            </w:r>
            <w:r>
              <w:tab/>
            </w:r>
            <w:r>
              <w:rPr>
                <w:b/>
                <w:sz w:val="20"/>
              </w:rPr>
              <w:t xml:space="preserve">Benefit: </w:t>
            </w:r>
            <w:r>
              <w:t>75% = $12.85    85% = $14.55</w:t>
            </w:r>
          </w:p>
        </w:tc>
      </w:tr>
      <w:tr w:rsidR="00154ABF" w14:paraId="10C02C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5840D8" w14:textId="77777777" w:rsidR="00A77B3E" w:rsidRDefault="00A77B3E">
            <w:r>
              <w:t>69488</w:t>
            </w:r>
          </w:p>
        </w:tc>
        <w:tc>
          <w:tcPr>
            <w:tcW w:w="0" w:type="auto"/>
            <w:tcMar>
              <w:top w:w="38" w:type="dxa"/>
              <w:left w:w="38" w:type="dxa"/>
              <w:bottom w:w="38" w:type="dxa"/>
              <w:right w:w="38" w:type="dxa"/>
            </w:tcMar>
            <w:vAlign w:val="bottom"/>
          </w:tcPr>
          <w:p w14:paraId="33BC7C0E" w14:textId="77777777" w:rsidR="00154ABF" w:rsidRDefault="00154ABF">
            <w:pPr>
              <w:spacing w:after="200"/>
              <w:rPr>
                <w:sz w:val="20"/>
                <w:szCs w:val="20"/>
              </w:rPr>
            </w:pPr>
            <w:r>
              <w:rPr>
                <w:sz w:val="20"/>
                <w:szCs w:val="20"/>
              </w:rPr>
              <w:t>Quantitation of HCV RNA load in plasma or serum in:</w:t>
            </w:r>
          </w:p>
          <w:p w14:paraId="60EFF9FA" w14:textId="77777777" w:rsidR="00154ABF" w:rsidRDefault="00154ABF">
            <w:pPr>
              <w:spacing w:before="200" w:after="200"/>
              <w:rPr>
                <w:sz w:val="20"/>
                <w:szCs w:val="20"/>
              </w:rPr>
            </w:pPr>
            <w:r>
              <w:rPr>
                <w:sz w:val="20"/>
                <w:szCs w:val="20"/>
              </w:rPr>
              <w:t>(a) the pre-treatment evaluation, of a patient with chronic HCV hepatitis, for antiviral therapy; or</w:t>
            </w:r>
          </w:p>
          <w:p w14:paraId="7155E44D" w14:textId="77777777" w:rsidR="00154ABF" w:rsidRDefault="00154ABF">
            <w:pPr>
              <w:spacing w:before="200" w:after="200"/>
              <w:rPr>
                <w:sz w:val="20"/>
                <w:szCs w:val="20"/>
              </w:rPr>
            </w:pPr>
            <w:r>
              <w:rPr>
                <w:sz w:val="20"/>
                <w:szCs w:val="20"/>
              </w:rPr>
              <w:t>(b) the assessment of efficacy of antiviral therapy for such a patient</w:t>
            </w:r>
          </w:p>
          <w:p w14:paraId="0724612D" w14:textId="77777777" w:rsidR="00154ABF" w:rsidRDefault="00154ABF">
            <w:pPr>
              <w:spacing w:before="200" w:after="200"/>
              <w:rPr>
                <w:sz w:val="20"/>
                <w:szCs w:val="20"/>
              </w:rPr>
            </w:pPr>
            <w:r>
              <w:rPr>
                <w:sz w:val="20"/>
                <w:szCs w:val="20"/>
              </w:rPr>
              <w:t>(including a service in item 69499 or 69445)</w:t>
            </w:r>
          </w:p>
          <w:p w14:paraId="19B0B0ED" w14:textId="77777777" w:rsidR="00154ABF" w:rsidRDefault="00154ABF">
            <w:pPr>
              <w:spacing w:before="200" w:after="200"/>
              <w:rPr>
                <w:sz w:val="20"/>
                <w:szCs w:val="20"/>
              </w:rPr>
            </w:pPr>
            <w:r>
              <w:rPr>
                <w:sz w:val="20"/>
                <w:szCs w:val="20"/>
              </w:rPr>
              <w:t>(Item is subject to rule 18 and 25)</w:t>
            </w:r>
          </w:p>
          <w:p w14:paraId="2A8022B4"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659E4B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774366" w14:textId="77777777" w:rsidR="00A77B3E" w:rsidRDefault="00A77B3E">
            <w:r>
              <w:t>69489</w:t>
            </w:r>
          </w:p>
        </w:tc>
        <w:tc>
          <w:tcPr>
            <w:tcW w:w="0" w:type="auto"/>
            <w:tcMar>
              <w:top w:w="38" w:type="dxa"/>
              <w:left w:w="38" w:type="dxa"/>
              <w:bottom w:w="38" w:type="dxa"/>
              <w:right w:w="38" w:type="dxa"/>
            </w:tcMar>
            <w:vAlign w:val="bottom"/>
          </w:tcPr>
          <w:p w14:paraId="75617C4A" w14:textId="77777777" w:rsidR="00154ABF" w:rsidRDefault="00154ABF">
            <w:pPr>
              <w:spacing w:after="200"/>
              <w:rPr>
                <w:sz w:val="20"/>
                <w:szCs w:val="20"/>
              </w:rPr>
            </w:pPr>
            <w:r>
              <w:rPr>
                <w:sz w:val="20"/>
                <w:szCs w:val="20"/>
              </w:rPr>
              <w:t xml:space="preserve">A test described in item 69488 if rendered by a receiving APP </w:t>
            </w:r>
          </w:p>
          <w:p w14:paraId="37EA13BA" w14:textId="77777777" w:rsidR="00154ABF" w:rsidRDefault="00154ABF">
            <w:pPr>
              <w:spacing w:before="200" w:after="200"/>
              <w:rPr>
                <w:sz w:val="20"/>
                <w:szCs w:val="20"/>
              </w:rPr>
            </w:pPr>
            <w:r>
              <w:rPr>
                <w:sz w:val="20"/>
                <w:szCs w:val="20"/>
              </w:rPr>
              <w:t xml:space="preserve">(Item is subject to rule 18 and 25) </w:t>
            </w:r>
          </w:p>
          <w:p w14:paraId="2A038F54"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1C94DF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BBB53F" w14:textId="77777777" w:rsidR="00A77B3E" w:rsidRDefault="00A77B3E">
            <w:r>
              <w:t>69491</w:t>
            </w:r>
          </w:p>
        </w:tc>
        <w:tc>
          <w:tcPr>
            <w:tcW w:w="0" w:type="auto"/>
            <w:tcMar>
              <w:top w:w="38" w:type="dxa"/>
              <w:left w:w="38" w:type="dxa"/>
              <w:bottom w:w="38" w:type="dxa"/>
              <w:right w:w="38" w:type="dxa"/>
            </w:tcMar>
            <w:vAlign w:val="bottom"/>
          </w:tcPr>
          <w:p w14:paraId="3024F76C" w14:textId="77777777" w:rsidR="00154ABF" w:rsidRDefault="00154ABF">
            <w:pPr>
              <w:spacing w:after="200"/>
              <w:rPr>
                <w:sz w:val="20"/>
                <w:szCs w:val="20"/>
              </w:rPr>
            </w:pPr>
            <w:r>
              <w:rPr>
                <w:sz w:val="20"/>
                <w:szCs w:val="20"/>
              </w:rPr>
              <w:t>Nucleic acid amplification and determination of Hepatitis C virus (HCV) genotype if the patient is HCV RNA positive and is being evaluated for antiviral therapy of chronic HCV hepatitis.</w:t>
            </w:r>
          </w:p>
          <w:p w14:paraId="1534B34B" w14:textId="77777777" w:rsidR="00154ABF" w:rsidRDefault="00154ABF">
            <w:pPr>
              <w:spacing w:before="200" w:after="200"/>
              <w:rPr>
                <w:sz w:val="20"/>
                <w:szCs w:val="20"/>
              </w:rPr>
            </w:pPr>
            <w:r>
              <w:rPr>
                <w:sz w:val="20"/>
                <w:szCs w:val="20"/>
              </w:rPr>
              <w:t>To a maximum of 1 of this item in a 12 month period</w:t>
            </w:r>
          </w:p>
          <w:p w14:paraId="21CEFB8C" w14:textId="77777777" w:rsidR="00A77B3E" w:rsidRDefault="00A77B3E">
            <w:pPr>
              <w:tabs>
                <w:tab w:val="left" w:pos="1701"/>
              </w:tabs>
            </w:pPr>
            <w:r>
              <w:rPr>
                <w:b/>
                <w:sz w:val="20"/>
              </w:rPr>
              <w:t xml:space="preserve">Fee: </w:t>
            </w:r>
            <w:r>
              <w:t>$204.80</w:t>
            </w:r>
            <w:r>
              <w:tab/>
            </w:r>
            <w:r>
              <w:rPr>
                <w:b/>
                <w:sz w:val="20"/>
              </w:rPr>
              <w:t xml:space="preserve">Benefit: </w:t>
            </w:r>
            <w:r>
              <w:t>75% = $153.60    85% = $174.10</w:t>
            </w:r>
          </w:p>
        </w:tc>
      </w:tr>
      <w:tr w:rsidR="00154ABF" w14:paraId="6D007B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46BA8E" w14:textId="77777777" w:rsidR="00A77B3E" w:rsidRDefault="00A77B3E">
            <w:r>
              <w:lastRenderedPageBreak/>
              <w:t>69492</w:t>
            </w:r>
          </w:p>
        </w:tc>
        <w:tc>
          <w:tcPr>
            <w:tcW w:w="0" w:type="auto"/>
            <w:tcMar>
              <w:top w:w="38" w:type="dxa"/>
              <w:left w:w="38" w:type="dxa"/>
              <w:bottom w:w="38" w:type="dxa"/>
              <w:right w:w="38" w:type="dxa"/>
            </w:tcMar>
            <w:vAlign w:val="bottom"/>
          </w:tcPr>
          <w:p w14:paraId="326F948E" w14:textId="77777777" w:rsidR="00154ABF" w:rsidRDefault="00154ABF">
            <w:pPr>
              <w:spacing w:after="200"/>
              <w:rPr>
                <w:sz w:val="20"/>
                <w:szCs w:val="20"/>
              </w:rPr>
            </w:pPr>
            <w:r>
              <w:rPr>
                <w:sz w:val="20"/>
                <w:szCs w:val="20"/>
              </w:rPr>
              <w:t xml:space="preserve">A test described in item 69491 if rendered by a receiving APP - 1 test  (Item is subject to rule 18 and 25) </w:t>
            </w:r>
          </w:p>
          <w:p w14:paraId="7DA2E38C" w14:textId="77777777" w:rsidR="00A77B3E" w:rsidRDefault="00A77B3E">
            <w:pPr>
              <w:tabs>
                <w:tab w:val="left" w:pos="1701"/>
              </w:tabs>
            </w:pPr>
            <w:r>
              <w:rPr>
                <w:b/>
                <w:sz w:val="20"/>
              </w:rPr>
              <w:t xml:space="preserve">Fee: </w:t>
            </w:r>
            <w:r>
              <w:t>$204.80</w:t>
            </w:r>
            <w:r>
              <w:tab/>
            </w:r>
            <w:r>
              <w:rPr>
                <w:b/>
                <w:sz w:val="20"/>
              </w:rPr>
              <w:t xml:space="preserve">Benefit: </w:t>
            </w:r>
            <w:r>
              <w:t>75% = $153.60    85% = $174.10</w:t>
            </w:r>
          </w:p>
        </w:tc>
      </w:tr>
      <w:tr w:rsidR="00154ABF" w14:paraId="1318D9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8ED144" w14:textId="77777777" w:rsidR="00A77B3E" w:rsidRDefault="00A77B3E">
            <w:r>
              <w:t>69494</w:t>
            </w:r>
          </w:p>
        </w:tc>
        <w:tc>
          <w:tcPr>
            <w:tcW w:w="0" w:type="auto"/>
            <w:tcMar>
              <w:top w:w="38" w:type="dxa"/>
              <w:left w:w="38" w:type="dxa"/>
              <w:bottom w:w="38" w:type="dxa"/>
              <w:right w:w="38" w:type="dxa"/>
            </w:tcMar>
            <w:vAlign w:val="bottom"/>
          </w:tcPr>
          <w:p w14:paraId="6FFEE99A" w14:textId="77777777" w:rsidR="00154ABF" w:rsidRDefault="00154ABF">
            <w:pPr>
              <w:spacing w:after="200"/>
              <w:rPr>
                <w:sz w:val="20"/>
                <w:szCs w:val="20"/>
              </w:rPr>
            </w:pPr>
            <w:r>
              <w:rPr>
                <w:sz w:val="20"/>
                <w:szCs w:val="20"/>
              </w:rPr>
              <w:t xml:space="preserve">Detection of a virus or microbial antigen or microbial nucleic acid (not elsewhere specified) </w:t>
            </w:r>
          </w:p>
          <w:p w14:paraId="2154B93A" w14:textId="77777777" w:rsidR="00154ABF" w:rsidRDefault="00154ABF">
            <w:pPr>
              <w:spacing w:before="200" w:after="200"/>
              <w:rPr>
                <w:sz w:val="20"/>
                <w:szCs w:val="20"/>
              </w:rPr>
            </w:pPr>
            <w:r>
              <w:rPr>
                <w:sz w:val="20"/>
                <w:szCs w:val="20"/>
              </w:rPr>
              <w:t xml:space="preserve">1 test </w:t>
            </w:r>
          </w:p>
          <w:p w14:paraId="4A529859" w14:textId="77777777" w:rsidR="00154ABF" w:rsidRDefault="00154ABF">
            <w:pPr>
              <w:spacing w:before="200" w:after="200"/>
              <w:rPr>
                <w:sz w:val="20"/>
                <w:szCs w:val="20"/>
              </w:rPr>
            </w:pPr>
            <w:r>
              <w:rPr>
                <w:sz w:val="20"/>
                <w:szCs w:val="20"/>
              </w:rPr>
              <w:t xml:space="preserve">(Item is subject to rule 6 and 26) </w:t>
            </w:r>
          </w:p>
          <w:p w14:paraId="5DAB6399"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r w:rsidR="00154ABF" w14:paraId="2D691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5E9817" w14:textId="77777777" w:rsidR="00A77B3E" w:rsidRDefault="00A77B3E">
            <w:r>
              <w:t>69495</w:t>
            </w:r>
          </w:p>
        </w:tc>
        <w:tc>
          <w:tcPr>
            <w:tcW w:w="0" w:type="auto"/>
            <w:tcMar>
              <w:top w:w="38" w:type="dxa"/>
              <w:left w:w="38" w:type="dxa"/>
              <w:bottom w:w="38" w:type="dxa"/>
              <w:right w:w="38" w:type="dxa"/>
            </w:tcMar>
            <w:vAlign w:val="bottom"/>
          </w:tcPr>
          <w:p w14:paraId="36FD8817" w14:textId="77777777" w:rsidR="00154ABF" w:rsidRDefault="00154ABF">
            <w:pPr>
              <w:spacing w:after="200"/>
              <w:rPr>
                <w:sz w:val="20"/>
                <w:szCs w:val="20"/>
              </w:rPr>
            </w:pPr>
            <w:r>
              <w:rPr>
                <w:sz w:val="20"/>
                <w:szCs w:val="20"/>
              </w:rPr>
              <w:t xml:space="preserve">2 tests described in 69494 </w:t>
            </w:r>
          </w:p>
          <w:p w14:paraId="375ABD1D" w14:textId="77777777" w:rsidR="00154ABF" w:rsidRDefault="00154ABF">
            <w:pPr>
              <w:rPr>
                <w:sz w:val="24"/>
              </w:rPr>
            </w:pPr>
          </w:p>
          <w:p w14:paraId="2F15C473" w14:textId="77777777" w:rsidR="00154ABF" w:rsidRDefault="00154ABF">
            <w:pPr>
              <w:spacing w:before="200" w:after="200"/>
              <w:rPr>
                <w:sz w:val="20"/>
                <w:szCs w:val="20"/>
              </w:rPr>
            </w:pPr>
            <w:r>
              <w:rPr>
                <w:sz w:val="20"/>
                <w:szCs w:val="20"/>
              </w:rPr>
              <w:t xml:space="preserve">(Item is subject to rule 6 and 26) </w:t>
            </w:r>
          </w:p>
          <w:p w14:paraId="711E2B1E" w14:textId="77777777" w:rsidR="00A77B3E" w:rsidRDefault="00A77B3E">
            <w:pPr>
              <w:tabs>
                <w:tab w:val="left" w:pos="1701"/>
              </w:tabs>
            </w:pPr>
            <w:r>
              <w:rPr>
                <w:b/>
                <w:sz w:val="20"/>
              </w:rPr>
              <w:t xml:space="preserve">Fee: </w:t>
            </w:r>
            <w:r>
              <w:t>$35.85</w:t>
            </w:r>
            <w:r>
              <w:tab/>
            </w:r>
            <w:r>
              <w:rPr>
                <w:b/>
                <w:sz w:val="20"/>
              </w:rPr>
              <w:t xml:space="preserve">Benefit: </w:t>
            </w:r>
            <w:r>
              <w:t>75% = $26.90    85% = $30.50</w:t>
            </w:r>
          </w:p>
        </w:tc>
      </w:tr>
      <w:tr w:rsidR="00154ABF" w14:paraId="099E5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E5A681" w14:textId="77777777" w:rsidR="00A77B3E" w:rsidRDefault="00A77B3E">
            <w:r>
              <w:t>69496</w:t>
            </w:r>
          </w:p>
        </w:tc>
        <w:tc>
          <w:tcPr>
            <w:tcW w:w="0" w:type="auto"/>
            <w:tcMar>
              <w:top w:w="38" w:type="dxa"/>
              <w:left w:w="38" w:type="dxa"/>
              <w:bottom w:w="38" w:type="dxa"/>
              <w:right w:w="38" w:type="dxa"/>
            </w:tcMar>
            <w:vAlign w:val="bottom"/>
          </w:tcPr>
          <w:p w14:paraId="0C317909" w14:textId="77777777" w:rsidR="00154ABF" w:rsidRDefault="00154ABF">
            <w:pPr>
              <w:spacing w:after="200"/>
              <w:rPr>
                <w:sz w:val="20"/>
                <w:szCs w:val="20"/>
              </w:rPr>
            </w:pPr>
            <w:r>
              <w:rPr>
                <w:sz w:val="20"/>
                <w:szCs w:val="20"/>
              </w:rPr>
              <w:t xml:space="preserve">3 or more tests described in 69494 </w:t>
            </w:r>
          </w:p>
          <w:p w14:paraId="60FCFD66" w14:textId="77777777" w:rsidR="00154ABF" w:rsidRDefault="00154ABF">
            <w:pPr>
              <w:rPr>
                <w:sz w:val="24"/>
              </w:rPr>
            </w:pPr>
          </w:p>
          <w:p w14:paraId="6492158F" w14:textId="77777777" w:rsidR="00154ABF" w:rsidRDefault="00154ABF">
            <w:pPr>
              <w:spacing w:before="200" w:after="200"/>
              <w:rPr>
                <w:sz w:val="20"/>
                <w:szCs w:val="20"/>
              </w:rPr>
            </w:pPr>
            <w:r>
              <w:rPr>
                <w:sz w:val="20"/>
                <w:szCs w:val="20"/>
              </w:rPr>
              <w:t xml:space="preserve">(Item is subject to rule 6 and 26) </w:t>
            </w:r>
          </w:p>
          <w:p w14:paraId="5351F12E" w14:textId="77777777" w:rsidR="00A77B3E" w:rsidRDefault="00A77B3E">
            <w:pPr>
              <w:tabs>
                <w:tab w:val="left" w:pos="1701"/>
              </w:tabs>
            </w:pPr>
            <w:r>
              <w:rPr>
                <w:b/>
                <w:sz w:val="20"/>
              </w:rPr>
              <w:t xml:space="preserve">Fee: </w:t>
            </w:r>
            <w:r>
              <w:t>$43.05</w:t>
            </w:r>
            <w:r>
              <w:tab/>
            </w:r>
            <w:r>
              <w:rPr>
                <w:b/>
                <w:sz w:val="20"/>
              </w:rPr>
              <w:t xml:space="preserve">Benefit: </w:t>
            </w:r>
            <w:r>
              <w:t>75% = $32.30    85% = $36.60</w:t>
            </w:r>
          </w:p>
        </w:tc>
      </w:tr>
      <w:tr w:rsidR="00154ABF" w14:paraId="572E15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85C93B" w14:textId="77777777" w:rsidR="00A77B3E" w:rsidRDefault="00A77B3E">
            <w:r>
              <w:t>69497</w:t>
            </w:r>
          </w:p>
        </w:tc>
        <w:tc>
          <w:tcPr>
            <w:tcW w:w="0" w:type="auto"/>
            <w:tcMar>
              <w:top w:w="38" w:type="dxa"/>
              <w:left w:w="38" w:type="dxa"/>
              <w:bottom w:w="38" w:type="dxa"/>
              <w:right w:w="38" w:type="dxa"/>
            </w:tcMar>
            <w:vAlign w:val="bottom"/>
          </w:tcPr>
          <w:p w14:paraId="3C85AE41" w14:textId="77777777" w:rsidR="00154ABF" w:rsidRDefault="00154ABF">
            <w:pPr>
              <w:spacing w:after="200"/>
              <w:rPr>
                <w:sz w:val="20"/>
                <w:szCs w:val="20"/>
              </w:rPr>
            </w:pPr>
            <w:r>
              <w:rPr>
                <w:sz w:val="20"/>
                <w:szCs w:val="20"/>
              </w:rPr>
              <w:t xml:space="preserve">A test described in item 69494, if rendered by a receiving APP, where no tests in the item have been rendered by the referring APP - 1 test (Item is subject to rule 6, 18 and 26) </w:t>
            </w:r>
          </w:p>
          <w:p w14:paraId="6F7ADAF0"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r w:rsidR="00154ABF" w14:paraId="484504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FCF56C" w14:textId="77777777" w:rsidR="00A77B3E" w:rsidRDefault="00A77B3E">
            <w:r>
              <w:t>69498</w:t>
            </w:r>
          </w:p>
        </w:tc>
        <w:tc>
          <w:tcPr>
            <w:tcW w:w="0" w:type="auto"/>
            <w:tcMar>
              <w:top w:w="38" w:type="dxa"/>
              <w:left w:w="38" w:type="dxa"/>
              <w:bottom w:w="38" w:type="dxa"/>
              <w:right w:w="38" w:type="dxa"/>
            </w:tcMar>
            <w:vAlign w:val="bottom"/>
          </w:tcPr>
          <w:p w14:paraId="0C60031C" w14:textId="77777777" w:rsidR="00154ABF" w:rsidRDefault="00154ABF">
            <w:pPr>
              <w:spacing w:after="200"/>
              <w:rPr>
                <w:sz w:val="20"/>
                <w:szCs w:val="20"/>
              </w:rPr>
            </w:pPr>
            <w:r>
              <w:rPr>
                <w:sz w:val="20"/>
                <w:szCs w:val="20"/>
              </w:rPr>
              <w:t xml:space="preserve">A test described in item 69494, other than that described in 69497, if rendered by a receiving APP - each test to a maximum of 2 tests (Item is subject to rule 6, 18 and 26) </w:t>
            </w:r>
          </w:p>
          <w:p w14:paraId="5A63F89A" w14:textId="77777777" w:rsidR="00A77B3E" w:rsidRDefault="00A77B3E">
            <w:pPr>
              <w:tabs>
                <w:tab w:val="left" w:pos="1701"/>
              </w:tabs>
            </w:pPr>
            <w:r>
              <w:rPr>
                <w:b/>
                <w:sz w:val="20"/>
              </w:rPr>
              <w:t xml:space="preserve">Fee: </w:t>
            </w:r>
            <w:r>
              <w:t>$7.20</w:t>
            </w:r>
            <w:r>
              <w:tab/>
            </w:r>
            <w:r>
              <w:rPr>
                <w:b/>
                <w:sz w:val="20"/>
              </w:rPr>
              <w:t xml:space="preserve">Benefit: </w:t>
            </w:r>
            <w:r>
              <w:t>75% = $5.40    85% = $6.15</w:t>
            </w:r>
          </w:p>
        </w:tc>
      </w:tr>
      <w:tr w:rsidR="00154ABF" w14:paraId="5F75CC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C231E" w14:textId="77777777" w:rsidR="00A77B3E" w:rsidRDefault="00A77B3E">
            <w:r>
              <w:t>69499</w:t>
            </w:r>
          </w:p>
        </w:tc>
        <w:tc>
          <w:tcPr>
            <w:tcW w:w="0" w:type="auto"/>
            <w:tcMar>
              <w:top w:w="38" w:type="dxa"/>
              <w:left w:w="38" w:type="dxa"/>
              <w:bottom w:w="38" w:type="dxa"/>
              <w:right w:w="38" w:type="dxa"/>
            </w:tcMar>
            <w:vAlign w:val="bottom"/>
          </w:tcPr>
          <w:p w14:paraId="0A3BEFE6" w14:textId="77777777" w:rsidR="00154ABF" w:rsidRDefault="00154ABF">
            <w:pPr>
              <w:spacing w:after="200"/>
              <w:rPr>
                <w:sz w:val="20"/>
                <w:szCs w:val="20"/>
              </w:rPr>
            </w:pPr>
            <w:r>
              <w:rPr>
                <w:sz w:val="20"/>
                <w:szCs w:val="20"/>
              </w:rPr>
              <w:t xml:space="preserve">Detection of Hepatitis C viral RNA if at least 1 of the following criteria is satisfied: </w:t>
            </w:r>
          </w:p>
          <w:p w14:paraId="386EEE4C" w14:textId="77777777" w:rsidR="00154ABF" w:rsidRDefault="00154ABF">
            <w:pPr>
              <w:spacing w:before="200" w:after="200"/>
              <w:rPr>
                <w:sz w:val="20"/>
                <w:szCs w:val="20"/>
              </w:rPr>
            </w:pPr>
            <w:r>
              <w:rPr>
                <w:sz w:val="20"/>
                <w:szCs w:val="20"/>
              </w:rPr>
              <w:t xml:space="preserve">(a)    the patient is Hepatitis C seropositive; </w:t>
            </w:r>
          </w:p>
          <w:p w14:paraId="12B8A5BD" w14:textId="77777777" w:rsidR="00154ABF" w:rsidRDefault="00154ABF">
            <w:pPr>
              <w:spacing w:before="200" w:after="200"/>
              <w:rPr>
                <w:sz w:val="20"/>
                <w:szCs w:val="20"/>
              </w:rPr>
            </w:pPr>
            <w:r>
              <w:rPr>
                <w:sz w:val="20"/>
                <w:szCs w:val="20"/>
              </w:rPr>
              <w:t xml:space="preserve">(b)    the patient's serological status is uncertain after testing; </w:t>
            </w:r>
          </w:p>
          <w:p w14:paraId="50BB0C1D" w14:textId="77777777" w:rsidR="00154ABF" w:rsidRDefault="00154ABF">
            <w:pPr>
              <w:spacing w:before="200" w:after="200"/>
              <w:rPr>
                <w:sz w:val="20"/>
                <w:szCs w:val="20"/>
              </w:rPr>
            </w:pPr>
            <w:r>
              <w:rPr>
                <w:sz w:val="20"/>
                <w:szCs w:val="20"/>
              </w:rPr>
              <w:t xml:space="preserve">(c)    the test is performed for the purpose of: </w:t>
            </w:r>
          </w:p>
          <w:p w14:paraId="32CCA72D" w14:textId="77777777" w:rsidR="00154ABF" w:rsidRDefault="00154ABF">
            <w:pPr>
              <w:spacing w:before="200" w:after="200"/>
              <w:rPr>
                <w:sz w:val="20"/>
                <w:szCs w:val="20"/>
              </w:rPr>
            </w:pPr>
            <w:r>
              <w:rPr>
                <w:sz w:val="20"/>
                <w:szCs w:val="20"/>
              </w:rPr>
              <w:t xml:space="preserve">    (i)    determining the Hepatitis C status of an immunosuppressed or immunocompromised patient; or </w:t>
            </w:r>
          </w:p>
          <w:p w14:paraId="70363FBD" w14:textId="77777777" w:rsidR="00154ABF" w:rsidRDefault="00154ABF">
            <w:pPr>
              <w:spacing w:before="200" w:after="200"/>
              <w:rPr>
                <w:sz w:val="20"/>
                <w:szCs w:val="20"/>
              </w:rPr>
            </w:pPr>
            <w:r>
              <w:rPr>
                <w:sz w:val="20"/>
                <w:szCs w:val="20"/>
              </w:rPr>
              <w:t xml:space="preserve">    (ii)    the detection of acute Hepatitis C prior to seroconversion where considered necessary for the clinical </w:t>
            </w:r>
          </w:p>
          <w:p w14:paraId="6C38200E" w14:textId="77777777" w:rsidR="00154ABF" w:rsidRDefault="00154ABF">
            <w:pPr>
              <w:spacing w:before="200" w:after="200"/>
              <w:rPr>
                <w:sz w:val="20"/>
                <w:szCs w:val="20"/>
              </w:rPr>
            </w:pPr>
            <w:r>
              <w:rPr>
                <w:sz w:val="20"/>
                <w:szCs w:val="20"/>
              </w:rPr>
              <w:t xml:space="preserve">        management of the patient; </w:t>
            </w:r>
          </w:p>
          <w:p w14:paraId="4032B697" w14:textId="77777777" w:rsidR="00154ABF" w:rsidRDefault="00154ABF">
            <w:pPr>
              <w:spacing w:before="200" w:after="200"/>
              <w:rPr>
                <w:sz w:val="20"/>
                <w:szCs w:val="20"/>
              </w:rPr>
            </w:pPr>
            <w:r>
              <w:rPr>
                <w:sz w:val="20"/>
                <w:szCs w:val="20"/>
              </w:rPr>
              <w:t xml:space="preserve">To a maximum of 1 of this item in a 12 month period </w:t>
            </w:r>
          </w:p>
          <w:p w14:paraId="7493A248" w14:textId="77777777" w:rsidR="00154ABF" w:rsidRDefault="00154ABF">
            <w:pPr>
              <w:spacing w:before="200" w:after="200"/>
              <w:rPr>
                <w:sz w:val="20"/>
                <w:szCs w:val="20"/>
              </w:rPr>
            </w:pPr>
            <w:r>
              <w:rPr>
                <w:sz w:val="20"/>
                <w:szCs w:val="20"/>
              </w:rPr>
              <w:t xml:space="preserve">(Item is subject to rule 19 and 25) </w:t>
            </w:r>
          </w:p>
          <w:p w14:paraId="5EC5A5C8" w14:textId="77777777" w:rsidR="00A77B3E" w:rsidRDefault="00A77B3E">
            <w:pPr>
              <w:tabs>
                <w:tab w:val="left" w:pos="1701"/>
              </w:tabs>
            </w:pPr>
            <w:r>
              <w:rPr>
                <w:b/>
                <w:sz w:val="20"/>
              </w:rPr>
              <w:t xml:space="preserve">Fee: </w:t>
            </w:r>
            <w:r>
              <w:t>$92.20</w:t>
            </w:r>
            <w:r>
              <w:tab/>
            </w:r>
            <w:r>
              <w:rPr>
                <w:b/>
                <w:sz w:val="20"/>
              </w:rPr>
              <w:t xml:space="preserve">Benefit: </w:t>
            </w:r>
            <w:r>
              <w:t>75% = $69.15    85% = $78.40</w:t>
            </w:r>
          </w:p>
        </w:tc>
      </w:tr>
      <w:tr w:rsidR="00154ABF" w14:paraId="3E695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3E20C6" w14:textId="77777777" w:rsidR="00A77B3E" w:rsidRDefault="00A77B3E">
            <w:r>
              <w:lastRenderedPageBreak/>
              <w:t>69500</w:t>
            </w:r>
          </w:p>
        </w:tc>
        <w:tc>
          <w:tcPr>
            <w:tcW w:w="0" w:type="auto"/>
            <w:tcMar>
              <w:top w:w="38" w:type="dxa"/>
              <w:left w:w="38" w:type="dxa"/>
              <w:bottom w:w="38" w:type="dxa"/>
              <w:right w:w="38" w:type="dxa"/>
            </w:tcMar>
            <w:vAlign w:val="bottom"/>
          </w:tcPr>
          <w:p w14:paraId="7B7C1907" w14:textId="77777777" w:rsidR="00154ABF" w:rsidRDefault="00154ABF">
            <w:pPr>
              <w:spacing w:after="200"/>
              <w:rPr>
                <w:sz w:val="20"/>
                <w:szCs w:val="20"/>
              </w:rPr>
            </w:pPr>
            <w:r>
              <w:rPr>
                <w:sz w:val="20"/>
                <w:szCs w:val="20"/>
              </w:rPr>
              <w:t xml:space="preserve">A test described in item 69499 if rendered by a receiving APP - 1 test (Item is subject to rule 18,19 and 25) </w:t>
            </w:r>
          </w:p>
          <w:p w14:paraId="62D91E39" w14:textId="77777777" w:rsidR="00A77B3E" w:rsidRDefault="00A77B3E">
            <w:pPr>
              <w:tabs>
                <w:tab w:val="left" w:pos="1701"/>
              </w:tabs>
            </w:pPr>
            <w:r>
              <w:rPr>
                <w:b/>
                <w:sz w:val="20"/>
              </w:rPr>
              <w:t xml:space="preserve">Fee: </w:t>
            </w:r>
            <w:r>
              <w:t>$92.20</w:t>
            </w:r>
            <w:r>
              <w:tab/>
            </w:r>
            <w:r>
              <w:rPr>
                <w:b/>
                <w:sz w:val="20"/>
              </w:rPr>
              <w:t xml:space="preserve">Benefit: </w:t>
            </w:r>
            <w:r>
              <w:t>75% = $69.15    85% = $78.40</w:t>
            </w:r>
          </w:p>
        </w:tc>
      </w:tr>
      <w:tr w:rsidR="00154ABF" w14:paraId="102DE9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9CD9DFA" w14:textId="77777777" w:rsidR="00A77B3E" w:rsidRDefault="00A77B3E">
            <w:r>
              <w:t>69505</w:t>
            </w:r>
          </w:p>
        </w:tc>
        <w:tc>
          <w:tcPr>
            <w:tcW w:w="0" w:type="auto"/>
            <w:tcMar>
              <w:top w:w="38" w:type="dxa"/>
              <w:left w:w="38" w:type="dxa"/>
              <w:bottom w:w="38" w:type="dxa"/>
              <w:right w:w="38" w:type="dxa"/>
            </w:tcMar>
            <w:vAlign w:val="bottom"/>
          </w:tcPr>
          <w:p w14:paraId="103262CE" w14:textId="77777777" w:rsidR="00154ABF" w:rsidRDefault="00154ABF">
            <w:pPr>
              <w:spacing w:after="200"/>
              <w:rPr>
                <w:sz w:val="20"/>
                <w:szCs w:val="20"/>
              </w:rPr>
            </w:pPr>
            <w:r>
              <w:rPr>
                <w:sz w:val="20"/>
                <w:szCs w:val="20"/>
              </w:rPr>
              <w:t>Sequencing and analysis of the genome of mycobacterium tuberculosis complex from an isolate or nucleic acid extract:</w:t>
            </w:r>
          </w:p>
          <w:p w14:paraId="78052A49" w14:textId="77777777" w:rsidR="00154ABF" w:rsidRDefault="00154ABF">
            <w:pPr>
              <w:spacing w:before="200" w:after="200"/>
              <w:rPr>
                <w:sz w:val="20"/>
                <w:szCs w:val="20"/>
              </w:rPr>
            </w:pPr>
            <w:r>
              <w:rPr>
                <w:sz w:val="20"/>
                <w:szCs w:val="20"/>
              </w:rPr>
              <w:t>(a) to speciate the organism:</w:t>
            </w:r>
          </w:p>
          <w:p w14:paraId="79342E39" w14:textId="77777777" w:rsidR="00154ABF" w:rsidRDefault="00154ABF">
            <w:pPr>
              <w:pBdr>
                <w:left w:val="none" w:sz="0" w:space="22" w:color="auto"/>
              </w:pBdr>
              <w:spacing w:before="200" w:after="200"/>
              <w:ind w:left="450"/>
              <w:rPr>
                <w:sz w:val="20"/>
                <w:szCs w:val="20"/>
              </w:rPr>
            </w:pPr>
            <w:r>
              <w:rPr>
                <w:sz w:val="20"/>
                <w:szCs w:val="20"/>
              </w:rPr>
              <w:t>(i) at the time of a patient’s initial diagnosis and commencement of initial empiric therapy; or</w:t>
            </w:r>
          </w:p>
          <w:p w14:paraId="61DE3CB6" w14:textId="77777777" w:rsidR="00154ABF" w:rsidRDefault="00154ABF">
            <w:pPr>
              <w:pBdr>
                <w:left w:val="none" w:sz="0" w:space="22" w:color="auto"/>
              </w:pBdr>
              <w:spacing w:before="200" w:after="200"/>
              <w:ind w:left="450"/>
              <w:rPr>
                <w:sz w:val="20"/>
                <w:szCs w:val="20"/>
              </w:rPr>
            </w:pPr>
            <w:r>
              <w:rPr>
                <w:sz w:val="20"/>
                <w:szCs w:val="20"/>
              </w:rPr>
              <w:t>(ii) following recurrence of a patient’s symptoms or a patient’s failure to respond to treatment within the expected timeframe; and</w:t>
            </w:r>
          </w:p>
          <w:p w14:paraId="25CC03A3" w14:textId="77777777" w:rsidR="00154ABF" w:rsidRDefault="00154ABF">
            <w:pPr>
              <w:spacing w:before="200" w:after="200"/>
              <w:rPr>
                <w:sz w:val="20"/>
                <w:szCs w:val="20"/>
              </w:rPr>
            </w:pPr>
            <w:r>
              <w:rPr>
                <w:sz w:val="20"/>
                <w:szCs w:val="20"/>
              </w:rPr>
              <w:t>(b) for the purpose of:</w:t>
            </w:r>
          </w:p>
          <w:p w14:paraId="1EB43ED0" w14:textId="77777777" w:rsidR="00154ABF" w:rsidRDefault="00154ABF">
            <w:pPr>
              <w:pBdr>
                <w:left w:val="none" w:sz="0" w:space="22" w:color="auto"/>
              </w:pBdr>
              <w:spacing w:before="200" w:after="200"/>
              <w:ind w:left="450"/>
              <w:rPr>
                <w:sz w:val="20"/>
                <w:szCs w:val="20"/>
              </w:rPr>
            </w:pPr>
            <w:r>
              <w:rPr>
                <w:sz w:val="20"/>
                <w:szCs w:val="20"/>
              </w:rPr>
              <w:t>(i) genome</w:t>
            </w:r>
            <w:r>
              <w:rPr>
                <w:sz w:val="20"/>
                <w:szCs w:val="20"/>
              </w:rPr>
              <w:noBreakHyphen/>
              <w:t>wide determination of the antimicrobial resistance markers (resistome) of the isolate; and</w:t>
            </w:r>
          </w:p>
          <w:p w14:paraId="03DA66B1" w14:textId="77777777" w:rsidR="00154ABF" w:rsidRDefault="00154ABF">
            <w:pPr>
              <w:pBdr>
                <w:left w:val="none" w:sz="0" w:space="22" w:color="auto"/>
              </w:pBdr>
              <w:spacing w:before="200" w:after="200"/>
              <w:ind w:left="450"/>
              <w:rPr>
                <w:sz w:val="20"/>
                <w:szCs w:val="20"/>
              </w:rPr>
            </w:pPr>
            <w:r>
              <w:rPr>
                <w:sz w:val="20"/>
                <w:szCs w:val="20"/>
              </w:rPr>
              <w:t>(ii) individualising the patient’s treatment</w:t>
            </w:r>
          </w:p>
          <w:p w14:paraId="6CA23F75" w14:textId="77777777" w:rsidR="00154ABF" w:rsidRDefault="00154ABF">
            <w:pPr>
              <w:spacing w:before="200" w:after="200"/>
              <w:rPr>
                <w:sz w:val="20"/>
                <w:szCs w:val="20"/>
              </w:rPr>
            </w:pPr>
            <w:r>
              <w:rPr>
                <w:sz w:val="20"/>
                <w:szCs w:val="20"/>
              </w:rPr>
              <w:t>Applicable once at initial diagnosis and once per episode of disease recurrence</w:t>
            </w:r>
          </w:p>
          <w:p w14:paraId="27695D52" w14:textId="77777777" w:rsidR="00A77B3E" w:rsidRDefault="00A77B3E">
            <w:pPr>
              <w:tabs>
                <w:tab w:val="left" w:pos="1701"/>
              </w:tabs>
            </w:pPr>
            <w:r>
              <w:rPr>
                <w:b/>
                <w:sz w:val="20"/>
              </w:rPr>
              <w:t xml:space="preserve">Fee: </w:t>
            </w:r>
            <w:r>
              <w:t>$150.00</w:t>
            </w:r>
            <w:r>
              <w:tab/>
            </w:r>
            <w:r>
              <w:rPr>
                <w:b/>
                <w:sz w:val="20"/>
              </w:rPr>
              <w:t xml:space="preserve">Benefit: </w:t>
            </w:r>
            <w:r>
              <w:t>75% = $112.50    85% = $127.50</w:t>
            </w:r>
          </w:p>
        </w:tc>
      </w:tr>
    </w:tbl>
    <w:p w14:paraId="4C5D33D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4A5ED2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90240E8" w14:textId="77777777">
              <w:tc>
                <w:tcPr>
                  <w:tcW w:w="2500" w:type="pct"/>
                  <w:tcBorders>
                    <w:top w:val="nil"/>
                    <w:left w:val="nil"/>
                    <w:bottom w:val="nil"/>
                    <w:right w:val="nil"/>
                  </w:tcBorders>
                  <w:tcMar>
                    <w:top w:w="38" w:type="dxa"/>
                    <w:left w:w="0" w:type="dxa"/>
                    <w:bottom w:w="38" w:type="dxa"/>
                    <w:right w:w="0" w:type="dxa"/>
                  </w:tcMar>
                  <w:vAlign w:val="bottom"/>
                </w:tcPr>
                <w:p w14:paraId="2E9B0119" w14:textId="77777777" w:rsidR="00A77B3E" w:rsidRDefault="00A77B3E">
                  <w:pPr>
                    <w:keepLines/>
                    <w:rPr>
                      <w:rFonts w:ascii="Helvetica" w:eastAsia="Helvetica" w:hAnsi="Helvetica" w:cs="Helvetica"/>
                      <w:b/>
                      <w:sz w:val="20"/>
                    </w:rPr>
                  </w:pPr>
                  <w:r>
                    <w:rPr>
                      <w:rFonts w:ascii="Helvetica" w:eastAsia="Helvetica" w:hAnsi="Helvetica" w:cs="Helvetica"/>
                      <w:b/>
                      <w:sz w:val="20"/>
                    </w:rPr>
                    <w:t>P4. IMMUNOLOGY</w:t>
                  </w:r>
                </w:p>
              </w:tc>
              <w:tc>
                <w:tcPr>
                  <w:tcW w:w="2500" w:type="pct"/>
                  <w:tcBorders>
                    <w:top w:val="nil"/>
                    <w:left w:val="nil"/>
                    <w:bottom w:val="nil"/>
                    <w:right w:val="nil"/>
                  </w:tcBorders>
                  <w:tcMar>
                    <w:top w:w="38" w:type="dxa"/>
                    <w:left w:w="0" w:type="dxa"/>
                    <w:bottom w:w="38" w:type="dxa"/>
                    <w:right w:w="0" w:type="dxa"/>
                  </w:tcMar>
                  <w:vAlign w:val="bottom"/>
                </w:tcPr>
                <w:p w14:paraId="0B85D9D4" w14:textId="77777777" w:rsidR="00A77B3E" w:rsidRDefault="00A77B3E">
                  <w:pPr>
                    <w:keepLines/>
                    <w:jc w:val="right"/>
                    <w:rPr>
                      <w:rFonts w:ascii="Helvetica" w:eastAsia="Helvetica" w:hAnsi="Helvetica" w:cs="Helvetica"/>
                      <w:b/>
                      <w:sz w:val="20"/>
                    </w:rPr>
                  </w:pPr>
                </w:p>
              </w:tc>
            </w:tr>
          </w:tbl>
          <w:p w14:paraId="5680C22C" w14:textId="77777777" w:rsidR="00A77B3E" w:rsidRDefault="00A77B3E">
            <w:pPr>
              <w:keepLines/>
              <w:rPr>
                <w:rFonts w:ascii="Helvetica" w:eastAsia="Helvetica" w:hAnsi="Helvetica" w:cs="Helvetica"/>
                <w:b/>
              </w:rPr>
            </w:pPr>
          </w:p>
        </w:tc>
      </w:tr>
      <w:tr w:rsidR="00154ABF" w14:paraId="2BEE52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888D0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D95EE92" w14:textId="77777777" w:rsidR="00A77B3E" w:rsidRDefault="00A77B3E">
            <w:pPr>
              <w:pStyle w:val="Heading2"/>
              <w:spacing w:before="120"/>
              <w:rPr>
                <w:rFonts w:ascii="Helvetica" w:eastAsia="Helvetica" w:hAnsi="Helvetica" w:cs="Helvetica"/>
                <w:i w:val="0"/>
                <w:sz w:val="18"/>
              </w:rPr>
            </w:pPr>
            <w:bookmarkStart w:id="8" w:name="_Toc169795598"/>
            <w:r>
              <w:rPr>
                <w:rFonts w:ascii="Helvetica" w:eastAsia="Helvetica" w:hAnsi="Helvetica" w:cs="Helvetica"/>
                <w:i w:val="0"/>
                <w:sz w:val="18"/>
              </w:rPr>
              <w:t>Group P4. Immunology</w:t>
            </w:r>
            <w:bookmarkEnd w:id="8"/>
          </w:p>
        </w:tc>
      </w:tr>
      <w:tr w:rsidR="00154ABF" w14:paraId="02D9BE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DADFC0" w14:textId="77777777" w:rsidR="00A77B3E" w:rsidRDefault="00A77B3E">
            <w:r>
              <w:t>71057</w:t>
            </w:r>
          </w:p>
        </w:tc>
        <w:tc>
          <w:tcPr>
            <w:tcW w:w="0" w:type="auto"/>
            <w:tcMar>
              <w:top w:w="38" w:type="dxa"/>
              <w:left w:w="38" w:type="dxa"/>
              <w:bottom w:w="38" w:type="dxa"/>
              <w:right w:w="38" w:type="dxa"/>
            </w:tcMar>
            <w:vAlign w:val="bottom"/>
          </w:tcPr>
          <w:p w14:paraId="17C6AF68" w14:textId="77777777" w:rsidR="00154ABF" w:rsidRDefault="00154ABF">
            <w:pPr>
              <w:spacing w:after="200"/>
              <w:rPr>
                <w:sz w:val="20"/>
                <w:szCs w:val="20"/>
              </w:rPr>
            </w:pPr>
            <w:r>
              <w:rPr>
                <w:sz w:val="20"/>
                <w:szCs w:val="20"/>
              </w:rPr>
              <w:t xml:space="preserve">Electrophoresis, quantitative and qualitative, of serum, urine or other body fluid all collected within a 28 day period, to demonstrate: </w:t>
            </w:r>
          </w:p>
          <w:p w14:paraId="3C43D690" w14:textId="77777777" w:rsidR="00154ABF" w:rsidRDefault="00154ABF">
            <w:pPr>
              <w:spacing w:before="200" w:after="200"/>
              <w:rPr>
                <w:sz w:val="20"/>
                <w:szCs w:val="20"/>
              </w:rPr>
            </w:pPr>
            <w:r>
              <w:rPr>
                <w:sz w:val="20"/>
                <w:szCs w:val="20"/>
              </w:rPr>
              <w:t xml:space="preserve">(a)    protein classes; or </w:t>
            </w:r>
          </w:p>
          <w:p w14:paraId="118B2B7B" w14:textId="77777777" w:rsidR="00154ABF" w:rsidRDefault="00154ABF">
            <w:pPr>
              <w:spacing w:before="200" w:after="200"/>
              <w:rPr>
                <w:sz w:val="20"/>
                <w:szCs w:val="20"/>
              </w:rPr>
            </w:pPr>
            <w:r>
              <w:rPr>
                <w:sz w:val="20"/>
                <w:szCs w:val="20"/>
              </w:rPr>
              <w:t xml:space="preserve">(b)    presence and amount of paraprotein; </w:t>
            </w:r>
          </w:p>
          <w:p w14:paraId="230FC701" w14:textId="77777777" w:rsidR="00154ABF" w:rsidRDefault="00154ABF">
            <w:pPr>
              <w:spacing w:before="200" w:after="200"/>
              <w:rPr>
                <w:sz w:val="20"/>
                <w:szCs w:val="20"/>
              </w:rPr>
            </w:pPr>
            <w:r>
              <w:rPr>
                <w:sz w:val="20"/>
                <w:szCs w:val="20"/>
              </w:rPr>
              <w:t xml:space="preserve">including the preliminary quantitation of total protein, albumin and globulin - 1 specimen type </w:t>
            </w:r>
          </w:p>
          <w:p w14:paraId="2F52497B" w14:textId="77777777" w:rsidR="00A77B3E" w:rsidRDefault="00A77B3E">
            <w:pPr>
              <w:tabs>
                <w:tab w:val="left" w:pos="1701"/>
              </w:tabs>
            </w:pPr>
            <w:r>
              <w:rPr>
                <w:b/>
                <w:sz w:val="20"/>
              </w:rPr>
              <w:t xml:space="preserve">Fee: </w:t>
            </w:r>
            <w:r>
              <w:t>$32.90</w:t>
            </w:r>
            <w:r>
              <w:tab/>
            </w:r>
            <w:r>
              <w:rPr>
                <w:b/>
                <w:sz w:val="20"/>
              </w:rPr>
              <w:t xml:space="preserve">Benefit: </w:t>
            </w:r>
            <w:r>
              <w:t>75% = $24.70    85% = $28.00</w:t>
            </w:r>
          </w:p>
        </w:tc>
      </w:tr>
      <w:tr w:rsidR="00154ABF" w14:paraId="6F603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6F7937" w14:textId="77777777" w:rsidR="00A77B3E" w:rsidRDefault="00A77B3E">
            <w:r>
              <w:t>71058</w:t>
            </w:r>
          </w:p>
        </w:tc>
        <w:tc>
          <w:tcPr>
            <w:tcW w:w="0" w:type="auto"/>
            <w:tcMar>
              <w:top w:w="38" w:type="dxa"/>
              <w:left w:w="38" w:type="dxa"/>
              <w:bottom w:w="38" w:type="dxa"/>
              <w:right w:w="38" w:type="dxa"/>
            </w:tcMar>
            <w:vAlign w:val="bottom"/>
          </w:tcPr>
          <w:p w14:paraId="2D8A1EF5" w14:textId="77777777" w:rsidR="00154ABF" w:rsidRDefault="00154ABF">
            <w:pPr>
              <w:spacing w:after="200"/>
              <w:rPr>
                <w:sz w:val="20"/>
                <w:szCs w:val="20"/>
              </w:rPr>
            </w:pPr>
            <w:r>
              <w:rPr>
                <w:sz w:val="20"/>
                <w:szCs w:val="20"/>
              </w:rPr>
              <w:t xml:space="preserve">Examination as described in item 71057 of 2 or more specimen types </w:t>
            </w:r>
          </w:p>
          <w:p w14:paraId="26D25DAB" w14:textId="77777777" w:rsidR="00A77B3E" w:rsidRDefault="00A77B3E">
            <w:pPr>
              <w:tabs>
                <w:tab w:val="left" w:pos="1701"/>
              </w:tabs>
            </w:pPr>
            <w:r>
              <w:rPr>
                <w:b/>
                <w:sz w:val="20"/>
              </w:rPr>
              <w:t xml:space="preserve">Fee: </w:t>
            </w:r>
            <w:r>
              <w:t>$50.50</w:t>
            </w:r>
            <w:r>
              <w:tab/>
            </w:r>
            <w:r>
              <w:rPr>
                <w:b/>
                <w:sz w:val="20"/>
              </w:rPr>
              <w:t xml:space="preserve">Benefit: </w:t>
            </w:r>
            <w:r>
              <w:t>75% = $37.90    85% = $42.95</w:t>
            </w:r>
          </w:p>
        </w:tc>
      </w:tr>
      <w:tr w:rsidR="00154ABF" w14:paraId="5952FC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8E5934" w14:textId="77777777" w:rsidR="00A77B3E" w:rsidRDefault="00A77B3E">
            <w:r>
              <w:t>71059</w:t>
            </w:r>
          </w:p>
        </w:tc>
        <w:tc>
          <w:tcPr>
            <w:tcW w:w="0" w:type="auto"/>
            <w:tcMar>
              <w:top w:w="38" w:type="dxa"/>
              <w:left w:w="38" w:type="dxa"/>
              <w:bottom w:w="38" w:type="dxa"/>
              <w:right w:w="38" w:type="dxa"/>
            </w:tcMar>
            <w:vAlign w:val="bottom"/>
          </w:tcPr>
          <w:p w14:paraId="450109C4" w14:textId="77777777" w:rsidR="00154ABF" w:rsidRDefault="00154ABF">
            <w:pPr>
              <w:spacing w:after="200"/>
              <w:rPr>
                <w:sz w:val="20"/>
                <w:szCs w:val="20"/>
              </w:rPr>
            </w:pPr>
            <w:r>
              <w:rPr>
                <w:sz w:val="20"/>
                <w:szCs w:val="20"/>
              </w:rPr>
              <w:t xml:space="preserve">Immunofixation or immunoelectrophoresis or isoelectric focusing of: </w:t>
            </w:r>
          </w:p>
          <w:p w14:paraId="53E070EE" w14:textId="77777777" w:rsidR="00154ABF" w:rsidRDefault="00154ABF">
            <w:pPr>
              <w:spacing w:before="200" w:after="200"/>
              <w:rPr>
                <w:sz w:val="20"/>
                <w:szCs w:val="20"/>
              </w:rPr>
            </w:pPr>
            <w:r>
              <w:rPr>
                <w:sz w:val="20"/>
                <w:szCs w:val="20"/>
              </w:rPr>
              <w:t xml:space="preserve">(a)    urine for detection of Bence Jones proteins; or </w:t>
            </w:r>
          </w:p>
          <w:p w14:paraId="6459344C" w14:textId="77777777" w:rsidR="00154ABF" w:rsidRDefault="00154ABF">
            <w:pPr>
              <w:spacing w:before="200" w:after="200"/>
              <w:rPr>
                <w:sz w:val="20"/>
                <w:szCs w:val="20"/>
              </w:rPr>
            </w:pPr>
            <w:r>
              <w:rPr>
                <w:sz w:val="20"/>
                <w:szCs w:val="20"/>
              </w:rPr>
              <w:t xml:space="preserve">(b)    serum, plasma or other body fluid; </w:t>
            </w:r>
          </w:p>
          <w:p w14:paraId="4D383FA5" w14:textId="77777777" w:rsidR="00154ABF" w:rsidRDefault="00154ABF">
            <w:pPr>
              <w:spacing w:before="200" w:after="200"/>
              <w:rPr>
                <w:sz w:val="20"/>
                <w:szCs w:val="20"/>
              </w:rPr>
            </w:pPr>
            <w:r>
              <w:rPr>
                <w:sz w:val="20"/>
                <w:szCs w:val="20"/>
              </w:rPr>
              <w:t xml:space="preserve">and characterisation of a paraprotein or cryoglobulin  - </w:t>
            </w:r>
          </w:p>
          <w:p w14:paraId="01EE7656" w14:textId="77777777" w:rsidR="00154ABF" w:rsidRDefault="00154ABF">
            <w:pPr>
              <w:spacing w:before="200" w:after="200"/>
              <w:rPr>
                <w:sz w:val="20"/>
                <w:szCs w:val="20"/>
              </w:rPr>
            </w:pPr>
            <w:r>
              <w:rPr>
                <w:sz w:val="20"/>
                <w:szCs w:val="20"/>
              </w:rPr>
              <w:t xml:space="preserve">examination of 1 specimen type (eg. serum, urine or CSF) </w:t>
            </w:r>
          </w:p>
          <w:p w14:paraId="343E691B" w14:textId="77777777" w:rsidR="00A77B3E" w:rsidRDefault="00A77B3E">
            <w:pPr>
              <w:tabs>
                <w:tab w:val="left" w:pos="1701"/>
              </w:tabs>
            </w:pPr>
            <w:r>
              <w:rPr>
                <w:b/>
                <w:sz w:val="20"/>
              </w:rPr>
              <w:t xml:space="preserve">Fee: </w:t>
            </w:r>
            <w:r>
              <w:t>$35.65</w:t>
            </w:r>
            <w:r>
              <w:tab/>
            </w:r>
            <w:r>
              <w:rPr>
                <w:b/>
                <w:sz w:val="20"/>
              </w:rPr>
              <w:t xml:space="preserve">Benefit: </w:t>
            </w:r>
            <w:r>
              <w:t>75% = $26.75    85% = $30.35</w:t>
            </w:r>
          </w:p>
        </w:tc>
      </w:tr>
      <w:tr w:rsidR="00154ABF" w14:paraId="448EC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B0034B" w14:textId="77777777" w:rsidR="00A77B3E" w:rsidRDefault="00A77B3E">
            <w:r>
              <w:t>71060</w:t>
            </w:r>
          </w:p>
        </w:tc>
        <w:tc>
          <w:tcPr>
            <w:tcW w:w="0" w:type="auto"/>
            <w:tcMar>
              <w:top w:w="38" w:type="dxa"/>
              <w:left w:w="38" w:type="dxa"/>
              <w:bottom w:w="38" w:type="dxa"/>
              <w:right w:w="38" w:type="dxa"/>
            </w:tcMar>
            <w:vAlign w:val="bottom"/>
          </w:tcPr>
          <w:p w14:paraId="7E7B2C0F" w14:textId="77777777" w:rsidR="00154ABF" w:rsidRDefault="00154ABF">
            <w:pPr>
              <w:spacing w:after="200"/>
              <w:rPr>
                <w:sz w:val="20"/>
                <w:szCs w:val="20"/>
              </w:rPr>
            </w:pPr>
            <w:r>
              <w:rPr>
                <w:sz w:val="20"/>
                <w:szCs w:val="20"/>
              </w:rPr>
              <w:t xml:space="preserve">Examination as described in item 71059 of 2 or more specimen types </w:t>
            </w:r>
          </w:p>
          <w:p w14:paraId="56563728" w14:textId="77777777" w:rsidR="00A77B3E" w:rsidRDefault="00A77B3E">
            <w:pPr>
              <w:tabs>
                <w:tab w:val="left" w:pos="1701"/>
              </w:tabs>
            </w:pPr>
            <w:r>
              <w:rPr>
                <w:b/>
                <w:sz w:val="20"/>
              </w:rPr>
              <w:lastRenderedPageBreak/>
              <w:t xml:space="preserve">Fee: </w:t>
            </w:r>
            <w:r>
              <w:t>$44.05</w:t>
            </w:r>
            <w:r>
              <w:tab/>
            </w:r>
            <w:r>
              <w:rPr>
                <w:b/>
                <w:sz w:val="20"/>
              </w:rPr>
              <w:t xml:space="preserve">Benefit: </w:t>
            </w:r>
            <w:r>
              <w:t>75% = $33.05    85% = $37.45</w:t>
            </w:r>
          </w:p>
        </w:tc>
      </w:tr>
      <w:tr w:rsidR="00154ABF" w14:paraId="202AFB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EBC6D" w14:textId="77777777" w:rsidR="00A77B3E" w:rsidRDefault="00A77B3E">
            <w:r>
              <w:lastRenderedPageBreak/>
              <w:t>71062</w:t>
            </w:r>
          </w:p>
        </w:tc>
        <w:tc>
          <w:tcPr>
            <w:tcW w:w="0" w:type="auto"/>
            <w:tcMar>
              <w:top w:w="38" w:type="dxa"/>
              <w:left w:w="38" w:type="dxa"/>
              <w:bottom w:w="38" w:type="dxa"/>
              <w:right w:w="38" w:type="dxa"/>
            </w:tcMar>
            <w:vAlign w:val="bottom"/>
          </w:tcPr>
          <w:p w14:paraId="0B7F7B97" w14:textId="77777777" w:rsidR="00154ABF" w:rsidRDefault="00154ABF">
            <w:pPr>
              <w:spacing w:after="200"/>
              <w:rPr>
                <w:sz w:val="20"/>
                <w:szCs w:val="20"/>
              </w:rPr>
            </w:pPr>
            <w:r>
              <w:rPr>
                <w:sz w:val="20"/>
                <w:szCs w:val="20"/>
              </w:rPr>
              <w:t xml:space="preserve">Electrophoresis and immunofixation or immunoelectrophoresis or isoelectric focussing of CSF for the detection of oligoclonal bands and including if required electrophoresis of the patient's serum for comparison purposes - 1 or more tests </w:t>
            </w:r>
          </w:p>
          <w:p w14:paraId="34B5091A" w14:textId="77777777" w:rsidR="00A77B3E" w:rsidRDefault="00A77B3E">
            <w:pPr>
              <w:tabs>
                <w:tab w:val="left" w:pos="1701"/>
              </w:tabs>
            </w:pPr>
            <w:r>
              <w:rPr>
                <w:b/>
                <w:sz w:val="20"/>
              </w:rPr>
              <w:t xml:space="preserve">Fee: </w:t>
            </w:r>
            <w:r>
              <w:t>$44.05</w:t>
            </w:r>
            <w:r>
              <w:tab/>
            </w:r>
            <w:r>
              <w:rPr>
                <w:b/>
                <w:sz w:val="20"/>
              </w:rPr>
              <w:t xml:space="preserve">Benefit: </w:t>
            </w:r>
            <w:r>
              <w:t>75% = $33.05    85% = $37.45</w:t>
            </w:r>
          </w:p>
        </w:tc>
      </w:tr>
      <w:tr w:rsidR="00154ABF" w14:paraId="36EA96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02C532" w14:textId="77777777" w:rsidR="00A77B3E" w:rsidRDefault="00A77B3E">
            <w:r>
              <w:t>71064</w:t>
            </w:r>
          </w:p>
        </w:tc>
        <w:tc>
          <w:tcPr>
            <w:tcW w:w="0" w:type="auto"/>
            <w:tcMar>
              <w:top w:w="38" w:type="dxa"/>
              <w:left w:w="38" w:type="dxa"/>
              <w:bottom w:w="38" w:type="dxa"/>
              <w:right w:w="38" w:type="dxa"/>
            </w:tcMar>
            <w:vAlign w:val="bottom"/>
          </w:tcPr>
          <w:p w14:paraId="0153D3E1" w14:textId="77777777" w:rsidR="00154ABF" w:rsidRDefault="00154ABF">
            <w:pPr>
              <w:spacing w:after="200"/>
              <w:rPr>
                <w:sz w:val="20"/>
                <w:szCs w:val="20"/>
              </w:rPr>
            </w:pPr>
            <w:r>
              <w:rPr>
                <w:sz w:val="20"/>
                <w:szCs w:val="20"/>
              </w:rPr>
              <w:t xml:space="preserve">Detection and quantitation of cryoglobulins or cryofibrinogen - 1 or more tests </w:t>
            </w:r>
          </w:p>
          <w:p w14:paraId="07F40182" w14:textId="77777777" w:rsidR="00A77B3E" w:rsidRDefault="00A77B3E">
            <w:pPr>
              <w:tabs>
                <w:tab w:val="left" w:pos="1701"/>
              </w:tabs>
            </w:pPr>
            <w:r>
              <w:rPr>
                <w:b/>
                <w:sz w:val="20"/>
              </w:rPr>
              <w:t xml:space="preserve">Fee: </w:t>
            </w:r>
            <w:r>
              <w:t>$20.75</w:t>
            </w:r>
            <w:r>
              <w:tab/>
            </w:r>
            <w:r>
              <w:rPr>
                <w:b/>
                <w:sz w:val="20"/>
              </w:rPr>
              <w:t xml:space="preserve">Benefit: </w:t>
            </w:r>
            <w:r>
              <w:t>75% = $15.60    85% = $17.65</w:t>
            </w:r>
          </w:p>
        </w:tc>
      </w:tr>
      <w:tr w:rsidR="00154ABF" w14:paraId="421DC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9C42F0" w14:textId="77777777" w:rsidR="00A77B3E" w:rsidRDefault="00A77B3E">
            <w:r>
              <w:t>71066</w:t>
            </w:r>
          </w:p>
        </w:tc>
        <w:tc>
          <w:tcPr>
            <w:tcW w:w="0" w:type="auto"/>
            <w:tcMar>
              <w:top w:w="38" w:type="dxa"/>
              <w:left w:w="38" w:type="dxa"/>
              <w:bottom w:w="38" w:type="dxa"/>
              <w:right w:w="38" w:type="dxa"/>
            </w:tcMar>
            <w:vAlign w:val="bottom"/>
          </w:tcPr>
          <w:p w14:paraId="65C0ED91" w14:textId="77777777" w:rsidR="00154ABF" w:rsidRDefault="00154ABF">
            <w:pPr>
              <w:spacing w:after="200"/>
              <w:rPr>
                <w:sz w:val="20"/>
                <w:szCs w:val="20"/>
              </w:rPr>
            </w:pPr>
            <w:r>
              <w:rPr>
                <w:sz w:val="20"/>
                <w:szCs w:val="20"/>
              </w:rPr>
              <w:t xml:space="preserve">Quantitation of total immunoglobulin A by any method in serum, urine or other body fluid - 1 test </w:t>
            </w:r>
          </w:p>
          <w:p w14:paraId="3566C199" w14:textId="77777777" w:rsidR="00A77B3E" w:rsidRDefault="00A77B3E">
            <w:pPr>
              <w:tabs>
                <w:tab w:val="left" w:pos="1701"/>
              </w:tabs>
            </w:pPr>
            <w:r>
              <w:rPr>
                <w:b/>
                <w:sz w:val="20"/>
              </w:rPr>
              <w:t xml:space="preserve">Fee: </w:t>
            </w:r>
            <w:r>
              <w:t>$14.55</w:t>
            </w:r>
            <w:r>
              <w:tab/>
            </w:r>
            <w:r>
              <w:rPr>
                <w:b/>
                <w:sz w:val="20"/>
              </w:rPr>
              <w:t xml:space="preserve">Benefit: </w:t>
            </w:r>
            <w:r>
              <w:t>75% = $10.95    85% = $12.40</w:t>
            </w:r>
          </w:p>
        </w:tc>
      </w:tr>
      <w:tr w:rsidR="00154ABF" w14:paraId="739D93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01837" w14:textId="77777777" w:rsidR="00A77B3E" w:rsidRDefault="00A77B3E">
            <w:r>
              <w:t>71068</w:t>
            </w:r>
          </w:p>
        </w:tc>
        <w:tc>
          <w:tcPr>
            <w:tcW w:w="0" w:type="auto"/>
            <w:tcMar>
              <w:top w:w="38" w:type="dxa"/>
              <w:left w:w="38" w:type="dxa"/>
              <w:bottom w:w="38" w:type="dxa"/>
              <w:right w:w="38" w:type="dxa"/>
            </w:tcMar>
            <w:vAlign w:val="bottom"/>
          </w:tcPr>
          <w:p w14:paraId="406DB585" w14:textId="77777777" w:rsidR="00154ABF" w:rsidRDefault="00154ABF">
            <w:pPr>
              <w:spacing w:after="200"/>
              <w:rPr>
                <w:sz w:val="20"/>
                <w:szCs w:val="20"/>
              </w:rPr>
            </w:pPr>
            <w:r>
              <w:rPr>
                <w:sz w:val="20"/>
                <w:szCs w:val="20"/>
              </w:rPr>
              <w:t xml:space="preserve">Quantitation of total immunoglobulin G by any method in serum, urine or other body fluid - 1 test </w:t>
            </w:r>
          </w:p>
          <w:p w14:paraId="4BD98A5B" w14:textId="77777777" w:rsidR="00A77B3E" w:rsidRDefault="00A77B3E">
            <w:pPr>
              <w:tabs>
                <w:tab w:val="left" w:pos="1701"/>
              </w:tabs>
            </w:pPr>
            <w:r>
              <w:rPr>
                <w:b/>
                <w:sz w:val="20"/>
              </w:rPr>
              <w:t xml:space="preserve">Fee: </w:t>
            </w:r>
            <w:r>
              <w:t>$14.55</w:t>
            </w:r>
            <w:r>
              <w:tab/>
            </w:r>
            <w:r>
              <w:rPr>
                <w:b/>
                <w:sz w:val="20"/>
              </w:rPr>
              <w:t xml:space="preserve">Benefit: </w:t>
            </w:r>
            <w:r>
              <w:t>75% = $10.95    85% = $12.40</w:t>
            </w:r>
          </w:p>
        </w:tc>
      </w:tr>
      <w:tr w:rsidR="00154ABF" w14:paraId="2C56C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226387" w14:textId="77777777" w:rsidR="00A77B3E" w:rsidRDefault="00A77B3E">
            <w:r>
              <w:t>71069</w:t>
            </w:r>
          </w:p>
        </w:tc>
        <w:tc>
          <w:tcPr>
            <w:tcW w:w="0" w:type="auto"/>
            <w:tcMar>
              <w:top w:w="38" w:type="dxa"/>
              <w:left w:w="38" w:type="dxa"/>
              <w:bottom w:w="38" w:type="dxa"/>
              <w:right w:w="38" w:type="dxa"/>
            </w:tcMar>
            <w:vAlign w:val="bottom"/>
          </w:tcPr>
          <w:p w14:paraId="65512CB3" w14:textId="77777777" w:rsidR="00154ABF" w:rsidRDefault="00154ABF">
            <w:pPr>
              <w:spacing w:after="200"/>
              <w:rPr>
                <w:sz w:val="20"/>
                <w:szCs w:val="20"/>
              </w:rPr>
            </w:pPr>
            <w:r>
              <w:rPr>
                <w:sz w:val="20"/>
                <w:szCs w:val="20"/>
              </w:rPr>
              <w:t xml:space="preserve">2 tests described in items 71066, 71068, 71072 or 71074 </w:t>
            </w:r>
          </w:p>
          <w:p w14:paraId="762CB633" w14:textId="77777777" w:rsidR="00A77B3E" w:rsidRDefault="00A77B3E">
            <w:pPr>
              <w:tabs>
                <w:tab w:val="left" w:pos="1701"/>
              </w:tabs>
            </w:pPr>
            <w:r>
              <w:rPr>
                <w:b/>
                <w:sz w:val="20"/>
              </w:rPr>
              <w:t xml:space="preserve">Fee: </w:t>
            </w:r>
            <w:r>
              <w:t>$22.75</w:t>
            </w:r>
            <w:r>
              <w:tab/>
            </w:r>
            <w:r>
              <w:rPr>
                <w:b/>
                <w:sz w:val="20"/>
              </w:rPr>
              <w:t xml:space="preserve">Benefit: </w:t>
            </w:r>
            <w:r>
              <w:t>75% = $17.10    85% = $19.35</w:t>
            </w:r>
          </w:p>
        </w:tc>
      </w:tr>
      <w:tr w:rsidR="00154ABF" w14:paraId="0CB5D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28A9B8" w14:textId="77777777" w:rsidR="00A77B3E" w:rsidRDefault="00A77B3E">
            <w:r>
              <w:t>71071</w:t>
            </w:r>
          </w:p>
        </w:tc>
        <w:tc>
          <w:tcPr>
            <w:tcW w:w="0" w:type="auto"/>
            <w:tcMar>
              <w:top w:w="38" w:type="dxa"/>
              <w:left w:w="38" w:type="dxa"/>
              <w:bottom w:w="38" w:type="dxa"/>
              <w:right w:w="38" w:type="dxa"/>
            </w:tcMar>
            <w:vAlign w:val="bottom"/>
          </w:tcPr>
          <w:p w14:paraId="6B03BC07" w14:textId="77777777" w:rsidR="00154ABF" w:rsidRDefault="00154ABF">
            <w:pPr>
              <w:spacing w:after="200"/>
              <w:rPr>
                <w:sz w:val="20"/>
                <w:szCs w:val="20"/>
              </w:rPr>
            </w:pPr>
            <w:r>
              <w:rPr>
                <w:sz w:val="20"/>
                <w:szCs w:val="20"/>
              </w:rPr>
              <w:t xml:space="preserve">3 or more tests described in items 71066, 71068, 71072 or 71074 </w:t>
            </w:r>
          </w:p>
          <w:p w14:paraId="09513DA0" w14:textId="77777777" w:rsidR="00A77B3E" w:rsidRDefault="00A77B3E">
            <w:pPr>
              <w:tabs>
                <w:tab w:val="left" w:pos="1701"/>
              </w:tabs>
            </w:pPr>
            <w:r>
              <w:rPr>
                <w:b/>
                <w:sz w:val="20"/>
              </w:rPr>
              <w:t xml:space="preserve">Fee: </w:t>
            </w:r>
            <w:r>
              <w:t>$30.95</w:t>
            </w:r>
            <w:r>
              <w:tab/>
            </w:r>
            <w:r>
              <w:rPr>
                <w:b/>
                <w:sz w:val="20"/>
              </w:rPr>
              <w:t xml:space="preserve">Benefit: </w:t>
            </w:r>
            <w:r>
              <w:t>75% = $23.25    85% = $26.35</w:t>
            </w:r>
          </w:p>
        </w:tc>
      </w:tr>
      <w:tr w:rsidR="00154ABF" w14:paraId="31AF9D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2A614A" w14:textId="77777777" w:rsidR="00A77B3E" w:rsidRDefault="00A77B3E">
            <w:r>
              <w:t>71072</w:t>
            </w:r>
          </w:p>
        </w:tc>
        <w:tc>
          <w:tcPr>
            <w:tcW w:w="0" w:type="auto"/>
            <w:tcMar>
              <w:top w:w="38" w:type="dxa"/>
              <w:left w:w="38" w:type="dxa"/>
              <w:bottom w:w="38" w:type="dxa"/>
              <w:right w:w="38" w:type="dxa"/>
            </w:tcMar>
            <w:vAlign w:val="bottom"/>
          </w:tcPr>
          <w:p w14:paraId="6FE32FD1" w14:textId="77777777" w:rsidR="00154ABF" w:rsidRDefault="00154ABF">
            <w:pPr>
              <w:spacing w:after="200"/>
              <w:rPr>
                <w:sz w:val="20"/>
                <w:szCs w:val="20"/>
              </w:rPr>
            </w:pPr>
            <w:r>
              <w:rPr>
                <w:sz w:val="20"/>
                <w:szCs w:val="20"/>
              </w:rPr>
              <w:t xml:space="preserve">Quantitation of total immunoglobulin M by any method in serum, urine or other body fluid - 1 test </w:t>
            </w:r>
          </w:p>
          <w:p w14:paraId="79AE6041" w14:textId="77777777" w:rsidR="00A77B3E" w:rsidRDefault="00A77B3E">
            <w:pPr>
              <w:tabs>
                <w:tab w:val="left" w:pos="1701"/>
              </w:tabs>
            </w:pPr>
            <w:r>
              <w:rPr>
                <w:b/>
                <w:sz w:val="20"/>
              </w:rPr>
              <w:t xml:space="preserve">Fee: </w:t>
            </w:r>
            <w:r>
              <w:t>$14.55</w:t>
            </w:r>
            <w:r>
              <w:tab/>
            </w:r>
            <w:r>
              <w:rPr>
                <w:b/>
                <w:sz w:val="20"/>
              </w:rPr>
              <w:t xml:space="preserve">Benefit: </w:t>
            </w:r>
            <w:r>
              <w:t>75% = $10.95    85% = $12.40</w:t>
            </w:r>
          </w:p>
        </w:tc>
      </w:tr>
      <w:tr w:rsidR="00154ABF" w14:paraId="6218D2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2F2DB5" w14:textId="77777777" w:rsidR="00A77B3E" w:rsidRDefault="00A77B3E">
            <w:r>
              <w:t>71073</w:t>
            </w:r>
          </w:p>
        </w:tc>
        <w:tc>
          <w:tcPr>
            <w:tcW w:w="0" w:type="auto"/>
            <w:tcMar>
              <w:top w:w="38" w:type="dxa"/>
              <w:left w:w="38" w:type="dxa"/>
              <w:bottom w:w="38" w:type="dxa"/>
              <w:right w:w="38" w:type="dxa"/>
            </w:tcMar>
            <w:vAlign w:val="bottom"/>
          </w:tcPr>
          <w:p w14:paraId="61F953B7" w14:textId="77777777" w:rsidR="00154ABF" w:rsidRDefault="00154ABF">
            <w:pPr>
              <w:spacing w:after="200"/>
              <w:rPr>
                <w:sz w:val="20"/>
                <w:szCs w:val="20"/>
              </w:rPr>
            </w:pPr>
            <w:r>
              <w:rPr>
                <w:sz w:val="20"/>
                <w:szCs w:val="20"/>
              </w:rPr>
              <w:t xml:space="preserve">Quantitation of all 4 immunoglobulin G subclasses </w:t>
            </w:r>
          </w:p>
          <w:p w14:paraId="350D80F4" w14:textId="77777777" w:rsidR="00A77B3E" w:rsidRDefault="00A77B3E">
            <w:pPr>
              <w:tabs>
                <w:tab w:val="left" w:pos="1701"/>
              </w:tabs>
            </w:pPr>
            <w:r>
              <w:rPr>
                <w:b/>
                <w:sz w:val="20"/>
              </w:rPr>
              <w:t xml:space="preserve">Fee: </w:t>
            </w:r>
            <w:r>
              <w:t>$106.15</w:t>
            </w:r>
            <w:r>
              <w:tab/>
            </w:r>
            <w:r>
              <w:rPr>
                <w:b/>
                <w:sz w:val="20"/>
              </w:rPr>
              <w:t xml:space="preserve">Benefit: </w:t>
            </w:r>
            <w:r>
              <w:t>75% = $79.65    85% = $90.25</w:t>
            </w:r>
          </w:p>
        </w:tc>
      </w:tr>
      <w:tr w:rsidR="00154ABF" w14:paraId="0F7C9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534B9C" w14:textId="77777777" w:rsidR="00A77B3E" w:rsidRDefault="00A77B3E">
            <w:r>
              <w:t>71074</w:t>
            </w:r>
          </w:p>
        </w:tc>
        <w:tc>
          <w:tcPr>
            <w:tcW w:w="0" w:type="auto"/>
            <w:tcMar>
              <w:top w:w="38" w:type="dxa"/>
              <w:left w:w="38" w:type="dxa"/>
              <w:bottom w:w="38" w:type="dxa"/>
              <w:right w:w="38" w:type="dxa"/>
            </w:tcMar>
            <w:vAlign w:val="bottom"/>
          </w:tcPr>
          <w:p w14:paraId="2F888354" w14:textId="77777777" w:rsidR="00154ABF" w:rsidRDefault="00154ABF">
            <w:pPr>
              <w:spacing w:after="200"/>
              <w:rPr>
                <w:sz w:val="20"/>
                <w:szCs w:val="20"/>
              </w:rPr>
            </w:pPr>
            <w:r>
              <w:rPr>
                <w:sz w:val="20"/>
                <w:szCs w:val="20"/>
              </w:rPr>
              <w:t xml:space="preserve">Quantitation of total immunoglobulin D by any method in serum, urine or other body fluid - 1 test </w:t>
            </w:r>
          </w:p>
          <w:p w14:paraId="2322F779" w14:textId="77777777" w:rsidR="00A77B3E" w:rsidRDefault="00A77B3E">
            <w:pPr>
              <w:tabs>
                <w:tab w:val="left" w:pos="1701"/>
              </w:tabs>
            </w:pPr>
            <w:r>
              <w:rPr>
                <w:b/>
                <w:sz w:val="20"/>
              </w:rPr>
              <w:t xml:space="preserve">Fee: </w:t>
            </w:r>
            <w:r>
              <w:t>$14.55</w:t>
            </w:r>
            <w:r>
              <w:tab/>
            </w:r>
            <w:r>
              <w:rPr>
                <w:b/>
                <w:sz w:val="20"/>
              </w:rPr>
              <w:t xml:space="preserve">Benefit: </w:t>
            </w:r>
            <w:r>
              <w:t>75% = $10.95    85% = $12.40</w:t>
            </w:r>
          </w:p>
        </w:tc>
      </w:tr>
      <w:tr w:rsidR="00154ABF" w14:paraId="79536F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58D181" w14:textId="77777777" w:rsidR="00A77B3E" w:rsidRDefault="00A77B3E">
            <w:r>
              <w:t>71075</w:t>
            </w:r>
          </w:p>
        </w:tc>
        <w:tc>
          <w:tcPr>
            <w:tcW w:w="0" w:type="auto"/>
            <w:tcMar>
              <w:top w:w="38" w:type="dxa"/>
              <w:left w:w="38" w:type="dxa"/>
              <w:bottom w:w="38" w:type="dxa"/>
              <w:right w:w="38" w:type="dxa"/>
            </w:tcMar>
            <w:vAlign w:val="bottom"/>
          </w:tcPr>
          <w:p w14:paraId="7C6A0D63" w14:textId="77777777" w:rsidR="00154ABF" w:rsidRDefault="00154ABF">
            <w:pPr>
              <w:spacing w:after="200"/>
              <w:rPr>
                <w:sz w:val="20"/>
                <w:szCs w:val="20"/>
              </w:rPr>
            </w:pPr>
            <w:r>
              <w:rPr>
                <w:sz w:val="20"/>
                <w:szCs w:val="20"/>
              </w:rPr>
              <w:t xml:space="preserve">Quantitation of immunoglobulin E (total), 1 test. </w:t>
            </w:r>
          </w:p>
          <w:p w14:paraId="0B9092C4" w14:textId="77777777" w:rsidR="00154ABF" w:rsidRDefault="00154ABF">
            <w:pPr>
              <w:spacing w:before="200" w:after="200"/>
              <w:rPr>
                <w:sz w:val="20"/>
                <w:szCs w:val="20"/>
              </w:rPr>
            </w:pPr>
            <w:r>
              <w:rPr>
                <w:sz w:val="20"/>
                <w:szCs w:val="20"/>
              </w:rPr>
              <w:t xml:space="preserve">(Item is subject to rule 25) </w:t>
            </w:r>
          </w:p>
          <w:p w14:paraId="445B3029" w14:textId="77777777" w:rsidR="00A77B3E" w:rsidRDefault="00A77B3E">
            <w:pPr>
              <w:tabs>
                <w:tab w:val="left" w:pos="1701"/>
              </w:tabs>
            </w:pPr>
            <w:r>
              <w:rPr>
                <w:b/>
                <w:sz w:val="20"/>
              </w:rPr>
              <w:t xml:space="preserve">Fee: </w:t>
            </w:r>
            <w:r>
              <w:t>$23.00</w:t>
            </w:r>
            <w:r>
              <w:tab/>
            </w:r>
            <w:r>
              <w:rPr>
                <w:b/>
                <w:sz w:val="20"/>
              </w:rPr>
              <w:t xml:space="preserve">Benefit: </w:t>
            </w:r>
            <w:r>
              <w:t>75% = $17.25    85% = $19.55</w:t>
            </w:r>
          </w:p>
        </w:tc>
      </w:tr>
      <w:tr w:rsidR="00154ABF" w14:paraId="72CBAD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01311" w14:textId="77777777" w:rsidR="00A77B3E" w:rsidRDefault="00A77B3E">
            <w:r>
              <w:t>71076</w:t>
            </w:r>
          </w:p>
        </w:tc>
        <w:tc>
          <w:tcPr>
            <w:tcW w:w="0" w:type="auto"/>
            <w:tcMar>
              <w:top w:w="38" w:type="dxa"/>
              <w:left w:w="38" w:type="dxa"/>
              <w:bottom w:w="38" w:type="dxa"/>
              <w:right w:w="38" w:type="dxa"/>
            </w:tcMar>
            <w:vAlign w:val="bottom"/>
          </w:tcPr>
          <w:p w14:paraId="7F482FCA" w14:textId="77777777" w:rsidR="00154ABF" w:rsidRDefault="00154ABF">
            <w:pPr>
              <w:spacing w:after="200"/>
              <w:rPr>
                <w:sz w:val="20"/>
                <w:szCs w:val="20"/>
              </w:rPr>
            </w:pPr>
            <w:r>
              <w:rPr>
                <w:sz w:val="20"/>
                <w:szCs w:val="20"/>
              </w:rPr>
              <w:t xml:space="preserve">A test described in item 71073 if rendered by a receiving APP - 1 test </w:t>
            </w:r>
          </w:p>
          <w:p w14:paraId="0F5E5691" w14:textId="77777777" w:rsidR="00154ABF" w:rsidRDefault="00154ABF">
            <w:pPr>
              <w:spacing w:before="200" w:after="200"/>
              <w:rPr>
                <w:sz w:val="20"/>
                <w:szCs w:val="20"/>
              </w:rPr>
            </w:pPr>
            <w:r>
              <w:rPr>
                <w:sz w:val="20"/>
                <w:szCs w:val="20"/>
              </w:rPr>
              <w:t xml:space="preserve">(Item is subject to rule 18) </w:t>
            </w:r>
          </w:p>
          <w:p w14:paraId="312BA7A8" w14:textId="77777777" w:rsidR="00A77B3E" w:rsidRDefault="00A77B3E">
            <w:pPr>
              <w:tabs>
                <w:tab w:val="left" w:pos="1701"/>
              </w:tabs>
            </w:pPr>
            <w:r>
              <w:rPr>
                <w:b/>
                <w:sz w:val="20"/>
              </w:rPr>
              <w:t xml:space="preserve">Fee: </w:t>
            </w:r>
            <w:r>
              <w:t>$106.15</w:t>
            </w:r>
            <w:r>
              <w:tab/>
            </w:r>
            <w:r>
              <w:rPr>
                <w:b/>
                <w:sz w:val="20"/>
              </w:rPr>
              <w:t xml:space="preserve">Benefit: </w:t>
            </w:r>
            <w:r>
              <w:t>75% = $79.65    85% = $90.25</w:t>
            </w:r>
          </w:p>
        </w:tc>
      </w:tr>
      <w:tr w:rsidR="00154ABF" w14:paraId="23A8C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CFB10F" w14:textId="77777777" w:rsidR="00A77B3E" w:rsidRDefault="00A77B3E">
            <w:r>
              <w:t>71077</w:t>
            </w:r>
          </w:p>
        </w:tc>
        <w:tc>
          <w:tcPr>
            <w:tcW w:w="0" w:type="auto"/>
            <w:tcMar>
              <w:top w:w="38" w:type="dxa"/>
              <w:left w:w="38" w:type="dxa"/>
              <w:bottom w:w="38" w:type="dxa"/>
              <w:right w:w="38" w:type="dxa"/>
            </w:tcMar>
            <w:vAlign w:val="bottom"/>
          </w:tcPr>
          <w:p w14:paraId="5CC84445" w14:textId="77777777" w:rsidR="00154ABF" w:rsidRDefault="00154ABF">
            <w:pPr>
              <w:spacing w:after="200"/>
              <w:rPr>
                <w:sz w:val="20"/>
                <w:szCs w:val="20"/>
              </w:rPr>
            </w:pPr>
            <w:r>
              <w:rPr>
                <w:sz w:val="20"/>
                <w:szCs w:val="20"/>
              </w:rPr>
              <w:t xml:space="preserve">Quantitation of immunoglobulin E (total) in the follow up of a patient with proven immunoglobulin-E-secreting myeloma, proven congenital immunodeficiency or proven allergic bronchopulmonary aspergillosis, 1 test. </w:t>
            </w:r>
          </w:p>
          <w:p w14:paraId="09EFF146" w14:textId="77777777" w:rsidR="00154ABF" w:rsidRDefault="00154ABF">
            <w:pPr>
              <w:spacing w:before="200" w:after="200"/>
              <w:rPr>
                <w:sz w:val="20"/>
                <w:szCs w:val="20"/>
              </w:rPr>
            </w:pPr>
            <w:r>
              <w:rPr>
                <w:sz w:val="20"/>
                <w:szCs w:val="20"/>
              </w:rPr>
              <w:t xml:space="preserve">(Item is subject to rule 25) </w:t>
            </w:r>
          </w:p>
          <w:p w14:paraId="5507B49D" w14:textId="77777777" w:rsidR="00A77B3E" w:rsidRDefault="00A77B3E">
            <w:pPr>
              <w:tabs>
                <w:tab w:val="left" w:pos="1701"/>
              </w:tabs>
            </w:pPr>
            <w:r>
              <w:rPr>
                <w:b/>
                <w:sz w:val="20"/>
              </w:rPr>
              <w:t xml:space="preserve">Fee: </w:t>
            </w:r>
            <w:r>
              <w:t>$27.05</w:t>
            </w:r>
            <w:r>
              <w:tab/>
            </w:r>
            <w:r>
              <w:rPr>
                <w:b/>
                <w:sz w:val="20"/>
              </w:rPr>
              <w:t xml:space="preserve">Benefit: </w:t>
            </w:r>
            <w:r>
              <w:t>75% = $20.30    85% = $23.00</w:t>
            </w:r>
          </w:p>
        </w:tc>
      </w:tr>
      <w:tr w:rsidR="00154ABF" w14:paraId="2F5C00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19A597" w14:textId="77777777" w:rsidR="00A77B3E" w:rsidRDefault="00A77B3E">
            <w:r>
              <w:t>71079</w:t>
            </w:r>
          </w:p>
        </w:tc>
        <w:tc>
          <w:tcPr>
            <w:tcW w:w="0" w:type="auto"/>
            <w:tcMar>
              <w:top w:w="38" w:type="dxa"/>
              <w:left w:w="38" w:type="dxa"/>
              <w:bottom w:w="38" w:type="dxa"/>
              <w:right w:w="38" w:type="dxa"/>
            </w:tcMar>
            <w:vAlign w:val="bottom"/>
          </w:tcPr>
          <w:p w14:paraId="58F257FD" w14:textId="77777777" w:rsidR="00154ABF" w:rsidRDefault="00154ABF">
            <w:pPr>
              <w:spacing w:after="200"/>
              <w:rPr>
                <w:sz w:val="20"/>
                <w:szCs w:val="20"/>
              </w:rPr>
            </w:pPr>
            <w:r>
              <w:rPr>
                <w:sz w:val="20"/>
                <w:szCs w:val="20"/>
              </w:rPr>
              <w:t xml:space="preserve">Detection of specific immunoglobulin E antibodies to single or multiple potential allergens, 1 test </w:t>
            </w:r>
          </w:p>
          <w:p w14:paraId="64265F59" w14:textId="77777777" w:rsidR="00154ABF" w:rsidRDefault="00154ABF">
            <w:pPr>
              <w:spacing w:before="200" w:after="200"/>
              <w:rPr>
                <w:sz w:val="20"/>
                <w:szCs w:val="20"/>
              </w:rPr>
            </w:pPr>
            <w:r>
              <w:rPr>
                <w:sz w:val="20"/>
                <w:szCs w:val="20"/>
              </w:rPr>
              <w:t xml:space="preserve">(Item is subject to rule 25) </w:t>
            </w:r>
          </w:p>
          <w:p w14:paraId="2F24BC63" w14:textId="77777777" w:rsidR="00A77B3E" w:rsidRDefault="00A77B3E">
            <w:pPr>
              <w:tabs>
                <w:tab w:val="left" w:pos="1701"/>
              </w:tabs>
            </w:pPr>
            <w:r>
              <w:rPr>
                <w:b/>
                <w:sz w:val="20"/>
              </w:rPr>
              <w:lastRenderedPageBreak/>
              <w:t xml:space="preserve">Fee: </w:t>
            </w:r>
            <w:r>
              <w:t>$26.80</w:t>
            </w:r>
            <w:r>
              <w:tab/>
            </w:r>
            <w:r>
              <w:rPr>
                <w:b/>
                <w:sz w:val="20"/>
              </w:rPr>
              <w:t xml:space="preserve">Benefit: </w:t>
            </w:r>
            <w:r>
              <w:t>75% = $20.10    85% = $22.80</w:t>
            </w:r>
          </w:p>
        </w:tc>
      </w:tr>
      <w:tr w:rsidR="00154ABF" w14:paraId="32F72A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9596F8" w14:textId="77777777" w:rsidR="00A77B3E" w:rsidRDefault="00A77B3E">
            <w:r>
              <w:lastRenderedPageBreak/>
              <w:t>71081</w:t>
            </w:r>
          </w:p>
        </w:tc>
        <w:tc>
          <w:tcPr>
            <w:tcW w:w="0" w:type="auto"/>
            <w:tcMar>
              <w:top w:w="38" w:type="dxa"/>
              <w:left w:w="38" w:type="dxa"/>
              <w:bottom w:w="38" w:type="dxa"/>
              <w:right w:w="38" w:type="dxa"/>
            </w:tcMar>
            <w:vAlign w:val="bottom"/>
          </w:tcPr>
          <w:p w14:paraId="40CDA466" w14:textId="77777777" w:rsidR="00154ABF" w:rsidRDefault="00154ABF">
            <w:pPr>
              <w:spacing w:after="200"/>
              <w:rPr>
                <w:sz w:val="20"/>
                <w:szCs w:val="20"/>
              </w:rPr>
            </w:pPr>
            <w:r>
              <w:rPr>
                <w:sz w:val="20"/>
                <w:szCs w:val="20"/>
              </w:rPr>
              <w:t xml:space="preserve">Quantitation of total haemolytic complement </w:t>
            </w:r>
          </w:p>
          <w:p w14:paraId="2C28C415"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605172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17046E" w14:textId="77777777" w:rsidR="00A77B3E" w:rsidRDefault="00A77B3E">
            <w:r>
              <w:t>71083</w:t>
            </w:r>
          </w:p>
        </w:tc>
        <w:tc>
          <w:tcPr>
            <w:tcW w:w="0" w:type="auto"/>
            <w:tcMar>
              <w:top w:w="38" w:type="dxa"/>
              <w:left w:w="38" w:type="dxa"/>
              <w:bottom w:w="38" w:type="dxa"/>
              <w:right w:w="38" w:type="dxa"/>
            </w:tcMar>
            <w:vAlign w:val="bottom"/>
          </w:tcPr>
          <w:p w14:paraId="4111D9C3" w14:textId="77777777" w:rsidR="00154ABF" w:rsidRDefault="00154ABF">
            <w:pPr>
              <w:spacing w:after="200"/>
              <w:rPr>
                <w:sz w:val="20"/>
                <w:szCs w:val="20"/>
              </w:rPr>
            </w:pPr>
            <w:r>
              <w:rPr>
                <w:sz w:val="20"/>
                <w:szCs w:val="20"/>
              </w:rPr>
              <w:t xml:space="preserve">Quantitation of complement components C3 and C4 or properdin factor B - 1 test </w:t>
            </w:r>
          </w:p>
          <w:p w14:paraId="64DBD399" w14:textId="77777777" w:rsidR="00A77B3E" w:rsidRDefault="00A77B3E">
            <w:pPr>
              <w:tabs>
                <w:tab w:val="left" w:pos="1701"/>
              </w:tabs>
            </w:pPr>
            <w:r>
              <w:rPr>
                <w:b/>
                <w:sz w:val="20"/>
              </w:rPr>
              <w:t xml:space="preserve">Fee: </w:t>
            </w:r>
            <w:r>
              <w:t>$20.15</w:t>
            </w:r>
            <w:r>
              <w:tab/>
            </w:r>
            <w:r>
              <w:rPr>
                <w:b/>
                <w:sz w:val="20"/>
              </w:rPr>
              <w:t xml:space="preserve">Benefit: </w:t>
            </w:r>
            <w:r>
              <w:t>75% = $15.15    85% = $17.15</w:t>
            </w:r>
          </w:p>
        </w:tc>
      </w:tr>
      <w:tr w:rsidR="00154ABF" w14:paraId="164B2E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FA40FCB" w14:textId="77777777" w:rsidR="00A77B3E" w:rsidRDefault="00A77B3E">
            <w:r>
              <w:t>71085</w:t>
            </w:r>
          </w:p>
        </w:tc>
        <w:tc>
          <w:tcPr>
            <w:tcW w:w="0" w:type="auto"/>
            <w:tcMar>
              <w:top w:w="38" w:type="dxa"/>
              <w:left w:w="38" w:type="dxa"/>
              <w:bottom w:w="38" w:type="dxa"/>
              <w:right w:w="38" w:type="dxa"/>
            </w:tcMar>
            <w:vAlign w:val="bottom"/>
          </w:tcPr>
          <w:p w14:paraId="43FEBBA8" w14:textId="77777777" w:rsidR="00154ABF" w:rsidRDefault="00154ABF">
            <w:pPr>
              <w:spacing w:after="200"/>
              <w:rPr>
                <w:sz w:val="20"/>
                <w:szCs w:val="20"/>
              </w:rPr>
            </w:pPr>
            <w:r>
              <w:rPr>
                <w:sz w:val="20"/>
                <w:szCs w:val="20"/>
              </w:rPr>
              <w:t xml:space="preserve">2 tests described in item 71083 </w:t>
            </w:r>
          </w:p>
          <w:p w14:paraId="1E71FEDD" w14:textId="77777777" w:rsidR="00A77B3E" w:rsidRDefault="00A77B3E">
            <w:pPr>
              <w:tabs>
                <w:tab w:val="left" w:pos="1701"/>
              </w:tabs>
            </w:pPr>
            <w:r>
              <w:rPr>
                <w:b/>
                <w:sz w:val="20"/>
              </w:rPr>
              <w:t xml:space="preserve">Fee: </w:t>
            </w:r>
            <w:r>
              <w:t>$28.95</w:t>
            </w:r>
            <w:r>
              <w:tab/>
            </w:r>
            <w:r>
              <w:rPr>
                <w:b/>
                <w:sz w:val="20"/>
              </w:rPr>
              <w:t xml:space="preserve">Benefit: </w:t>
            </w:r>
            <w:r>
              <w:t>75% = $21.75    85% = $24.65</w:t>
            </w:r>
          </w:p>
        </w:tc>
      </w:tr>
      <w:tr w:rsidR="00154ABF" w14:paraId="69EDB5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36DED7" w14:textId="77777777" w:rsidR="00A77B3E" w:rsidRDefault="00A77B3E">
            <w:r>
              <w:t>71087</w:t>
            </w:r>
          </w:p>
        </w:tc>
        <w:tc>
          <w:tcPr>
            <w:tcW w:w="0" w:type="auto"/>
            <w:tcMar>
              <w:top w:w="38" w:type="dxa"/>
              <w:left w:w="38" w:type="dxa"/>
              <w:bottom w:w="38" w:type="dxa"/>
              <w:right w:w="38" w:type="dxa"/>
            </w:tcMar>
            <w:vAlign w:val="bottom"/>
          </w:tcPr>
          <w:p w14:paraId="1D0FD94A" w14:textId="77777777" w:rsidR="00154ABF" w:rsidRDefault="00154ABF">
            <w:pPr>
              <w:spacing w:after="200"/>
              <w:rPr>
                <w:sz w:val="20"/>
                <w:szCs w:val="20"/>
              </w:rPr>
            </w:pPr>
            <w:r>
              <w:rPr>
                <w:sz w:val="20"/>
                <w:szCs w:val="20"/>
              </w:rPr>
              <w:t xml:space="preserve">3 or more tests described in item 71083 </w:t>
            </w:r>
          </w:p>
          <w:p w14:paraId="040FB70A" w14:textId="77777777" w:rsidR="00A77B3E" w:rsidRDefault="00A77B3E">
            <w:pPr>
              <w:tabs>
                <w:tab w:val="left" w:pos="1701"/>
              </w:tabs>
            </w:pPr>
            <w:r>
              <w:rPr>
                <w:b/>
                <w:sz w:val="20"/>
              </w:rPr>
              <w:t xml:space="preserve">Fee: </w:t>
            </w:r>
            <w:r>
              <w:t>$37.70</w:t>
            </w:r>
            <w:r>
              <w:tab/>
            </w:r>
            <w:r>
              <w:rPr>
                <w:b/>
                <w:sz w:val="20"/>
              </w:rPr>
              <w:t xml:space="preserve">Benefit: </w:t>
            </w:r>
            <w:r>
              <w:t>75% = $28.30    85% = $32.05</w:t>
            </w:r>
          </w:p>
        </w:tc>
      </w:tr>
      <w:tr w:rsidR="00154ABF" w14:paraId="4B3D89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4E4D8E" w14:textId="77777777" w:rsidR="00A77B3E" w:rsidRDefault="00A77B3E">
            <w:r>
              <w:t>71089</w:t>
            </w:r>
          </w:p>
        </w:tc>
        <w:tc>
          <w:tcPr>
            <w:tcW w:w="0" w:type="auto"/>
            <w:tcMar>
              <w:top w:w="38" w:type="dxa"/>
              <w:left w:w="38" w:type="dxa"/>
              <w:bottom w:w="38" w:type="dxa"/>
              <w:right w:w="38" w:type="dxa"/>
            </w:tcMar>
            <w:vAlign w:val="bottom"/>
          </w:tcPr>
          <w:p w14:paraId="5A023878" w14:textId="77777777" w:rsidR="00154ABF" w:rsidRDefault="00154ABF">
            <w:pPr>
              <w:spacing w:after="200"/>
              <w:rPr>
                <w:sz w:val="20"/>
                <w:szCs w:val="20"/>
              </w:rPr>
            </w:pPr>
            <w:r>
              <w:rPr>
                <w:sz w:val="20"/>
                <w:szCs w:val="20"/>
              </w:rPr>
              <w:t xml:space="preserve">Quantitation of complement components or breakdown products of complement proteins not elsewhere described in an item in this Schedule - 1 test </w:t>
            </w:r>
          </w:p>
          <w:p w14:paraId="223D4569" w14:textId="77777777" w:rsidR="00154ABF" w:rsidRDefault="00154ABF">
            <w:pPr>
              <w:spacing w:before="200" w:after="200"/>
              <w:rPr>
                <w:sz w:val="20"/>
                <w:szCs w:val="20"/>
              </w:rPr>
            </w:pPr>
            <w:r>
              <w:rPr>
                <w:sz w:val="20"/>
                <w:szCs w:val="20"/>
              </w:rPr>
              <w:t xml:space="preserve">(Item is subject to rule 6) </w:t>
            </w:r>
          </w:p>
          <w:p w14:paraId="239CA39D" w14:textId="77777777" w:rsidR="00A77B3E" w:rsidRDefault="00A77B3E">
            <w:pPr>
              <w:tabs>
                <w:tab w:val="left" w:pos="1701"/>
              </w:tabs>
            </w:pPr>
            <w:r>
              <w:rPr>
                <w:b/>
                <w:sz w:val="20"/>
              </w:rPr>
              <w:t xml:space="preserve">Fee: </w:t>
            </w:r>
            <w:r>
              <w:t>$29.15</w:t>
            </w:r>
            <w:r>
              <w:tab/>
            </w:r>
            <w:r>
              <w:rPr>
                <w:b/>
                <w:sz w:val="20"/>
              </w:rPr>
              <w:t xml:space="preserve">Benefit: </w:t>
            </w:r>
            <w:r>
              <w:t>75% = $21.90    85% = $24.80</w:t>
            </w:r>
          </w:p>
        </w:tc>
      </w:tr>
      <w:tr w:rsidR="00154ABF" w14:paraId="5C124F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BF17A8" w14:textId="77777777" w:rsidR="00A77B3E" w:rsidRDefault="00A77B3E">
            <w:r>
              <w:t>71090</w:t>
            </w:r>
          </w:p>
        </w:tc>
        <w:tc>
          <w:tcPr>
            <w:tcW w:w="0" w:type="auto"/>
            <w:tcMar>
              <w:top w:w="38" w:type="dxa"/>
              <w:left w:w="38" w:type="dxa"/>
              <w:bottom w:w="38" w:type="dxa"/>
              <w:right w:w="38" w:type="dxa"/>
            </w:tcMar>
            <w:vAlign w:val="bottom"/>
          </w:tcPr>
          <w:p w14:paraId="47FB4566" w14:textId="77777777" w:rsidR="00154ABF" w:rsidRDefault="00154ABF">
            <w:pPr>
              <w:spacing w:after="200"/>
              <w:rPr>
                <w:sz w:val="20"/>
                <w:szCs w:val="20"/>
              </w:rPr>
            </w:pPr>
            <w:r>
              <w:rPr>
                <w:sz w:val="20"/>
                <w:szCs w:val="20"/>
              </w:rPr>
              <w:t xml:space="preserve">A test described in item 71089, if rendered by a receiving APP, where no tests in the item have been rendered by the referring APP - 1 test </w:t>
            </w:r>
          </w:p>
          <w:p w14:paraId="0DA22AD5" w14:textId="77777777" w:rsidR="00154ABF" w:rsidRDefault="00154ABF">
            <w:pPr>
              <w:spacing w:before="200" w:after="200"/>
              <w:rPr>
                <w:sz w:val="20"/>
                <w:szCs w:val="20"/>
              </w:rPr>
            </w:pPr>
            <w:r>
              <w:rPr>
                <w:sz w:val="20"/>
                <w:szCs w:val="20"/>
              </w:rPr>
              <w:t xml:space="preserve">(Item is subject to rule 6 and 18) </w:t>
            </w:r>
          </w:p>
          <w:p w14:paraId="2151D984" w14:textId="77777777" w:rsidR="00A77B3E" w:rsidRDefault="00A77B3E">
            <w:pPr>
              <w:tabs>
                <w:tab w:val="left" w:pos="1701"/>
              </w:tabs>
            </w:pPr>
            <w:r>
              <w:rPr>
                <w:b/>
                <w:sz w:val="20"/>
              </w:rPr>
              <w:t xml:space="preserve">Fee: </w:t>
            </w:r>
            <w:r>
              <w:t>$29.15</w:t>
            </w:r>
            <w:r>
              <w:tab/>
            </w:r>
            <w:r>
              <w:rPr>
                <w:b/>
                <w:sz w:val="20"/>
              </w:rPr>
              <w:t xml:space="preserve">Benefit: </w:t>
            </w:r>
            <w:r>
              <w:t>75% = $21.90    85% = $24.80</w:t>
            </w:r>
          </w:p>
        </w:tc>
      </w:tr>
      <w:tr w:rsidR="00154ABF" w14:paraId="2B595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03E8A" w14:textId="77777777" w:rsidR="00A77B3E" w:rsidRDefault="00A77B3E">
            <w:r>
              <w:t>71091</w:t>
            </w:r>
          </w:p>
        </w:tc>
        <w:tc>
          <w:tcPr>
            <w:tcW w:w="0" w:type="auto"/>
            <w:tcMar>
              <w:top w:w="38" w:type="dxa"/>
              <w:left w:w="38" w:type="dxa"/>
              <w:bottom w:w="38" w:type="dxa"/>
              <w:right w:w="38" w:type="dxa"/>
            </w:tcMar>
            <w:vAlign w:val="bottom"/>
          </w:tcPr>
          <w:p w14:paraId="49BC0402" w14:textId="77777777" w:rsidR="00154ABF" w:rsidRDefault="00154ABF">
            <w:pPr>
              <w:spacing w:after="200"/>
              <w:rPr>
                <w:sz w:val="20"/>
                <w:szCs w:val="20"/>
              </w:rPr>
            </w:pPr>
            <w:r>
              <w:rPr>
                <w:sz w:val="20"/>
                <w:szCs w:val="20"/>
              </w:rPr>
              <w:t xml:space="preserve">2 tests described in item 71089 </w:t>
            </w:r>
          </w:p>
          <w:p w14:paraId="4CF28C54" w14:textId="77777777" w:rsidR="00154ABF" w:rsidRDefault="00154ABF">
            <w:pPr>
              <w:spacing w:before="200" w:after="200"/>
              <w:rPr>
                <w:sz w:val="20"/>
                <w:szCs w:val="20"/>
              </w:rPr>
            </w:pPr>
            <w:r>
              <w:rPr>
                <w:sz w:val="20"/>
                <w:szCs w:val="20"/>
              </w:rPr>
              <w:t xml:space="preserve">(Item is subject to rule 6) </w:t>
            </w:r>
          </w:p>
          <w:p w14:paraId="0FFE56EC" w14:textId="77777777" w:rsidR="00A77B3E" w:rsidRDefault="00A77B3E">
            <w:pPr>
              <w:tabs>
                <w:tab w:val="left" w:pos="1701"/>
              </w:tabs>
            </w:pPr>
            <w:r>
              <w:rPr>
                <w:b/>
                <w:sz w:val="20"/>
              </w:rPr>
              <w:t xml:space="preserve">Fee: </w:t>
            </w:r>
            <w:r>
              <w:t>$52.85</w:t>
            </w:r>
            <w:r>
              <w:tab/>
            </w:r>
            <w:r>
              <w:rPr>
                <w:b/>
                <w:sz w:val="20"/>
              </w:rPr>
              <w:t xml:space="preserve">Benefit: </w:t>
            </w:r>
            <w:r>
              <w:t>75% = $39.65    85% = $44.95</w:t>
            </w:r>
          </w:p>
        </w:tc>
      </w:tr>
      <w:tr w:rsidR="00154ABF" w14:paraId="536742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8B01E9" w14:textId="77777777" w:rsidR="00A77B3E" w:rsidRDefault="00A77B3E">
            <w:r>
              <w:t>71092</w:t>
            </w:r>
          </w:p>
        </w:tc>
        <w:tc>
          <w:tcPr>
            <w:tcW w:w="0" w:type="auto"/>
            <w:tcMar>
              <w:top w:w="38" w:type="dxa"/>
              <w:left w:w="38" w:type="dxa"/>
              <w:bottom w:w="38" w:type="dxa"/>
              <w:right w:w="38" w:type="dxa"/>
            </w:tcMar>
            <w:vAlign w:val="bottom"/>
          </w:tcPr>
          <w:p w14:paraId="55D4FDF7" w14:textId="77777777" w:rsidR="00154ABF" w:rsidRDefault="00154ABF">
            <w:pPr>
              <w:spacing w:after="200"/>
              <w:rPr>
                <w:sz w:val="20"/>
                <w:szCs w:val="20"/>
              </w:rPr>
            </w:pPr>
            <w:r>
              <w:rPr>
                <w:sz w:val="20"/>
                <w:szCs w:val="20"/>
              </w:rPr>
              <w:t xml:space="preserve">Tests described in item 71089, other than that described in 71090, if rendered by a receiving APP - each test to a maximum of 2 tests </w:t>
            </w:r>
          </w:p>
          <w:p w14:paraId="671FE104" w14:textId="77777777" w:rsidR="00154ABF" w:rsidRDefault="00154ABF">
            <w:pPr>
              <w:spacing w:before="200" w:after="200"/>
              <w:rPr>
                <w:sz w:val="20"/>
                <w:szCs w:val="20"/>
              </w:rPr>
            </w:pPr>
            <w:r>
              <w:rPr>
                <w:sz w:val="20"/>
                <w:szCs w:val="20"/>
              </w:rPr>
              <w:t xml:space="preserve">(Item is subject to rule 6 and 18) </w:t>
            </w:r>
          </w:p>
          <w:p w14:paraId="4D08530F" w14:textId="77777777" w:rsidR="00A77B3E" w:rsidRDefault="00A77B3E">
            <w:pPr>
              <w:tabs>
                <w:tab w:val="left" w:pos="1701"/>
              </w:tabs>
            </w:pPr>
            <w:r>
              <w:rPr>
                <w:b/>
                <w:sz w:val="20"/>
              </w:rPr>
              <w:t xml:space="preserve">Fee: </w:t>
            </w:r>
            <w:r>
              <w:t>$23.70</w:t>
            </w:r>
            <w:r>
              <w:tab/>
            </w:r>
            <w:r>
              <w:rPr>
                <w:b/>
                <w:sz w:val="20"/>
              </w:rPr>
              <w:t xml:space="preserve">Benefit: </w:t>
            </w:r>
            <w:r>
              <w:t>75% = $17.80    85% = $20.15</w:t>
            </w:r>
          </w:p>
        </w:tc>
      </w:tr>
      <w:tr w:rsidR="00154ABF" w14:paraId="496FF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7EC407" w14:textId="77777777" w:rsidR="00A77B3E" w:rsidRDefault="00A77B3E">
            <w:r>
              <w:t>71093</w:t>
            </w:r>
          </w:p>
        </w:tc>
        <w:tc>
          <w:tcPr>
            <w:tcW w:w="0" w:type="auto"/>
            <w:tcMar>
              <w:top w:w="38" w:type="dxa"/>
              <w:left w:w="38" w:type="dxa"/>
              <w:bottom w:w="38" w:type="dxa"/>
              <w:right w:w="38" w:type="dxa"/>
            </w:tcMar>
            <w:vAlign w:val="bottom"/>
          </w:tcPr>
          <w:p w14:paraId="09332327" w14:textId="77777777" w:rsidR="00154ABF" w:rsidRDefault="00154ABF">
            <w:pPr>
              <w:spacing w:after="200"/>
              <w:rPr>
                <w:sz w:val="20"/>
                <w:szCs w:val="20"/>
              </w:rPr>
            </w:pPr>
            <w:r>
              <w:rPr>
                <w:sz w:val="20"/>
                <w:szCs w:val="20"/>
              </w:rPr>
              <w:t xml:space="preserve">3 or more tests described in item 71089 </w:t>
            </w:r>
          </w:p>
          <w:p w14:paraId="09D84425" w14:textId="77777777" w:rsidR="00154ABF" w:rsidRDefault="00154ABF">
            <w:pPr>
              <w:spacing w:before="200" w:after="200"/>
              <w:rPr>
                <w:sz w:val="20"/>
                <w:szCs w:val="20"/>
              </w:rPr>
            </w:pPr>
            <w:r>
              <w:rPr>
                <w:sz w:val="20"/>
                <w:szCs w:val="20"/>
              </w:rPr>
              <w:t xml:space="preserve">(Item is subject to rule 6) </w:t>
            </w:r>
          </w:p>
          <w:p w14:paraId="48BB0307" w14:textId="77777777" w:rsidR="00A77B3E" w:rsidRDefault="00A77B3E">
            <w:pPr>
              <w:tabs>
                <w:tab w:val="left" w:pos="1701"/>
              </w:tabs>
            </w:pPr>
            <w:r>
              <w:rPr>
                <w:b/>
                <w:sz w:val="20"/>
              </w:rPr>
              <w:t xml:space="preserve">Fee: </w:t>
            </w:r>
            <w:r>
              <w:t>$76.45</w:t>
            </w:r>
            <w:r>
              <w:tab/>
            </w:r>
            <w:r>
              <w:rPr>
                <w:b/>
                <w:sz w:val="20"/>
              </w:rPr>
              <w:t xml:space="preserve">Benefit: </w:t>
            </w:r>
            <w:r>
              <w:t>75% = $57.35    85% = $65.00</w:t>
            </w:r>
          </w:p>
        </w:tc>
      </w:tr>
      <w:tr w:rsidR="00154ABF" w14:paraId="01F81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76CB4E0" w14:textId="77777777" w:rsidR="00A77B3E" w:rsidRDefault="00A77B3E">
            <w:r>
              <w:t>71095</w:t>
            </w:r>
          </w:p>
        </w:tc>
        <w:tc>
          <w:tcPr>
            <w:tcW w:w="0" w:type="auto"/>
            <w:tcMar>
              <w:top w:w="38" w:type="dxa"/>
              <w:left w:w="38" w:type="dxa"/>
              <w:bottom w:w="38" w:type="dxa"/>
              <w:right w:w="38" w:type="dxa"/>
            </w:tcMar>
            <w:vAlign w:val="bottom"/>
          </w:tcPr>
          <w:p w14:paraId="5063EDC9" w14:textId="77777777" w:rsidR="00154ABF" w:rsidRDefault="00154ABF">
            <w:pPr>
              <w:spacing w:after="200"/>
              <w:rPr>
                <w:sz w:val="20"/>
                <w:szCs w:val="20"/>
              </w:rPr>
            </w:pPr>
            <w:r>
              <w:rPr>
                <w:sz w:val="20"/>
                <w:szCs w:val="20"/>
              </w:rPr>
              <w:t xml:space="preserve">Quantitation of serum or plasma eosinophil cationic protein, or both, to a maximum of 3 assays in 1 year, for monitoring the response to therapy in corticosteroid treated asthma, in a child aged less than 12 years </w:t>
            </w:r>
          </w:p>
          <w:p w14:paraId="24A60DE4" w14:textId="77777777" w:rsidR="00A77B3E" w:rsidRDefault="00A77B3E">
            <w:r>
              <w:t>(See para PN.0.20 of explanatory notes to this Category)</w:t>
            </w:r>
          </w:p>
          <w:p w14:paraId="116F9D73"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7944B7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6DA27" w14:textId="77777777" w:rsidR="00A77B3E" w:rsidRDefault="00A77B3E">
            <w:r>
              <w:t>71096</w:t>
            </w:r>
          </w:p>
        </w:tc>
        <w:tc>
          <w:tcPr>
            <w:tcW w:w="0" w:type="auto"/>
            <w:tcMar>
              <w:top w:w="38" w:type="dxa"/>
              <w:left w:w="38" w:type="dxa"/>
              <w:bottom w:w="38" w:type="dxa"/>
              <w:right w:w="38" w:type="dxa"/>
            </w:tcMar>
            <w:vAlign w:val="bottom"/>
          </w:tcPr>
          <w:p w14:paraId="474BD0C1" w14:textId="77777777" w:rsidR="00154ABF" w:rsidRDefault="00154ABF">
            <w:pPr>
              <w:spacing w:after="200"/>
              <w:rPr>
                <w:sz w:val="20"/>
                <w:szCs w:val="20"/>
              </w:rPr>
            </w:pPr>
            <w:r>
              <w:rPr>
                <w:sz w:val="20"/>
                <w:szCs w:val="20"/>
              </w:rPr>
              <w:t xml:space="preserve">A test described in item 71095 if rendered by a receiving APP. </w:t>
            </w:r>
          </w:p>
          <w:p w14:paraId="42944AA3" w14:textId="77777777" w:rsidR="00154ABF" w:rsidRDefault="00154ABF">
            <w:pPr>
              <w:spacing w:before="200" w:after="200"/>
              <w:rPr>
                <w:sz w:val="20"/>
                <w:szCs w:val="20"/>
              </w:rPr>
            </w:pPr>
            <w:r>
              <w:rPr>
                <w:sz w:val="20"/>
                <w:szCs w:val="20"/>
              </w:rPr>
              <w:t xml:space="preserve">(Item is subject to rule 18) </w:t>
            </w:r>
          </w:p>
          <w:p w14:paraId="4E0036D7"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1EF2BF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523ABF" w14:textId="77777777" w:rsidR="00A77B3E" w:rsidRDefault="00A77B3E">
            <w:r>
              <w:lastRenderedPageBreak/>
              <w:t>71097</w:t>
            </w:r>
          </w:p>
        </w:tc>
        <w:tc>
          <w:tcPr>
            <w:tcW w:w="0" w:type="auto"/>
            <w:tcMar>
              <w:top w:w="38" w:type="dxa"/>
              <w:left w:w="38" w:type="dxa"/>
              <w:bottom w:w="38" w:type="dxa"/>
              <w:right w:w="38" w:type="dxa"/>
            </w:tcMar>
            <w:vAlign w:val="bottom"/>
          </w:tcPr>
          <w:p w14:paraId="59A49E42" w14:textId="77777777" w:rsidR="00154ABF" w:rsidRDefault="00154ABF">
            <w:pPr>
              <w:spacing w:after="200"/>
              <w:rPr>
                <w:sz w:val="20"/>
                <w:szCs w:val="20"/>
              </w:rPr>
            </w:pPr>
            <w:r>
              <w:rPr>
                <w:sz w:val="20"/>
                <w:szCs w:val="20"/>
              </w:rPr>
              <w:t xml:space="preserve">Antinuclear antibodies - detection in serum or other body fluids, including quantitation if required </w:t>
            </w:r>
          </w:p>
          <w:p w14:paraId="1B5820E5" w14:textId="77777777" w:rsidR="00A77B3E" w:rsidRDefault="00A77B3E">
            <w:pPr>
              <w:tabs>
                <w:tab w:val="left" w:pos="1701"/>
              </w:tabs>
            </w:pPr>
            <w:r>
              <w:rPr>
                <w:b/>
                <w:sz w:val="20"/>
              </w:rPr>
              <w:t xml:space="preserve">Fee: </w:t>
            </w:r>
            <w:r>
              <w:t>$24.45</w:t>
            </w:r>
            <w:r>
              <w:tab/>
            </w:r>
            <w:r>
              <w:rPr>
                <w:b/>
                <w:sz w:val="20"/>
              </w:rPr>
              <w:t xml:space="preserve">Benefit: </w:t>
            </w:r>
            <w:r>
              <w:t>75% = $18.35    85% = $20.80</w:t>
            </w:r>
          </w:p>
        </w:tc>
      </w:tr>
      <w:tr w:rsidR="00154ABF" w14:paraId="49BC68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AED73C" w14:textId="77777777" w:rsidR="00A77B3E" w:rsidRDefault="00A77B3E">
            <w:r>
              <w:t>71099</w:t>
            </w:r>
          </w:p>
        </w:tc>
        <w:tc>
          <w:tcPr>
            <w:tcW w:w="0" w:type="auto"/>
            <w:tcMar>
              <w:top w:w="38" w:type="dxa"/>
              <w:left w:w="38" w:type="dxa"/>
              <w:bottom w:w="38" w:type="dxa"/>
              <w:right w:w="38" w:type="dxa"/>
            </w:tcMar>
            <w:vAlign w:val="bottom"/>
          </w:tcPr>
          <w:p w14:paraId="0B83FEC7" w14:textId="77777777" w:rsidR="00154ABF" w:rsidRDefault="00154ABF">
            <w:pPr>
              <w:spacing w:after="200"/>
              <w:rPr>
                <w:sz w:val="20"/>
                <w:szCs w:val="20"/>
              </w:rPr>
            </w:pPr>
            <w:r>
              <w:rPr>
                <w:sz w:val="20"/>
                <w:szCs w:val="20"/>
              </w:rPr>
              <w:t xml:space="preserve">Double-stranded DNA antibodies - quantitation by 1 or more methods other than the Crithidia method </w:t>
            </w:r>
          </w:p>
          <w:p w14:paraId="61D1D3EF" w14:textId="77777777" w:rsidR="00A77B3E" w:rsidRDefault="00A77B3E">
            <w:pPr>
              <w:tabs>
                <w:tab w:val="left" w:pos="1701"/>
              </w:tabs>
            </w:pPr>
            <w:r>
              <w:rPr>
                <w:b/>
                <w:sz w:val="20"/>
              </w:rPr>
              <w:t xml:space="preserve">Fee: </w:t>
            </w:r>
            <w:r>
              <w:t>$26.50</w:t>
            </w:r>
            <w:r>
              <w:tab/>
            </w:r>
            <w:r>
              <w:rPr>
                <w:b/>
                <w:sz w:val="20"/>
              </w:rPr>
              <w:t xml:space="preserve">Benefit: </w:t>
            </w:r>
            <w:r>
              <w:t>75% = $19.90    85% = $22.55</w:t>
            </w:r>
          </w:p>
        </w:tc>
      </w:tr>
      <w:tr w:rsidR="00154ABF" w14:paraId="56AAC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411A1" w14:textId="77777777" w:rsidR="00A77B3E" w:rsidRDefault="00A77B3E">
            <w:r>
              <w:t>71101</w:t>
            </w:r>
          </w:p>
        </w:tc>
        <w:tc>
          <w:tcPr>
            <w:tcW w:w="0" w:type="auto"/>
            <w:tcMar>
              <w:top w:w="38" w:type="dxa"/>
              <w:left w:w="38" w:type="dxa"/>
              <w:bottom w:w="38" w:type="dxa"/>
              <w:right w:w="38" w:type="dxa"/>
            </w:tcMar>
            <w:vAlign w:val="bottom"/>
          </w:tcPr>
          <w:p w14:paraId="3D55448D" w14:textId="77777777" w:rsidR="00154ABF" w:rsidRDefault="00154ABF">
            <w:pPr>
              <w:spacing w:after="200"/>
              <w:rPr>
                <w:sz w:val="20"/>
                <w:szCs w:val="20"/>
              </w:rPr>
            </w:pPr>
            <w:r>
              <w:rPr>
                <w:sz w:val="20"/>
                <w:szCs w:val="20"/>
              </w:rPr>
              <w:t xml:space="preserve">Antibodies to 1 or more extractable nuclear antigens - detection in serum or other body fluids </w:t>
            </w:r>
          </w:p>
          <w:p w14:paraId="0B33A0C1" w14:textId="77777777" w:rsidR="00A77B3E" w:rsidRDefault="00A77B3E">
            <w:pPr>
              <w:tabs>
                <w:tab w:val="left" w:pos="1701"/>
              </w:tabs>
            </w:pPr>
            <w:r>
              <w:rPr>
                <w:b/>
                <w:sz w:val="20"/>
              </w:rPr>
              <w:t xml:space="preserve">Fee: </w:t>
            </w:r>
            <w:r>
              <w:t>$17.40</w:t>
            </w:r>
            <w:r>
              <w:tab/>
            </w:r>
            <w:r>
              <w:rPr>
                <w:b/>
                <w:sz w:val="20"/>
              </w:rPr>
              <w:t xml:space="preserve">Benefit: </w:t>
            </w:r>
            <w:r>
              <w:t>75% = $13.05    85% = $14.80</w:t>
            </w:r>
          </w:p>
        </w:tc>
      </w:tr>
      <w:tr w:rsidR="00154ABF" w14:paraId="395BB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0ECF51" w14:textId="77777777" w:rsidR="00A77B3E" w:rsidRDefault="00A77B3E">
            <w:r>
              <w:t>71103</w:t>
            </w:r>
          </w:p>
        </w:tc>
        <w:tc>
          <w:tcPr>
            <w:tcW w:w="0" w:type="auto"/>
            <w:tcMar>
              <w:top w:w="38" w:type="dxa"/>
              <w:left w:w="38" w:type="dxa"/>
              <w:bottom w:w="38" w:type="dxa"/>
              <w:right w:w="38" w:type="dxa"/>
            </w:tcMar>
            <w:vAlign w:val="bottom"/>
          </w:tcPr>
          <w:p w14:paraId="03345030" w14:textId="77777777" w:rsidR="00154ABF" w:rsidRDefault="00154ABF">
            <w:pPr>
              <w:spacing w:after="200"/>
              <w:rPr>
                <w:sz w:val="20"/>
                <w:szCs w:val="20"/>
              </w:rPr>
            </w:pPr>
            <w:r>
              <w:rPr>
                <w:sz w:val="20"/>
                <w:szCs w:val="20"/>
              </w:rPr>
              <w:t xml:space="preserve">Characterisation of an antibody detected in a service described in item 71101 (including that service) </w:t>
            </w:r>
          </w:p>
          <w:p w14:paraId="08F4FB5C" w14:textId="77777777" w:rsidR="00A77B3E" w:rsidRDefault="00A77B3E">
            <w:pPr>
              <w:tabs>
                <w:tab w:val="left" w:pos="1701"/>
              </w:tabs>
            </w:pPr>
            <w:r>
              <w:rPr>
                <w:b/>
                <w:sz w:val="20"/>
              </w:rPr>
              <w:t xml:space="preserve">Fee: </w:t>
            </w:r>
            <w:r>
              <w:t>$52.05</w:t>
            </w:r>
            <w:r>
              <w:tab/>
            </w:r>
            <w:r>
              <w:rPr>
                <w:b/>
                <w:sz w:val="20"/>
              </w:rPr>
              <w:t xml:space="preserve">Benefit: </w:t>
            </w:r>
            <w:r>
              <w:t>75% = $39.05    85% = $44.25</w:t>
            </w:r>
          </w:p>
        </w:tc>
      </w:tr>
      <w:tr w:rsidR="00154ABF" w14:paraId="3A2540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374432" w14:textId="77777777" w:rsidR="00A77B3E" w:rsidRDefault="00A77B3E">
            <w:r>
              <w:t>71106</w:t>
            </w:r>
          </w:p>
        </w:tc>
        <w:tc>
          <w:tcPr>
            <w:tcW w:w="0" w:type="auto"/>
            <w:tcMar>
              <w:top w:w="38" w:type="dxa"/>
              <w:left w:w="38" w:type="dxa"/>
              <w:bottom w:w="38" w:type="dxa"/>
              <w:right w:w="38" w:type="dxa"/>
            </w:tcMar>
            <w:vAlign w:val="bottom"/>
          </w:tcPr>
          <w:p w14:paraId="563FE1E4" w14:textId="77777777" w:rsidR="00154ABF" w:rsidRDefault="00154ABF">
            <w:pPr>
              <w:spacing w:after="200"/>
              <w:rPr>
                <w:sz w:val="20"/>
                <w:szCs w:val="20"/>
              </w:rPr>
            </w:pPr>
            <w:r>
              <w:rPr>
                <w:sz w:val="20"/>
                <w:szCs w:val="20"/>
              </w:rPr>
              <w:t xml:space="preserve">Rheumatoid factor - detection by any technique in serum or other body fluids, including quantitation if required </w:t>
            </w:r>
          </w:p>
          <w:p w14:paraId="6BC9DCB7" w14:textId="77777777" w:rsidR="00A77B3E" w:rsidRDefault="00A77B3E">
            <w:pPr>
              <w:tabs>
                <w:tab w:val="left" w:pos="1701"/>
              </w:tabs>
            </w:pPr>
            <w:r>
              <w:rPr>
                <w:b/>
                <w:sz w:val="20"/>
              </w:rPr>
              <w:t xml:space="preserve">Fee: </w:t>
            </w:r>
            <w:r>
              <w:t>$11.30</w:t>
            </w:r>
            <w:r>
              <w:tab/>
            </w:r>
            <w:r>
              <w:rPr>
                <w:b/>
                <w:sz w:val="20"/>
              </w:rPr>
              <w:t xml:space="preserve">Benefit: </w:t>
            </w:r>
            <w:r>
              <w:t>75% = $8.50    85% = $9.65</w:t>
            </w:r>
          </w:p>
        </w:tc>
      </w:tr>
      <w:tr w:rsidR="00154ABF" w14:paraId="189CB1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192DBD" w14:textId="77777777" w:rsidR="00A77B3E" w:rsidRDefault="00A77B3E">
            <w:r>
              <w:t>71119</w:t>
            </w:r>
          </w:p>
        </w:tc>
        <w:tc>
          <w:tcPr>
            <w:tcW w:w="0" w:type="auto"/>
            <w:tcMar>
              <w:top w:w="38" w:type="dxa"/>
              <w:left w:w="38" w:type="dxa"/>
              <w:bottom w:w="38" w:type="dxa"/>
              <w:right w:w="38" w:type="dxa"/>
            </w:tcMar>
            <w:vAlign w:val="bottom"/>
          </w:tcPr>
          <w:p w14:paraId="5AFC9502" w14:textId="77777777" w:rsidR="00154ABF" w:rsidRDefault="00154ABF">
            <w:pPr>
              <w:spacing w:after="200"/>
              <w:rPr>
                <w:sz w:val="20"/>
                <w:szCs w:val="20"/>
              </w:rPr>
            </w:pPr>
            <w:r>
              <w:rPr>
                <w:sz w:val="20"/>
                <w:szCs w:val="20"/>
              </w:rPr>
              <w:t xml:space="preserve">Antibodies to tissue antigens not elsewhere specified in this Table - detection, including quantitation if required, of 1 antibody </w:t>
            </w:r>
          </w:p>
          <w:p w14:paraId="26ED5667" w14:textId="77777777" w:rsidR="00A77B3E" w:rsidRDefault="00A77B3E">
            <w:r>
              <w:t>(See para PN.0.33 of explanatory notes to this Category)</w:t>
            </w:r>
          </w:p>
          <w:p w14:paraId="7A187DBD" w14:textId="77777777" w:rsidR="00A77B3E" w:rsidRDefault="00A77B3E">
            <w:pPr>
              <w:tabs>
                <w:tab w:val="left" w:pos="1701"/>
              </w:tabs>
            </w:pPr>
            <w:r>
              <w:rPr>
                <w:b/>
                <w:sz w:val="20"/>
              </w:rPr>
              <w:t xml:space="preserve">Fee: </w:t>
            </w:r>
            <w:r>
              <w:t>$17.35</w:t>
            </w:r>
            <w:r>
              <w:tab/>
            </w:r>
            <w:r>
              <w:rPr>
                <w:b/>
                <w:sz w:val="20"/>
              </w:rPr>
              <w:t xml:space="preserve">Benefit: </w:t>
            </w:r>
            <w:r>
              <w:t>75% = $13.05    85% = $14.75</w:t>
            </w:r>
          </w:p>
        </w:tc>
      </w:tr>
      <w:tr w:rsidR="00154ABF" w14:paraId="5ABD6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41F1A8" w14:textId="77777777" w:rsidR="00A77B3E" w:rsidRDefault="00A77B3E">
            <w:r>
              <w:t>71121</w:t>
            </w:r>
          </w:p>
        </w:tc>
        <w:tc>
          <w:tcPr>
            <w:tcW w:w="0" w:type="auto"/>
            <w:tcMar>
              <w:top w:w="38" w:type="dxa"/>
              <w:left w:w="38" w:type="dxa"/>
              <w:bottom w:w="38" w:type="dxa"/>
              <w:right w:w="38" w:type="dxa"/>
            </w:tcMar>
            <w:vAlign w:val="bottom"/>
          </w:tcPr>
          <w:p w14:paraId="52E08602" w14:textId="77777777" w:rsidR="00154ABF" w:rsidRDefault="00154ABF">
            <w:pPr>
              <w:spacing w:after="200"/>
              <w:rPr>
                <w:sz w:val="20"/>
                <w:szCs w:val="20"/>
              </w:rPr>
            </w:pPr>
            <w:r>
              <w:rPr>
                <w:sz w:val="20"/>
                <w:szCs w:val="20"/>
              </w:rPr>
              <w:t xml:space="preserve">Detection of 2 antibodies specified in item 71119 </w:t>
            </w:r>
          </w:p>
          <w:p w14:paraId="0A81DB9D" w14:textId="77777777" w:rsidR="00A77B3E" w:rsidRDefault="00A77B3E">
            <w:r>
              <w:t>(See para PN.0.33 of explanatory notes to this Category)</w:t>
            </w:r>
          </w:p>
          <w:p w14:paraId="32D2C431" w14:textId="77777777" w:rsidR="00A77B3E" w:rsidRDefault="00A77B3E">
            <w:pPr>
              <w:tabs>
                <w:tab w:val="left" w:pos="1701"/>
              </w:tabs>
            </w:pPr>
            <w:r>
              <w:rPr>
                <w:b/>
                <w:sz w:val="20"/>
              </w:rPr>
              <w:t xml:space="preserve">Fee: </w:t>
            </w:r>
            <w:r>
              <w:t>$20.80</w:t>
            </w:r>
            <w:r>
              <w:tab/>
            </w:r>
            <w:r>
              <w:rPr>
                <w:b/>
                <w:sz w:val="20"/>
              </w:rPr>
              <w:t xml:space="preserve">Benefit: </w:t>
            </w:r>
            <w:r>
              <w:t>75% = $15.60    85% = $17.70</w:t>
            </w:r>
          </w:p>
        </w:tc>
      </w:tr>
      <w:tr w:rsidR="00154ABF" w14:paraId="5870D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01D7E" w14:textId="77777777" w:rsidR="00A77B3E" w:rsidRDefault="00A77B3E">
            <w:r>
              <w:t>71123</w:t>
            </w:r>
          </w:p>
        </w:tc>
        <w:tc>
          <w:tcPr>
            <w:tcW w:w="0" w:type="auto"/>
            <w:tcMar>
              <w:top w:w="38" w:type="dxa"/>
              <w:left w:w="38" w:type="dxa"/>
              <w:bottom w:w="38" w:type="dxa"/>
              <w:right w:w="38" w:type="dxa"/>
            </w:tcMar>
            <w:vAlign w:val="bottom"/>
          </w:tcPr>
          <w:p w14:paraId="528844C3" w14:textId="77777777" w:rsidR="00154ABF" w:rsidRDefault="00154ABF">
            <w:pPr>
              <w:spacing w:after="200"/>
              <w:rPr>
                <w:sz w:val="20"/>
                <w:szCs w:val="20"/>
              </w:rPr>
            </w:pPr>
            <w:r>
              <w:rPr>
                <w:sz w:val="20"/>
                <w:szCs w:val="20"/>
              </w:rPr>
              <w:t xml:space="preserve">Detection of 3 antibodies specified in item 71119 </w:t>
            </w:r>
          </w:p>
          <w:p w14:paraId="50C2CC73" w14:textId="77777777" w:rsidR="00A77B3E" w:rsidRDefault="00A77B3E">
            <w:r>
              <w:t>(See para PN.0.33 of explanatory notes to this Category)</w:t>
            </w:r>
          </w:p>
          <w:p w14:paraId="5C2A28EC" w14:textId="77777777" w:rsidR="00A77B3E" w:rsidRDefault="00A77B3E">
            <w:pPr>
              <w:tabs>
                <w:tab w:val="left" w:pos="1701"/>
              </w:tabs>
            </w:pPr>
            <w:r>
              <w:rPr>
                <w:b/>
                <w:sz w:val="20"/>
              </w:rPr>
              <w:t xml:space="preserve">Fee: </w:t>
            </w:r>
            <w:r>
              <w:t>$24.25</w:t>
            </w:r>
            <w:r>
              <w:tab/>
            </w:r>
            <w:r>
              <w:rPr>
                <w:b/>
                <w:sz w:val="20"/>
              </w:rPr>
              <w:t xml:space="preserve">Benefit: </w:t>
            </w:r>
            <w:r>
              <w:t>75% = $18.20    85% = $20.65</w:t>
            </w:r>
          </w:p>
        </w:tc>
      </w:tr>
      <w:tr w:rsidR="00154ABF" w14:paraId="5DF12E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12C9C" w14:textId="77777777" w:rsidR="00A77B3E" w:rsidRDefault="00A77B3E">
            <w:r>
              <w:t>71125</w:t>
            </w:r>
          </w:p>
        </w:tc>
        <w:tc>
          <w:tcPr>
            <w:tcW w:w="0" w:type="auto"/>
            <w:tcMar>
              <w:top w:w="38" w:type="dxa"/>
              <w:left w:w="38" w:type="dxa"/>
              <w:bottom w:w="38" w:type="dxa"/>
              <w:right w:w="38" w:type="dxa"/>
            </w:tcMar>
            <w:vAlign w:val="bottom"/>
          </w:tcPr>
          <w:p w14:paraId="68694C2A" w14:textId="77777777" w:rsidR="00154ABF" w:rsidRDefault="00154ABF">
            <w:pPr>
              <w:spacing w:after="200"/>
              <w:rPr>
                <w:sz w:val="20"/>
                <w:szCs w:val="20"/>
              </w:rPr>
            </w:pPr>
            <w:r>
              <w:rPr>
                <w:sz w:val="20"/>
                <w:szCs w:val="20"/>
              </w:rPr>
              <w:t xml:space="preserve">Detection of 4 or more antibodies specified in item 71119 </w:t>
            </w:r>
          </w:p>
          <w:p w14:paraId="2A9BCBE3" w14:textId="77777777" w:rsidR="00A77B3E" w:rsidRDefault="00A77B3E">
            <w:r>
              <w:t>(See para PN.0.33 of explanatory notes to this Category)</w:t>
            </w:r>
          </w:p>
          <w:p w14:paraId="35E99B22" w14:textId="77777777" w:rsidR="00A77B3E" w:rsidRDefault="00A77B3E">
            <w:pPr>
              <w:tabs>
                <w:tab w:val="left" w:pos="1701"/>
              </w:tabs>
            </w:pPr>
            <w:r>
              <w:rPr>
                <w:b/>
                <w:sz w:val="20"/>
              </w:rPr>
              <w:t xml:space="preserve">Fee: </w:t>
            </w:r>
            <w:r>
              <w:t>$27.65</w:t>
            </w:r>
            <w:r>
              <w:tab/>
            </w:r>
            <w:r>
              <w:rPr>
                <w:b/>
                <w:sz w:val="20"/>
              </w:rPr>
              <w:t xml:space="preserve">Benefit: </w:t>
            </w:r>
            <w:r>
              <w:t>75% = $20.75    85% = $23.55</w:t>
            </w:r>
          </w:p>
        </w:tc>
      </w:tr>
      <w:tr w:rsidR="00154ABF" w14:paraId="7FFB46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9BA64A" w14:textId="77777777" w:rsidR="00A77B3E" w:rsidRDefault="00A77B3E">
            <w:r>
              <w:t>71127</w:t>
            </w:r>
          </w:p>
        </w:tc>
        <w:tc>
          <w:tcPr>
            <w:tcW w:w="0" w:type="auto"/>
            <w:tcMar>
              <w:top w:w="38" w:type="dxa"/>
              <w:left w:w="38" w:type="dxa"/>
              <w:bottom w:w="38" w:type="dxa"/>
              <w:right w:w="38" w:type="dxa"/>
            </w:tcMar>
            <w:vAlign w:val="bottom"/>
          </w:tcPr>
          <w:p w14:paraId="5647283E" w14:textId="77777777" w:rsidR="00154ABF" w:rsidRDefault="00154ABF">
            <w:pPr>
              <w:spacing w:after="200"/>
              <w:rPr>
                <w:sz w:val="20"/>
                <w:szCs w:val="20"/>
              </w:rPr>
            </w:pPr>
            <w:r>
              <w:rPr>
                <w:sz w:val="20"/>
                <w:szCs w:val="20"/>
              </w:rPr>
              <w:t xml:space="preserve">Functional tests for lymphocytes - quantitation other than by microscopy of: </w:t>
            </w:r>
          </w:p>
          <w:p w14:paraId="02DFB7AE" w14:textId="77777777" w:rsidR="00154ABF" w:rsidRDefault="00154ABF">
            <w:pPr>
              <w:spacing w:before="200" w:after="200"/>
              <w:rPr>
                <w:sz w:val="20"/>
                <w:szCs w:val="20"/>
              </w:rPr>
            </w:pPr>
            <w:r>
              <w:rPr>
                <w:sz w:val="20"/>
                <w:szCs w:val="20"/>
              </w:rPr>
              <w:t xml:space="preserve">(a)    proliferation induced by 1 or more mitogens; or </w:t>
            </w:r>
          </w:p>
          <w:p w14:paraId="5B9649ED" w14:textId="77777777" w:rsidR="00154ABF" w:rsidRDefault="00154ABF">
            <w:pPr>
              <w:spacing w:before="200" w:after="200"/>
              <w:rPr>
                <w:sz w:val="20"/>
                <w:szCs w:val="20"/>
              </w:rPr>
            </w:pPr>
            <w:r>
              <w:rPr>
                <w:sz w:val="20"/>
                <w:szCs w:val="20"/>
              </w:rPr>
              <w:t xml:space="preserve">(b)    proliferation induced by 1 or more antigens; or </w:t>
            </w:r>
          </w:p>
          <w:p w14:paraId="2F9F0063" w14:textId="77777777" w:rsidR="00154ABF" w:rsidRDefault="00154ABF">
            <w:pPr>
              <w:spacing w:before="200" w:after="200"/>
              <w:rPr>
                <w:sz w:val="20"/>
                <w:szCs w:val="20"/>
              </w:rPr>
            </w:pPr>
            <w:r>
              <w:rPr>
                <w:sz w:val="20"/>
                <w:szCs w:val="20"/>
              </w:rPr>
              <w:t xml:space="preserve">(c)    estimation of 1 or more mixed lymphocyte reactions; </w:t>
            </w:r>
          </w:p>
          <w:p w14:paraId="01DEA70B" w14:textId="77777777" w:rsidR="00154ABF" w:rsidRDefault="00154ABF">
            <w:pPr>
              <w:spacing w:before="200" w:after="200"/>
              <w:rPr>
                <w:sz w:val="20"/>
                <w:szCs w:val="20"/>
              </w:rPr>
            </w:pPr>
            <w:r>
              <w:rPr>
                <w:sz w:val="20"/>
                <w:szCs w:val="20"/>
              </w:rPr>
              <w:t xml:space="preserve">including a test described in item 65066 or 65070 (if performed), 1 of this item to a maximum of 2 in a 12 month period </w:t>
            </w:r>
          </w:p>
          <w:p w14:paraId="55BAF2A3" w14:textId="77777777" w:rsidR="00A77B3E" w:rsidRDefault="00A77B3E">
            <w:pPr>
              <w:tabs>
                <w:tab w:val="left" w:pos="1701"/>
              </w:tabs>
            </w:pPr>
            <w:r>
              <w:rPr>
                <w:b/>
                <w:sz w:val="20"/>
              </w:rPr>
              <w:t xml:space="preserve">Fee: </w:t>
            </w:r>
            <w:r>
              <w:t>$176.35</w:t>
            </w:r>
            <w:r>
              <w:tab/>
            </w:r>
            <w:r>
              <w:rPr>
                <w:b/>
                <w:sz w:val="20"/>
              </w:rPr>
              <w:t xml:space="preserve">Benefit: </w:t>
            </w:r>
            <w:r>
              <w:t>75% = $132.30    85% = $149.90</w:t>
            </w:r>
          </w:p>
        </w:tc>
      </w:tr>
      <w:tr w:rsidR="00154ABF" w14:paraId="5804C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C909E7" w14:textId="77777777" w:rsidR="00A77B3E" w:rsidRDefault="00A77B3E">
            <w:r>
              <w:t>71129</w:t>
            </w:r>
          </w:p>
        </w:tc>
        <w:tc>
          <w:tcPr>
            <w:tcW w:w="0" w:type="auto"/>
            <w:tcMar>
              <w:top w:w="38" w:type="dxa"/>
              <w:left w:w="38" w:type="dxa"/>
              <w:bottom w:w="38" w:type="dxa"/>
              <w:right w:w="38" w:type="dxa"/>
            </w:tcMar>
            <w:vAlign w:val="bottom"/>
          </w:tcPr>
          <w:p w14:paraId="6C8DC226" w14:textId="77777777" w:rsidR="00154ABF" w:rsidRDefault="00154ABF">
            <w:pPr>
              <w:spacing w:after="200"/>
              <w:rPr>
                <w:sz w:val="20"/>
                <w:szCs w:val="20"/>
              </w:rPr>
            </w:pPr>
            <w:r>
              <w:rPr>
                <w:sz w:val="20"/>
                <w:szCs w:val="20"/>
              </w:rPr>
              <w:t xml:space="preserve">2 tests described in item 71127 </w:t>
            </w:r>
          </w:p>
          <w:p w14:paraId="155E26D7" w14:textId="77777777" w:rsidR="00A77B3E" w:rsidRDefault="00A77B3E">
            <w:pPr>
              <w:tabs>
                <w:tab w:val="left" w:pos="1701"/>
              </w:tabs>
            </w:pPr>
            <w:r>
              <w:rPr>
                <w:b/>
                <w:sz w:val="20"/>
              </w:rPr>
              <w:t xml:space="preserve">Fee: </w:t>
            </w:r>
            <w:r>
              <w:t>$217.85</w:t>
            </w:r>
            <w:r>
              <w:tab/>
            </w:r>
            <w:r>
              <w:rPr>
                <w:b/>
                <w:sz w:val="20"/>
              </w:rPr>
              <w:t xml:space="preserve">Benefit: </w:t>
            </w:r>
            <w:r>
              <w:t>75% = $163.40    85% = $185.20</w:t>
            </w:r>
          </w:p>
        </w:tc>
      </w:tr>
      <w:tr w:rsidR="00154ABF" w14:paraId="42E9D1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CBC9BB" w14:textId="77777777" w:rsidR="00A77B3E" w:rsidRDefault="00A77B3E">
            <w:r>
              <w:t>71131</w:t>
            </w:r>
          </w:p>
        </w:tc>
        <w:tc>
          <w:tcPr>
            <w:tcW w:w="0" w:type="auto"/>
            <w:tcMar>
              <w:top w:w="38" w:type="dxa"/>
              <w:left w:w="38" w:type="dxa"/>
              <w:bottom w:w="38" w:type="dxa"/>
              <w:right w:w="38" w:type="dxa"/>
            </w:tcMar>
            <w:vAlign w:val="bottom"/>
          </w:tcPr>
          <w:p w14:paraId="2A06DD6E" w14:textId="77777777" w:rsidR="00154ABF" w:rsidRDefault="00154ABF">
            <w:pPr>
              <w:spacing w:after="200"/>
              <w:rPr>
                <w:sz w:val="20"/>
                <w:szCs w:val="20"/>
              </w:rPr>
            </w:pPr>
            <w:r>
              <w:rPr>
                <w:sz w:val="20"/>
                <w:szCs w:val="20"/>
              </w:rPr>
              <w:t xml:space="preserve">3 or more tests described in item 71127 </w:t>
            </w:r>
          </w:p>
          <w:p w14:paraId="64699E46" w14:textId="77777777" w:rsidR="00A77B3E" w:rsidRDefault="00A77B3E">
            <w:pPr>
              <w:tabs>
                <w:tab w:val="left" w:pos="1701"/>
              </w:tabs>
            </w:pPr>
            <w:r>
              <w:rPr>
                <w:b/>
                <w:sz w:val="20"/>
              </w:rPr>
              <w:t xml:space="preserve">Fee: </w:t>
            </w:r>
            <w:r>
              <w:t>$259.35</w:t>
            </w:r>
            <w:r>
              <w:tab/>
            </w:r>
            <w:r>
              <w:rPr>
                <w:b/>
                <w:sz w:val="20"/>
              </w:rPr>
              <w:t xml:space="preserve">Benefit: </w:t>
            </w:r>
            <w:r>
              <w:t>75% = $194.55    85% = $220.45</w:t>
            </w:r>
          </w:p>
        </w:tc>
      </w:tr>
      <w:tr w:rsidR="00154ABF" w14:paraId="654CB0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05AF99" w14:textId="77777777" w:rsidR="00A77B3E" w:rsidRDefault="00A77B3E">
            <w:r>
              <w:lastRenderedPageBreak/>
              <w:t>71133</w:t>
            </w:r>
          </w:p>
        </w:tc>
        <w:tc>
          <w:tcPr>
            <w:tcW w:w="0" w:type="auto"/>
            <w:tcMar>
              <w:top w:w="38" w:type="dxa"/>
              <w:left w:w="38" w:type="dxa"/>
              <w:bottom w:w="38" w:type="dxa"/>
              <w:right w:w="38" w:type="dxa"/>
            </w:tcMar>
            <w:vAlign w:val="bottom"/>
          </w:tcPr>
          <w:p w14:paraId="382E4C2F" w14:textId="77777777" w:rsidR="00154ABF" w:rsidRDefault="00154ABF">
            <w:pPr>
              <w:spacing w:after="200"/>
              <w:rPr>
                <w:sz w:val="20"/>
                <w:szCs w:val="20"/>
              </w:rPr>
            </w:pPr>
            <w:r>
              <w:rPr>
                <w:sz w:val="20"/>
                <w:szCs w:val="20"/>
              </w:rPr>
              <w:t xml:space="preserve">Investigation of recurrent infection by qualitative assessment for the presence of defects in oxidative pathways in neutrophils by the nitroblue tetrazolium (NBT) reduction test </w:t>
            </w:r>
          </w:p>
          <w:p w14:paraId="632D8B7A" w14:textId="77777777" w:rsidR="00A77B3E" w:rsidRDefault="00A77B3E">
            <w:pPr>
              <w:tabs>
                <w:tab w:val="left" w:pos="1701"/>
              </w:tabs>
            </w:pPr>
            <w:r>
              <w:rPr>
                <w:b/>
                <w:sz w:val="20"/>
              </w:rPr>
              <w:t xml:space="preserve">Fee: </w:t>
            </w:r>
            <w:r>
              <w:t>$10.40</w:t>
            </w:r>
            <w:r>
              <w:tab/>
            </w:r>
            <w:r>
              <w:rPr>
                <w:b/>
                <w:sz w:val="20"/>
              </w:rPr>
              <w:t xml:space="preserve">Benefit: </w:t>
            </w:r>
            <w:r>
              <w:t>75% = $7.80    85% = $8.85</w:t>
            </w:r>
          </w:p>
        </w:tc>
      </w:tr>
      <w:tr w:rsidR="00154ABF" w14:paraId="0286F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9D92F" w14:textId="77777777" w:rsidR="00A77B3E" w:rsidRDefault="00A77B3E">
            <w:r>
              <w:t>71134</w:t>
            </w:r>
          </w:p>
        </w:tc>
        <w:tc>
          <w:tcPr>
            <w:tcW w:w="0" w:type="auto"/>
            <w:tcMar>
              <w:top w:w="38" w:type="dxa"/>
              <w:left w:w="38" w:type="dxa"/>
              <w:bottom w:w="38" w:type="dxa"/>
              <w:right w:w="38" w:type="dxa"/>
            </w:tcMar>
            <w:vAlign w:val="bottom"/>
          </w:tcPr>
          <w:p w14:paraId="5CADBCC2" w14:textId="77777777" w:rsidR="00154ABF" w:rsidRDefault="00154ABF">
            <w:pPr>
              <w:spacing w:after="200"/>
              <w:rPr>
                <w:sz w:val="20"/>
                <w:szCs w:val="20"/>
              </w:rPr>
            </w:pPr>
            <w:r>
              <w:rPr>
                <w:sz w:val="20"/>
                <w:szCs w:val="20"/>
              </w:rPr>
              <w:t xml:space="preserve">Investigation of recurrent infection by quantitative assessment of oxidative pathways by flow cytometric techniques, including a test described in 71133 (if performed) </w:t>
            </w:r>
          </w:p>
          <w:p w14:paraId="102F52C5" w14:textId="77777777" w:rsidR="00A77B3E" w:rsidRDefault="00A77B3E">
            <w:pPr>
              <w:tabs>
                <w:tab w:val="left" w:pos="1701"/>
              </w:tabs>
            </w:pPr>
            <w:r>
              <w:rPr>
                <w:b/>
                <w:sz w:val="20"/>
              </w:rPr>
              <w:t xml:space="preserve">Fee: </w:t>
            </w:r>
            <w:r>
              <w:t>$104.05</w:t>
            </w:r>
            <w:r>
              <w:tab/>
            </w:r>
            <w:r>
              <w:rPr>
                <w:b/>
                <w:sz w:val="20"/>
              </w:rPr>
              <w:t xml:space="preserve">Benefit: </w:t>
            </w:r>
            <w:r>
              <w:t>75% = $78.05    85% = $88.45</w:t>
            </w:r>
          </w:p>
        </w:tc>
      </w:tr>
      <w:tr w:rsidR="00154ABF" w14:paraId="513E7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0294E1" w14:textId="77777777" w:rsidR="00A77B3E" w:rsidRDefault="00A77B3E">
            <w:r>
              <w:t>71135</w:t>
            </w:r>
          </w:p>
        </w:tc>
        <w:tc>
          <w:tcPr>
            <w:tcW w:w="0" w:type="auto"/>
            <w:tcMar>
              <w:top w:w="38" w:type="dxa"/>
              <w:left w:w="38" w:type="dxa"/>
              <w:bottom w:w="38" w:type="dxa"/>
              <w:right w:w="38" w:type="dxa"/>
            </w:tcMar>
            <w:vAlign w:val="bottom"/>
          </w:tcPr>
          <w:p w14:paraId="4E1634C3" w14:textId="77777777" w:rsidR="00154ABF" w:rsidRDefault="00154ABF">
            <w:pPr>
              <w:spacing w:after="200"/>
              <w:rPr>
                <w:sz w:val="20"/>
                <w:szCs w:val="20"/>
              </w:rPr>
            </w:pPr>
            <w:r>
              <w:rPr>
                <w:sz w:val="20"/>
                <w:szCs w:val="20"/>
              </w:rPr>
              <w:t xml:space="preserve">Quantitation of neutrophil function, comprising at least 2 of the following: </w:t>
            </w:r>
          </w:p>
          <w:p w14:paraId="44F2F016" w14:textId="77777777" w:rsidR="00154ABF" w:rsidRDefault="00154ABF">
            <w:pPr>
              <w:spacing w:before="200" w:after="200"/>
              <w:rPr>
                <w:sz w:val="20"/>
                <w:szCs w:val="20"/>
              </w:rPr>
            </w:pPr>
            <w:r>
              <w:rPr>
                <w:sz w:val="20"/>
                <w:szCs w:val="20"/>
              </w:rPr>
              <w:t xml:space="preserve">(a)    chemotaxis; </w:t>
            </w:r>
          </w:p>
          <w:p w14:paraId="36F14E44" w14:textId="77777777" w:rsidR="00154ABF" w:rsidRDefault="00154ABF">
            <w:pPr>
              <w:spacing w:before="200" w:after="200"/>
              <w:rPr>
                <w:sz w:val="20"/>
                <w:szCs w:val="20"/>
              </w:rPr>
            </w:pPr>
            <w:r>
              <w:rPr>
                <w:sz w:val="20"/>
                <w:szCs w:val="20"/>
              </w:rPr>
              <w:t xml:space="preserve">(b)    phagocytosis; </w:t>
            </w:r>
          </w:p>
          <w:p w14:paraId="62544B1C" w14:textId="77777777" w:rsidR="00154ABF" w:rsidRDefault="00154ABF">
            <w:pPr>
              <w:spacing w:before="200" w:after="200"/>
              <w:rPr>
                <w:sz w:val="20"/>
                <w:szCs w:val="20"/>
              </w:rPr>
            </w:pPr>
            <w:r>
              <w:rPr>
                <w:sz w:val="20"/>
                <w:szCs w:val="20"/>
              </w:rPr>
              <w:t xml:space="preserve">(c)    oxidative metabolism; </w:t>
            </w:r>
          </w:p>
          <w:p w14:paraId="56D26B27" w14:textId="77777777" w:rsidR="00154ABF" w:rsidRDefault="00154ABF">
            <w:pPr>
              <w:spacing w:before="200" w:after="200"/>
              <w:rPr>
                <w:sz w:val="20"/>
                <w:szCs w:val="20"/>
              </w:rPr>
            </w:pPr>
            <w:r>
              <w:rPr>
                <w:sz w:val="20"/>
                <w:szCs w:val="20"/>
              </w:rPr>
              <w:t xml:space="preserve">(d)    bactericidal activity; </w:t>
            </w:r>
          </w:p>
          <w:p w14:paraId="6165AC47" w14:textId="77777777" w:rsidR="00154ABF" w:rsidRDefault="00154ABF">
            <w:pPr>
              <w:spacing w:before="200" w:after="200"/>
              <w:rPr>
                <w:sz w:val="20"/>
                <w:szCs w:val="20"/>
              </w:rPr>
            </w:pPr>
            <w:r>
              <w:rPr>
                <w:sz w:val="20"/>
                <w:szCs w:val="20"/>
              </w:rPr>
              <w:t xml:space="preserve">including any test described in items 65066, 65070, 71133 or 71134 (if performed), 1 of this item to a maximum of 2 in a 12 month period </w:t>
            </w:r>
          </w:p>
          <w:p w14:paraId="148F1C54" w14:textId="77777777" w:rsidR="00A77B3E" w:rsidRDefault="00A77B3E">
            <w:pPr>
              <w:tabs>
                <w:tab w:val="left" w:pos="1701"/>
              </w:tabs>
            </w:pPr>
            <w:r>
              <w:rPr>
                <w:b/>
                <w:sz w:val="20"/>
              </w:rPr>
              <w:t xml:space="preserve">Fee: </w:t>
            </w:r>
            <w:r>
              <w:t>$207.95</w:t>
            </w:r>
            <w:r>
              <w:tab/>
            </w:r>
            <w:r>
              <w:rPr>
                <w:b/>
                <w:sz w:val="20"/>
              </w:rPr>
              <w:t xml:space="preserve">Benefit: </w:t>
            </w:r>
            <w:r>
              <w:t>75% = $156.00    85% = $176.80</w:t>
            </w:r>
          </w:p>
        </w:tc>
      </w:tr>
      <w:tr w:rsidR="00154ABF" w14:paraId="241B0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9AAA72" w14:textId="77777777" w:rsidR="00A77B3E" w:rsidRDefault="00A77B3E">
            <w:r>
              <w:t>71137</w:t>
            </w:r>
          </w:p>
        </w:tc>
        <w:tc>
          <w:tcPr>
            <w:tcW w:w="0" w:type="auto"/>
            <w:tcMar>
              <w:top w:w="38" w:type="dxa"/>
              <w:left w:w="38" w:type="dxa"/>
              <w:bottom w:w="38" w:type="dxa"/>
              <w:right w:w="38" w:type="dxa"/>
            </w:tcMar>
            <w:vAlign w:val="bottom"/>
          </w:tcPr>
          <w:p w14:paraId="3F89B9A5" w14:textId="77777777" w:rsidR="00154ABF" w:rsidRDefault="00154ABF">
            <w:pPr>
              <w:spacing w:after="200"/>
              <w:rPr>
                <w:sz w:val="20"/>
                <w:szCs w:val="20"/>
              </w:rPr>
            </w:pPr>
            <w:r>
              <w:rPr>
                <w:sz w:val="20"/>
                <w:szCs w:val="20"/>
              </w:rPr>
              <w:t xml:space="preserve">Quantitation of cell-mediated immunity by multiple antigen delayed type hypersensitivity intradermal skin testing using a minimum of 7 antigens, 1 of this item to a maximum of 2 in a 12 month period </w:t>
            </w:r>
          </w:p>
          <w:p w14:paraId="21A3CDCE" w14:textId="77777777" w:rsidR="00A77B3E" w:rsidRDefault="00A77B3E">
            <w:pPr>
              <w:tabs>
                <w:tab w:val="left" w:pos="1701"/>
              </w:tabs>
            </w:pPr>
            <w:r>
              <w:rPr>
                <w:b/>
                <w:sz w:val="20"/>
              </w:rPr>
              <w:t xml:space="preserve">Fee: </w:t>
            </w:r>
            <w:r>
              <w:t>$30.25</w:t>
            </w:r>
            <w:r>
              <w:tab/>
            </w:r>
            <w:r>
              <w:rPr>
                <w:b/>
                <w:sz w:val="20"/>
              </w:rPr>
              <w:t xml:space="preserve">Benefit: </w:t>
            </w:r>
            <w:r>
              <w:t>75% = $22.70    85% = $25.75</w:t>
            </w:r>
          </w:p>
        </w:tc>
      </w:tr>
      <w:tr w:rsidR="00154ABF" w14:paraId="7C2338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4E9094" w14:textId="77777777" w:rsidR="00A77B3E" w:rsidRDefault="00A77B3E">
            <w:r>
              <w:t>71139</w:t>
            </w:r>
          </w:p>
        </w:tc>
        <w:tc>
          <w:tcPr>
            <w:tcW w:w="0" w:type="auto"/>
            <w:tcMar>
              <w:top w:w="38" w:type="dxa"/>
              <w:left w:w="38" w:type="dxa"/>
              <w:bottom w:w="38" w:type="dxa"/>
              <w:right w:w="38" w:type="dxa"/>
            </w:tcMar>
            <w:vAlign w:val="bottom"/>
          </w:tcPr>
          <w:p w14:paraId="2D0D6518" w14:textId="77777777" w:rsidR="00154ABF" w:rsidRDefault="00154ABF">
            <w:pPr>
              <w:spacing w:after="200"/>
              <w:rPr>
                <w:sz w:val="20"/>
                <w:szCs w:val="20"/>
              </w:rPr>
            </w:pPr>
            <w:r>
              <w:rPr>
                <w:sz w:val="20"/>
                <w:szCs w:val="20"/>
              </w:rPr>
              <w:t xml:space="preserve">Characterisation of 3 or more leucocyte surface antigens by immunofluorescence or immunoenzyme techniques to assess lymphoid or myeloid cell populations, including a total lymphocyte count or total leucocyte count by any method, on 1 or more specimens of blood, CSF or serous fluid </w:t>
            </w:r>
          </w:p>
          <w:p w14:paraId="75EC0FB3" w14:textId="77777777" w:rsidR="00A77B3E" w:rsidRDefault="00A77B3E">
            <w:pPr>
              <w:tabs>
                <w:tab w:val="left" w:pos="1701"/>
              </w:tabs>
            </w:pPr>
            <w:r>
              <w:rPr>
                <w:b/>
                <w:sz w:val="20"/>
              </w:rPr>
              <w:t xml:space="preserve">Fee: </w:t>
            </w:r>
            <w:r>
              <w:t>$104.05</w:t>
            </w:r>
            <w:r>
              <w:tab/>
            </w:r>
            <w:r>
              <w:rPr>
                <w:b/>
                <w:sz w:val="20"/>
              </w:rPr>
              <w:t xml:space="preserve">Benefit: </w:t>
            </w:r>
            <w:r>
              <w:t>75% = $78.05    85% = $88.45</w:t>
            </w:r>
          </w:p>
        </w:tc>
      </w:tr>
      <w:tr w:rsidR="00154ABF" w14:paraId="6D023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4A6E33" w14:textId="77777777" w:rsidR="00A77B3E" w:rsidRDefault="00A77B3E">
            <w:r>
              <w:t>71141</w:t>
            </w:r>
          </w:p>
        </w:tc>
        <w:tc>
          <w:tcPr>
            <w:tcW w:w="0" w:type="auto"/>
            <w:tcMar>
              <w:top w:w="38" w:type="dxa"/>
              <w:left w:w="38" w:type="dxa"/>
              <w:bottom w:w="38" w:type="dxa"/>
              <w:right w:w="38" w:type="dxa"/>
            </w:tcMar>
            <w:vAlign w:val="bottom"/>
          </w:tcPr>
          <w:p w14:paraId="38727F9B" w14:textId="77777777" w:rsidR="00154ABF" w:rsidRDefault="00154ABF">
            <w:pPr>
              <w:spacing w:after="200"/>
              <w:rPr>
                <w:sz w:val="20"/>
                <w:szCs w:val="20"/>
              </w:rPr>
            </w:pPr>
            <w:r>
              <w:rPr>
                <w:sz w:val="20"/>
                <w:szCs w:val="20"/>
              </w:rPr>
              <w:t xml:space="preserve">Characterisation of 3 or more leucocyte surface antigens by immunofluorescence or immunoenzyme techniques to assess lymphoid or myeloid cell populations on 1 or more disaggregated tissue specimens </w:t>
            </w:r>
          </w:p>
          <w:p w14:paraId="1B963880" w14:textId="77777777" w:rsidR="00A77B3E" w:rsidRDefault="00A77B3E">
            <w:pPr>
              <w:tabs>
                <w:tab w:val="left" w:pos="1701"/>
              </w:tabs>
            </w:pPr>
            <w:r>
              <w:rPr>
                <w:b/>
                <w:sz w:val="20"/>
              </w:rPr>
              <w:t xml:space="preserve">Fee: </w:t>
            </w:r>
            <w:r>
              <w:t>$197.35</w:t>
            </w:r>
            <w:r>
              <w:tab/>
            </w:r>
            <w:r>
              <w:rPr>
                <w:b/>
                <w:sz w:val="20"/>
              </w:rPr>
              <w:t xml:space="preserve">Benefit: </w:t>
            </w:r>
            <w:r>
              <w:t>75% = $148.05    85% = $167.75</w:t>
            </w:r>
          </w:p>
        </w:tc>
      </w:tr>
      <w:tr w:rsidR="00154ABF" w14:paraId="5F380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CA59BF" w14:textId="77777777" w:rsidR="00A77B3E" w:rsidRDefault="00A77B3E">
            <w:r>
              <w:t>71143</w:t>
            </w:r>
          </w:p>
        </w:tc>
        <w:tc>
          <w:tcPr>
            <w:tcW w:w="0" w:type="auto"/>
            <w:tcMar>
              <w:top w:w="38" w:type="dxa"/>
              <w:left w:w="38" w:type="dxa"/>
              <w:bottom w:w="38" w:type="dxa"/>
              <w:right w:w="38" w:type="dxa"/>
            </w:tcMar>
            <w:vAlign w:val="bottom"/>
          </w:tcPr>
          <w:p w14:paraId="32E1A311" w14:textId="77777777" w:rsidR="00154ABF" w:rsidRDefault="00154ABF">
            <w:pPr>
              <w:spacing w:after="200"/>
              <w:rPr>
                <w:sz w:val="20"/>
                <w:szCs w:val="20"/>
              </w:rPr>
            </w:pPr>
            <w:r>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both of items 71139 and 71141 (if performed), on a specimen of blood, CSF, serous fluid or disaggregated tissue </w:t>
            </w:r>
          </w:p>
          <w:p w14:paraId="1539A33D" w14:textId="77777777" w:rsidR="00A77B3E" w:rsidRDefault="00A77B3E">
            <w:pPr>
              <w:tabs>
                <w:tab w:val="left" w:pos="1701"/>
              </w:tabs>
            </w:pPr>
            <w:r>
              <w:rPr>
                <w:b/>
                <w:sz w:val="20"/>
              </w:rPr>
              <w:t xml:space="preserve">Fee: </w:t>
            </w:r>
            <w:r>
              <w:t>$260.00</w:t>
            </w:r>
            <w:r>
              <w:tab/>
            </w:r>
            <w:r>
              <w:rPr>
                <w:b/>
                <w:sz w:val="20"/>
              </w:rPr>
              <w:t xml:space="preserve">Benefit: </w:t>
            </w:r>
            <w:r>
              <w:t>75% = $195.00    85% = $221.00</w:t>
            </w:r>
          </w:p>
        </w:tc>
      </w:tr>
      <w:tr w:rsidR="00154ABF" w14:paraId="08E0F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D1DF2" w14:textId="77777777" w:rsidR="00A77B3E" w:rsidRDefault="00A77B3E">
            <w:r>
              <w:t>71145</w:t>
            </w:r>
          </w:p>
        </w:tc>
        <w:tc>
          <w:tcPr>
            <w:tcW w:w="0" w:type="auto"/>
            <w:tcMar>
              <w:top w:w="38" w:type="dxa"/>
              <w:left w:w="38" w:type="dxa"/>
              <w:bottom w:w="38" w:type="dxa"/>
              <w:right w:w="38" w:type="dxa"/>
            </w:tcMar>
            <w:vAlign w:val="bottom"/>
          </w:tcPr>
          <w:p w14:paraId="6F026D81" w14:textId="77777777" w:rsidR="00154ABF" w:rsidRDefault="00154ABF">
            <w:pPr>
              <w:spacing w:after="200"/>
              <w:rPr>
                <w:sz w:val="20"/>
                <w:szCs w:val="20"/>
              </w:rPr>
            </w:pPr>
            <w:r>
              <w:rPr>
                <w:sz w:val="20"/>
                <w:szCs w:val="20"/>
              </w:rPr>
              <w:t xml:space="preserve">Characterisation of 6 or more leucocyte surface antigens by immunofluorescence or immunoenzyme techniques to assess lymphoid or myeloid cell populations for the diagnosis (but not monitoring) of an immunological or haematological malignancy, including a service described in 1 or more of items 71139, 71141 and 71143 (if performed), on 2 or more specimens of disaggregated tissues or 1 specimen of disaggregated tissue and 1 or more specimens of blood, CSF or serous fluid </w:t>
            </w:r>
          </w:p>
          <w:p w14:paraId="4B2FEE97" w14:textId="77777777" w:rsidR="00A77B3E" w:rsidRDefault="00A77B3E">
            <w:pPr>
              <w:tabs>
                <w:tab w:val="left" w:pos="1701"/>
              </w:tabs>
            </w:pPr>
            <w:r>
              <w:rPr>
                <w:b/>
                <w:sz w:val="20"/>
              </w:rPr>
              <w:t xml:space="preserve">Fee: </w:t>
            </w:r>
            <w:r>
              <w:t>$424.50</w:t>
            </w:r>
            <w:r>
              <w:tab/>
            </w:r>
            <w:r>
              <w:rPr>
                <w:b/>
                <w:sz w:val="20"/>
              </w:rPr>
              <w:t xml:space="preserve">Benefit: </w:t>
            </w:r>
            <w:r>
              <w:t>75% = $318.40    85% = $360.85</w:t>
            </w:r>
          </w:p>
        </w:tc>
      </w:tr>
      <w:tr w:rsidR="00154ABF" w14:paraId="542B59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DAAA33" w14:textId="77777777" w:rsidR="00A77B3E" w:rsidRDefault="00A77B3E">
            <w:r>
              <w:t>71146</w:t>
            </w:r>
          </w:p>
        </w:tc>
        <w:tc>
          <w:tcPr>
            <w:tcW w:w="0" w:type="auto"/>
            <w:tcMar>
              <w:top w:w="38" w:type="dxa"/>
              <w:left w:w="38" w:type="dxa"/>
              <w:bottom w:w="38" w:type="dxa"/>
              <w:right w:w="38" w:type="dxa"/>
            </w:tcMar>
            <w:vAlign w:val="bottom"/>
          </w:tcPr>
          <w:p w14:paraId="37C02F22" w14:textId="77777777" w:rsidR="00154ABF" w:rsidRDefault="00154ABF">
            <w:pPr>
              <w:spacing w:after="200"/>
              <w:rPr>
                <w:sz w:val="20"/>
                <w:szCs w:val="20"/>
              </w:rPr>
            </w:pPr>
            <w:r>
              <w:rPr>
                <w:sz w:val="20"/>
                <w:szCs w:val="20"/>
              </w:rPr>
              <w:t xml:space="preserve">Enumeration of CD34+ cells, only for the purposes of autologous or directed allogeneic haemopoietic stem cell transplantation, including a total white cell count on the pherisis collection </w:t>
            </w:r>
          </w:p>
          <w:p w14:paraId="62DD0590" w14:textId="77777777" w:rsidR="00A77B3E" w:rsidRDefault="00A77B3E">
            <w:pPr>
              <w:tabs>
                <w:tab w:val="left" w:pos="1701"/>
              </w:tabs>
            </w:pPr>
            <w:r>
              <w:rPr>
                <w:b/>
                <w:sz w:val="20"/>
              </w:rPr>
              <w:t xml:space="preserve">Fee: </w:t>
            </w:r>
            <w:r>
              <w:t>$104.05</w:t>
            </w:r>
            <w:r>
              <w:tab/>
            </w:r>
            <w:r>
              <w:rPr>
                <w:b/>
                <w:sz w:val="20"/>
              </w:rPr>
              <w:t xml:space="preserve">Benefit: </w:t>
            </w:r>
            <w:r>
              <w:t>75% = $78.05    85% = $88.45</w:t>
            </w:r>
          </w:p>
        </w:tc>
      </w:tr>
      <w:tr w:rsidR="00154ABF" w14:paraId="0D7D1A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1DECD" w14:textId="77777777" w:rsidR="00A77B3E" w:rsidRDefault="00A77B3E">
            <w:r>
              <w:lastRenderedPageBreak/>
              <w:t>71147</w:t>
            </w:r>
          </w:p>
        </w:tc>
        <w:tc>
          <w:tcPr>
            <w:tcW w:w="0" w:type="auto"/>
            <w:tcMar>
              <w:top w:w="38" w:type="dxa"/>
              <w:left w:w="38" w:type="dxa"/>
              <w:bottom w:w="38" w:type="dxa"/>
              <w:right w:w="38" w:type="dxa"/>
            </w:tcMar>
            <w:vAlign w:val="bottom"/>
          </w:tcPr>
          <w:p w14:paraId="146D2E93" w14:textId="77777777" w:rsidR="00154ABF" w:rsidRDefault="00154ABF">
            <w:pPr>
              <w:spacing w:after="200"/>
              <w:rPr>
                <w:sz w:val="20"/>
                <w:szCs w:val="20"/>
              </w:rPr>
            </w:pPr>
            <w:r>
              <w:rPr>
                <w:sz w:val="20"/>
                <w:szCs w:val="20"/>
              </w:rPr>
              <w:t xml:space="preserve">HLA-B27 typing </w:t>
            </w:r>
          </w:p>
          <w:p w14:paraId="3BA0778C" w14:textId="77777777" w:rsidR="00154ABF" w:rsidRDefault="00154ABF">
            <w:pPr>
              <w:spacing w:before="200" w:after="200"/>
              <w:rPr>
                <w:sz w:val="20"/>
                <w:szCs w:val="20"/>
              </w:rPr>
            </w:pPr>
            <w:r>
              <w:rPr>
                <w:sz w:val="20"/>
                <w:szCs w:val="20"/>
              </w:rPr>
              <w:t xml:space="preserve">(Item is subject to rule 27) </w:t>
            </w:r>
          </w:p>
          <w:p w14:paraId="16170DE7"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52E1FD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7A1A0B" w14:textId="77777777" w:rsidR="00A77B3E" w:rsidRDefault="00A77B3E">
            <w:r>
              <w:t>71148</w:t>
            </w:r>
          </w:p>
        </w:tc>
        <w:tc>
          <w:tcPr>
            <w:tcW w:w="0" w:type="auto"/>
            <w:tcMar>
              <w:top w:w="38" w:type="dxa"/>
              <w:left w:w="38" w:type="dxa"/>
              <w:bottom w:w="38" w:type="dxa"/>
              <w:right w:w="38" w:type="dxa"/>
            </w:tcMar>
            <w:vAlign w:val="bottom"/>
          </w:tcPr>
          <w:p w14:paraId="4E45DD3B" w14:textId="77777777" w:rsidR="00154ABF" w:rsidRDefault="00154ABF">
            <w:pPr>
              <w:spacing w:after="200"/>
              <w:rPr>
                <w:sz w:val="20"/>
                <w:szCs w:val="20"/>
              </w:rPr>
            </w:pPr>
            <w:r>
              <w:rPr>
                <w:sz w:val="20"/>
                <w:szCs w:val="20"/>
              </w:rPr>
              <w:t xml:space="preserve">A test described in item 71147 if rendered by a receiving APP. </w:t>
            </w:r>
          </w:p>
          <w:p w14:paraId="6944F3FA" w14:textId="77777777" w:rsidR="00154ABF" w:rsidRDefault="00154ABF">
            <w:pPr>
              <w:spacing w:before="200" w:after="200"/>
              <w:rPr>
                <w:sz w:val="20"/>
                <w:szCs w:val="20"/>
              </w:rPr>
            </w:pPr>
            <w:r>
              <w:rPr>
                <w:sz w:val="20"/>
                <w:szCs w:val="20"/>
              </w:rPr>
              <w:t xml:space="preserve">(Item is subject to rule 18 and 27) </w:t>
            </w:r>
          </w:p>
          <w:p w14:paraId="1550ABF8"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6A774C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B47DEF" w14:textId="77777777" w:rsidR="00A77B3E" w:rsidRDefault="00A77B3E">
            <w:r>
              <w:t>71149</w:t>
            </w:r>
          </w:p>
        </w:tc>
        <w:tc>
          <w:tcPr>
            <w:tcW w:w="0" w:type="auto"/>
            <w:tcMar>
              <w:top w:w="38" w:type="dxa"/>
              <w:left w:w="38" w:type="dxa"/>
              <w:bottom w:w="38" w:type="dxa"/>
              <w:right w:w="38" w:type="dxa"/>
            </w:tcMar>
            <w:vAlign w:val="bottom"/>
          </w:tcPr>
          <w:p w14:paraId="215020DA" w14:textId="77777777" w:rsidR="00154ABF" w:rsidRDefault="00154ABF">
            <w:pPr>
              <w:spacing w:after="200"/>
              <w:rPr>
                <w:sz w:val="20"/>
                <w:szCs w:val="20"/>
              </w:rPr>
            </w:pPr>
            <w:r>
              <w:rPr>
                <w:sz w:val="20"/>
                <w:szCs w:val="20"/>
              </w:rPr>
              <w:t xml:space="preserve">Complete tissue typing for 4 HLA-A and HLA-B Class I antigens (including any separation of leucocytes), including (if performed) a service described in item 71147 </w:t>
            </w:r>
          </w:p>
          <w:p w14:paraId="1A091BAC" w14:textId="77777777" w:rsidR="00A77B3E" w:rsidRDefault="00A77B3E">
            <w:pPr>
              <w:tabs>
                <w:tab w:val="left" w:pos="1701"/>
              </w:tabs>
            </w:pPr>
            <w:r>
              <w:rPr>
                <w:b/>
                <w:sz w:val="20"/>
              </w:rPr>
              <w:t xml:space="preserve">Fee: </w:t>
            </w:r>
            <w:r>
              <w:t>$108.25</w:t>
            </w:r>
            <w:r>
              <w:tab/>
            </w:r>
            <w:r>
              <w:rPr>
                <w:b/>
                <w:sz w:val="20"/>
              </w:rPr>
              <w:t xml:space="preserve">Benefit: </w:t>
            </w:r>
            <w:r>
              <w:t>75% = $81.20    85% = $92.05</w:t>
            </w:r>
          </w:p>
        </w:tc>
      </w:tr>
      <w:tr w:rsidR="00154ABF" w14:paraId="4A380E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AF919B" w14:textId="77777777" w:rsidR="00A77B3E" w:rsidRDefault="00A77B3E">
            <w:r>
              <w:t>71151</w:t>
            </w:r>
          </w:p>
        </w:tc>
        <w:tc>
          <w:tcPr>
            <w:tcW w:w="0" w:type="auto"/>
            <w:tcMar>
              <w:top w:w="38" w:type="dxa"/>
              <w:left w:w="38" w:type="dxa"/>
              <w:bottom w:w="38" w:type="dxa"/>
              <w:right w:w="38" w:type="dxa"/>
            </w:tcMar>
            <w:vAlign w:val="bottom"/>
          </w:tcPr>
          <w:p w14:paraId="5371D36E" w14:textId="77777777" w:rsidR="00154ABF" w:rsidRDefault="00154ABF">
            <w:pPr>
              <w:spacing w:after="200"/>
              <w:rPr>
                <w:sz w:val="20"/>
                <w:szCs w:val="20"/>
              </w:rPr>
            </w:pPr>
            <w:r>
              <w:rPr>
                <w:sz w:val="20"/>
                <w:szCs w:val="20"/>
              </w:rPr>
              <w:t xml:space="preserve">Tissue typing for HLA-DR, HLA-DP and HLA-DQ Class II antigens (including any separation of leucocytes) - phenotyping or genotyping of 2 or more antigens </w:t>
            </w:r>
          </w:p>
          <w:p w14:paraId="50C900FF" w14:textId="77777777" w:rsidR="00A77B3E" w:rsidRDefault="00A77B3E">
            <w:pPr>
              <w:tabs>
                <w:tab w:val="left" w:pos="1701"/>
              </w:tabs>
            </w:pPr>
            <w:r>
              <w:rPr>
                <w:b/>
                <w:sz w:val="20"/>
              </w:rPr>
              <w:t xml:space="preserve">Fee: </w:t>
            </w:r>
            <w:r>
              <w:t>$118.85</w:t>
            </w:r>
            <w:r>
              <w:tab/>
            </w:r>
            <w:r>
              <w:rPr>
                <w:b/>
                <w:sz w:val="20"/>
              </w:rPr>
              <w:t xml:space="preserve">Benefit: </w:t>
            </w:r>
            <w:r>
              <w:t>75% = $89.15    85% = $101.05</w:t>
            </w:r>
          </w:p>
        </w:tc>
      </w:tr>
      <w:tr w:rsidR="00154ABF" w14:paraId="7BE550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08CB5" w14:textId="77777777" w:rsidR="00A77B3E" w:rsidRDefault="00A77B3E">
            <w:r>
              <w:t>71153</w:t>
            </w:r>
          </w:p>
        </w:tc>
        <w:tc>
          <w:tcPr>
            <w:tcW w:w="0" w:type="auto"/>
            <w:tcMar>
              <w:top w:w="38" w:type="dxa"/>
              <w:left w:w="38" w:type="dxa"/>
              <w:bottom w:w="38" w:type="dxa"/>
              <w:right w:w="38" w:type="dxa"/>
            </w:tcMar>
            <w:vAlign w:val="bottom"/>
          </w:tcPr>
          <w:p w14:paraId="2142DEF6" w14:textId="77777777" w:rsidR="00154ABF" w:rsidRDefault="00154ABF">
            <w:pPr>
              <w:spacing w:after="200"/>
              <w:rPr>
                <w:sz w:val="20"/>
                <w:szCs w:val="20"/>
              </w:rPr>
            </w:pPr>
            <w:r>
              <w:rPr>
                <w:sz w:val="20"/>
                <w:szCs w:val="20"/>
              </w:rPr>
              <w:t xml:space="preserve">Investigations in the assessment or diagnosis of systemic inflammatory disease or vasculitis - antineutrophil cytoplasmic antibody immunofluorescence (ANCA test), antineutrophil proteinase 3 antibody (PR-3 ANCA test), antimyeloperoxidase antibody (MPO ANCA test) or antiglomerular basement membrane antibody (GBM test) - detection of 1 antibody </w:t>
            </w:r>
          </w:p>
          <w:p w14:paraId="1D7049BA" w14:textId="77777777" w:rsidR="00154ABF" w:rsidRDefault="00154ABF">
            <w:pPr>
              <w:spacing w:before="200" w:after="200"/>
              <w:rPr>
                <w:sz w:val="20"/>
                <w:szCs w:val="20"/>
              </w:rPr>
            </w:pPr>
            <w:r>
              <w:rPr>
                <w:sz w:val="20"/>
                <w:szCs w:val="20"/>
              </w:rPr>
              <w:t xml:space="preserve">(Item is subject to rule 6 and 23) </w:t>
            </w:r>
          </w:p>
          <w:p w14:paraId="77C92D8C" w14:textId="77777777" w:rsidR="00A77B3E" w:rsidRDefault="00A77B3E">
            <w:pPr>
              <w:tabs>
                <w:tab w:val="left" w:pos="1701"/>
              </w:tabs>
            </w:pPr>
            <w:r>
              <w:rPr>
                <w:b/>
                <w:sz w:val="20"/>
              </w:rPr>
              <w:t xml:space="preserve">Fee: </w:t>
            </w:r>
            <w:r>
              <w:t>$34.55</w:t>
            </w:r>
            <w:r>
              <w:tab/>
            </w:r>
            <w:r>
              <w:rPr>
                <w:b/>
                <w:sz w:val="20"/>
              </w:rPr>
              <w:t xml:space="preserve">Benefit: </w:t>
            </w:r>
            <w:r>
              <w:t>75% = $25.95    85% = $29.40</w:t>
            </w:r>
          </w:p>
        </w:tc>
      </w:tr>
      <w:tr w:rsidR="00154ABF" w14:paraId="566CB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75E00FE" w14:textId="77777777" w:rsidR="00A77B3E" w:rsidRDefault="00A77B3E">
            <w:r>
              <w:t>71154</w:t>
            </w:r>
          </w:p>
        </w:tc>
        <w:tc>
          <w:tcPr>
            <w:tcW w:w="0" w:type="auto"/>
            <w:tcMar>
              <w:top w:w="38" w:type="dxa"/>
              <w:left w:w="38" w:type="dxa"/>
              <w:bottom w:w="38" w:type="dxa"/>
              <w:right w:w="38" w:type="dxa"/>
            </w:tcMar>
            <w:vAlign w:val="bottom"/>
          </w:tcPr>
          <w:p w14:paraId="5C58DDF9" w14:textId="77777777" w:rsidR="00154ABF" w:rsidRDefault="00154ABF">
            <w:pPr>
              <w:spacing w:after="200"/>
              <w:rPr>
                <w:sz w:val="20"/>
                <w:szCs w:val="20"/>
              </w:rPr>
            </w:pPr>
            <w:r>
              <w:rPr>
                <w:sz w:val="20"/>
                <w:szCs w:val="20"/>
              </w:rPr>
              <w:t xml:space="preserve">A test described in item 71153, if rendered by a receiving APP, where no tests in the item have been rendered by the referring APP - 1 test. </w:t>
            </w:r>
          </w:p>
          <w:p w14:paraId="58488128" w14:textId="77777777" w:rsidR="00154ABF" w:rsidRDefault="00154ABF">
            <w:pPr>
              <w:spacing w:before="200" w:after="200"/>
              <w:rPr>
                <w:sz w:val="20"/>
                <w:szCs w:val="20"/>
              </w:rPr>
            </w:pPr>
            <w:r>
              <w:rPr>
                <w:sz w:val="20"/>
                <w:szCs w:val="20"/>
              </w:rPr>
              <w:t xml:space="preserve">(Item is subject to rule 6, 18 and 23) </w:t>
            </w:r>
          </w:p>
          <w:p w14:paraId="708FC45A" w14:textId="77777777" w:rsidR="00A77B3E" w:rsidRDefault="00A77B3E">
            <w:pPr>
              <w:tabs>
                <w:tab w:val="left" w:pos="1701"/>
              </w:tabs>
            </w:pPr>
            <w:r>
              <w:rPr>
                <w:b/>
                <w:sz w:val="20"/>
              </w:rPr>
              <w:t xml:space="preserve">Fee: </w:t>
            </w:r>
            <w:r>
              <w:t>$34.55</w:t>
            </w:r>
            <w:r>
              <w:tab/>
            </w:r>
            <w:r>
              <w:rPr>
                <w:b/>
                <w:sz w:val="20"/>
              </w:rPr>
              <w:t xml:space="preserve">Benefit: </w:t>
            </w:r>
            <w:r>
              <w:t>75% = $25.95    85% = $29.40</w:t>
            </w:r>
          </w:p>
        </w:tc>
      </w:tr>
      <w:tr w:rsidR="00154ABF" w14:paraId="110BB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74D1C0" w14:textId="77777777" w:rsidR="00A77B3E" w:rsidRDefault="00A77B3E">
            <w:r>
              <w:t>71155</w:t>
            </w:r>
          </w:p>
        </w:tc>
        <w:tc>
          <w:tcPr>
            <w:tcW w:w="0" w:type="auto"/>
            <w:tcMar>
              <w:top w:w="38" w:type="dxa"/>
              <w:left w:w="38" w:type="dxa"/>
              <w:bottom w:w="38" w:type="dxa"/>
              <w:right w:w="38" w:type="dxa"/>
            </w:tcMar>
            <w:vAlign w:val="bottom"/>
          </w:tcPr>
          <w:p w14:paraId="539F66C0" w14:textId="77777777" w:rsidR="00154ABF" w:rsidRDefault="00154ABF">
            <w:pPr>
              <w:spacing w:after="200"/>
              <w:rPr>
                <w:sz w:val="20"/>
                <w:szCs w:val="20"/>
              </w:rPr>
            </w:pPr>
            <w:r>
              <w:rPr>
                <w:sz w:val="20"/>
                <w:szCs w:val="20"/>
              </w:rPr>
              <w:t xml:space="preserve">Detection of 2 antibodies described in item 71153 </w:t>
            </w:r>
          </w:p>
          <w:p w14:paraId="2535AFD7" w14:textId="77777777" w:rsidR="00154ABF" w:rsidRDefault="00154ABF">
            <w:pPr>
              <w:spacing w:before="200" w:after="200"/>
              <w:rPr>
                <w:sz w:val="20"/>
                <w:szCs w:val="20"/>
              </w:rPr>
            </w:pPr>
            <w:r>
              <w:rPr>
                <w:sz w:val="20"/>
                <w:szCs w:val="20"/>
              </w:rPr>
              <w:t xml:space="preserve">(Item is subject to rule 6 and 23) </w:t>
            </w:r>
          </w:p>
          <w:p w14:paraId="17A787A6" w14:textId="77777777" w:rsidR="00A77B3E" w:rsidRDefault="00A77B3E">
            <w:pPr>
              <w:tabs>
                <w:tab w:val="left" w:pos="1701"/>
              </w:tabs>
            </w:pPr>
            <w:r>
              <w:rPr>
                <w:b/>
                <w:sz w:val="20"/>
              </w:rPr>
              <w:t xml:space="preserve">Fee: </w:t>
            </w:r>
            <w:r>
              <w:t>$47.45</w:t>
            </w:r>
            <w:r>
              <w:tab/>
            </w:r>
            <w:r>
              <w:rPr>
                <w:b/>
                <w:sz w:val="20"/>
              </w:rPr>
              <w:t xml:space="preserve">Benefit: </w:t>
            </w:r>
            <w:r>
              <w:t>75% = $35.60    85% = $40.35</w:t>
            </w:r>
          </w:p>
        </w:tc>
      </w:tr>
      <w:tr w:rsidR="00154ABF" w14:paraId="3E3F47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DFDA3" w14:textId="77777777" w:rsidR="00A77B3E" w:rsidRDefault="00A77B3E">
            <w:r>
              <w:t>71156</w:t>
            </w:r>
          </w:p>
        </w:tc>
        <w:tc>
          <w:tcPr>
            <w:tcW w:w="0" w:type="auto"/>
            <w:tcMar>
              <w:top w:w="38" w:type="dxa"/>
              <w:left w:w="38" w:type="dxa"/>
              <w:bottom w:w="38" w:type="dxa"/>
              <w:right w:w="38" w:type="dxa"/>
            </w:tcMar>
            <w:vAlign w:val="bottom"/>
          </w:tcPr>
          <w:p w14:paraId="0738050C" w14:textId="77777777" w:rsidR="00154ABF" w:rsidRDefault="00154ABF">
            <w:pPr>
              <w:spacing w:after="200"/>
              <w:rPr>
                <w:sz w:val="20"/>
                <w:szCs w:val="20"/>
              </w:rPr>
            </w:pPr>
            <w:r>
              <w:rPr>
                <w:sz w:val="20"/>
                <w:szCs w:val="20"/>
              </w:rPr>
              <w:t xml:space="preserve">Tests described in item 71153, other than that described in 71154, if rendered by a receiving APP - each test to a maximum of 3 tests </w:t>
            </w:r>
          </w:p>
          <w:p w14:paraId="0B2664FF" w14:textId="77777777" w:rsidR="00154ABF" w:rsidRDefault="00154ABF">
            <w:pPr>
              <w:spacing w:before="200" w:after="200"/>
              <w:rPr>
                <w:sz w:val="20"/>
                <w:szCs w:val="20"/>
              </w:rPr>
            </w:pPr>
            <w:r>
              <w:rPr>
                <w:sz w:val="20"/>
                <w:szCs w:val="20"/>
              </w:rPr>
              <w:t xml:space="preserve">(Item is subject to rule 6, 18 and 23) </w:t>
            </w:r>
          </w:p>
          <w:p w14:paraId="5AFD30A0" w14:textId="77777777" w:rsidR="00A77B3E" w:rsidRDefault="00A77B3E">
            <w:pPr>
              <w:tabs>
                <w:tab w:val="left" w:pos="1701"/>
              </w:tabs>
            </w:pPr>
            <w:r>
              <w:rPr>
                <w:b/>
                <w:sz w:val="20"/>
              </w:rPr>
              <w:t xml:space="preserve">Fee: </w:t>
            </w:r>
            <w:r>
              <w:t>$12.85</w:t>
            </w:r>
            <w:r>
              <w:tab/>
            </w:r>
            <w:r>
              <w:rPr>
                <w:b/>
                <w:sz w:val="20"/>
              </w:rPr>
              <w:t xml:space="preserve">Benefit: </w:t>
            </w:r>
            <w:r>
              <w:t>75% = $9.65    85% = $10.95</w:t>
            </w:r>
          </w:p>
        </w:tc>
      </w:tr>
      <w:tr w:rsidR="00154ABF" w14:paraId="277F8D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CA64654" w14:textId="77777777" w:rsidR="00A77B3E" w:rsidRDefault="00A77B3E">
            <w:r>
              <w:t>71157</w:t>
            </w:r>
          </w:p>
        </w:tc>
        <w:tc>
          <w:tcPr>
            <w:tcW w:w="0" w:type="auto"/>
            <w:tcMar>
              <w:top w:w="38" w:type="dxa"/>
              <w:left w:w="38" w:type="dxa"/>
              <w:bottom w:w="38" w:type="dxa"/>
              <w:right w:w="38" w:type="dxa"/>
            </w:tcMar>
            <w:vAlign w:val="bottom"/>
          </w:tcPr>
          <w:p w14:paraId="31E4B5AB" w14:textId="77777777" w:rsidR="00154ABF" w:rsidRDefault="00154ABF">
            <w:pPr>
              <w:spacing w:after="200"/>
              <w:rPr>
                <w:sz w:val="20"/>
                <w:szCs w:val="20"/>
              </w:rPr>
            </w:pPr>
            <w:r>
              <w:rPr>
                <w:sz w:val="20"/>
                <w:szCs w:val="20"/>
              </w:rPr>
              <w:t xml:space="preserve">Detection of 3 antibodies described in item 71153 </w:t>
            </w:r>
          </w:p>
          <w:p w14:paraId="2E1A40F5" w14:textId="77777777" w:rsidR="00154ABF" w:rsidRDefault="00154ABF">
            <w:pPr>
              <w:spacing w:before="200" w:after="200"/>
              <w:rPr>
                <w:sz w:val="20"/>
                <w:szCs w:val="20"/>
              </w:rPr>
            </w:pPr>
            <w:r>
              <w:rPr>
                <w:sz w:val="20"/>
                <w:szCs w:val="20"/>
              </w:rPr>
              <w:t xml:space="preserve">(Item is subject to rule 6 and 23) </w:t>
            </w:r>
          </w:p>
          <w:p w14:paraId="403AB6B1" w14:textId="77777777" w:rsidR="00A77B3E" w:rsidRDefault="00A77B3E">
            <w:pPr>
              <w:tabs>
                <w:tab w:val="left" w:pos="1701"/>
              </w:tabs>
            </w:pPr>
            <w:r>
              <w:rPr>
                <w:b/>
                <w:sz w:val="20"/>
              </w:rPr>
              <w:t xml:space="preserve">Fee: </w:t>
            </w:r>
            <w:r>
              <w:t>$60.30</w:t>
            </w:r>
            <w:r>
              <w:tab/>
            </w:r>
            <w:r>
              <w:rPr>
                <w:b/>
                <w:sz w:val="20"/>
              </w:rPr>
              <w:t xml:space="preserve">Benefit: </w:t>
            </w:r>
            <w:r>
              <w:t>75% = $45.25    85% = $51.30</w:t>
            </w:r>
          </w:p>
        </w:tc>
      </w:tr>
      <w:tr w:rsidR="00154ABF" w14:paraId="102EF7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5BA2A0" w14:textId="77777777" w:rsidR="00A77B3E" w:rsidRDefault="00A77B3E">
            <w:r>
              <w:t>71159</w:t>
            </w:r>
          </w:p>
        </w:tc>
        <w:tc>
          <w:tcPr>
            <w:tcW w:w="0" w:type="auto"/>
            <w:tcMar>
              <w:top w:w="38" w:type="dxa"/>
              <w:left w:w="38" w:type="dxa"/>
              <w:bottom w:w="38" w:type="dxa"/>
              <w:right w:w="38" w:type="dxa"/>
            </w:tcMar>
            <w:vAlign w:val="bottom"/>
          </w:tcPr>
          <w:p w14:paraId="4D7AB90E" w14:textId="77777777" w:rsidR="00154ABF" w:rsidRDefault="00154ABF">
            <w:pPr>
              <w:spacing w:after="200"/>
              <w:rPr>
                <w:sz w:val="20"/>
                <w:szCs w:val="20"/>
              </w:rPr>
            </w:pPr>
            <w:r>
              <w:rPr>
                <w:sz w:val="20"/>
                <w:szCs w:val="20"/>
              </w:rPr>
              <w:t xml:space="preserve">Detection of 4 or more antibodies described in item 71153 </w:t>
            </w:r>
          </w:p>
          <w:p w14:paraId="781A1B42" w14:textId="77777777" w:rsidR="00154ABF" w:rsidRDefault="00154ABF">
            <w:pPr>
              <w:spacing w:before="200" w:after="200"/>
              <w:rPr>
                <w:sz w:val="20"/>
                <w:szCs w:val="20"/>
              </w:rPr>
            </w:pPr>
            <w:r>
              <w:rPr>
                <w:sz w:val="20"/>
                <w:szCs w:val="20"/>
              </w:rPr>
              <w:t xml:space="preserve">(Item is subject to rule 6 and 23) </w:t>
            </w:r>
          </w:p>
          <w:p w14:paraId="1C94B6A1" w14:textId="77777777" w:rsidR="00A77B3E" w:rsidRDefault="00A77B3E">
            <w:pPr>
              <w:tabs>
                <w:tab w:val="left" w:pos="1701"/>
              </w:tabs>
            </w:pPr>
            <w:r>
              <w:rPr>
                <w:b/>
                <w:sz w:val="20"/>
              </w:rPr>
              <w:t xml:space="preserve">Fee: </w:t>
            </w:r>
            <w:r>
              <w:t>$73.15</w:t>
            </w:r>
            <w:r>
              <w:tab/>
            </w:r>
            <w:r>
              <w:rPr>
                <w:b/>
                <w:sz w:val="20"/>
              </w:rPr>
              <w:t xml:space="preserve">Benefit: </w:t>
            </w:r>
            <w:r>
              <w:t>75% = $54.90    85% = $62.20</w:t>
            </w:r>
          </w:p>
        </w:tc>
      </w:tr>
      <w:tr w:rsidR="00154ABF" w14:paraId="1979E0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DA18D4" w14:textId="77777777" w:rsidR="00A77B3E" w:rsidRDefault="00A77B3E">
            <w:r>
              <w:lastRenderedPageBreak/>
              <w:t>71163</w:t>
            </w:r>
          </w:p>
        </w:tc>
        <w:tc>
          <w:tcPr>
            <w:tcW w:w="0" w:type="auto"/>
            <w:tcMar>
              <w:top w:w="38" w:type="dxa"/>
              <w:left w:w="38" w:type="dxa"/>
              <w:bottom w:w="38" w:type="dxa"/>
              <w:right w:w="38" w:type="dxa"/>
            </w:tcMar>
            <w:vAlign w:val="bottom"/>
          </w:tcPr>
          <w:p w14:paraId="6DF77EB7" w14:textId="77777777" w:rsidR="00154ABF" w:rsidRDefault="00154ABF">
            <w:pPr>
              <w:spacing w:after="200"/>
              <w:rPr>
                <w:sz w:val="20"/>
                <w:szCs w:val="20"/>
              </w:rPr>
            </w:pPr>
            <w:r>
              <w:rPr>
                <w:sz w:val="20"/>
                <w:szCs w:val="20"/>
              </w:rPr>
              <w:t xml:space="preserve">Detection of one of the following antibodies (of 1 or more class or isotype) in the assessment or diagnosis of coeliac disease or other gluten hypersensitivity syndromes and including a service described in item 71066 (if performed): </w:t>
            </w:r>
          </w:p>
          <w:p w14:paraId="4AC51C81" w14:textId="77777777" w:rsidR="00154ABF" w:rsidRDefault="00154ABF">
            <w:pPr>
              <w:spacing w:before="200" w:after="200"/>
              <w:rPr>
                <w:sz w:val="20"/>
                <w:szCs w:val="20"/>
              </w:rPr>
            </w:pPr>
            <w:r>
              <w:rPr>
                <w:sz w:val="20"/>
                <w:szCs w:val="20"/>
              </w:rPr>
              <w:t xml:space="preserve">a)    Antibodies to gliadin; or </w:t>
            </w:r>
          </w:p>
          <w:p w14:paraId="06E35B9B" w14:textId="77777777" w:rsidR="00154ABF" w:rsidRDefault="00154ABF">
            <w:pPr>
              <w:spacing w:before="200" w:after="200"/>
              <w:rPr>
                <w:sz w:val="20"/>
                <w:szCs w:val="20"/>
              </w:rPr>
            </w:pPr>
            <w:r>
              <w:rPr>
                <w:sz w:val="20"/>
                <w:szCs w:val="20"/>
              </w:rPr>
              <w:t xml:space="preserve">b)    Antibodies to endomysium; or </w:t>
            </w:r>
          </w:p>
          <w:p w14:paraId="5B3DFB82" w14:textId="77777777" w:rsidR="00154ABF" w:rsidRDefault="00154ABF">
            <w:pPr>
              <w:spacing w:before="200" w:after="200"/>
              <w:rPr>
                <w:sz w:val="20"/>
                <w:szCs w:val="20"/>
              </w:rPr>
            </w:pPr>
            <w:r>
              <w:rPr>
                <w:sz w:val="20"/>
                <w:szCs w:val="20"/>
              </w:rPr>
              <w:t xml:space="preserve">c)    Antibodies to tissue transglutaminase; </w:t>
            </w:r>
          </w:p>
          <w:p w14:paraId="73E69EE3" w14:textId="77777777" w:rsidR="00154ABF" w:rsidRDefault="00154ABF">
            <w:pPr>
              <w:spacing w:before="200" w:after="200"/>
              <w:rPr>
                <w:sz w:val="20"/>
                <w:szCs w:val="20"/>
              </w:rPr>
            </w:pPr>
            <w:r>
              <w:rPr>
                <w:sz w:val="20"/>
                <w:szCs w:val="20"/>
              </w:rPr>
              <w:t xml:space="preserve">- 1 test </w:t>
            </w:r>
          </w:p>
          <w:p w14:paraId="716A638C" w14:textId="77777777" w:rsidR="00A77B3E" w:rsidRDefault="00A77B3E">
            <w:pPr>
              <w:tabs>
                <w:tab w:val="left" w:pos="1701"/>
              </w:tabs>
            </w:pPr>
            <w:r>
              <w:rPr>
                <w:b/>
                <w:sz w:val="20"/>
              </w:rPr>
              <w:t xml:space="preserve">Fee: </w:t>
            </w:r>
            <w:r>
              <w:t>$24.75</w:t>
            </w:r>
            <w:r>
              <w:tab/>
            </w:r>
            <w:r>
              <w:rPr>
                <w:b/>
                <w:sz w:val="20"/>
              </w:rPr>
              <w:t xml:space="preserve">Benefit: </w:t>
            </w:r>
            <w:r>
              <w:t>75% = $18.60    85% = $21.05</w:t>
            </w:r>
          </w:p>
        </w:tc>
      </w:tr>
      <w:tr w:rsidR="00154ABF" w14:paraId="13CF85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964098" w14:textId="77777777" w:rsidR="00A77B3E" w:rsidRDefault="00A77B3E">
            <w:r>
              <w:t>71164</w:t>
            </w:r>
          </w:p>
        </w:tc>
        <w:tc>
          <w:tcPr>
            <w:tcW w:w="0" w:type="auto"/>
            <w:tcMar>
              <w:top w:w="38" w:type="dxa"/>
              <w:left w:w="38" w:type="dxa"/>
              <w:bottom w:w="38" w:type="dxa"/>
              <w:right w:w="38" w:type="dxa"/>
            </w:tcMar>
            <w:vAlign w:val="bottom"/>
          </w:tcPr>
          <w:p w14:paraId="6639058C" w14:textId="77777777" w:rsidR="00154ABF" w:rsidRDefault="00154ABF">
            <w:pPr>
              <w:spacing w:after="200"/>
              <w:rPr>
                <w:sz w:val="20"/>
                <w:szCs w:val="20"/>
              </w:rPr>
            </w:pPr>
            <w:r>
              <w:rPr>
                <w:sz w:val="20"/>
                <w:szCs w:val="20"/>
              </w:rPr>
              <w:t xml:space="preserve">Two or more tests described in 71163 and including a service described in 71066 (if performed) </w:t>
            </w:r>
          </w:p>
          <w:p w14:paraId="3496AF4A" w14:textId="77777777" w:rsidR="00A77B3E" w:rsidRDefault="00A77B3E">
            <w:pPr>
              <w:tabs>
                <w:tab w:val="left" w:pos="1701"/>
              </w:tabs>
            </w:pPr>
            <w:r>
              <w:rPr>
                <w:b/>
                <w:sz w:val="20"/>
              </w:rPr>
              <w:t xml:space="preserve">Fee: </w:t>
            </w:r>
            <w:r>
              <w:t>$39.90</w:t>
            </w:r>
            <w:r>
              <w:tab/>
            </w:r>
            <w:r>
              <w:rPr>
                <w:b/>
                <w:sz w:val="20"/>
              </w:rPr>
              <w:t xml:space="preserve">Benefit: </w:t>
            </w:r>
            <w:r>
              <w:t>75% = $29.95    85% = $33.95</w:t>
            </w:r>
          </w:p>
        </w:tc>
      </w:tr>
      <w:tr w:rsidR="00154ABF" w14:paraId="7989BA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B33BF6D" w14:textId="77777777" w:rsidR="00A77B3E" w:rsidRDefault="00A77B3E">
            <w:r>
              <w:t>71165</w:t>
            </w:r>
          </w:p>
        </w:tc>
        <w:tc>
          <w:tcPr>
            <w:tcW w:w="0" w:type="auto"/>
            <w:tcMar>
              <w:top w:w="38" w:type="dxa"/>
              <w:left w:w="38" w:type="dxa"/>
              <w:bottom w:w="38" w:type="dxa"/>
              <w:right w:w="38" w:type="dxa"/>
            </w:tcMar>
            <w:vAlign w:val="bottom"/>
          </w:tcPr>
          <w:p w14:paraId="2B436A0D" w14:textId="77777777" w:rsidR="00154ABF" w:rsidRDefault="00154ABF">
            <w:pPr>
              <w:spacing w:after="200"/>
              <w:rPr>
                <w:sz w:val="20"/>
                <w:szCs w:val="20"/>
              </w:rPr>
            </w:pPr>
            <w:r>
              <w:rPr>
                <w:sz w:val="20"/>
                <w:szCs w:val="20"/>
              </w:rPr>
              <w:t xml:space="preserve">Antibodies to tissue antigens (acetylcholine receptor, adrenal cortex, heart, histone, insulin, insulin receptor, intrinsic factor, islet cell, lymphocyte, neuron, ovary, parathyroid, platelet, salivary gland, skeletal muscle, skin basement membrane and intercellular substance, thyroglobulin, thyroid microsome or thyroid stimulating hormone receptor) - detection, including quantitation if required, of 1 antibody </w:t>
            </w:r>
          </w:p>
          <w:p w14:paraId="54484A11" w14:textId="77777777" w:rsidR="00154ABF" w:rsidRDefault="00154ABF">
            <w:pPr>
              <w:spacing w:before="200" w:after="200"/>
              <w:rPr>
                <w:sz w:val="20"/>
                <w:szCs w:val="20"/>
              </w:rPr>
            </w:pPr>
            <w:r>
              <w:rPr>
                <w:sz w:val="20"/>
                <w:szCs w:val="20"/>
              </w:rPr>
              <w:t xml:space="preserve">(Item is subject to rule 6) </w:t>
            </w:r>
          </w:p>
          <w:p w14:paraId="744E43BE" w14:textId="77777777" w:rsidR="00A77B3E" w:rsidRDefault="00A77B3E">
            <w:pPr>
              <w:tabs>
                <w:tab w:val="left" w:pos="1701"/>
              </w:tabs>
            </w:pPr>
            <w:r>
              <w:rPr>
                <w:b/>
                <w:sz w:val="20"/>
              </w:rPr>
              <w:t xml:space="preserve">Fee: </w:t>
            </w:r>
            <w:r>
              <w:t>$34.55</w:t>
            </w:r>
            <w:r>
              <w:tab/>
            </w:r>
            <w:r>
              <w:rPr>
                <w:b/>
                <w:sz w:val="20"/>
              </w:rPr>
              <w:t xml:space="preserve">Benefit: </w:t>
            </w:r>
            <w:r>
              <w:t>75% = $25.95    85% = $29.40</w:t>
            </w:r>
          </w:p>
        </w:tc>
      </w:tr>
      <w:tr w:rsidR="00154ABF" w14:paraId="5E5DAF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47853" w14:textId="77777777" w:rsidR="00A77B3E" w:rsidRDefault="00A77B3E">
            <w:r>
              <w:t>71166</w:t>
            </w:r>
          </w:p>
        </w:tc>
        <w:tc>
          <w:tcPr>
            <w:tcW w:w="0" w:type="auto"/>
            <w:tcMar>
              <w:top w:w="38" w:type="dxa"/>
              <w:left w:w="38" w:type="dxa"/>
              <w:bottom w:w="38" w:type="dxa"/>
              <w:right w:w="38" w:type="dxa"/>
            </w:tcMar>
            <w:vAlign w:val="bottom"/>
          </w:tcPr>
          <w:p w14:paraId="1348C812" w14:textId="77777777" w:rsidR="00154ABF" w:rsidRDefault="00154ABF">
            <w:pPr>
              <w:spacing w:after="200"/>
              <w:rPr>
                <w:sz w:val="20"/>
                <w:szCs w:val="20"/>
              </w:rPr>
            </w:pPr>
            <w:r>
              <w:rPr>
                <w:sz w:val="20"/>
                <w:szCs w:val="20"/>
              </w:rPr>
              <w:t xml:space="preserve">Detection of 2 antibodies described in item 71165 </w:t>
            </w:r>
          </w:p>
          <w:p w14:paraId="6A300BB1" w14:textId="77777777" w:rsidR="00154ABF" w:rsidRDefault="00154ABF">
            <w:pPr>
              <w:spacing w:before="200" w:after="200"/>
              <w:rPr>
                <w:sz w:val="20"/>
                <w:szCs w:val="20"/>
              </w:rPr>
            </w:pPr>
            <w:r>
              <w:rPr>
                <w:sz w:val="20"/>
                <w:szCs w:val="20"/>
              </w:rPr>
              <w:t xml:space="preserve">(Item is subject to rule 6) </w:t>
            </w:r>
          </w:p>
          <w:p w14:paraId="503D6522" w14:textId="77777777" w:rsidR="00A77B3E" w:rsidRDefault="00A77B3E">
            <w:pPr>
              <w:tabs>
                <w:tab w:val="left" w:pos="1701"/>
              </w:tabs>
            </w:pPr>
            <w:r>
              <w:rPr>
                <w:b/>
                <w:sz w:val="20"/>
              </w:rPr>
              <w:t xml:space="preserve">Fee: </w:t>
            </w:r>
            <w:r>
              <w:t>$47.45</w:t>
            </w:r>
            <w:r>
              <w:tab/>
            </w:r>
            <w:r>
              <w:rPr>
                <w:b/>
                <w:sz w:val="20"/>
              </w:rPr>
              <w:t xml:space="preserve">Benefit: </w:t>
            </w:r>
            <w:r>
              <w:t>75% = $35.60    85% = $40.35</w:t>
            </w:r>
          </w:p>
        </w:tc>
      </w:tr>
      <w:tr w:rsidR="00154ABF" w14:paraId="73517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1EEB64" w14:textId="77777777" w:rsidR="00A77B3E" w:rsidRDefault="00A77B3E">
            <w:r>
              <w:t>71167</w:t>
            </w:r>
          </w:p>
        </w:tc>
        <w:tc>
          <w:tcPr>
            <w:tcW w:w="0" w:type="auto"/>
            <w:tcMar>
              <w:top w:w="38" w:type="dxa"/>
              <w:left w:w="38" w:type="dxa"/>
              <w:bottom w:w="38" w:type="dxa"/>
              <w:right w:w="38" w:type="dxa"/>
            </w:tcMar>
            <w:vAlign w:val="bottom"/>
          </w:tcPr>
          <w:p w14:paraId="7C394785" w14:textId="77777777" w:rsidR="00154ABF" w:rsidRDefault="00154ABF">
            <w:pPr>
              <w:spacing w:after="200"/>
              <w:rPr>
                <w:sz w:val="20"/>
                <w:szCs w:val="20"/>
              </w:rPr>
            </w:pPr>
            <w:r>
              <w:rPr>
                <w:sz w:val="20"/>
                <w:szCs w:val="20"/>
              </w:rPr>
              <w:t xml:space="preserve">Detection of 3 antibodies described in item 71165 </w:t>
            </w:r>
          </w:p>
          <w:p w14:paraId="3C79C49C" w14:textId="77777777" w:rsidR="00154ABF" w:rsidRDefault="00154ABF">
            <w:pPr>
              <w:spacing w:before="200" w:after="200"/>
              <w:rPr>
                <w:sz w:val="20"/>
                <w:szCs w:val="20"/>
              </w:rPr>
            </w:pPr>
            <w:r>
              <w:rPr>
                <w:sz w:val="20"/>
                <w:szCs w:val="20"/>
              </w:rPr>
              <w:t xml:space="preserve">(Item is subject to rule 6) </w:t>
            </w:r>
          </w:p>
          <w:p w14:paraId="267861ED" w14:textId="77777777" w:rsidR="00A77B3E" w:rsidRDefault="00A77B3E">
            <w:pPr>
              <w:tabs>
                <w:tab w:val="left" w:pos="1701"/>
              </w:tabs>
            </w:pPr>
            <w:r>
              <w:rPr>
                <w:b/>
                <w:sz w:val="20"/>
              </w:rPr>
              <w:t xml:space="preserve">Fee: </w:t>
            </w:r>
            <w:r>
              <w:t>$60.30</w:t>
            </w:r>
            <w:r>
              <w:tab/>
            </w:r>
            <w:r>
              <w:rPr>
                <w:b/>
                <w:sz w:val="20"/>
              </w:rPr>
              <w:t xml:space="preserve">Benefit: </w:t>
            </w:r>
            <w:r>
              <w:t>75% = $45.25    85% = $51.30</w:t>
            </w:r>
          </w:p>
        </w:tc>
      </w:tr>
      <w:tr w:rsidR="00154ABF" w14:paraId="531D79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818B1A" w14:textId="77777777" w:rsidR="00A77B3E" w:rsidRDefault="00A77B3E">
            <w:r>
              <w:t>71168</w:t>
            </w:r>
          </w:p>
        </w:tc>
        <w:tc>
          <w:tcPr>
            <w:tcW w:w="0" w:type="auto"/>
            <w:tcMar>
              <w:top w:w="38" w:type="dxa"/>
              <w:left w:w="38" w:type="dxa"/>
              <w:bottom w:w="38" w:type="dxa"/>
              <w:right w:w="38" w:type="dxa"/>
            </w:tcMar>
            <w:vAlign w:val="bottom"/>
          </w:tcPr>
          <w:p w14:paraId="3CC21A2B" w14:textId="77777777" w:rsidR="00154ABF" w:rsidRDefault="00154ABF">
            <w:pPr>
              <w:spacing w:after="200"/>
              <w:rPr>
                <w:sz w:val="20"/>
                <w:szCs w:val="20"/>
              </w:rPr>
            </w:pPr>
            <w:r>
              <w:rPr>
                <w:sz w:val="20"/>
                <w:szCs w:val="20"/>
              </w:rPr>
              <w:t xml:space="preserve">Detection of 4 or more antibodies described in item 71165 </w:t>
            </w:r>
          </w:p>
          <w:p w14:paraId="7D72C686" w14:textId="77777777" w:rsidR="00154ABF" w:rsidRDefault="00154ABF">
            <w:pPr>
              <w:spacing w:before="200" w:after="200"/>
              <w:rPr>
                <w:sz w:val="20"/>
                <w:szCs w:val="20"/>
              </w:rPr>
            </w:pPr>
            <w:r>
              <w:rPr>
                <w:sz w:val="20"/>
                <w:szCs w:val="20"/>
              </w:rPr>
              <w:t xml:space="preserve">(Item is subject to rule 6) </w:t>
            </w:r>
          </w:p>
          <w:p w14:paraId="3736F9E4" w14:textId="77777777" w:rsidR="00A77B3E" w:rsidRDefault="00A77B3E">
            <w:pPr>
              <w:tabs>
                <w:tab w:val="left" w:pos="1701"/>
              </w:tabs>
            </w:pPr>
            <w:r>
              <w:rPr>
                <w:b/>
                <w:sz w:val="20"/>
              </w:rPr>
              <w:t xml:space="preserve">Fee: </w:t>
            </w:r>
            <w:r>
              <w:t>$73.15</w:t>
            </w:r>
            <w:r>
              <w:tab/>
            </w:r>
            <w:r>
              <w:rPr>
                <w:b/>
                <w:sz w:val="20"/>
              </w:rPr>
              <w:t xml:space="preserve">Benefit: </w:t>
            </w:r>
            <w:r>
              <w:t>75% = $54.90    85% = $62.20</w:t>
            </w:r>
          </w:p>
        </w:tc>
      </w:tr>
      <w:tr w:rsidR="00154ABF" w14:paraId="70A020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C5E750" w14:textId="77777777" w:rsidR="00A77B3E" w:rsidRDefault="00A77B3E">
            <w:r>
              <w:t>71169</w:t>
            </w:r>
          </w:p>
        </w:tc>
        <w:tc>
          <w:tcPr>
            <w:tcW w:w="0" w:type="auto"/>
            <w:tcMar>
              <w:top w:w="38" w:type="dxa"/>
              <w:left w:w="38" w:type="dxa"/>
              <w:bottom w:w="38" w:type="dxa"/>
              <w:right w:w="38" w:type="dxa"/>
            </w:tcMar>
            <w:vAlign w:val="bottom"/>
          </w:tcPr>
          <w:p w14:paraId="3F47AB93" w14:textId="77777777" w:rsidR="00154ABF" w:rsidRDefault="00154ABF">
            <w:pPr>
              <w:spacing w:after="200"/>
              <w:rPr>
                <w:sz w:val="20"/>
                <w:szCs w:val="20"/>
              </w:rPr>
            </w:pPr>
            <w:r>
              <w:rPr>
                <w:sz w:val="20"/>
                <w:szCs w:val="20"/>
              </w:rPr>
              <w:t xml:space="preserve">A test described in item 71165, if rendered by a receiving APP, where no tests in the item have been rendered by the referring APP - 1 test </w:t>
            </w:r>
          </w:p>
          <w:p w14:paraId="3B8DF321" w14:textId="77777777" w:rsidR="00154ABF" w:rsidRDefault="00154ABF">
            <w:pPr>
              <w:spacing w:before="200" w:after="200"/>
              <w:rPr>
                <w:sz w:val="20"/>
                <w:szCs w:val="20"/>
              </w:rPr>
            </w:pPr>
            <w:r>
              <w:rPr>
                <w:sz w:val="20"/>
                <w:szCs w:val="20"/>
              </w:rPr>
              <w:t xml:space="preserve">(Item is subject to rule 6 and 18) </w:t>
            </w:r>
          </w:p>
          <w:p w14:paraId="4FB512D4" w14:textId="77777777" w:rsidR="00A77B3E" w:rsidRDefault="00A77B3E">
            <w:pPr>
              <w:tabs>
                <w:tab w:val="left" w:pos="1701"/>
              </w:tabs>
            </w:pPr>
            <w:r>
              <w:rPr>
                <w:b/>
                <w:sz w:val="20"/>
              </w:rPr>
              <w:t xml:space="preserve">Fee: </w:t>
            </w:r>
            <w:r>
              <w:t>$34.55</w:t>
            </w:r>
            <w:r>
              <w:tab/>
            </w:r>
            <w:r>
              <w:rPr>
                <w:b/>
                <w:sz w:val="20"/>
              </w:rPr>
              <w:t xml:space="preserve">Benefit: </w:t>
            </w:r>
            <w:r>
              <w:t>75% = $25.95    85% = $29.40</w:t>
            </w:r>
          </w:p>
        </w:tc>
      </w:tr>
      <w:tr w:rsidR="00154ABF" w14:paraId="4F3E6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12D954" w14:textId="77777777" w:rsidR="00A77B3E" w:rsidRDefault="00A77B3E">
            <w:r>
              <w:t>71170</w:t>
            </w:r>
          </w:p>
        </w:tc>
        <w:tc>
          <w:tcPr>
            <w:tcW w:w="0" w:type="auto"/>
            <w:tcMar>
              <w:top w:w="38" w:type="dxa"/>
              <w:left w:w="38" w:type="dxa"/>
              <w:bottom w:w="38" w:type="dxa"/>
              <w:right w:w="38" w:type="dxa"/>
            </w:tcMar>
            <w:vAlign w:val="bottom"/>
          </w:tcPr>
          <w:p w14:paraId="502839D1" w14:textId="77777777" w:rsidR="00154ABF" w:rsidRDefault="00154ABF">
            <w:pPr>
              <w:spacing w:after="200"/>
              <w:rPr>
                <w:sz w:val="20"/>
                <w:szCs w:val="20"/>
              </w:rPr>
            </w:pPr>
            <w:r>
              <w:rPr>
                <w:sz w:val="20"/>
                <w:szCs w:val="20"/>
              </w:rPr>
              <w:t xml:space="preserve">Tests described in item 71165, other than that described in 71169, if rendered by a receiving APP - each test to a maximum of 3 tests </w:t>
            </w:r>
          </w:p>
          <w:p w14:paraId="323ED9A6" w14:textId="77777777" w:rsidR="00154ABF" w:rsidRDefault="00154ABF">
            <w:pPr>
              <w:spacing w:before="200" w:after="200"/>
              <w:rPr>
                <w:sz w:val="20"/>
                <w:szCs w:val="20"/>
              </w:rPr>
            </w:pPr>
            <w:r>
              <w:rPr>
                <w:sz w:val="20"/>
                <w:szCs w:val="20"/>
              </w:rPr>
              <w:t xml:space="preserve">(Item is subject to rule 6 and 18) </w:t>
            </w:r>
          </w:p>
          <w:p w14:paraId="30307D2A" w14:textId="77777777" w:rsidR="00A77B3E" w:rsidRDefault="00A77B3E">
            <w:pPr>
              <w:tabs>
                <w:tab w:val="left" w:pos="1701"/>
              </w:tabs>
            </w:pPr>
            <w:r>
              <w:rPr>
                <w:b/>
                <w:sz w:val="20"/>
              </w:rPr>
              <w:t xml:space="preserve">Fee: </w:t>
            </w:r>
            <w:r>
              <w:t>$12.85</w:t>
            </w:r>
            <w:r>
              <w:tab/>
            </w:r>
            <w:r>
              <w:rPr>
                <w:b/>
                <w:sz w:val="20"/>
              </w:rPr>
              <w:t xml:space="preserve">Benefit: </w:t>
            </w:r>
            <w:r>
              <w:t>75% = $9.65    85% = $10.95</w:t>
            </w:r>
          </w:p>
        </w:tc>
      </w:tr>
      <w:tr w:rsidR="00154ABF" w14:paraId="0EC80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3AFC2B" w14:textId="77777777" w:rsidR="00A77B3E" w:rsidRDefault="00A77B3E">
            <w:r>
              <w:lastRenderedPageBreak/>
              <w:t>71175</w:t>
            </w:r>
          </w:p>
        </w:tc>
        <w:tc>
          <w:tcPr>
            <w:tcW w:w="0" w:type="auto"/>
            <w:tcMar>
              <w:top w:w="38" w:type="dxa"/>
              <w:left w:w="38" w:type="dxa"/>
              <w:bottom w:w="38" w:type="dxa"/>
              <w:right w:w="38" w:type="dxa"/>
            </w:tcMar>
            <w:vAlign w:val="bottom"/>
          </w:tcPr>
          <w:p w14:paraId="56E8BEA8" w14:textId="77777777" w:rsidR="00154ABF" w:rsidRDefault="00154ABF">
            <w:pPr>
              <w:spacing w:after="200"/>
              <w:rPr>
                <w:sz w:val="20"/>
                <w:szCs w:val="20"/>
              </w:rPr>
            </w:pPr>
            <w:r>
              <w:rPr>
                <w:sz w:val="20"/>
                <w:szCs w:val="20"/>
              </w:rPr>
              <w:t>A test, requested by a specialist or consultant physician, to diagnose neuromyelitis optica spectrum disorder (NMOSD) or myelin oligodendrocyte glycoprotein antibody</w:t>
            </w:r>
            <w:r>
              <w:rPr>
                <w:sz w:val="20"/>
                <w:szCs w:val="20"/>
              </w:rPr>
              <w:noBreakHyphen/>
              <w:t>related demyelination (MARD), by the detection of one or more antibodies, for a patient:</w:t>
            </w:r>
          </w:p>
          <w:p w14:paraId="39E72659" w14:textId="77777777" w:rsidR="00154ABF" w:rsidRDefault="00154ABF">
            <w:pPr>
              <w:numPr>
                <w:ilvl w:val="0"/>
                <w:numId w:val="484"/>
              </w:numPr>
              <w:spacing w:before="200"/>
              <w:ind w:hanging="286"/>
              <w:rPr>
                <w:sz w:val="20"/>
                <w:szCs w:val="20"/>
              </w:rPr>
            </w:pPr>
            <w:r>
              <w:rPr>
                <w:sz w:val="20"/>
                <w:szCs w:val="20"/>
              </w:rPr>
              <w:t>suspected of having NMOSD or MARD; and</w:t>
            </w:r>
          </w:p>
          <w:p w14:paraId="73B6ECB6" w14:textId="77777777" w:rsidR="00154ABF" w:rsidRDefault="00154ABF">
            <w:pPr>
              <w:numPr>
                <w:ilvl w:val="0"/>
                <w:numId w:val="484"/>
              </w:numPr>
              <w:ind w:hanging="291"/>
              <w:rPr>
                <w:sz w:val="20"/>
                <w:szCs w:val="20"/>
              </w:rPr>
            </w:pPr>
            <w:r>
              <w:rPr>
                <w:sz w:val="20"/>
                <w:szCs w:val="20"/>
              </w:rPr>
              <w:t xml:space="preserve">with any of the following: </w:t>
            </w:r>
          </w:p>
          <w:p w14:paraId="4BA3EDCA" w14:textId="77777777" w:rsidR="00154ABF" w:rsidRDefault="00154ABF">
            <w:pPr>
              <w:numPr>
                <w:ilvl w:val="1"/>
                <w:numId w:val="484"/>
              </w:numPr>
              <w:ind w:hanging="219"/>
              <w:rPr>
                <w:sz w:val="20"/>
                <w:szCs w:val="20"/>
              </w:rPr>
            </w:pPr>
            <w:r>
              <w:rPr>
                <w:sz w:val="20"/>
                <w:szCs w:val="20"/>
              </w:rPr>
              <w:t>recurrent, bilateral or severe optic neuritis;</w:t>
            </w:r>
          </w:p>
          <w:p w14:paraId="6AE638F8" w14:textId="77777777" w:rsidR="00154ABF" w:rsidRDefault="00154ABF">
            <w:pPr>
              <w:numPr>
                <w:ilvl w:val="1"/>
                <w:numId w:val="484"/>
              </w:numPr>
              <w:ind w:hanging="275"/>
              <w:rPr>
                <w:sz w:val="20"/>
                <w:szCs w:val="20"/>
              </w:rPr>
            </w:pPr>
            <w:r>
              <w:rPr>
                <w:sz w:val="20"/>
                <w:szCs w:val="20"/>
              </w:rPr>
              <w:t>recurrent longitudinal extensive transverse myelitis (LETM);</w:t>
            </w:r>
          </w:p>
          <w:p w14:paraId="1D247317" w14:textId="77777777" w:rsidR="00154ABF" w:rsidRDefault="00154ABF">
            <w:pPr>
              <w:numPr>
                <w:ilvl w:val="1"/>
                <w:numId w:val="484"/>
              </w:numPr>
              <w:ind w:hanging="330"/>
              <w:rPr>
                <w:sz w:val="20"/>
                <w:szCs w:val="20"/>
              </w:rPr>
            </w:pPr>
            <w:r>
              <w:rPr>
                <w:sz w:val="20"/>
                <w:szCs w:val="20"/>
              </w:rPr>
              <w:t>area postrema syndrome (unexplained hiccups, nausea or vomiting);</w:t>
            </w:r>
          </w:p>
          <w:p w14:paraId="1A5FE989" w14:textId="77777777" w:rsidR="00154ABF" w:rsidRDefault="00154ABF">
            <w:pPr>
              <w:numPr>
                <w:ilvl w:val="1"/>
                <w:numId w:val="484"/>
              </w:numPr>
              <w:ind w:hanging="338"/>
              <w:rPr>
                <w:sz w:val="20"/>
                <w:szCs w:val="20"/>
              </w:rPr>
            </w:pPr>
            <w:r>
              <w:rPr>
                <w:sz w:val="20"/>
                <w:szCs w:val="20"/>
              </w:rPr>
              <w:t>acute brainstem syndrome;</w:t>
            </w:r>
          </w:p>
          <w:p w14:paraId="6C8EFEBD" w14:textId="77777777" w:rsidR="00154ABF" w:rsidRDefault="00154ABF">
            <w:pPr>
              <w:numPr>
                <w:ilvl w:val="1"/>
                <w:numId w:val="484"/>
              </w:numPr>
              <w:ind w:hanging="282"/>
              <w:rPr>
                <w:sz w:val="20"/>
                <w:szCs w:val="20"/>
              </w:rPr>
            </w:pPr>
            <w:r>
              <w:rPr>
                <w:sz w:val="20"/>
                <w:szCs w:val="20"/>
              </w:rPr>
              <w:t>symptomatic narcolepsy or acute diencephalic clinical syndrome with typical NMOSD magnetic resonance imaging lesions;</w:t>
            </w:r>
          </w:p>
          <w:p w14:paraId="44CF8DEC" w14:textId="77777777" w:rsidR="00154ABF" w:rsidRDefault="00154ABF">
            <w:pPr>
              <w:numPr>
                <w:ilvl w:val="1"/>
                <w:numId w:val="484"/>
              </w:numPr>
              <w:ind w:hanging="338"/>
              <w:rPr>
                <w:sz w:val="20"/>
                <w:szCs w:val="20"/>
              </w:rPr>
            </w:pPr>
            <w:r>
              <w:rPr>
                <w:sz w:val="20"/>
                <w:szCs w:val="20"/>
              </w:rPr>
              <w:t>symptomatic cerebral syndrome with typical NMOSD magnetic resonance imaging lesions;</w:t>
            </w:r>
          </w:p>
          <w:p w14:paraId="69847AE9" w14:textId="77777777" w:rsidR="00154ABF" w:rsidRDefault="00154ABF">
            <w:pPr>
              <w:numPr>
                <w:ilvl w:val="1"/>
                <w:numId w:val="484"/>
              </w:numPr>
              <w:ind w:hanging="393"/>
              <w:rPr>
                <w:sz w:val="20"/>
                <w:szCs w:val="20"/>
              </w:rPr>
            </w:pPr>
            <w:r>
              <w:rPr>
                <w:sz w:val="20"/>
                <w:szCs w:val="20"/>
              </w:rPr>
              <w:t>monophasic neuromyelitis optica (no recurrence, and simultaneous or closely related optic neuritis and LETM within 30 days of each other);</w:t>
            </w:r>
          </w:p>
          <w:p w14:paraId="1A6C373B" w14:textId="77777777" w:rsidR="00154ABF" w:rsidRDefault="00154ABF">
            <w:pPr>
              <w:numPr>
                <w:ilvl w:val="1"/>
                <w:numId w:val="484"/>
              </w:numPr>
              <w:ind w:hanging="449"/>
              <w:rPr>
                <w:sz w:val="20"/>
                <w:szCs w:val="20"/>
              </w:rPr>
            </w:pPr>
            <w:r>
              <w:rPr>
                <w:sz w:val="20"/>
                <w:szCs w:val="20"/>
              </w:rPr>
              <w:t>acute disseminated encephalomyelitis;</w:t>
            </w:r>
          </w:p>
          <w:p w14:paraId="448F8C34" w14:textId="77777777" w:rsidR="00154ABF" w:rsidRDefault="00154ABF">
            <w:pPr>
              <w:numPr>
                <w:ilvl w:val="1"/>
                <w:numId w:val="484"/>
              </w:numPr>
              <w:ind w:hanging="338"/>
              <w:rPr>
                <w:sz w:val="20"/>
                <w:szCs w:val="20"/>
              </w:rPr>
            </w:pPr>
            <w:r>
              <w:rPr>
                <w:sz w:val="20"/>
                <w:szCs w:val="20"/>
              </w:rPr>
              <w:t>aseptic meningitis and encephalomyelitis;</w:t>
            </w:r>
          </w:p>
          <w:p w14:paraId="52028274" w14:textId="77777777" w:rsidR="00154ABF" w:rsidRDefault="00154ABF">
            <w:pPr>
              <w:numPr>
                <w:ilvl w:val="1"/>
                <w:numId w:val="484"/>
              </w:numPr>
              <w:spacing w:after="200"/>
              <w:ind w:hanging="282"/>
              <w:rPr>
                <w:sz w:val="20"/>
                <w:szCs w:val="20"/>
              </w:rPr>
            </w:pPr>
            <w:r>
              <w:rPr>
                <w:sz w:val="20"/>
                <w:szCs w:val="20"/>
              </w:rPr>
              <w:t>poor recovery from multiple sclerosis relapses</w:t>
            </w:r>
          </w:p>
          <w:p w14:paraId="455374A2" w14:textId="77777777" w:rsidR="00154ABF" w:rsidRDefault="00154ABF">
            <w:pPr>
              <w:spacing w:before="200" w:after="200"/>
              <w:rPr>
                <w:sz w:val="20"/>
                <w:szCs w:val="20"/>
              </w:rPr>
            </w:pPr>
            <w:r>
              <w:rPr>
                <w:sz w:val="20"/>
                <w:szCs w:val="20"/>
              </w:rPr>
              <w:t>Applicable not more than 4 times in 12 months</w:t>
            </w:r>
          </w:p>
          <w:p w14:paraId="2DAE322F" w14:textId="77777777" w:rsidR="00A77B3E" w:rsidRDefault="00A77B3E">
            <w:pPr>
              <w:tabs>
                <w:tab w:val="left" w:pos="1701"/>
              </w:tabs>
            </w:pPr>
            <w:r>
              <w:rPr>
                <w:b/>
                <w:sz w:val="20"/>
              </w:rPr>
              <w:t xml:space="preserve">Fee: </w:t>
            </w:r>
            <w:r>
              <w:t>$50.00</w:t>
            </w:r>
            <w:r>
              <w:tab/>
            </w:r>
            <w:r>
              <w:rPr>
                <w:b/>
                <w:sz w:val="20"/>
              </w:rPr>
              <w:t xml:space="preserve">Benefit: </w:t>
            </w:r>
            <w:r>
              <w:t>75% = $37.50    85% = $42.50</w:t>
            </w:r>
          </w:p>
        </w:tc>
      </w:tr>
      <w:tr w:rsidR="00154ABF" w14:paraId="68C6F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7DFDDB" w14:textId="77777777" w:rsidR="00A77B3E" w:rsidRDefault="00A77B3E">
            <w:r>
              <w:t>71180</w:t>
            </w:r>
          </w:p>
        </w:tc>
        <w:tc>
          <w:tcPr>
            <w:tcW w:w="0" w:type="auto"/>
            <w:tcMar>
              <w:top w:w="38" w:type="dxa"/>
              <w:left w:w="38" w:type="dxa"/>
              <w:bottom w:w="38" w:type="dxa"/>
              <w:right w:w="38" w:type="dxa"/>
            </w:tcMar>
            <w:vAlign w:val="bottom"/>
          </w:tcPr>
          <w:p w14:paraId="1B8078FA" w14:textId="77777777" w:rsidR="00154ABF" w:rsidRDefault="00154ABF">
            <w:pPr>
              <w:spacing w:after="200"/>
              <w:rPr>
                <w:sz w:val="20"/>
                <w:szCs w:val="20"/>
              </w:rPr>
            </w:pPr>
            <w:r>
              <w:rPr>
                <w:sz w:val="20"/>
                <w:szCs w:val="20"/>
              </w:rPr>
              <w:t xml:space="preserve">Antibody to cardiolipin or beta-2 glycoprotein I - detection, including quantitation if required; one antibody specificity (IgG or IgM) </w:t>
            </w:r>
          </w:p>
          <w:p w14:paraId="2AADCE10" w14:textId="77777777" w:rsidR="00A77B3E" w:rsidRDefault="00A77B3E">
            <w:pPr>
              <w:tabs>
                <w:tab w:val="left" w:pos="1701"/>
              </w:tabs>
            </w:pPr>
            <w:r>
              <w:rPr>
                <w:b/>
                <w:sz w:val="20"/>
              </w:rPr>
              <w:t xml:space="preserve">Fee: </w:t>
            </w:r>
            <w:r>
              <w:t>$34.55</w:t>
            </w:r>
            <w:r>
              <w:tab/>
            </w:r>
            <w:r>
              <w:rPr>
                <w:b/>
                <w:sz w:val="20"/>
              </w:rPr>
              <w:t xml:space="preserve">Benefit: </w:t>
            </w:r>
            <w:r>
              <w:t>75% = $25.95    85% = $29.40</w:t>
            </w:r>
          </w:p>
        </w:tc>
      </w:tr>
      <w:tr w:rsidR="00154ABF" w14:paraId="3D47A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972761" w14:textId="77777777" w:rsidR="00A77B3E" w:rsidRDefault="00A77B3E">
            <w:r>
              <w:t>71183</w:t>
            </w:r>
          </w:p>
        </w:tc>
        <w:tc>
          <w:tcPr>
            <w:tcW w:w="0" w:type="auto"/>
            <w:tcMar>
              <w:top w:w="38" w:type="dxa"/>
              <w:left w:w="38" w:type="dxa"/>
              <w:bottom w:w="38" w:type="dxa"/>
              <w:right w:w="38" w:type="dxa"/>
            </w:tcMar>
            <w:vAlign w:val="bottom"/>
          </w:tcPr>
          <w:p w14:paraId="25CE96EC" w14:textId="77777777" w:rsidR="00154ABF" w:rsidRDefault="00154ABF">
            <w:pPr>
              <w:spacing w:after="200"/>
              <w:rPr>
                <w:sz w:val="20"/>
                <w:szCs w:val="20"/>
              </w:rPr>
            </w:pPr>
            <w:r>
              <w:rPr>
                <w:sz w:val="20"/>
                <w:szCs w:val="20"/>
              </w:rPr>
              <w:t xml:space="preserve">Detection of two antibodies described in item 71180 </w:t>
            </w:r>
          </w:p>
          <w:p w14:paraId="018097AE" w14:textId="77777777" w:rsidR="00A77B3E" w:rsidRDefault="00A77B3E">
            <w:pPr>
              <w:tabs>
                <w:tab w:val="left" w:pos="1701"/>
              </w:tabs>
            </w:pPr>
            <w:r>
              <w:rPr>
                <w:b/>
                <w:sz w:val="20"/>
              </w:rPr>
              <w:t xml:space="preserve">Fee: </w:t>
            </w:r>
            <w:r>
              <w:t>$47.45</w:t>
            </w:r>
            <w:r>
              <w:tab/>
            </w:r>
            <w:r>
              <w:rPr>
                <w:b/>
                <w:sz w:val="20"/>
              </w:rPr>
              <w:t xml:space="preserve">Benefit: </w:t>
            </w:r>
            <w:r>
              <w:t>75% = $35.60    85% = $40.35</w:t>
            </w:r>
          </w:p>
        </w:tc>
      </w:tr>
      <w:tr w:rsidR="00154ABF" w14:paraId="14791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E99EC" w14:textId="77777777" w:rsidR="00A77B3E" w:rsidRDefault="00A77B3E">
            <w:r>
              <w:t>71186</w:t>
            </w:r>
          </w:p>
        </w:tc>
        <w:tc>
          <w:tcPr>
            <w:tcW w:w="0" w:type="auto"/>
            <w:tcMar>
              <w:top w:w="38" w:type="dxa"/>
              <w:left w:w="38" w:type="dxa"/>
              <w:bottom w:w="38" w:type="dxa"/>
              <w:right w:w="38" w:type="dxa"/>
            </w:tcMar>
            <w:vAlign w:val="bottom"/>
          </w:tcPr>
          <w:p w14:paraId="53C3AA08" w14:textId="77777777" w:rsidR="00154ABF" w:rsidRDefault="00154ABF">
            <w:pPr>
              <w:spacing w:after="200"/>
              <w:rPr>
                <w:sz w:val="20"/>
                <w:szCs w:val="20"/>
              </w:rPr>
            </w:pPr>
            <w:r>
              <w:rPr>
                <w:sz w:val="20"/>
                <w:szCs w:val="20"/>
              </w:rPr>
              <w:t xml:space="preserve">Detection of three or more antibodies described in item 71180 </w:t>
            </w:r>
          </w:p>
          <w:p w14:paraId="145ED0B3" w14:textId="77777777" w:rsidR="00A77B3E" w:rsidRDefault="00A77B3E">
            <w:pPr>
              <w:tabs>
                <w:tab w:val="left" w:pos="1701"/>
              </w:tabs>
            </w:pPr>
            <w:r>
              <w:rPr>
                <w:b/>
                <w:sz w:val="20"/>
              </w:rPr>
              <w:t xml:space="preserve">Fee: </w:t>
            </w:r>
            <w:r>
              <w:t>$60.30</w:t>
            </w:r>
            <w:r>
              <w:tab/>
            </w:r>
            <w:r>
              <w:rPr>
                <w:b/>
                <w:sz w:val="20"/>
              </w:rPr>
              <w:t xml:space="preserve">Benefit: </w:t>
            </w:r>
            <w:r>
              <w:t>75% = $45.25    85% = $51.30</w:t>
            </w:r>
          </w:p>
        </w:tc>
      </w:tr>
      <w:tr w:rsidR="00154ABF" w14:paraId="2B0CB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021D4C" w14:textId="77777777" w:rsidR="00A77B3E" w:rsidRDefault="00A77B3E">
            <w:r>
              <w:t>71189</w:t>
            </w:r>
          </w:p>
        </w:tc>
        <w:tc>
          <w:tcPr>
            <w:tcW w:w="0" w:type="auto"/>
            <w:tcMar>
              <w:top w:w="38" w:type="dxa"/>
              <w:left w:w="38" w:type="dxa"/>
              <w:bottom w:w="38" w:type="dxa"/>
              <w:right w:w="38" w:type="dxa"/>
            </w:tcMar>
            <w:vAlign w:val="bottom"/>
          </w:tcPr>
          <w:p w14:paraId="3D2A9F09" w14:textId="77777777" w:rsidR="00154ABF" w:rsidRDefault="00154ABF">
            <w:pPr>
              <w:spacing w:after="200"/>
              <w:rPr>
                <w:sz w:val="20"/>
                <w:szCs w:val="20"/>
              </w:rPr>
            </w:pPr>
            <w:r>
              <w:rPr>
                <w:sz w:val="20"/>
                <w:szCs w:val="20"/>
              </w:rPr>
              <w:t xml:space="preserve">Detection of specific IgG antibodies to 1 or more respiratory disease allergens not elsewhere specified. </w:t>
            </w:r>
          </w:p>
          <w:p w14:paraId="2723FF7A" w14:textId="77777777" w:rsidR="00A77B3E" w:rsidRDefault="00A77B3E">
            <w:pPr>
              <w:tabs>
                <w:tab w:val="left" w:pos="1701"/>
              </w:tabs>
            </w:pPr>
            <w:r>
              <w:rPr>
                <w:b/>
                <w:sz w:val="20"/>
              </w:rPr>
              <w:t xml:space="preserve">Fee: </w:t>
            </w:r>
            <w:r>
              <w:t>$15.50</w:t>
            </w:r>
            <w:r>
              <w:tab/>
            </w:r>
            <w:r>
              <w:rPr>
                <w:b/>
                <w:sz w:val="20"/>
              </w:rPr>
              <w:t xml:space="preserve">Benefit: </w:t>
            </w:r>
            <w:r>
              <w:t>75% = $11.65    85% = $13.20</w:t>
            </w:r>
          </w:p>
        </w:tc>
      </w:tr>
      <w:tr w:rsidR="00154ABF" w14:paraId="3F5A08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092931" w14:textId="77777777" w:rsidR="00A77B3E" w:rsidRDefault="00A77B3E">
            <w:r>
              <w:t>71192</w:t>
            </w:r>
          </w:p>
        </w:tc>
        <w:tc>
          <w:tcPr>
            <w:tcW w:w="0" w:type="auto"/>
            <w:tcMar>
              <w:top w:w="38" w:type="dxa"/>
              <w:left w:w="38" w:type="dxa"/>
              <w:bottom w:w="38" w:type="dxa"/>
              <w:right w:w="38" w:type="dxa"/>
            </w:tcMar>
            <w:vAlign w:val="bottom"/>
          </w:tcPr>
          <w:p w14:paraId="777E137D" w14:textId="77777777" w:rsidR="00154ABF" w:rsidRDefault="00154ABF">
            <w:pPr>
              <w:spacing w:after="200"/>
              <w:rPr>
                <w:sz w:val="20"/>
                <w:szCs w:val="20"/>
              </w:rPr>
            </w:pPr>
            <w:r>
              <w:rPr>
                <w:sz w:val="20"/>
                <w:szCs w:val="20"/>
              </w:rPr>
              <w:t xml:space="preserve">2 items described in item 71189. </w:t>
            </w:r>
          </w:p>
          <w:p w14:paraId="3ABEA8AF" w14:textId="77777777" w:rsidR="00A77B3E" w:rsidRDefault="00A77B3E">
            <w:pPr>
              <w:tabs>
                <w:tab w:val="left" w:pos="1701"/>
              </w:tabs>
            </w:pPr>
            <w:r>
              <w:rPr>
                <w:b/>
                <w:sz w:val="20"/>
              </w:rPr>
              <w:t xml:space="preserve">Fee: </w:t>
            </w:r>
            <w:r>
              <w:t>$28.35</w:t>
            </w:r>
            <w:r>
              <w:tab/>
            </w:r>
            <w:r>
              <w:rPr>
                <w:b/>
                <w:sz w:val="20"/>
              </w:rPr>
              <w:t xml:space="preserve">Benefit: </w:t>
            </w:r>
            <w:r>
              <w:t>75% = $21.30    85% = $24.10</w:t>
            </w:r>
          </w:p>
        </w:tc>
      </w:tr>
      <w:tr w:rsidR="00154ABF" w14:paraId="0B57D7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FAA449" w14:textId="77777777" w:rsidR="00A77B3E" w:rsidRDefault="00A77B3E">
            <w:r>
              <w:t>71195</w:t>
            </w:r>
          </w:p>
        </w:tc>
        <w:tc>
          <w:tcPr>
            <w:tcW w:w="0" w:type="auto"/>
            <w:tcMar>
              <w:top w:w="38" w:type="dxa"/>
              <w:left w:w="38" w:type="dxa"/>
              <w:bottom w:w="38" w:type="dxa"/>
              <w:right w:w="38" w:type="dxa"/>
            </w:tcMar>
            <w:vAlign w:val="bottom"/>
          </w:tcPr>
          <w:p w14:paraId="597D7117" w14:textId="77777777" w:rsidR="00154ABF" w:rsidRDefault="00154ABF">
            <w:pPr>
              <w:spacing w:after="200"/>
              <w:rPr>
                <w:sz w:val="20"/>
                <w:szCs w:val="20"/>
              </w:rPr>
            </w:pPr>
            <w:r>
              <w:rPr>
                <w:sz w:val="20"/>
                <w:szCs w:val="20"/>
              </w:rPr>
              <w:t xml:space="preserve">3 or more items described in item 71189. </w:t>
            </w:r>
          </w:p>
          <w:p w14:paraId="3C6860D6" w14:textId="77777777" w:rsidR="00A77B3E" w:rsidRDefault="00A77B3E">
            <w:pPr>
              <w:tabs>
                <w:tab w:val="left" w:pos="1701"/>
              </w:tabs>
            </w:pPr>
            <w:r>
              <w:rPr>
                <w:b/>
                <w:sz w:val="20"/>
              </w:rPr>
              <w:t xml:space="preserve">Fee: </w:t>
            </w:r>
            <w:r>
              <w:t>$40.05</w:t>
            </w:r>
            <w:r>
              <w:tab/>
            </w:r>
            <w:r>
              <w:rPr>
                <w:b/>
                <w:sz w:val="20"/>
              </w:rPr>
              <w:t xml:space="preserve">Benefit: </w:t>
            </w:r>
            <w:r>
              <w:t>75% = $30.05    85% = $34.05</w:t>
            </w:r>
          </w:p>
        </w:tc>
      </w:tr>
      <w:tr w:rsidR="00154ABF" w14:paraId="1631E8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F8AFFB" w14:textId="77777777" w:rsidR="00A77B3E" w:rsidRDefault="00A77B3E">
            <w:r>
              <w:t>71198</w:t>
            </w:r>
          </w:p>
        </w:tc>
        <w:tc>
          <w:tcPr>
            <w:tcW w:w="0" w:type="auto"/>
            <w:tcMar>
              <w:top w:w="38" w:type="dxa"/>
              <w:left w:w="38" w:type="dxa"/>
              <w:bottom w:w="38" w:type="dxa"/>
              <w:right w:w="38" w:type="dxa"/>
            </w:tcMar>
            <w:vAlign w:val="bottom"/>
          </w:tcPr>
          <w:p w14:paraId="3683FE43" w14:textId="77777777" w:rsidR="00154ABF" w:rsidRDefault="00154ABF">
            <w:pPr>
              <w:spacing w:after="200"/>
              <w:rPr>
                <w:sz w:val="20"/>
                <w:szCs w:val="20"/>
              </w:rPr>
            </w:pPr>
            <w:r>
              <w:rPr>
                <w:sz w:val="20"/>
                <w:szCs w:val="20"/>
              </w:rPr>
              <w:t xml:space="preserve">Estimation of serum tryptase for the evaluation of unexplained acute hypotension or suspected anaphylactic event, assessment of risk in stinging insect anaphylaxis, exclusion of mastocytosis, monitoring of known mastocytosis. </w:t>
            </w:r>
          </w:p>
          <w:p w14:paraId="00BE0E29"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677988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3BAEDE3" w14:textId="77777777" w:rsidR="00A77B3E" w:rsidRDefault="00A77B3E">
            <w:r>
              <w:t>71200</w:t>
            </w:r>
          </w:p>
        </w:tc>
        <w:tc>
          <w:tcPr>
            <w:tcW w:w="0" w:type="auto"/>
            <w:tcMar>
              <w:top w:w="38" w:type="dxa"/>
              <w:left w:w="38" w:type="dxa"/>
              <w:bottom w:w="38" w:type="dxa"/>
              <w:right w:w="38" w:type="dxa"/>
            </w:tcMar>
            <w:vAlign w:val="bottom"/>
          </w:tcPr>
          <w:p w14:paraId="0544DE2B" w14:textId="77777777" w:rsidR="00154ABF" w:rsidRDefault="00154ABF">
            <w:pPr>
              <w:spacing w:after="200"/>
              <w:rPr>
                <w:sz w:val="20"/>
                <w:szCs w:val="20"/>
              </w:rPr>
            </w:pPr>
            <w:r>
              <w:rPr>
                <w:sz w:val="20"/>
                <w:szCs w:val="20"/>
              </w:rPr>
              <w:t xml:space="preserve">Detection and quantitation, if present, of free kappa and lambda light chains in serum for the diagnosis or monitoring of amyloidosis, myeloma or plasma cell dyscrasias. </w:t>
            </w:r>
          </w:p>
          <w:p w14:paraId="3E0BD866" w14:textId="77777777" w:rsidR="00A77B3E" w:rsidRDefault="00A77B3E">
            <w:pPr>
              <w:tabs>
                <w:tab w:val="left" w:pos="1701"/>
              </w:tabs>
            </w:pPr>
            <w:r>
              <w:rPr>
                <w:b/>
                <w:sz w:val="20"/>
              </w:rPr>
              <w:t xml:space="preserve">Fee: </w:t>
            </w:r>
            <w:r>
              <w:t>$59.60</w:t>
            </w:r>
            <w:r>
              <w:tab/>
            </w:r>
            <w:r>
              <w:rPr>
                <w:b/>
                <w:sz w:val="20"/>
              </w:rPr>
              <w:t xml:space="preserve">Benefit: </w:t>
            </w:r>
            <w:r>
              <w:t>75% = $44.70    85% = $50.70</w:t>
            </w:r>
          </w:p>
        </w:tc>
      </w:tr>
      <w:tr w:rsidR="00154ABF" w14:paraId="493FD1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C81E40F" w14:textId="77777777" w:rsidR="00A77B3E" w:rsidRDefault="00A77B3E">
            <w:r>
              <w:lastRenderedPageBreak/>
              <w:t>71202</w:t>
            </w:r>
          </w:p>
        </w:tc>
        <w:tc>
          <w:tcPr>
            <w:tcW w:w="0" w:type="auto"/>
            <w:tcMar>
              <w:top w:w="38" w:type="dxa"/>
              <w:left w:w="38" w:type="dxa"/>
              <w:bottom w:w="38" w:type="dxa"/>
              <w:right w:w="38" w:type="dxa"/>
            </w:tcMar>
            <w:vAlign w:val="bottom"/>
          </w:tcPr>
          <w:p w14:paraId="5E16E725" w14:textId="77777777" w:rsidR="00154ABF" w:rsidRDefault="00154ABF">
            <w:pPr>
              <w:spacing w:after="200"/>
              <w:rPr>
                <w:sz w:val="20"/>
                <w:szCs w:val="20"/>
              </w:rPr>
            </w:pPr>
            <w:r>
              <w:rPr>
                <w:sz w:val="20"/>
                <w:szCs w:val="20"/>
              </w:rPr>
              <w:t>Measurable residual disease (MRD) testing by flow cytometry, performed on bone marrow from a patient diagnosed with acute lymphoblastic leukaemia, for the purpose of determining baseline MRD, or facilitating the determination of MRD following combination chemotherapy or after salvage therapy, requested by a specialist or consultant physician practising as a haematologist or oncologist</w:t>
            </w:r>
          </w:p>
          <w:p w14:paraId="2FAE4C29" w14:textId="77777777" w:rsidR="00154ABF" w:rsidRDefault="00154ABF">
            <w:pPr>
              <w:spacing w:before="200" w:after="200"/>
              <w:rPr>
                <w:sz w:val="20"/>
                <w:szCs w:val="20"/>
              </w:rPr>
            </w:pPr>
            <w:r>
              <w:rPr>
                <w:sz w:val="20"/>
                <w:szCs w:val="20"/>
              </w:rPr>
              <w:t> </w:t>
            </w:r>
          </w:p>
          <w:p w14:paraId="4CAC92F1" w14:textId="77777777" w:rsidR="00A77B3E" w:rsidRDefault="00A77B3E">
            <w:r>
              <w:t>(See para PN.0.35 of explanatory notes to this Category)</w:t>
            </w:r>
          </w:p>
          <w:p w14:paraId="138DFD6C" w14:textId="77777777" w:rsidR="00A77B3E" w:rsidRDefault="00A77B3E">
            <w:pPr>
              <w:tabs>
                <w:tab w:val="left" w:pos="1701"/>
              </w:tabs>
            </w:pPr>
            <w:r>
              <w:rPr>
                <w:b/>
                <w:sz w:val="20"/>
              </w:rPr>
              <w:t xml:space="preserve">Fee: </w:t>
            </w:r>
            <w:r>
              <w:t>$550.00</w:t>
            </w:r>
            <w:r>
              <w:tab/>
            </w:r>
            <w:r>
              <w:rPr>
                <w:b/>
                <w:sz w:val="20"/>
              </w:rPr>
              <w:t xml:space="preserve">Benefit: </w:t>
            </w:r>
            <w:r>
              <w:t>75% = $412.50    85% = $467.50</w:t>
            </w:r>
          </w:p>
        </w:tc>
      </w:tr>
      <w:tr w:rsidR="00154ABF" w14:paraId="19A4D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28C30" w14:textId="77777777" w:rsidR="00A77B3E" w:rsidRDefault="00A77B3E">
            <w:r>
              <w:t>71203</w:t>
            </w:r>
          </w:p>
        </w:tc>
        <w:tc>
          <w:tcPr>
            <w:tcW w:w="0" w:type="auto"/>
            <w:tcMar>
              <w:top w:w="38" w:type="dxa"/>
              <w:left w:w="38" w:type="dxa"/>
              <w:bottom w:w="38" w:type="dxa"/>
              <w:right w:w="38" w:type="dxa"/>
            </w:tcMar>
            <w:vAlign w:val="bottom"/>
          </w:tcPr>
          <w:p w14:paraId="4FA8C7CE" w14:textId="77777777" w:rsidR="00154ABF" w:rsidRDefault="00154ABF">
            <w:pPr>
              <w:spacing w:after="200"/>
              <w:rPr>
                <w:sz w:val="20"/>
                <w:szCs w:val="20"/>
              </w:rPr>
            </w:pPr>
            <w:r>
              <w:rPr>
                <w:sz w:val="20"/>
                <w:szCs w:val="20"/>
              </w:rPr>
              <w:t xml:space="preserve">Determination of HLAB5701 status by flow cytometry or cytotoxity assay prior to the initiation of Abacavir therapy including item 73323 if performed. </w:t>
            </w:r>
          </w:p>
          <w:p w14:paraId="190616C9"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bl>
    <w:p w14:paraId="637AA2D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6F3AF0EB"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7D130D74" w14:textId="77777777">
              <w:tc>
                <w:tcPr>
                  <w:tcW w:w="2500" w:type="pct"/>
                  <w:tcBorders>
                    <w:top w:val="nil"/>
                    <w:left w:val="nil"/>
                    <w:bottom w:val="nil"/>
                    <w:right w:val="nil"/>
                  </w:tcBorders>
                  <w:tcMar>
                    <w:top w:w="38" w:type="dxa"/>
                    <w:left w:w="0" w:type="dxa"/>
                    <w:bottom w:w="38" w:type="dxa"/>
                    <w:right w:w="0" w:type="dxa"/>
                  </w:tcMar>
                  <w:vAlign w:val="bottom"/>
                </w:tcPr>
                <w:p w14:paraId="72C559AF" w14:textId="77777777" w:rsidR="00A77B3E" w:rsidRDefault="00A77B3E">
                  <w:pPr>
                    <w:keepLines/>
                    <w:rPr>
                      <w:rFonts w:ascii="Helvetica" w:eastAsia="Helvetica" w:hAnsi="Helvetica" w:cs="Helvetica"/>
                      <w:b/>
                      <w:sz w:val="20"/>
                    </w:rPr>
                  </w:pPr>
                  <w:r>
                    <w:rPr>
                      <w:rFonts w:ascii="Helvetica" w:eastAsia="Helvetica" w:hAnsi="Helvetica" w:cs="Helvetica"/>
                      <w:b/>
                      <w:sz w:val="20"/>
                    </w:rPr>
                    <w:t>P5. TISSUE PATHOLOGY</w:t>
                  </w:r>
                </w:p>
              </w:tc>
              <w:tc>
                <w:tcPr>
                  <w:tcW w:w="2500" w:type="pct"/>
                  <w:tcBorders>
                    <w:top w:val="nil"/>
                    <w:left w:val="nil"/>
                    <w:bottom w:val="nil"/>
                    <w:right w:val="nil"/>
                  </w:tcBorders>
                  <w:tcMar>
                    <w:top w:w="38" w:type="dxa"/>
                    <w:left w:w="0" w:type="dxa"/>
                    <w:bottom w:w="38" w:type="dxa"/>
                    <w:right w:w="0" w:type="dxa"/>
                  </w:tcMar>
                  <w:vAlign w:val="bottom"/>
                </w:tcPr>
                <w:p w14:paraId="180E7108" w14:textId="77777777" w:rsidR="00A77B3E" w:rsidRDefault="00A77B3E">
                  <w:pPr>
                    <w:keepLines/>
                    <w:jc w:val="right"/>
                    <w:rPr>
                      <w:rFonts w:ascii="Helvetica" w:eastAsia="Helvetica" w:hAnsi="Helvetica" w:cs="Helvetica"/>
                      <w:b/>
                      <w:sz w:val="20"/>
                    </w:rPr>
                  </w:pPr>
                </w:p>
              </w:tc>
            </w:tr>
          </w:tbl>
          <w:p w14:paraId="5EF81B44" w14:textId="77777777" w:rsidR="00A77B3E" w:rsidRDefault="00A77B3E">
            <w:pPr>
              <w:keepLines/>
              <w:rPr>
                <w:rFonts w:ascii="Helvetica" w:eastAsia="Helvetica" w:hAnsi="Helvetica" w:cs="Helvetica"/>
                <w:b/>
              </w:rPr>
            </w:pPr>
          </w:p>
        </w:tc>
      </w:tr>
      <w:tr w:rsidR="00154ABF" w14:paraId="52E092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3952D2"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92B080D" w14:textId="77777777" w:rsidR="00A77B3E" w:rsidRDefault="00A77B3E">
            <w:pPr>
              <w:pStyle w:val="Heading2"/>
              <w:spacing w:before="120"/>
              <w:rPr>
                <w:rFonts w:ascii="Helvetica" w:eastAsia="Helvetica" w:hAnsi="Helvetica" w:cs="Helvetica"/>
                <w:i w:val="0"/>
                <w:sz w:val="18"/>
              </w:rPr>
            </w:pPr>
            <w:bookmarkStart w:id="9" w:name="_Toc169795599"/>
            <w:r>
              <w:rPr>
                <w:rFonts w:ascii="Helvetica" w:eastAsia="Helvetica" w:hAnsi="Helvetica" w:cs="Helvetica"/>
                <w:i w:val="0"/>
                <w:sz w:val="18"/>
              </w:rPr>
              <w:t>Group P5. Tissue Pathology</w:t>
            </w:r>
            <w:bookmarkEnd w:id="9"/>
          </w:p>
        </w:tc>
      </w:tr>
      <w:tr w:rsidR="00154ABF" w14:paraId="1B850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5A2517" w14:textId="77777777" w:rsidR="00A77B3E" w:rsidRDefault="00A77B3E">
            <w:r>
              <w:t>72813</w:t>
            </w:r>
          </w:p>
        </w:tc>
        <w:tc>
          <w:tcPr>
            <w:tcW w:w="0" w:type="auto"/>
            <w:tcMar>
              <w:top w:w="38" w:type="dxa"/>
              <w:left w:w="38" w:type="dxa"/>
              <w:bottom w:w="38" w:type="dxa"/>
              <w:right w:w="38" w:type="dxa"/>
            </w:tcMar>
            <w:vAlign w:val="bottom"/>
          </w:tcPr>
          <w:p w14:paraId="794D99E6" w14:textId="77777777" w:rsidR="00154ABF" w:rsidRDefault="00154ABF">
            <w:pPr>
              <w:spacing w:after="200"/>
              <w:rPr>
                <w:sz w:val="20"/>
                <w:szCs w:val="20"/>
              </w:rPr>
            </w:pPr>
            <w:r>
              <w:rPr>
                <w:sz w:val="20"/>
                <w:szCs w:val="20"/>
              </w:rPr>
              <w:t xml:space="preserve">Examination of complexity level 2 biopsy material with 1 or more tissue blocks, including specimen dissection, all tissue processing, staining, light microscopy and professional opinion or opinions - 1 or more separately identified specimens </w:t>
            </w:r>
          </w:p>
          <w:p w14:paraId="311615C0" w14:textId="77777777" w:rsidR="00154ABF" w:rsidRDefault="00154ABF">
            <w:pPr>
              <w:rPr>
                <w:sz w:val="24"/>
              </w:rPr>
            </w:pPr>
          </w:p>
          <w:p w14:paraId="374D30B5" w14:textId="77777777" w:rsidR="00154ABF" w:rsidRDefault="00154ABF">
            <w:pPr>
              <w:spacing w:before="200" w:after="200"/>
              <w:rPr>
                <w:sz w:val="20"/>
                <w:szCs w:val="20"/>
              </w:rPr>
            </w:pPr>
            <w:r>
              <w:rPr>
                <w:sz w:val="20"/>
                <w:szCs w:val="20"/>
              </w:rPr>
              <w:t xml:space="preserve">(Item is subject to rule 13) </w:t>
            </w:r>
          </w:p>
          <w:p w14:paraId="27524DF2" w14:textId="77777777" w:rsidR="00A77B3E" w:rsidRDefault="00A77B3E">
            <w:pPr>
              <w:tabs>
                <w:tab w:val="left" w:pos="1701"/>
              </w:tabs>
            </w:pPr>
            <w:r>
              <w:rPr>
                <w:b/>
                <w:sz w:val="20"/>
              </w:rPr>
              <w:t xml:space="preserve">Fee: </w:t>
            </w:r>
            <w:r>
              <w:t>$71.50</w:t>
            </w:r>
            <w:r>
              <w:tab/>
            </w:r>
            <w:r>
              <w:rPr>
                <w:b/>
                <w:sz w:val="20"/>
              </w:rPr>
              <w:t xml:space="preserve">Benefit: </w:t>
            </w:r>
            <w:r>
              <w:t>75% = $53.65    85% = $60.80</w:t>
            </w:r>
          </w:p>
        </w:tc>
      </w:tr>
      <w:tr w:rsidR="00154ABF" w14:paraId="31E831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680B90" w14:textId="77777777" w:rsidR="00A77B3E" w:rsidRDefault="00A77B3E">
            <w:r>
              <w:t>72814</w:t>
            </w:r>
          </w:p>
        </w:tc>
        <w:tc>
          <w:tcPr>
            <w:tcW w:w="0" w:type="auto"/>
            <w:tcMar>
              <w:top w:w="38" w:type="dxa"/>
              <w:left w:w="38" w:type="dxa"/>
              <w:bottom w:w="38" w:type="dxa"/>
              <w:right w:w="38" w:type="dxa"/>
            </w:tcMar>
            <w:vAlign w:val="bottom"/>
          </w:tcPr>
          <w:p w14:paraId="649070BF" w14:textId="77777777" w:rsidR="00154ABF" w:rsidRDefault="00154ABF">
            <w:pPr>
              <w:spacing w:after="200"/>
              <w:rPr>
                <w:sz w:val="20"/>
                <w:szCs w:val="20"/>
              </w:rPr>
            </w:pPr>
            <w:r>
              <w:rPr>
                <w:sz w:val="20"/>
                <w:szCs w:val="20"/>
              </w:rPr>
              <w:t>Immunohistochemical examination by immunoperoxidase or other labelled antibody techniques using the programmed cell death ligand 1 (PD</w:t>
            </w:r>
            <w:r>
              <w:rPr>
                <w:sz w:val="20"/>
                <w:szCs w:val="20"/>
              </w:rPr>
              <w:noBreakHyphen/>
              <w:t>L1) antibody of tumour material from a patient diagnosed with:</w:t>
            </w:r>
          </w:p>
          <w:p w14:paraId="14423CA3" w14:textId="77777777" w:rsidR="00154ABF" w:rsidRDefault="00154ABF">
            <w:pPr>
              <w:spacing w:before="200" w:after="200"/>
              <w:rPr>
                <w:sz w:val="20"/>
                <w:szCs w:val="20"/>
              </w:rPr>
            </w:pPr>
            <w:r>
              <w:rPr>
                <w:sz w:val="20"/>
                <w:szCs w:val="20"/>
              </w:rPr>
              <w:t>(a)   non</w:t>
            </w:r>
            <w:r>
              <w:rPr>
                <w:sz w:val="20"/>
                <w:szCs w:val="20"/>
              </w:rPr>
              <w:noBreakHyphen/>
              <w:t>small cell lung cancer; or</w:t>
            </w:r>
          </w:p>
          <w:p w14:paraId="4C1CE63F" w14:textId="77777777" w:rsidR="00154ABF" w:rsidRDefault="00154ABF">
            <w:pPr>
              <w:spacing w:before="200" w:after="200"/>
              <w:rPr>
                <w:sz w:val="20"/>
                <w:szCs w:val="20"/>
              </w:rPr>
            </w:pPr>
            <w:r>
              <w:rPr>
                <w:sz w:val="20"/>
                <w:szCs w:val="20"/>
              </w:rPr>
              <w:t>(b)   recurrent or metastatic squamous cell carcinoma of the oral cavity, pharynx or larynx; or</w:t>
            </w:r>
          </w:p>
          <w:p w14:paraId="0BB9DF19" w14:textId="77777777" w:rsidR="00154ABF" w:rsidRDefault="00154ABF">
            <w:pPr>
              <w:spacing w:before="200" w:after="200"/>
              <w:rPr>
                <w:sz w:val="20"/>
                <w:szCs w:val="20"/>
              </w:rPr>
            </w:pPr>
            <w:r>
              <w:rPr>
                <w:sz w:val="20"/>
                <w:szCs w:val="20"/>
              </w:rPr>
              <w:t>(c)   locally recurrent unresectable or metastatic triple-negative breast cancer.</w:t>
            </w:r>
          </w:p>
          <w:p w14:paraId="74B07E3F" w14:textId="77777777" w:rsidR="00A77B3E" w:rsidRDefault="00A77B3E">
            <w:pPr>
              <w:tabs>
                <w:tab w:val="left" w:pos="1701"/>
              </w:tabs>
            </w:pPr>
            <w:r>
              <w:rPr>
                <w:b/>
                <w:sz w:val="20"/>
              </w:rPr>
              <w:t xml:space="preserve">Fee: </w:t>
            </w:r>
            <w:r>
              <w:t>$74.50</w:t>
            </w:r>
            <w:r>
              <w:tab/>
            </w:r>
            <w:r>
              <w:rPr>
                <w:b/>
                <w:sz w:val="20"/>
              </w:rPr>
              <w:t xml:space="preserve">Benefit: </w:t>
            </w:r>
            <w:r>
              <w:t>75% = $55.90    85% = $63.35</w:t>
            </w:r>
          </w:p>
        </w:tc>
      </w:tr>
      <w:tr w:rsidR="00154ABF" w14:paraId="2317D4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C4689E" w14:textId="77777777" w:rsidR="00A77B3E" w:rsidRDefault="00A77B3E">
            <w:r>
              <w:t>72816</w:t>
            </w:r>
          </w:p>
        </w:tc>
        <w:tc>
          <w:tcPr>
            <w:tcW w:w="0" w:type="auto"/>
            <w:tcMar>
              <w:top w:w="38" w:type="dxa"/>
              <w:left w:w="38" w:type="dxa"/>
              <w:bottom w:w="38" w:type="dxa"/>
              <w:right w:w="38" w:type="dxa"/>
            </w:tcMar>
            <w:vAlign w:val="bottom"/>
          </w:tcPr>
          <w:p w14:paraId="10EE56A9" w14:textId="77777777" w:rsidR="00154ABF" w:rsidRDefault="00154ABF">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- 1 separately identified specimen </w:t>
            </w:r>
          </w:p>
          <w:p w14:paraId="227F3C08" w14:textId="77777777" w:rsidR="00154ABF" w:rsidRDefault="00154ABF">
            <w:pPr>
              <w:rPr>
                <w:sz w:val="24"/>
              </w:rPr>
            </w:pPr>
          </w:p>
          <w:p w14:paraId="062EBFF3" w14:textId="77777777" w:rsidR="00154ABF" w:rsidRDefault="00154ABF">
            <w:pPr>
              <w:spacing w:before="200" w:after="200"/>
              <w:rPr>
                <w:sz w:val="20"/>
                <w:szCs w:val="20"/>
              </w:rPr>
            </w:pPr>
            <w:r>
              <w:rPr>
                <w:sz w:val="20"/>
                <w:szCs w:val="20"/>
              </w:rPr>
              <w:t xml:space="preserve">(Item is subject to rule 13) </w:t>
            </w:r>
          </w:p>
          <w:p w14:paraId="4A8673DD" w14:textId="77777777" w:rsidR="00A77B3E" w:rsidRDefault="00A77B3E">
            <w:pPr>
              <w:tabs>
                <w:tab w:val="left" w:pos="1701"/>
              </w:tabs>
            </w:pPr>
            <w:r>
              <w:rPr>
                <w:b/>
                <w:sz w:val="20"/>
              </w:rPr>
              <w:t xml:space="preserve">Fee: </w:t>
            </w:r>
            <w:r>
              <w:t>$86.35</w:t>
            </w:r>
            <w:r>
              <w:tab/>
            </w:r>
            <w:r>
              <w:rPr>
                <w:b/>
                <w:sz w:val="20"/>
              </w:rPr>
              <w:t xml:space="preserve">Benefit: </w:t>
            </w:r>
            <w:r>
              <w:t>75% = $64.80    85% = $73.40</w:t>
            </w:r>
          </w:p>
        </w:tc>
      </w:tr>
      <w:tr w:rsidR="00154ABF" w14:paraId="53AC1D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DFC37" w14:textId="77777777" w:rsidR="00A77B3E" w:rsidRDefault="00A77B3E">
            <w:r>
              <w:t>72817</w:t>
            </w:r>
          </w:p>
        </w:tc>
        <w:tc>
          <w:tcPr>
            <w:tcW w:w="0" w:type="auto"/>
            <w:tcMar>
              <w:top w:w="38" w:type="dxa"/>
              <w:left w:w="38" w:type="dxa"/>
              <w:bottom w:w="38" w:type="dxa"/>
              <w:right w:w="38" w:type="dxa"/>
            </w:tcMar>
            <w:vAlign w:val="bottom"/>
          </w:tcPr>
          <w:p w14:paraId="5331A47E" w14:textId="77777777" w:rsidR="00154ABF" w:rsidRDefault="00154ABF">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- 2 to 4 separately identified specimens </w:t>
            </w:r>
          </w:p>
          <w:p w14:paraId="32805FCC" w14:textId="77777777" w:rsidR="00154ABF" w:rsidRDefault="00154ABF">
            <w:pPr>
              <w:rPr>
                <w:sz w:val="24"/>
              </w:rPr>
            </w:pPr>
          </w:p>
          <w:p w14:paraId="01E7EFC7" w14:textId="77777777" w:rsidR="00154ABF" w:rsidRDefault="00154ABF">
            <w:pPr>
              <w:spacing w:before="200" w:after="200"/>
              <w:rPr>
                <w:sz w:val="20"/>
                <w:szCs w:val="20"/>
              </w:rPr>
            </w:pPr>
            <w:r>
              <w:rPr>
                <w:sz w:val="20"/>
                <w:szCs w:val="20"/>
              </w:rPr>
              <w:lastRenderedPageBreak/>
              <w:t xml:space="preserve">(Item is subject to rule 13) </w:t>
            </w:r>
          </w:p>
          <w:p w14:paraId="39E65087" w14:textId="77777777" w:rsidR="00A77B3E" w:rsidRDefault="00A77B3E">
            <w:pPr>
              <w:tabs>
                <w:tab w:val="left" w:pos="1701"/>
              </w:tabs>
            </w:pPr>
            <w:r>
              <w:rPr>
                <w:b/>
                <w:sz w:val="20"/>
              </w:rPr>
              <w:t xml:space="preserve">Fee: </w:t>
            </w:r>
            <w:r>
              <w:t>$96.80</w:t>
            </w:r>
            <w:r>
              <w:tab/>
            </w:r>
            <w:r>
              <w:rPr>
                <w:b/>
                <w:sz w:val="20"/>
              </w:rPr>
              <w:t xml:space="preserve">Benefit: </w:t>
            </w:r>
            <w:r>
              <w:t>75% = $72.60    85% = $82.30</w:t>
            </w:r>
          </w:p>
        </w:tc>
      </w:tr>
      <w:tr w:rsidR="00154ABF" w14:paraId="30A30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F34795" w14:textId="77777777" w:rsidR="00A77B3E" w:rsidRDefault="00A77B3E">
            <w:r>
              <w:lastRenderedPageBreak/>
              <w:t>72818</w:t>
            </w:r>
          </w:p>
        </w:tc>
        <w:tc>
          <w:tcPr>
            <w:tcW w:w="0" w:type="auto"/>
            <w:tcMar>
              <w:top w:w="38" w:type="dxa"/>
              <w:left w:w="38" w:type="dxa"/>
              <w:bottom w:w="38" w:type="dxa"/>
              <w:right w:w="38" w:type="dxa"/>
            </w:tcMar>
            <w:vAlign w:val="bottom"/>
          </w:tcPr>
          <w:p w14:paraId="6C0DE170" w14:textId="77777777" w:rsidR="00154ABF" w:rsidRDefault="00154ABF">
            <w:pPr>
              <w:spacing w:after="200"/>
              <w:rPr>
                <w:sz w:val="20"/>
                <w:szCs w:val="20"/>
              </w:rPr>
            </w:pPr>
            <w:r>
              <w:rPr>
                <w:sz w:val="20"/>
                <w:szCs w:val="20"/>
              </w:rPr>
              <w:t xml:space="preserve">Examination of complexity level 3 biopsy material with 1 or more tissue blocks, including specimen dissection, all tissue processing, staining, light microscopy and professional opinion or opinions - 5 or more separately identified specimens </w:t>
            </w:r>
          </w:p>
          <w:p w14:paraId="6B8E7C5F" w14:textId="77777777" w:rsidR="00154ABF" w:rsidRDefault="00154ABF">
            <w:pPr>
              <w:rPr>
                <w:sz w:val="24"/>
              </w:rPr>
            </w:pPr>
          </w:p>
          <w:p w14:paraId="54463DEC" w14:textId="77777777" w:rsidR="00154ABF" w:rsidRDefault="00154ABF">
            <w:pPr>
              <w:spacing w:before="200" w:after="200"/>
              <w:rPr>
                <w:sz w:val="20"/>
                <w:szCs w:val="20"/>
              </w:rPr>
            </w:pPr>
            <w:r>
              <w:rPr>
                <w:sz w:val="20"/>
                <w:szCs w:val="20"/>
              </w:rPr>
              <w:t xml:space="preserve">(Item is subject to rule 13) </w:t>
            </w:r>
          </w:p>
          <w:p w14:paraId="25C278DA" w14:textId="77777777" w:rsidR="00A77B3E" w:rsidRDefault="00A77B3E">
            <w:pPr>
              <w:tabs>
                <w:tab w:val="left" w:pos="1701"/>
              </w:tabs>
            </w:pPr>
            <w:r>
              <w:rPr>
                <w:b/>
                <w:sz w:val="20"/>
              </w:rPr>
              <w:t xml:space="preserve">Fee: </w:t>
            </w:r>
            <w:r>
              <w:t>$107.05</w:t>
            </w:r>
            <w:r>
              <w:tab/>
            </w:r>
            <w:r>
              <w:rPr>
                <w:b/>
                <w:sz w:val="20"/>
              </w:rPr>
              <w:t xml:space="preserve">Benefit: </w:t>
            </w:r>
            <w:r>
              <w:t>75% = $80.30    85% = $91.00</w:t>
            </w:r>
          </w:p>
        </w:tc>
      </w:tr>
      <w:tr w:rsidR="00154ABF" w14:paraId="430651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89EBDD" w14:textId="77777777" w:rsidR="00A77B3E" w:rsidRDefault="00A77B3E">
            <w:r>
              <w:t>72823</w:t>
            </w:r>
          </w:p>
        </w:tc>
        <w:tc>
          <w:tcPr>
            <w:tcW w:w="0" w:type="auto"/>
            <w:tcMar>
              <w:top w:w="38" w:type="dxa"/>
              <w:left w:w="38" w:type="dxa"/>
              <w:bottom w:w="38" w:type="dxa"/>
              <w:right w:w="38" w:type="dxa"/>
            </w:tcMar>
            <w:vAlign w:val="bottom"/>
          </w:tcPr>
          <w:p w14:paraId="182A782C"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 separately identified specimen </w:t>
            </w:r>
          </w:p>
          <w:p w14:paraId="3050DF44" w14:textId="77777777" w:rsidR="00154ABF" w:rsidRDefault="00154ABF">
            <w:pPr>
              <w:rPr>
                <w:sz w:val="24"/>
              </w:rPr>
            </w:pPr>
          </w:p>
          <w:p w14:paraId="2991FEC8" w14:textId="77777777" w:rsidR="00154ABF" w:rsidRDefault="00154ABF">
            <w:pPr>
              <w:spacing w:before="200" w:after="200"/>
              <w:rPr>
                <w:sz w:val="20"/>
                <w:szCs w:val="20"/>
              </w:rPr>
            </w:pPr>
            <w:r>
              <w:rPr>
                <w:sz w:val="20"/>
                <w:szCs w:val="20"/>
              </w:rPr>
              <w:t xml:space="preserve">(Item is subject to rule 13) </w:t>
            </w:r>
          </w:p>
          <w:p w14:paraId="60E818A5" w14:textId="77777777" w:rsidR="00A77B3E" w:rsidRDefault="00A77B3E">
            <w:pPr>
              <w:tabs>
                <w:tab w:val="left" w:pos="1701"/>
              </w:tabs>
            </w:pPr>
            <w:r>
              <w:rPr>
                <w:b/>
                <w:sz w:val="20"/>
              </w:rPr>
              <w:t xml:space="preserve">Fee: </w:t>
            </w:r>
            <w:r>
              <w:t>$97.15</w:t>
            </w:r>
            <w:r>
              <w:tab/>
            </w:r>
            <w:r>
              <w:rPr>
                <w:b/>
                <w:sz w:val="20"/>
              </w:rPr>
              <w:t xml:space="preserve">Benefit: </w:t>
            </w:r>
            <w:r>
              <w:t>75% = $72.90    85% = $82.60</w:t>
            </w:r>
          </w:p>
        </w:tc>
      </w:tr>
      <w:tr w:rsidR="00154ABF" w14:paraId="1928BA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735F5E" w14:textId="77777777" w:rsidR="00A77B3E" w:rsidRDefault="00A77B3E">
            <w:r>
              <w:t>72824</w:t>
            </w:r>
          </w:p>
        </w:tc>
        <w:tc>
          <w:tcPr>
            <w:tcW w:w="0" w:type="auto"/>
            <w:tcMar>
              <w:top w:w="38" w:type="dxa"/>
              <w:left w:w="38" w:type="dxa"/>
              <w:bottom w:w="38" w:type="dxa"/>
              <w:right w:w="38" w:type="dxa"/>
            </w:tcMar>
            <w:vAlign w:val="bottom"/>
          </w:tcPr>
          <w:p w14:paraId="391E8E7D"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- 2 to 4 separately identified specimens </w:t>
            </w:r>
          </w:p>
          <w:p w14:paraId="644D161E" w14:textId="77777777" w:rsidR="00154ABF" w:rsidRDefault="00154ABF">
            <w:pPr>
              <w:rPr>
                <w:sz w:val="24"/>
              </w:rPr>
            </w:pPr>
          </w:p>
          <w:p w14:paraId="7C566C63" w14:textId="77777777" w:rsidR="00154ABF" w:rsidRDefault="00154ABF">
            <w:pPr>
              <w:spacing w:before="200" w:after="200"/>
              <w:rPr>
                <w:sz w:val="20"/>
                <w:szCs w:val="20"/>
              </w:rPr>
            </w:pPr>
            <w:r>
              <w:rPr>
                <w:sz w:val="20"/>
                <w:szCs w:val="20"/>
              </w:rPr>
              <w:t xml:space="preserve">(Item is subject to rule 13) </w:t>
            </w:r>
          </w:p>
          <w:p w14:paraId="1A891CF6" w14:textId="77777777" w:rsidR="00A77B3E" w:rsidRDefault="00A77B3E">
            <w:pPr>
              <w:tabs>
                <w:tab w:val="left" w:pos="1701"/>
              </w:tabs>
            </w:pPr>
            <w:r>
              <w:rPr>
                <w:b/>
                <w:sz w:val="20"/>
              </w:rPr>
              <w:t xml:space="preserve">Fee: </w:t>
            </w:r>
            <w:r>
              <w:t>$141.35</w:t>
            </w:r>
            <w:r>
              <w:tab/>
            </w:r>
            <w:r>
              <w:rPr>
                <w:b/>
                <w:sz w:val="20"/>
              </w:rPr>
              <w:t xml:space="preserve">Benefit: </w:t>
            </w:r>
            <w:r>
              <w:t>75% = $106.05    85% = $120.15</w:t>
            </w:r>
          </w:p>
        </w:tc>
      </w:tr>
      <w:tr w:rsidR="00154ABF" w14:paraId="002FF5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90FFC3" w14:textId="77777777" w:rsidR="00A77B3E" w:rsidRDefault="00A77B3E">
            <w:r>
              <w:t>72825</w:t>
            </w:r>
          </w:p>
        </w:tc>
        <w:tc>
          <w:tcPr>
            <w:tcW w:w="0" w:type="auto"/>
            <w:tcMar>
              <w:top w:w="38" w:type="dxa"/>
              <w:left w:w="38" w:type="dxa"/>
              <w:bottom w:w="38" w:type="dxa"/>
              <w:right w:w="38" w:type="dxa"/>
            </w:tcMar>
            <w:vAlign w:val="bottom"/>
          </w:tcPr>
          <w:p w14:paraId="37B0B588"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- 5 to 7 separately identified specimens </w:t>
            </w:r>
          </w:p>
          <w:p w14:paraId="1130E625" w14:textId="77777777" w:rsidR="00154ABF" w:rsidRDefault="00154ABF">
            <w:pPr>
              <w:rPr>
                <w:sz w:val="24"/>
              </w:rPr>
            </w:pPr>
          </w:p>
          <w:p w14:paraId="1BF9D4B6" w14:textId="77777777" w:rsidR="00154ABF" w:rsidRDefault="00154ABF">
            <w:pPr>
              <w:spacing w:before="200" w:after="200"/>
              <w:rPr>
                <w:sz w:val="20"/>
                <w:szCs w:val="20"/>
              </w:rPr>
            </w:pPr>
            <w:r>
              <w:rPr>
                <w:sz w:val="20"/>
                <w:szCs w:val="20"/>
              </w:rPr>
              <w:t xml:space="preserve">(Item is subject to rule 13) </w:t>
            </w:r>
          </w:p>
          <w:p w14:paraId="5A621797" w14:textId="77777777" w:rsidR="00A77B3E" w:rsidRDefault="00A77B3E">
            <w:pPr>
              <w:tabs>
                <w:tab w:val="left" w:pos="1701"/>
              </w:tabs>
            </w:pPr>
            <w:r>
              <w:rPr>
                <w:b/>
                <w:sz w:val="20"/>
              </w:rPr>
              <w:t xml:space="preserve">Fee: </w:t>
            </w:r>
            <w:r>
              <w:t>$180.25</w:t>
            </w:r>
            <w:r>
              <w:tab/>
            </w:r>
            <w:r>
              <w:rPr>
                <w:b/>
                <w:sz w:val="20"/>
              </w:rPr>
              <w:t xml:space="preserve">Benefit: </w:t>
            </w:r>
            <w:r>
              <w:t>75% = $135.20    85% = $153.25</w:t>
            </w:r>
          </w:p>
        </w:tc>
      </w:tr>
      <w:tr w:rsidR="00154ABF" w14:paraId="5CB76E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D76947" w14:textId="77777777" w:rsidR="00A77B3E" w:rsidRDefault="00A77B3E">
            <w:r>
              <w:t>72826</w:t>
            </w:r>
          </w:p>
        </w:tc>
        <w:tc>
          <w:tcPr>
            <w:tcW w:w="0" w:type="auto"/>
            <w:tcMar>
              <w:top w:w="38" w:type="dxa"/>
              <w:left w:w="38" w:type="dxa"/>
              <w:bottom w:w="38" w:type="dxa"/>
              <w:right w:w="38" w:type="dxa"/>
            </w:tcMar>
            <w:vAlign w:val="bottom"/>
          </w:tcPr>
          <w:p w14:paraId="44EEA5EE"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- 8 to 11 separately identified specimens </w:t>
            </w:r>
          </w:p>
          <w:p w14:paraId="12607B39" w14:textId="77777777" w:rsidR="00154ABF" w:rsidRDefault="00154ABF">
            <w:pPr>
              <w:rPr>
                <w:sz w:val="24"/>
              </w:rPr>
            </w:pPr>
          </w:p>
          <w:p w14:paraId="1A63F26E" w14:textId="77777777" w:rsidR="00154ABF" w:rsidRDefault="00154ABF">
            <w:pPr>
              <w:spacing w:before="200" w:after="200"/>
              <w:rPr>
                <w:sz w:val="20"/>
                <w:szCs w:val="20"/>
              </w:rPr>
            </w:pPr>
            <w:r>
              <w:rPr>
                <w:sz w:val="20"/>
                <w:szCs w:val="20"/>
              </w:rPr>
              <w:t xml:space="preserve">(Item is subject to rule 13) </w:t>
            </w:r>
          </w:p>
          <w:p w14:paraId="07582CB2" w14:textId="77777777" w:rsidR="00A77B3E" w:rsidRDefault="00A77B3E">
            <w:pPr>
              <w:tabs>
                <w:tab w:val="left" w:pos="1701"/>
              </w:tabs>
            </w:pPr>
            <w:r>
              <w:rPr>
                <w:b/>
                <w:sz w:val="20"/>
              </w:rPr>
              <w:t xml:space="preserve">Fee: </w:t>
            </w:r>
            <w:r>
              <w:t>$194.60</w:t>
            </w:r>
            <w:r>
              <w:tab/>
            </w:r>
            <w:r>
              <w:rPr>
                <w:b/>
                <w:sz w:val="20"/>
              </w:rPr>
              <w:t xml:space="preserve">Benefit: </w:t>
            </w:r>
            <w:r>
              <w:t>75% = $145.95    85% = $165.45</w:t>
            </w:r>
          </w:p>
        </w:tc>
      </w:tr>
      <w:tr w:rsidR="00154ABF" w14:paraId="7F1D6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40883B7" w14:textId="77777777" w:rsidR="00A77B3E" w:rsidRDefault="00A77B3E">
            <w:r>
              <w:t>72827</w:t>
            </w:r>
          </w:p>
        </w:tc>
        <w:tc>
          <w:tcPr>
            <w:tcW w:w="0" w:type="auto"/>
            <w:tcMar>
              <w:top w:w="38" w:type="dxa"/>
              <w:left w:w="38" w:type="dxa"/>
              <w:bottom w:w="38" w:type="dxa"/>
              <w:right w:w="38" w:type="dxa"/>
            </w:tcMar>
            <w:vAlign w:val="bottom"/>
          </w:tcPr>
          <w:p w14:paraId="55B1BEE6"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- 12 to 17 separately identified specimens </w:t>
            </w:r>
          </w:p>
          <w:p w14:paraId="1EF558F8" w14:textId="77777777" w:rsidR="00154ABF" w:rsidRDefault="00154ABF">
            <w:pPr>
              <w:spacing w:before="200" w:after="200"/>
              <w:rPr>
                <w:sz w:val="20"/>
                <w:szCs w:val="20"/>
              </w:rPr>
            </w:pPr>
            <w:r>
              <w:rPr>
                <w:sz w:val="20"/>
                <w:szCs w:val="20"/>
              </w:rPr>
              <w:lastRenderedPageBreak/>
              <w:t xml:space="preserve">(Item is subject to Rule 13) </w:t>
            </w:r>
          </w:p>
          <w:p w14:paraId="4562ECA6" w14:textId="77777777" w:rsidR="00A77B3E" w:rsidRDefault="00A77B3E">
            <w:pPr>
              <w:tabs>
                <w:tab w:val="left" w:pos="1701"/>
              </w:tabs>
            </w:pPr>
            <w:r>
              <w:rPr>
                <w:b/>
                <w:sz w:val="20"/>
              </w:rPr>
              <w:t xml:space="preserve">Fee: </w:t>
            </w:r>
            <w:r>
              <w:t>$208.95</w:t>
            </w:r>
            <w:r>
              <w:tab/>
            </w:r>
            <w:r>
              <w:rPr>
                <w:b/>
                <w:sz w:val="20"/>
              </w:rPr>
              <w:t xml:space="preserve">Benefit: </w:t>
            </w:r>
            <w:r>
              <w:t>75% = $156.75    85% = $177.65</w:t>
            </w:r>
          </w:p>
        </w:tc>
      </w:tr>
      <w:tr w:rsidR="00154ABF" w14:paraId="251E03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C06CD5" w14:textId="77777777" w:rsidR="00A77B3E" w:rsidRDefault="00A77B3E">
            <w:r>
              <w:lastRenderedPageBreak/>
              <w:t>72828</w:t>
            </w:r>
          </w:p>
        </w:tc>
        <w:tc>
          <w:tcPr>
            <w:tcW w:w="0" w:type="auto"/>
            <w:tcMar>
              <w:top w:w="38" w:type="dxa"/>
              <w:left w:w="38" w:type="dxa"/>
              <w:bottom w:w="38" w:type="dxa"/>
              <w:right w:w="38" w:type="dxa"/>
            </w:tcMar>
            <w:vAlign w:val="bottom"/>
          </w:tcPr>
          <w:p w14:paraId="3F1BF5FB" w14:textId="77777777" w:rsidR="00154ABF" w:rsidRDefault="00154ABF">
            <w:pPr>
              <w:spacing w:after="200"/>
              <w:rPr>
                <w:sz w:val="20"/>
                <w:szCs w:val="20"/>
              </w:rPr>
            </w:pPr>
            <w:r>
              <w:rPr>
                <w:sz w:val="20"/>
                <w:szCs w:val="20"/>
              </w:rPr>
              <w:t xml:space="preserve">Examination of complexity level 4 biopsy material with 1 or more tissue blocks, including specimen dissection, all tissue processing, staining, light microscopy and professional opinion or opinions -  18 or more separately identified specimens </w:t>
            </w:r>
          </w:p>
          <w:p w14:paraId="2EB8666A" w14:textId="77777777" w:rsidR="00154ABF" w:rsidRDefault="00154ABF">
            <w:pPr>
              <w:spacing w:before="200" w:after="200"/>
              <w:rPr>
                <w:sz w:val="20"/>
                <w:szCs w:val="20"/>
              </w:rPr>
            </w:pPr>
            <w:r>
              <w:rPr>
                <w:sz w:val="20"/>
                <w:szCs w:val="20"/>
              </w:rPr>
              <w:t xml:space="preserve">(Item is subject to Rule 13) </w:t>
            </w:r>
          </w:p>
          <w:p w14:paraId="733DCE3E" w14:textId="77777777" w:rsidR="00A77B3E" w:rsidRDefault="00A77B3E">
            <w:pPr>
              <w:tabs>
                <w:tab w:val="left" w:pos="1701"/>
              </w:tabs>
            </w:pPr>
            <w:r>
              <w:rPr>
                <w:b/>
                <w:sz w:val="20"/>
              </w:rPr>
              <w:t xml:space="preserve">Fee: </w:t>
            </w:r>
            <w:r>
              <w:t>$223.30</w:t>
            </w:r>
            <w:r>
              <w:tab/>
            </w:r>
            <w:r>
              <w:rPr>
                <w:b/>
                <w:sz w:val="20"/>
              </w:rPr>
              <w:t xml:space="preserve">Benefit: </w:t>
            </w:r>
            <w:r>
              <w:t>75% = $167.50    85% = $189.85</w:t>
            </w:r>
          </w:p>
        </w:tc>
      </w:tr>
      <w:tr w:rsidR="00154ABF" w14:paraId="0B354D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B70A438" w14:textId="77777777" w:rsidR="00A77B3E" w:rsidRDefault="00A77B3E">
            <w:r>
              <w:t>72830</w:t>
            </w:r>
          </w:p>
        </w:tc>
        <w:tc>
          <w:tcPr>
            <w:tcW w:w="0" w:type="auto"/>
            <w:tcMar>
              <w:top w:w="38" w:type="dxa"/>
              <w:left w:w="38" w:type="dxa"/>
              <w:bottom w:w="38" w:type="dxa"/>
              <w:right w:w="38" w:type="dxa"/>
            </w:tcMar>
            <w:vAlign w:val="bottom"/>
          </w:tcPr>
          <w:p w14:paraId="7B58C19F" w14:textId="77777777" w:rsidR="00154ABF" w:rsidRDefault="00154ABF">
            <w:pPr>
              <w:spacing w:after="200"/>
              <w:rPr>
                <w:sz w:val="20"/>
                <w:szCs w:val="20"/>
              </w:rPr>
            </w:pPr>
            <w:r>
              <w:rPr>
                <w:sz w:val="20"/>
                <w:szCs w:val="20"/>
              </w:rPr>
              <w:t xml:space="preserve">Examination of complexity level 5 biopsy material with 1 or more tissue blocks, including specimen dissection, all tissue processing, staining, light microscopy and professional opinion or opinions - 1 or more separately identified specimens </w:t>
            </w:r>
          </w:p>
          <w:p w14:paraId="1708E354" w14:textId="77777777" w:rsidR="00154ABF" w:rsidRDefault="00154ABF">
            <w:pPr>
              <w:rPr>
                <w:sz w:val="24"/>
              </w:rPr>
            </w:pPr>
          </w:p>
          <w:p w14:paraId="4B05DD04" w14:textId="77777777" w:rsidR="00154ABF" w:rsidRDefault="00154ABF">
            <w:pPr>
              <w:spacing w:before="200" w:after="200"/>
              <w:rPr>
                <w:sz w:val="20"/>
                <w:szCs w:val="20"/>
              </w:rPr>
            </w:pPr>
            <w:r>
              <w:rPr>
                <w:sz w:val="20"/>
                <w:szCs w:val="20"/>
              </w:rPr>
              <w:t xml:space="preserve">(Item is subject to rule 13) </w:t>
            </w:r>
          </w:p>
          <w:p w14:paraId="3AFCB194" w14:textId="77777777" w:rsidR="00A77B3E" w:rsidRDefault="00A77B3E">
            <w:pPr>
              <w:tabs>
                <w:tab w:val="left" w:pos="1701"/>
              </w:tabs>
            </w:pPr>
            <w:r>
              <w:rPr>
                <w:b/>
                <w:sz w:val="20"/>
              </w:rPr>
              <w:t xml:space="preserve">Fee: </w:t>
            </w:r>
            <w:r>
              <w:t>$274.15</w:t>
            </w:r>
            <w:r>
              <w:tab/>
            </w:r>
            <w:r>
              <w:rPr>
                <w:b/>
                <w:sz w:val="20"/>
              </w:rPr>
              <w:t xml:space="preserve">Benefit: </w:t>
            </w:r>
            <w:r>
              <w:t>75% = $205.65    85% = $233.05</w:t>
            </w:r>
          </w:p>
        </w:tc>
      </w:tr>
      <w:tr w:rsidR="00154ABF" w14:paraId="69880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E79C66" w14:textId="77777777" w:rsidR="00A77B3E" w:rsidRDefault="00A77B3E">
            <w:r>
              <w:t>72836</w:t>
            </w:r>
          </w:p>
        </w:tc>
        <w:tc>
          <w:tcPr>
            <w:tcW w:w="0" w:type="auto"/>
            <w:tcMar>
              <w:top w:w="38" w:type="dxa"/>
              <w:left w:w="38" w:type="dxa"/>
              <w:bottom w:w="38" w:type="dxa"/>
              <w:right w:w="38" w:type="dxa"/>
            </w:tcMar>
            <w:vAlign w:val="bottom"/>
          </w:tcPr>
          <w:p w14:paraId="4E67B412" w14:textId="77777777" w:rsidR="00154ABF" w:rsidRDefault="00154ABF">
            <w:pPr>
              <w:spacing w:after="200"/>
              <w:rPr>
                <w:sz w:val="20"/>
                <w:szCs w:val="20"/>
              </w:rPr>
            </w:pPr>
            <w:r>
              <w:rPr>
                <w:sz w:val="20"/>
                <w:szCs w:val="20"/>
              </w:rPr>
              <w:t xml:space="preserve">Examination of complexity level 6 biopsy material with 1 or more tissue blocks, including specimen dissection, all tissue processing, staining, light microscopy and professional opinion or opinions - 1 or more separately identified specimens </w:t>
            </w:r>
          </w:p>
          <w:p w14:paraId="7B73E729" w14:textId="77777777" w:rsidR="00154ABF" w:rsidRDefault="00154ABF">
            <w:pPr>
              <w:rPr>
                <w:sz w:val="24"/>
              </w:rPr>
            </w:pPr>
          </w:p>
          <w:p w14:paraId="2877FAD2" w14:textId="77777777" w:rsidR="00154ABF" w:rsidRDefault="00154ABF">
            <w:pPr>
              <w:spacing w:before="200" w:after="200"/>
              <w:rPr>
                <w:sz w:val="20"/>
                <w:szCs w:val="20"/>
              </w:rPr>
            </w:pPr>
            <w:r>
              <w:rPr>
                <w:sz w:val="20"/>
                <w:szCs w:val="20"/>
              </w:rPr>
              <w:t xml:space="preserve">(Item is subject to rule 13) </w:t>
            </w:r>
          </w:p>
          <w:p w14:paraId="1DDE058F" w14:textId="77777777" w:rsidR="00A77B3E" w:rsidRDefault="00A77B3E">
            <w:pPr>
              <w:tabs>
                <w:tab w:val="left" w:pos="1701"/>
              </w:tabs>
            </w:pPr>
            <w:r>
              <w:rPr>
                <w:b/>
                <w:sz w:val="20"/>
              </w:rPr>
              <w:t xml:space="preserve">Fee: </w:t>
            </w:r>
            <w:r>
              <w:t>$417.20</w:t>
            </w:r>
            <w:r>
              <w:tab/>
            </w:r>
            <w:r>
              <w:rPr>
                <w:b/>
                <w:sz w:val="20"/>
              </w:rPr>
              <w:t xml:space="preserve">Benefit: </w:t>
            </w:r>
            <w:r>
              <w:t>75% = $312.90    85% = $354.65</w:t>
            </w:r>
          </w:p>
        </w:tc>
      </w:tr>
      <w:tr w:rsidR="00154ABF" w14:paraId="7BF2209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518465" w14:textId="77777777" w:rsidR="00A77B3E" w:rsidRDefault="00A77B3E">
            <w:r>
              <w:t>72838</w:t>
            </w:r>
          </w:p>
        </w:tc>
        <w:tc>
          <w:tcPr>
            <w:tcW w:w="0" w:type="auto"/>
            <w:tcMar>
              <w:top w:w="38" w:type="dxa"/>
              <w:left w:w="38" w:type="dxa"/>
              <w:bottom w:w="38" w:type="dxa"/>
              <w:right w:w="38" w:type="dxa"/>
            </w:tcMar>
            <w:vAlign w:val="bottom"/>
          </w:tcPr>
          <w:p w14:paraId="0950E585" w14:textId="77777777" w:rsidR="00154ABF" w:rsidRDefault="00154ABF">
            <w:pPr>
              <w:spacing w:after="200"/>
              <w:rPr>
                <w:sz w:val="20"/>
                <w:szCs w:val="20"/>
              </w:rPr>
            </w:pPr>
            <w:r>
              <w:rPr>
                <w:sz w:val="20"/>
                <w:szCs w:val="20"/>
              </w:rPr>
              <w:t xml:space="preserve">Examination of complexicity level 7 biopsy material with multiple tissue blocks, including specimen dissection, all tissue processing, staining, light microscopy and professional opinion or opinions - 1 or more separately identified specimens. </w:t>
            </w:r>
          </w:p>
          <w:p w14:paraId="7F81D616" w14:textId="77777777" w:rsidR="00154ABF" w:rsidRDefault="00154ABF">
            <w:pPr>
              <w:spacing w:before="200" w:after="200"/>
              <w:rPr>
                <w:sz w:val="20"/>
                <w:szCs w:val="20"/>
              </w:rPr>
            </w:pPr>
            <w:r>
              <w:rPr>
                <w:sz w:val="20"/>
                <w:szCs w:val="20"/>
              </w:rPr>
              <w:t xml:space="preserve">(Item is subject to rule 13) </w:t>
            </w:r>
          </w:p>
          <w:p w14:paraId="32FF01BB" w14:textId="77777777" w:rsidR="00A77B3E" w:rsidRDefault="00A77B3E">
            <w:pPr>
              <w:tabs>
                <w:tab w:val="left" w:pos="1701"/>
              </w:tabs>
            </w:pPr>
            <w:r>
              <w:rPr>
                <w:b/>
                <w:sz w:val="20"/>
              </w:rPr>
              <w:t xml:space="preserve">Fee: </w:t>
            </w:r>
            <w:r>
              <w:t>$466.85</w:t>
            </w:r>
            <w:r>
              <w:tab/>
            </w:r>
            <w:r>
              <w:rPr>
                <w:b/>
                <w:sz w:val="20"/>
              </w:rPr>
              <w:t xml:space="preserve">Benefit: </w:t>
            </w:r>
            <w:r>
              <w:t>75% = $350.15    85% = $396.85</w:t>
            </w:r>
          </w:p>
        </w:tc>
      </w:tr>
      <w:tr w:rsidR="00154ABF" w14:paraId="739C17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D97A3B" w14:textId="77777777" w:rsidR="00A77B3E" w:rsidRDefault="00A77B3E">
            <w:r>
              <w:t>72844</w:t>
            </w:r>
          </w:p>
        </w:tc>
        <w:tc>
          <w:tcPr>
            <w:tcW w:w="0" w:type="auto"/>
            <w:tcMar>
              <w:top w:w="38" w:type="dxa"/>
              <w:left w:w="38" w:type="dxa"/>
              <w:bottom w:w="38" w:type="dxa"/>
              <w:right w:w="38" w:type="dxa"/>
            </w:tcMar>
            <w:vAlign w:val="bottom"/>
          </w:tcPr>
          <w:p w14:paraId="3C32EB99" w14:textId="77777777" w:rsidR="00154ABF" w:rsidRDefault="00154ABF">
            <w:pPr>
              <w:spacing w:after="200"/>
              <w:rPr>
                <w:sz w:val="20"/>
                <w:szCs w:val="20"/>
              </w:rPr>
            </w:pPr>
            <w:r>
              <w:rPr>
                <w:sz w:val="20"/>
                <w:szCs w:val="20"/>
              </w:rPr>
              <w:t xml:space="preserve">Enzyme histochemistry of skeletal muscle for investigation of primary degenerative or metabolic muscle diseases or of muscle abnormalities secondary to disease of the central or peripheral nervous system - 1 or more tests </w:t>
            </w:r>
          </w:p>
          <w:p w14:paraId="08850EF9" w14:textId="77777777" w:rsidR="00A77B3E" w:rsidRDefault="00A77B3E">
            <w:pPr>
              <w:tabs>
                <w:tab w:val="left" w:pos="1701"/>
              </w:tabs>
            </w:pPr>
            <w:r>
              <w:rPr>
                <w:b/>
                <w:sz w:val="20"/>
              </w:rPr>
              <w:t xml:space="preserve">Fee: </w:t>
            </w:r>
            <w:r>
              <w:t>$30.75</w:t>
            </w:r>
            <w:r>
              <w:tab/>
            </w:r>
            <w:r>
              <w:rPr>
                <w:b/>
                <w:sz w:val="20"/>
              </w:rPr>
              <w:t xml:space="preserve">Benefit: </w:t>
            </w:r>
            <w:r>
              <w:t>75% = $23.10    85% = $26.15</w:t>
            </w:r>
          </w:p>
        </w:tc>
      </w:tr>
      <w:tr w:rsidR="00154ABF" w14:paraId="39C898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39FBE5" w14:textId="77777777" w:rsidR="00A77B3E" w:rsidRDefault="00A77B3E">
            <w:r>
              <w:t>72846</w:t>
            </w:r>
          </w:p>
        </w:tc>
        <w:tc>
          <w:tcPr>
            <w:tcW w:w="0" w:type="auto"/>
            <w:tcMar>
              <w:top w:w="38" w:type="dxa"/>
              <w:left w:w="38" w:type="dxa"/>
              <w:bottom w:w="38" w:type="dxa"/>
              <w:right w:w="38" w:type="dxa"/>
            </w:tcMar>
            <w:vAlign w:val="bottom"/>
          </w:tcPr>
          <w:p w14:paraId="39814C3F" w14:textId="77777777" w:rsidR="00154ABF" w:rsidRDefault="00154ABF">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 to 3 antibodies except those listed in 72848 </w:t>
            </w:r>
          </w:p>
          <w:p w14:paraId="3056CE60" w14:textId="77777777" w:rsidR="00154ABF" w:rsidRDefault="00154ABF">
            <w:pPr>
              <w:spacing w:before="200" w:after="200"/>
              <w:rPr>
                <w:sz w:val="20"/>
                <w:szCs w:val="20"/>
              </w:rPr>
            </w:pPr>
            <w:r>
              <w:rPr>
                <w:sz w:val="20"/>
                <w:szCs w:val="20"/>
              </w:rPr>
              <w:t xml:space="preserve">(Item is subject to rule 13) </w:t>
            </w:r>
          </w:p>
          <w:p w14:paraId="0D380947" w14:textId="77777777" w:rsidR="00A77B3E" w:rsidRDefault="00A77B3E">
            <w:pPr>
              <w:tabs>
                <w:tab w:val="left" w:pos="1701"/>
              </w:tabs>
            </w:pPr>
            <w:r>
              <w:rPr>
                <w:b/>
                <w:sz w:val="20"/>
              </w:rPr>
              <w:t xml:space="preserve">Fee: </w:t>
            </w:r>
            <w:r>
              <w:t>$59.60</w:t>
            </w:r>
            <w:r>
              <w:tab/>
            </w:r>
            <w:r>
              <w:rPr>
                <w:b/>
                <w:sz w:val="20"/>
              </w:rPr>
              <w:t xml:space="preserve">Benefit: </w:t>
            </w:r>
            <w:r>
              <w:t>75% = $44.70    85% = $50.70</w:t>
            </w:r>
          </w:p>
        </w:tc>
      </w:tr>
      <w:tr w:rsidR="00154ABF" w14:paraId="761913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8D3B55" w14:textId="77777777" w:rsidR="00A77B3E" w:rsidRDefault="00A77B3E">
            <w:r>
              <w:t>72847</w:t>
            </w:r>
          </w:p>
        </w:tc>
        <w:tc>
          <w:tcPr>
            <w:tcW w:w="0" w:type="auto"/>
            <w:tcMar>
              <w:top w:w="38" w:type="dxa"/>
              <w:left w:w="38" w:type="dxa"/>
              <w:bottom w:w="38" w:type="dxa"/>
              <w:right w:w="38" w:type="dxa"/>
            </w:tcMar>
            <w:vAlign w:val="bottom"/>
          </w:tcPr>
          <w:p w14:paraId="482A17A0" w14:textId="77777777" w:rsidR="00154ABF" w:rsidRDefault="00154ABF">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- 4-6 antibodies </w:t>
            </w:r>
          </w:p>
          <w:p w14:paraId="11D9369C" w14:textId="77777777" w:rsidR="00154ABF" w:rsidRDefault="00154ABF">
            <w:pPr>
              <w:rPr>
                <w:sz w:val="24"/>
              </w:rPr>
            </w:pPr>
          </w:p>
          <w:p w14:paraId="5510BE36" w14:textId="77777777" w:rsidR="00154ABF" w:rsidRDefault="00154ABF">
            <w:pPr>
              <w:spacing w:before="200" w:after="200"/>
              <w:rPr>
                <w:sz w:val="20"/>
                <w:szCs w:val="20"/>
              </w:rPr>
            </w:pPr>
            <w:r>
              <w:rPr>
                <w:sz w:val="20"/>
                <w:szCs w:val="20"/>
              </w:rPr>
              <w:lastRenderedPageBreak/>
              <w:t xml:space="preserve">(Item is subject to rule 13) </w:t>
            </w:r>
          </w:p>
          <w:p w14:paraId="7E5DF8A7" w14:textId="77777777" w:rsidR="00A77B3E" w:rsidRDefault="00A77B3E">
            <w:pPr>
              <w:tabs>
                <w:tab w:val="left" w:pos="1701"/>
              </w:tabs>
            </w:pPr>
            <w:r>
              <w:rPr>
                <w:b/>
                <w:sz w:val="20"/>
              </w:rPr>
              <w:t xml:space="preserve">Fee: </w:t>
            </w:r>
            <w:r>
              <w:t>$89.40</w:t>
            </w:r>
            <w:r>
              <w:tab/>
            </w:r>
            <w:r>
              <w:rPr>
                <w:b/>
                <w:sz w:val="20"/>
              </w:rPr>
              <w:t xml:space="preserve">Benefit: </w:t>
            </w:r>
            <w:r>
              <w:t>75% = $67.05    85% = $76.00</w:t>
            </w:r>
          </w:p>
        </w:tc>
      </w:tr>
      <w:tr w:rsidR="00154ABF" w14:paraId="69B24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FED723" w14:textId="77777777" w:rsidR="00A77B3E" w:rsidRDefault="00A77B3E">
            <w:r>
              <w:lastRenderedPageBreak/>
              <w:t>72848</w:t>
            </w:r>
          </w:p>
        </w:tc>
        <w:tc>
          <w:tcPr>
            <w:tcW w:w="0" w:type="auto"/>
            <w:tcMar>
              <w:top w:w="38" w:type="dxa"/>
              <w:left w:w="38" w:type="dxa"/>
              <w:bottom w:w="38" w:type="dxa"/>
              <w:right w:w="38" w:type="dxa"/>
            </w:tcMar>
            <w:vAlign w:val="bottom"/>
          </w:tcPr>
          <w:p w14:paraId="5D903BF2" w14:textId="77777777" w:rsidR="00154ABF" w:rsidRDefault="00154ABF">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 to 3 of the following antibodies - oestrogen, progesterone and c-erb-B2 (HER2) </w:t>
            </w:r>
          </w:p>
          <w:p w14:paraId="015891C7" w14:textId="77777777" w:rsidR="00154ABF" w:rsidRDefault="00154ABF">
            <w:pPr>
              <w:spacing w:before="200" w:after="200"/>
              <w:rPr>
                <w:sz w:val="20"/>
                <w:szCs w:val="20"/>
              </w:rPr>
            </w:pPr>
            <w:r>
              <w:rPr>
                <w:sz w:val="20"/>
                <w:szCs w:val="20"/>
              </w:rPr>
              <w:t xml:space="preserve">(Item is subject to rule 13) </w:t>
            </w:r>
          </w:p>
          <w:p w14:paraId="3DDD311F" w14:textId="77777777" w:rsidR="00A77B3E" w:rsidRDefault="00A77B3E">
            <w:pPr>
              <w:tabs>
                <w:tab w:val="left" w:pos="1701"/>
              </w:tabs>
            </w:pPr>
            <w:r>
              <w:rPr>
                <w:b/>
                <w:sz w:val="20"/>
              </w:rPr>
              <w:t xml:space="preserve">Fee: </w:t>
            </w:r>
            <w:r>
              <w:t>$74.50</w:t>
            </w:r>
            <w:r>
              <w:tab/>
            </w:r>
            <w:r>
              <w:rPr>
                <w:b/>
                <w:sz w:val="20"/>
              </w:rPr>
              <w:t xml:space="preserve">Benefit: </w:t>
            </w:r>
            <w:r>
              <w:t>75% = $55.90    85% = $63.35</w:t>
            </w:r>
          </w:p>
        </w:tc>
      </w:tr>
      <w:tr w:rsidR="00154ABF" w14:paraId="1CA4A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6EACC6B" w14:textId="77777777" w:rsidR="00A77B3E" w:rsidRDefault="00A77B3E">
            <w:r>
              <w:t>72849</w:t>
            </w:r>
          </w:p>
        </w:tc>
        <w:tc>
          <w:tcPr>
            <w:tcW w:w="0" w:type="auto"/>
            <w:tcMar>
              <w:top w:w="38" w:type="dxa"/>
              <w:left w:w="38" w:type="dxa"/>
              <w:bottom w:w="38" w:type="dxa"/>
              <w:right w:w="38" w:type="dxa"/>
            </w:tcMar>
            <w:vAlign w:val="bottom"/>
          </w:tcPr>
          <w:p w14:paraId="28B10934" w14:textId="77777777" w:rsidR="00154ABF" w:rsidRDefault="00154ABF">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- 7-10 antibodies </w:t>
            </w:r>
          </w:p>
          <w:p w14:paraId="2ABACBC3" w14:textId="77777777" w:rsidR="00154ABF" w:rsidRDefault="00154ABF">
            <w:pPr>
              <w:spacing w:before="200" w:after="200"/>
              <w:rPr>
                <w:sz w:val="20"/>
                <w:szCs w:val="20"/>
              </w:rPr>
            </w:pPr>
            <w:r>
              <w:rPr>
                <w:sz w:val="20"/>
                <w:szCs w:val="20"/>
              </w:rPr>
              <w:t xml:space="preserve">(Item is subject to rule 13) </w:t>
            </w:r>
          </w:p>
          <w:p w14:paraId="5B27B056" w14:textId="77777777" w:rsidR="00A77B3E" w:rsidRDefault="00A77B3E">
            <w:pPr>
              <w:tabs>
                <w:tab w:val="left" w:pos="1701"/>
              </w:tabs>
            </w:pPr>
            <w:r>
              <w:rPr>
                <w:b/>
                <w:sz w:val="20"/>
              </w:rPr>
              <w:t xml:space="preserve">Fee: </w:t>
            </w:r>
            <w:r>
              <w:t>$104.30</w:t>
            </w:r>
            <w:r>
              <w:tab/>
            </w:r>
            <w:r>
              <w:rPr>
                <w:b/>
                <w:sz w:val="20"/>
              </w:rPr>
              <w:t xml:space="preserve">Benefit: </w:t>
            </w:r>
            <w:r>
              <w:t>75% = $78.25    85% = $88.70</w:t>
            </w:r>
          </w:p>
        </w:tc>
      </w:tr>
      <w:tr w:rsidR="00154ABF" w14:paraId="7FB127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519325" w14:textId="77777777" w:rsidR="00A77B3E" w:rsidRDefault="00A77B3E">
            <w:r>
              <w:t>72850</w:t>
            </w:r>
          </w:p>
        </w:tc>
        <w:tc>
          <w:tcPr>
            <w:tcW w:w="0" w:type="auto"/>
            <w:tcMar>
              <w:top w:w="38" w:type="dxa"/>
              <w:left w:w="38" w:type="dxa"/>
              <w:bottom w:w="38" w:type="dxa"/>
              <w:right w:w="38" w:type="dxa"/>
            </w:tcMar>
            <w:vAlign w:val="bottom"/>
          </w:tcPr>
          <w:p w14:paraId="7886D9C4" w14:textId="77777777" w:rsidR="00154ABF" w:rsidRDefault="00154ABF">
            <w:pPr>
              <w:spacing w:after="200"/>
              <w:rPr>
                <w:sz w:val="20"/>
                <w:szCs w:val="20"/>
              </w:rPr>
            </w:pPr>
            <w:r>
              <w:rPr>
                <w:sz w:val="20"/>
                <w:szCs w:val="20"/>
              </w:rPr>
              <w:t xml:space="preserve">Immunohistochemical examination of biopsy material by immunofluorescence, immunoperoxidase or other labelled antibody techniques with multiple antigenic specificities per specimen - 11 or more antibodies </w:t>
            </w:r>
          </w:p>
          <w:p w14:paraId="685D209F" w14:textId="77777777" w:rsidR="00154ABF" w:rsidRDefault="00154ABF">
            <w:pPr>
              <w:spacing w:before="200" w:after="200"/>
              <w:rPr>
                <w:sz w:val="20"/>
                <w:szCs w:val="20"/>
              </w:rPr>
            </w:pPr>
            <w:r>
              <w:rPr>
                <w:sz w:val="20"/>
                <w:szCs w:val="20"/>
              </w:rPr>
              <w:t xml:space="preserve">(Item is subject to rule 13) </w:t>
            </w:r>
          </w:p>
          <w:p w14:paraId="57B96DAB" w14:textId="77777777" w:rsidR="00A77B3E" w:rsidRDefault="00A77B3E">
            <w:pPr>
              <w:tabs>
                <w:tab w:val="left" w:pos="1701"/>
              </w:tabs>
            </w:pPr>
            <w:r>
              <w:rPr>
                <w:b/>
                <w:sz w:val="20"/>
              </w:rPr>
              <w:t xml:space="preserve">Fee: </w:t>
            </w:r>
            <w:r>
              <w:t>$119.20</w:t>
            </w:r>
            <w:r>
              <w:tab/>
            </w:r>
            <w:r>
              <w:rPr>
                <w:b/>
                <w:sz w:val="20"/>
              </w:rPr>
              <w:t xml:space="preserve">Benefit: </w:t>
            </w:r>
            <w:r>
              <w:t>75% = $89.40    85% = $101.35</w:t>
            </w:r>
          </w:p>
        </w:tc>
      </w:tr>
      <w:tr w:rsidR="00154ABF" w14:paraId="3A5E7B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3C35FE" w14:textId="77777777" w:rsidR="00A77B3E" w:rsidRDefault="00A77B3E">
            <w:r>
              <w:t>72851</w:t>
            </w:r>
          </w:p>
        </w:tc>
        <w:tc>
          <w:tcPr>
            <w:tcW w:w="0" w:type="auto"/>
            <w:tcMar>
              <w:top w:w="38" w:type="dxa"/>
              <w:left w:w="38" w:type="dxa"/>
              <w:bottom w:w="38" w:type="dxa"/>
              <w:right w:w="38" w:type="dxa"/>
            </w:tcMar>
            <w:vAlign w:val="bottom"/>
          </w:tcPr>
          <w:p w14:paraId="02F02679" w14:textId="77777777" w:rsidR="00154ABF" w:rsidRDefault="00154ABF">
            <w:pPr>
              <w:spacing w:after="200"/>
              <w:rPr>
                <w:sz w:val="20"/>
                <w:szCs w:val="20"/>
              </w:rPr>
            </w:pPr>
            <w:r>
              <w:rPr>
                <w:sz w:val="20"/>
                <w:szCs w:val="20"/>
              </w:rPr>
              <w:t xml:space="preserve">Electron microscopic examination of biopsy material - 1 separately identified specimen </w:t>
            </w:r>
          </w:p>
          <w:p w14:paraId="52009139" w14:textId="77777777" w:rsidR="00154ABF" w:rsidRDefault="00154ABF">
            <w:pPr>
              <w:rPr>
                <w:sz w:val="24"/>
              </w:rPr>
            </w:pPr>
          </w:p>
          <w:p w14:paraId="7AD02A6C" w14:textId="77777777" w:rsidR="00154ABF" w:rsidRDefault="00154ABF">
            <w:pPr>
              <w:spacing w:before="200" w:after="200"/>
              <w:rPr>
                <w:sz w:val="20"/>
                <w:szCs w:val="20"/>
              </w:rPr>
            </w:pPr>
            <w:r>
              <w:rPr>
                <w:sz w:val="20"/>
                <w:szCs w:val="20"/>
              </w:rPr>
              <w:t xml:space="preserve">(Item is subject to rule 13) </w:t>
            </w:r>
          </w:p>
          <w:p w14:paraId="1EF8659A" w14:textId="77777777" w:rsidR="00A77B3E" w:rsidRDefault="00A77B3E">
            <w:pPr>
              <w:tabs>
                <w:tab w:val="left" w:pos="1701"/>
              </w:tabs>
            </w:pPr>
            <w:r>
              <w:rPr>
                <w:b/>
                <w:sz w:val="20"/>
              </w:rPr>
              <w:t xml:space="preserve">Fee: </w:t>
            </w:r>
            <w:r>
              <w:t>$565.00</w:t>
            </w:r>
            <w:r>
              <w:tab/>
            </w:r>
            <w:r>
              <w:rPr>
                <w:b/>
                <w:sz w:val="20"/>
              </w:rPr>
              <w:t xml:space="preserve">Benefit: </w:t>
            </w:r>
            <w:r>
              <w:t>75% = $423.75    85% = $480.25</w:t>
            </w:r>
          </w:p>
        </w:tc>
      </w:tr>
      <w:tr w:rsidR="00154ABF" w14:paraId="5EBB1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C2D2F5" w14:textId="77777777" w:rsidR="00A77B3E" w:rsidRDefault="00A77B3E">
            <w:r>
              <w:t>72852</w:t>
            </w:r>
          </w:p>
        </w:tc>
        <w:tc>
          <w:tcPr>
            <w:tcW w:w="0" w:type="auto"/>
            <w:tcMar>
              <w:top w:w="38" w:type="dxa"/>
              <w:left w:w="38" w:type="dxa"/>
              <w:bottom w:w="38" w:type="dxa"/>
              <w:right w:w="38" w:type="dxa"/>
            </w:tcMar>
            <w:vAlign w:val="bottom"/>
          </w:tcPr>
          <w:p w14:paraId="2E23DCA5" w14:textId="77777777" w:rsidR="00154ABF" w:rsidRDefault="00154ABF">
            <w:pPr>
              <w:spacing w:after="200"/>
              <w:rPr>
                <w:sz w:val="20"/>
                <w:szCs w:val="20"/>
              </w:rPr>
            </w:pPr>
            <w:r>
              <w:rPr>
                <w:sz w:val="20"/>
                <w:szCs w:val="20"/>
              </w:rPr>
              <w:t xml:space="preserve">Electron microscopic examination of biopsy material - 2 or more separately identified specimens </w:t>
            </w:r>
          </w:p>
          <w:p w14:paraId="30D45F0A" w14:textId="77777777" w:rsidR="00154ABF" w:rsidRDefault="00154ABF">
            <w:pPr>
              <w:rPr>
                <w:sz w:val="24"/>
              </w:rPr>
            </w:pPr>
          </w:p>
          <w:p w14:paraId="5E4EC5D8" w14:textId="77777777" w:rsidR="00154ABF" w:rsidRDefault="00154ABF">
            <w:pPr>
              <w:spacing w:before="200" w:after="200"/>
              <w:rPr>
                <w:sz w:val="20"/>
                <w:szCs w:val="20"/>
              </w:rPr>
            </w:pPr>
            <w:r>
              <w:rPr>
                <w:sz w:val="20"/>
                <w:szCs w:val="20"/>
              </w:rPr>
              <w:t xml:space="preserve">(Item is subject to rule 13) </w:t>
            </w:r>
          </w:p>
          <w:p w14:paraId="0F08C6B0" w14:textId="77777777" w:rsidR="00A77B3E" w:rsidRDefault="00A77B3E">
            <w:pPr>
              <w:tabs>
                <w:tab w:val="left" w:pos="1701"/>
              </w:tabs>
            </w:pPr>
            <w:r>
              <w:rPr>
                <w:b/>
                <w:sz w:val="20"/>
              </w:rPr>
              <w:t xml:space="preserve">Fee: </w:t>
            </w:r>
            <w:r>
              <w:t>$753.00</w:t>
            </w:r>
            <w:r>
              <w:tab/>
            </w:r>
            <w:r>
              <w:rPr>
                <w:b/>
                <w:sz w:val="20"/>
              </w:rPr>
              <w:t xml:space="preserve">Benefit: </w:t>
            </w:r>
            <w:r>
              <w:t>75% = $564.75    85% = $654.30</w:t>
            </w:r>
          </w:p>
        </w:tc>
      </w:tr>
      <w:tr w:rsidR="00154ABF" w14:paraId="57236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9AA74BA" w14:textId="77777777" w:rsidR="00A77B3E" w:rsidRDefault="00A77B3E">
            <w:r>
              <w:t>72855</w:t>
            </w:r>
          </w:p>
        </w:tc>
        <w:tc>
          <w:tcPr>
            <w:tcW w:w="0" w:type="auto"/>
            <w:tcMar>
              <w:top w:w="38" w:type="dxa"/>
              <w:left w:w="38" w:type="dxa"/>
              <w:bottom w:w="38" w:type="dxa"/>
              <w:right w:w="38" w:type="dxa"/>
            </w:tcMar>
            <w:vAlign w:val="bottom"/>
          </w:tcPr>
          <w:p w14:paraId="2B4CEB0C" w14:textId="77777777" w:rsidR="00154ABF" w:rsidRDefault="00154ABF">
            <w:pPr>
              <w:spacing w:after="200"/>
              <w:rPr>
                <w:sz w:val="20"/>
                <w:szCs w:val="20"/>
              </w:rPr>
            </w:pPr>
            <w:r>
              <w:rPr>
                <w:sz w:val="20"/>
                <w:szCs w:val="20"/>
              </w:rPr>
              <w:t xml:space="preserve">Intraoperative consultation and examination of biopsy material by frozen section or tissue imprint or smear - 1 separately identified specimen </w:t>
            </w:r>
          </w:p>
          <w:p w14:paraId="40E1FF48" w14:textId="77777777" w:rsidR="00154ABF" w:rsidRDefault="00154ABF">
            <w:pPr>
              <w:rPr>
                <w:sz w:val="24"/>
              </w:rPr>
            </w:pPr>
          </w:p>
          <w:p w14:paraId="390B316B" w14:textId="77777777" w:rsidR="00154ABF" w:rsidRDefault="00154ABF">
            <w:pPr>
              <w:spacing w:before="200" w:after="200"/>
              <w:rPr>
                <w:sz w:val="20"/>
                <w:szCs w:val="20"/>
              </w:rPr>
            </w:pPr>
            <w:r>
              <w:rPr>
                <w:sz w:val="20"/>
                <w:szCs w:val="20"/>
              </w:rPr>
              <w:t xml:space="preserve">(Item is subject to rule 13) </w:t>
            </w:r>
          </w:p>
          <w:p w14:paraId="7D739B8D" w14:textId="77777777" w:rsidR="00A77B3E" w:rsidRDefault="00A77B3E">
            <w:pPr>
              <w:tabs>
                <w:tab w:val="left" w:pos="1701"/>
              </w:tabs>
            </w:pPr>
            <w:r>
              <w:rPr>
                <w:b/>
                <w:sz w:val="20"/>
              </w:rPr>
              <w:t xml:space="preserve">Fee: </w:t>
            </w:r>
            <w:r>
              <w:t>$184.35</w:t>
            </w:r>
            <w:r>
              <w:tab/>
            </w:r>
            <w:r>
              <w:rPr>
                <w:b/>
                <w:sz w:val="20"/>
              </w:rPr>
              <w:t xml:space="preserve">Benefit: </w:t>
            </w:r>
            <w:r>
              <w:t>75% = $138.30    85% = $156.70</w:t>
            </w:r>
          </w:p>
        </w:tc>
      </w:tr>
      <w:tr w:rsidR="00154ABF" w14:paraId="6E43FE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2F9C43" w14:textId="77777777" w:rsidR="00A77B3E" w:rsidRDefault="00A77B3E">
            <w:r>
              <w:t>72856</w:t>
            </w:r>
          </w:p>
        </w:tc>
        <w:tc>
          <w:tcPr>
            <w:tcW w:w="0" w:type="auto"/>
            <w:tcMar>
              <w:top w:w="38" w:type="dxa"/>
              <w:left w:w="38" w:type="dxa"/>
              <w:bottom w:w="38" w:type="dxa"/>
              <w:right w:w="38" w:type="dxa"/>
            </w:tcMar>
            <w:vAlign w:val="bottom"/>
          </w:tcPr>
          <w:p w14:paraId="0E8A737C" w14:textId="77777777" w:rsidR="00154ABF" w:rsidRDefault="00154ABF">
            <w:pPr>
              <w:spacing w:after="200"/>
              <w:rPr>
                <w:sz w:val="20"/>
                <w:szCs w:val="20"/>
              </w:rPr>
            </w:pPr>
            <w:r>
              <w:rPr>
                <w:sz w:val="20"/>
                <w:szCs w:val="20"/>
              </w:rPr>
              <w:t xml:space="preserve">Intraoperative consultation and examination of biopsy material by frozen section or tissue imprint or smear - 2 to 4 separately identified specimens </w:t>
            </w:r>
          </w:p>
          <w:p w14:paraId="707D17E9" w14:textId="77777777" w:rsidR="00154ABF" w:rsidRDefault="00154ABF">
            <w:pPr>
              <w:spacing w:before="200" w:after="200"/>
              <w:rPr>
                <w:sz w:val="20"/>
                <w:szCs w:val="20"/>
              </w:rPr>
            </w:pPr>
            <w:r>
              <w:rPr>
                <w:sz w:val="20"/>
                <w:szCs w:val="20"/>
              </w:rPr>
              <w:t xml:space="preserve">(Item is subject to rule 13) </w:t>
            </w:r>
          </w:p>
          <w:p w14:paraId="0A0B4ADF" w14:textId="77777777" w:rsidR="00A77B3E" w:rsidRDefault="00A77B3E">
            <w:pPr>
              <w:tabs>
                <w:tab w:val="left" w:pos="1701"/>
              </w:tabs>
            </w:pPr>
            <w:r>
              <w:rPr>
                <w:b/>
                <w:sz w:val="20"/>
              </w:rPr>
              <w:t xml:space="preserve">Fee: </w:t>
            </w:r>
            <w:r>
              <w:t>$245.80</w:t>
            </w:r>
            <w:r>
              <w:tab/>
            </w:r>
            <w:r>
              <w:rPr>
                <w:b/>
                <w:sz w:val="20"/>
              </w:rPr>
              <w:t xml:space="preserve">Benefit: </w:t>
            </w:r>
            <w:r>
              <w:t>75% = $184.35    85% = $208.95</w:t>
            </w:r>
          </w:p>
        </w:tc>
      </w:tr>
      <w:tr w:rsidR="00154ABF" w14:paraId="533D9B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9A0FAB" w14:textId="77777777" w:rsidR="00A77B3E" w:rsidRDefault="00A77B3E">
            <w:r>
              <w:lastRenderedPageBreak/>
              <w:t>72857</w:t>
            </w:r>
          </w:p>
        </w:tc>
        <w:tc>
          <w:tcPr>
            <w:tcW w:w="0" w:type="auto"/>
            <w:tcMar>
              <w:top w:w="38" w:type="dxa"/>
              <w:left w:w="38" w:type="dxa"/>
              <w:bottom w:w="38" w:type="dxa"/>
              <w:right w:w="38" w:type="dxa"/>
            </w:tcMar>
            <w:vAlign w:val="bottom"/>
          </w:tcPr>
          <w:p w14:paraId="4E57F25B" w14:textId="77777777" w:rsidR="00154ABF" w:rsidRDefault="00154ABF">
            <w:pPr>
              <w:spacing w:after="200"/>
              <w:rPr>
                <w:sz w:val="20"/>
                <w:szCs w:val="20"/>
              </w:rPr>
            </w:pPr>
            <w:r>
              <w:rPr>
                <w:sz w:val="20"/>
                <w:szCs w:val="20"/>
              </w:rPr>
              <w:t xml:space="preserve">Intraoperative consultation and examination of biopsy material by frozen section or tissue imprint or smear - 5 or more separately identified specimens </w:t>
            </w:r>
          </w:p>
          <w:p w14:paraId="1EF961BB" w14:textId="77777777" w:rsidR="00154ABF" w:rsidRDefault="00154ABF">
            <w:pPr>
              <w:spacing w:before="200" w:after="200"/>
              <w:rPr>
                <w:sz w:val="20"/>
                <w:szCs w:val="20"/>
              </w:rPr>
            </w:pPr>
            <w:r>
              <w:rPr>
                <w:sz w:val="20"/>
                <w:szCs w:val="20"/>
              </w:rPr>
              <w:t xml:space="preserve">(Item is subject to rule 13) </w:t>
            </w:r>
          </w:p>
          <w:p w14:paraId="60270026" w14:textId="77777777" w:rsidR="00A77B3E" w:rsidRDefault="00A77B3E">
            <w:pPr>
              <w:tabs>
                <w:tab w:val="left" w:pos="1701"/>
              </w:tabs>
            </w:pPr>
            <w:r>
              <w:rPr>
                <w:b/>
                <w:sz w:val="20"/>
              </w:rPr>
              <w:t xml:space="preserve">Fee: </w:t>
            </w:r>
            <w:r>
              <w:t>$286.75</w:t>
            </w:r>
            <w:r>
              <w:tab/>
            </w:r>
            <w:r>
              <w:rPr>
                <w:b/>
                <w:sz w:val="20"/>
              </w:rPr>
              <w:t xml:space="preserve">Benefit: </w:t>
            </w:r>
            <w:r>
              <w:t>75% = $215.10    85% = $243.75</w:t>
            </w:r>
          </w:p>
        </w:tc>
      </w:tr>
      <w:tr w:rsidR="00154ABF" w14:paraId="4579D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705019" w14:textId="77777777" w:rsidR="00A77B3E" w:rsidRDefault="00A77B3E">
            <w:r>
              <w:t>72858</w:t>
            </w:r>
          </w:p>
        </w:tc>
        <w:tc>
          <w:tcPr>
            <w:tcW w:w="0" w:type="auto"/>
            <w:tcMar>
              <w:top w:w="38" w:type="dxa"/>
              <w:left w:w="38" w:type="dxa"/>
              <w:bottom w:w="38" w:type="dxa"/>
              <w:right w:w="38" w:type="dxa"/>
            </w:tcMar>
            <w:vAlign w:val="bottom"/>
          </w:tcPr>
          <w:p w14:paraId="58BDCE02" w14:textId="77777777" w:rsidR="00154ABF" w:rsidRDefault="00154ABF">
            <w:pPr>
              <w:spacing w:after="200"/>
              <w:rPr>
                <w:sz w:val="20"/>
                <w:szCs w:val="20"/>
              </w:rPr>
            </w:pPr>
            <w:r>
              <w:rPr>
                <w:sz w:val="20"/>
                <w:szCs w:val="20"/>
              </w:rPr>
              <w:t xml:space="preserve">A second opinion, provided in a written report, where the opinion and report together require no more than 30 minutes to complete, on a patient specimen, requested by a treating practitioner, where further information is needed for accurate diagnosis and appropriate patient management. </w:t>
            </w:r>
          </w:p>
          <w:p w14:paraId="0495178B" w14:textId="77777777" w:rsidR="00A77B3E" w:rsidRDefault="00A77B3E">
            <w:r>
              <w:t>(See para PN.0.33 of explanatory notes to this Category)</w:t>
            </w:r>
          </w:p>
          <w:p w14:paraId="66B4E9CA" w14:textId="77777777" w:rsidR="00A77B3E" w:rsidRDefault="00A77B3E">
            <w:pPr>
              <w:tabs>
                <w:tab w:val="left" w:pos="1701"/>
              </w:tabs>
            </w:pPr>
            <w:r>
              <w:rPr>
                <w:b/>
                <w:sz w:val="20"/>
              </w:rPr>
              <w:t xml:space="preserve">Fee: </w:t>
            </w:r>
            <w:r>
              <w:t>$180.00</w:t>
            </w:r>
            <w:r>
              <w:tab/>
            </w:r>
            <w:r>
              <w:rPr>
                <w:b/>
                <w:sz w:val="20"/>
              </w:rPr>
              <w:t xml:space="preserve">Benefit: </w:t>
            </w:r>
            <w:r>
              <w:t>75% = $135.00    85% = $153.00</w:t>
            </w:r>
          </w:p>
        </w:tc>
      </w:tr>
      <w:tr w:rsidR="00154ABF" w14:paraId="31EB3A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3B3B6D" w14:textId="77777777" w:rsidR="00A77B3E" w:rsidRDefault="00A77B3E">
            <w:r>
              <w:t>72859</w:t>
            </w:r>
          </w:p>
        </w:tc>
        <w:tc>
          <w:tcPr>
            <w:tcW w:w="0" w:type="auto"/>
            <w:tcMar>
              <w:top w:w="38" w:type="dxa"/>
              <w:left w:w="38" w:type="dxa"/>
              <w:bottom w:w="38" w:type="dxa"/>
              <w:right w:w="38" w:type="dxa"/>
            </w:tcMar>
            <w:vAlign w:val="bottom"/>
          </w:tcPr>
          <w:p w14:paraId="1463B4EB" w14:textId="77777777" w:rsidR="00154ABF" w:rsidRDefault="00154ABF">
            <w:pPr>
              <w:spacing w:after="200"/>
              <w:rPr>
                <w:sz w:val="20"/>
                <w:szCs w:val="20"/>
              </w:rPr>
            </w:pPr>
            <w:r>
              <w:rPr>
                <w:sz w:val="20"/>
                <w:szCs w:val="20"/>
              </w:rPr>
              <w:t xml:space="preserve">A second opinion, provided in a written report, where the opinion and report together require more than 30 minutes to complete, on a patient specimen, requested by a treating practitioner, where further information is needed for accurate diagnosis and appropriate patient management. </w:t>
            </w:r>
          </w:p>
          <w:p w14:paraId="502059A3" w14:textId="77777777" w:rsidR="00A77B3E" w:rsidRDefault="00A77B3E">
            <w:r>
              <w:t>(See para PN.0.33 of explanatory notes to this Category)</w:t>
            </w:r>
          </w:p>
          <w:p w14:paraId="041B99E3" w14:textId="77777777" w:rsidR="00A77B3E" w:rsidRDefault="00A77B3E">
            <w:pPr>
              <w:tabs>
                <w:tab w:val="left" w:pos="1701"/>
              </w:tabs>
            </w:pPr>
            <w:r>
              <w:rPr>
                <w:b/>
                <w:sz w:val="20"/>
              </w:rPr>
              <w:t xml:space="preserve">Fee: </w:t>
            </w:r>
            <w:r>
              <w:t>$370.00</w:t>
            </w:r>
            <w:r>
              <w:tab/>
            </w:r>
            <w:r>
              <w:rPr>
                <w:b/>
                <w:sz w:val="20"/>
              </w:rPr>
              <w:t xml:space="preserve">Benefit: </w:t>
            </w:r>
            <w:r>
              <w:t>75% = $277.50    85% = $314.50</w:t>
            </w:r>
          </w:p>
        </w:tc>
      </w:tr>
      <w:tr w:rsidR="00154ABF" w14:paraId="7A9C41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306B0A" w14:textId="77777777" w:rsidR="00A77B3E" w:rsidRDefault="00A77B3E">
            <w:r>
              <w:t>72860</w:t>
            </w:r>
          </w:p>
        </w:tc>
        <w:tc>
          <w:tcPr>
            <w:tcW w:w="0" w:type="auto"/>
            <w:tcMar>
              <w:top w:w="38" w:type="dxa"/>
              <w:left w:w="38" w:type="dxa"/>
              <w:bottom w:w="38" w:type="dxa"/>
              <w:right w:w="38" w:type="dxa"/>
            </w:tcMar>
            <w:vAlign w:val="bottom"/>
          </w:tcPr>
          <w:p w14:paraId="648721FE" w14:textId="77777777" w:rsidR="00154ABF" w:rsidRDefault="00154ABF">
            <w:pPr>
              <w:spacing w:after="200"/>
              <w:rPr>
                <w:sz w:val="20"/>
                <w:szCs w:val="20"/>
              </w:rPr>
            </w:pPr>
            <w:r>
              <w:rPr>
                <w:sz w:val="20"/>
                <w:szCs w:val="20"/>
              </w:rPr>
              <w:t>Retrieval and review of one or more archived formalin fixed paraffin embedded blocks to determine the appropriate samples for the purpose of conducting genetic testing, other than:</w:t>
            </w:r>
          </w:p>
          <w:p w14:paraId="2F2FF26E" w14:textId="77777777" w:rsidR="00154ABF" w:rsidRDefault="00154ABF">
            <w:pPr>
              <w:spacing w:before="200" w:after="200"/>
              <w:rPr>
                <w:sz w:val="20"/>
                <w:szCs w:val="20"/>
              </w:rPr>
            </w:pPr>
            <w:r>
              <w:rPr>
                <w:sz w:val="20"/>
                <w:szCs w:val="20"/>
              </w:rPr>
              <w:t>(a) a service associated with a service to which item 72858 or 72859 applies; or</w:t>
            </w:r>
          </w:p>
          <w:p w14:paraId="5D7421AD" w14:textId="77777777" w:rsidR="00154ABF" w:rsidRDefault="00154ABF">
            <w:pPr>
              <w:spacing w:before="200" w:after="200"/>
              <w:rPr>
                <w:sz w:val="20"/>
                <w:szCs w:val="20"/>
              </w:rPr>
            </w:pPr>
            <w:r>
              <w:rPr>
                <w:sz w:val="20"/>
                <w:szCs w:val="20"/>
              </w:rPr>
              <w:t>(b) a service associated with, and rendered in the same patient episode as, a service to which an item in Group P5, P6, P10 or P11 applies</w:t>
            </w:r>
          </w:p>
          <w:p w14:paraId="4B3CE122" w14:textId="77777777" w:rsidR="00154ABF" w:rsidRDefault="00154ABF">
            <w:pPr>
              <w:spacing w:before="200" w:after="200"/>
              <w:rPr>
                <w:sz w:val="20"/>
                <w:szCs w:val="20"/>
              </w:rPr>
            </w:pPr>
            <w:r>
              <w:rPr>
                <w:sz w:val="20"/>
                <w:szCs w:val="20"/>
              </w:rPr>
              <w:t>Applicable not more than once in a patient episode</w:t>
            </w:r>
          </w:p>
          <w:p w14:paraId="7995B5C8" w14:textId="77777777" w:rsidR="00154ABF" w:rsidRDefault="00154ABF">
            <w:pPr>
              <w:spacing w:before="200" w:after="200"/>
              <w:rPr>
                <w:sz w:val="20"/>
                <w:szCs w:val="20"/>
              </w:rPr>
            </w:pPr>
            <w:r>
              <w:rPr>
                <w:sz w:val="20"/>
                <w:szCs w:val="20"/>
              </w:rPr>
              <w:t> </w:t>
            </w:r>
          </w:p>
          <w:p w14:paraId="7F6BB117" w14:textId="77777777" w:rsidR="00A77B3E" w:rsidRDefault="00A77B3E">
            <w:r>
              <w:t>(See para PR.5.1 of explanatory notes to this Category)</w:t>
            </w:r>
          </w:p>
          <w:p w14:paraId="6175ADDF" w14:textId="77777777" w:rsidR="00A77B3E" w:rsidRDefault="00A77B3E">
            <w:pPr>
              <w:tabs>
                <w:tab w:val="left" w:pos="1701"/>
              </w:tabs>
            </w:pPr>
            <w:r>
              <w:rPr>
                <w:b/>
                <w:sz w:val="20"/>
              </w:rPr>
              <w:t xml:space="preserve">Fee: </w:t>
            </w:r>
            <w:r>
              <w:t>$85.00</w:t>
            </w:r>
            <w:r>
              <w:tab/>
            </w:r>
            <w:r>
              <w:rPr>
                <w:b/>
                <w:sz w:val="20"/>
              </w:rPr>
              <w:t xml:space="preserve">Benefit: </w:t>
            </w:r>
            <w:r>
              <w:t>75% = $63.75    85% = $72.25</w:t>
            </w:r>
          </w:p>
        </w:tc>
      </w:tr>
    </w:tbl>
    <w:p w14:paraId="577EC8D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3190A2D"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37254D9F" w14:textId="77777777">
              <w:tc>
                <w:tcPr>
                  <w:tcW w:w="2500" w:type="pct"/>
                  <w:tcBorders>
                    <w:top w:val="nil"/>
                    <w:left w:val="nil"/>
                    <w:bottom w:val="nil"/>
                    <w:right w:val="nil"/>
                  </w:tcBorders>
                  <w:tcMar>
                    <w:top w:w="38" w:type="dxa"/>
                    <w:left w:w="0" w:type="dxa"/>
                    <w:bottom w:w="38" w:type="dxa"/>
                    <w:right w:w="0" w:type="dxa"/>
                  </w:tcMar>
                  <w:vAlign w:val="bottom"/>
                </w:tcPr>
                <w:p w14:paraId="35EB2B95" w14:textId="77777777" w:rsidR="00A77B3E" w:rsidRDefault="00A77B3E">
                  <w:pPr>
                    <w:keepLines/>
                    <w:rPr>
                      <w:rFonts w:ascii="Helvetica" w:eastAsia="Helvetica" w:hAnsi="Helvetica" w:cs="Helvetica"/>
                      <w:b/>
                      <w:sz w:val="20"/>
                    </w:rPr>
                  </w:pPr>
                  <w:r>
                    <w:rPr>
                      <w:rFonts w:ascii="Helvetica" w:eastAsia="Helvetica" w:hAnsi="Helvetica" w:cs="Helvetica"/>
                      <w:b/>
                      <w:sz w:val="20"/>
                    </w:rPr>
                    <w:t>P6. CYTOLOGY</w:t>
                  </w:r>
                </w:p>
              </w:tc>
              <w:tc>
                <w:tcPr>
                  <w:tcW w:w="2500" w:type="pct"/>
                  <w:tcBorders>
                    <w:top w:val="nil"/>
                    <w:left w:val="nil"/>
                    <w:bottom w:val="nil"/>
                    <w:right w:val="nil"/>
                  </w:tcBorders>
                  <w:tcMar>
                    <w:top w:w="38" w:type="dxa"/>
                    <w:left w:w="0" w:type="dxa"/>
                    <w:bottom w:w="38" w:type="dxa"/>
                    <w:right w:w="0" w:type="dxa"/>
                  </w:tcMar>
                  <w:vAlign w:val="bottom"/>
                </w:tcPr>
                <w:p w14:paraId="19F3C04F" w14:textId="77777777" w:rsidR="00A77B3E" w:rsidRDefault="00A77B3E">
                  <w:pPr>
                    <w:keepLines/>
                    <w:jc w:val="right"/>
                    <w:rPr>
                      <w:rFonts w:ascii="Helvetica" w:eastAsia="Helvetica" w:hAnsi="Helvetica" w:cs="Helvetica"/>
                      <w:b/>
                      <w:sz w:val="20"/>
                    </w:rPr>
                  </w:pPr>
                </w:p>
              </w:tc>
            </w:tr>
          </w:tbl>
          <w:p w14:paraId="2D1FAC12" w14:textId="77777777" w:rsidR="00A77B3E" w:rsidRDefault="00A77B3E">
            <w:pPr>
              <w:keepLines/>
              <w:rPr>
                <w:rFonts w:ascii="Helvetica" w:eastAsia="Helvetica" w:hAnsi="Helvetica" w:cs="Helvetica"/>
                <w:b/>
              </w:rPr>
            </w:pPr>
          </w:p>
        </w:tc>
      </w:tr>
      <w:tr w:rsidR="00154ABF" w14:paraId="2750B2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A83FCE"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BA4AB68" w14:textId="77777777" w:rsidR="00A77B3E" w:rsidRDefault="00A77B3E">
            <w:pPr>
              <w:pStyle w:val="Heading2"/>
              <w:spacing w:before="120"/>
              <w:rPr>
                <w:rFonts w:ascii="Helvetica" w:eastAsia="Helvetica" w:hAnsi="Helvetica" w:cs="Helvetica"/>
                <w:i w:val="0"/>
                <w:sz w:val="18"/>
              </w:rPr>
            </w:pPr>
            <w:bookmarkStart w:id="10" w:name="_Toc169795600"/>
            <w:r>
              <w:rPr>
                <w:rFonts w:ascii="Helvetica" w:eastAsia="Helvetica" w:hAnsi="Helvetica" w:cs="Helvetica"/>
                <w:i w:val="0"/>
                <w:sz w:val="18"/>
              </w:rPr>
              <w:t>Group P6. Cytology</w:t>
            </w:r>
            <w:bookmarkEnd w:id="10"/>
          </w:p>
        </w:tc>
      </w:tr>
      <w:tr w:rsidR="00154ABF" w14:paraId="078C02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75DBE" w14:textId="77777777" w:rsidR="00A77B3E" w:rsidRDefault="00A77B3E">
            <w:r>
              <w:t>73043</w:t>
            </w:r>
          </w:p>
        </w:tc>
        <w:tc>
          <w:tcPr>
            <w:tcW w:w="0" w:type="auto"/>
            <w:tcMar>
              <w:top w:w="38" w:type="dxa"/>
              <w:left w:w="38" w:type="dxa"/>
              <w:bottom w:w="38" w:type="dxa"/>
              <w:right w:w="38" w:type="dxa"/>
            </w:tcMar>
            <w:vAlign w:val="bottom"/>
          </w:tcPr>
          <w:p w14:paraId="2A343890" w14:textId="77777777" w:rsidR="00154ABF" w:rsidRDefault="00154ABF">
            <w:pPr>
              <w:spacing w:after="200"/>
              <w:rPr>
                <w:sz w:val="20"/>
                <w:szCs w:val="20"/>
              </w:rPr>
            </w:pPr>
            <w:r>
              <w:rPr>
                <w:sz w:val="20"/>
                <w:szCs w:val="20"/>
              </w:rPr>
              <w:t xml:space="preserve">Cytology (including serial examinations) of nipple discharge or smears from skin, lip, mouth, nose or anus for detection of precancerous or cancerous changes  1 or more tests </w:t>
            </w:r>
          </w:p>
          <w:p w14:paraId="306AAD6D" w14:textId="77777777" w:rsidR="00A77B3E" w:rsidRDefault="00A77B3E">
            <w:pPr>
              <w:tabs>
                <w:tab w:val="left" w:pos="1701"/>
              </w:tabs>
            </w:pPr>
            <w:r>
              <w:rPr>
                <w:b/>
                <w:sz w:val="20"/>
              </w:rPr>
              <w:t xml:space="preserve">Fee: </w:t>
            </w:r>
            <w:r>
              <w:t>$22.85</w:t>
            </w:r>
            <w:r>
              <w:tab/>
            </w:r>
            <w:r>
              <w:rPr>
                <w:b/>
                <w:sz w:val="20"/>
              </w:rPr>
              <w:t xml:space="preserve">Benefit: </w:t>
            </w:r>
            <w:r>
              <w:t>75% = $17.15    85% = $19.45</w:t>
            </w:r>
          </w:p>
        </w:tc>
      </w:tr>
      <w:tr w:rsidR="00154ABF" w14:paraId="4E7FA8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496C94" w14:textId="77777777" w:rsidR="00A77B3E" w:rsidRDefault="00A77B3E">
            <w:r>
              <w:t>73045</w:t>
            </w:r>
          </w:p>
        </w:tc>
        <w:tc>
          <w:tcPr>
            <w:tcW w:w="0" w:type="auto"/>
            <w:tcMar>
              <w:top w:w="38" w:type="dxa"/>
              <w:left w:w="38" w:type="dxa"/>
              <w:bottom w:w="38" w:type="dxa"/>
              <w:right w:w="38" w:type="dxa"/>
            </w:tcMar>
            <w:vAlign w:val="bottom"/>
          </w:tcPr>
          <w:p w14:paraId="18D72F74" w14:textId="77777777" w:rsidR="00154ABF" w:rsidRDefault="00154ABF">
            <w:pPr>
              <w:spacing w:after="200"/>
              <w:rPr>
                <w:sz w:val="20"/>
                <w:szCs w:val="20"/>
              </w:rPr>
            </w:pPr>
            <w:r>
              <w:rPr>
                <w:sz w:val="20"/>
                <w:szCs w:val="20"/>
              </w:rPr>
              <w:t>Cytology (including serial examinations) for malignancy (other than an examination mentioned in item 73076); and including any Group P5 service, if performed on:</w:t>
            </w:r>
          </w:p>
          <w:p w14:paraId="124425C6" w14:textId="77777777" w:rsidR="00154ABF" w:rsidRDefault="00154ABF">
            <w:pPr>
              <w:spacing w:before="200" w:after="200"/>
              <w:rPr>
                <w:sz w:val="20"/>
                <w:szCs w:val="20"/>
              </w:rPr>
            </w:pPr>
            <w:r>
              <w:rPr>
                <w:sz w:val="20"/>
                <w:szCs w:val="20"/>
              </w:rPr>
              <w:t>(a)    specimens resulting from washings or brushings from sites not specified in item 73043; or</w:t>
            </w:r>
          </w:p>
          <w:p w14:paraId="5B69CBFC" w14:textId="77777777" w:rsidR="00154ABF" w:rsidRDefault="00154ABF">
            <w:pPr>
              <w:spacing w:before="200" w:after="200"/>
              <w:rPr>
                <w:sz w:val="20"/>
                <w:szCs w:val="20"/>
              </w:rPr>
            </w:pPr>
            <w:r>
              <w:rPr>
                <w:sz w:val="20"/>
                <w:szCs w:val="20"/>
              </w:rPr>
              <w:t>(b)    a single specimen of sputum or urine; or</w:t>
            </w:r>
          </w:p>
          <w:p w14:paraId="04C35F16" w14:textId="77777777" w:rsidR="00154ABF" w:rsidRDefault="00154ABF">
            <w:pPr>
              <w:spacing w:before="200" w:after="200"/>
              <w:rPr>
                <w:sz w:val="20"/>
                <w:szCs w:val="20"/>
              </w:rPr>
            </w:pPr>
            <w:r>
              <w:rPr>
                <w:sz w:val="20"/>
                <w:szCs w:val="20"/>
              </w:rPr>
              <w:t>(c)    1 or more specimens of other body fluids;</w:t>
            </w:r>
          </w:p>
          <w:p w14:paraId="56238EFB" w14:textId="77777777" w:rsidR="00154ABF" w:rsidRDefault="00154ABF">
            <w:pPr>
              <w:spacing w:before="200" w:after="200"/>
              <w:rPr>
                <w:sz w:val="20"/>
                <w:szCs w:val="20"/>
              </w:rPr>
            </w:pPr>
            <w:r>
              <w:rPr>
                <w:sz w:val="20"/>
                <w:szCs w:val="20"/>
              </w:rPr>
              <w:t>1 or more tests</w:t>
            </w:r>
          </w:p>
          <w:p w14:paraId="2D3111AB" w14:textId="77777777" w:rsidR="00A77B3E" w:rsidRDefault="00A77B3E">
            <w:pPr>
              <w:tabs>
                <w:tab w:val="left" w:pos="1701"/>
              </w:tabs>
            </w:pPr>
            <w:r>
              <w:rPr>
                <w:b/>
                <w:sz w:val="20"/>
              </w:rPr>
              <w:t xml:space="preserve">Fee: </w:t>
            </w:r>
            <w:r>
              <w:t>$48.60</w:t>
            </w:r>
            <w:r>
              <w:tab/>
            </w:r>
            <w:r>
              <w:rPr>
                <w:b/>
                <w:sz w:val="20"/>
              </w:rPr>
              <w:t xml:space="preserve">Benefit: </w:t>
            </w:r>
            <w:r>
              <w:t>75% = $36.45    85% = $41.35</w:t>
            </w:r>
          </w:p>
        </w:tc>
      </w:tr>
      <w:tr w:rsidR="00154ABF" w14:paraId="222D9F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7CD9CF" w14:textId="77777777" w:rsidR="00A77B3E" w:rsidRDefault="00A77B3E">
            <w:r>
              <w:lastRenderedPageBreak/>
              <w:t>73047</w:t>
            </w:r>
          </w:p>
        </w:tc>
        <w:tc>
          <w:tcPr>
            <w:tcW w:w="0" w:type="auto"/>
            <w:tcMar>
              <w:top w:w="38" w:type="dxa"/>
              <w:left w:w="38" w:type="dxa"/>
              <w:bottom w:w="38" w:type="dxa"/>
              <w:right w:w="38" w:type="dxa"/>
            </w:tcMar>
            <w:vAlign w:val="bottom"/>
          </w:tcPr>
          <w:p w14:paraId="5ABC994A" w14:textId="77777777" w:rsidR="00154ABF" w:rsidRDefault="00154ABF">
            <w:pPr>
              <w:spacing w:after="200"/>
              <w:rPr>
                <w:sz w:val="20"/>
                <w:szCs w:val="20"/>
              </w:rPr>
            </w:pPr>
            <w:r>
              <w:rPr>
                <w:sz w:val="20"/>
                <w:szCs w:val="20"/>
              </w:rPr>
              <w:t xml:space="preserve">Cytology of a series of 3 sputum or urine specimens for malignant cells </w:t>
            </w:r>
          </w:p>
          <w:p w14:paraId="1051837A" w14:textId="77777777" w:rsidR="00A77B3E" w:rsidRDefault="00A77B3E">
            <w:pPr>
              <w:tabs>
                <w:tab w:val="left" w:pos="1701"/>
              </w:tabs>
            </w:pPr>
            <w:r>
              <w:rPr>
                <w:b/>
                <w:sz w:val="20"/>
              </w:rPr>
              <w:t xml:space="preserve">Fee: </w:t>
            </w:r>
            <w:r>
              <w:t>$94.70</w:t>
            </w:r>
            <w:r>
              <w:tab/>
            </w:r>
            <w:r>
              <w:rPr>
                <w:b/>
                <w:sz w:val="20"/>
              </w:rPr>
              <w:t xml:space="preserve">Benefit: </w:t>
            </w:r>
            <w:r>
              <w:t>75% = $71.05    85% = $80.50</w:t>
            </w:r>
          </w:p>
        </w:tc>
      </w:tr>
      <w:tr w:rsidR="00154ABF" w14:paraId="37CAC6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56B768" w14:textId="77777777" w:rsidR="00A77B3E" w:rsidRDefault="00A77B3E">
            <w:r>
              <w:t>73049</w:t>
            </w:r>
          </w:p>
        </w:tc>
        <w:tc>
          <w:tcPr>
            <w:tcW w:w="0" w:type="auto"/>
            <w:tcMar>
              <w:top w:w="38" w:type="dxa"/>
              <w:left w:w="38" w:type="dxa"/>
              <w:bottom w:w="38" w:type="dxa"/>
              <w:right w:w="38" w:type="dxa"/>
            </w:tcMar>
            <w:vAlign w:val="bottom"/>
          </w:tcPr>
          <w:p w14:paraId="58C6FA21" w14:textId="77777777" w:rsidR="00154ABF" w:rsidRDefault="00154ABF">
            <w:pPr>
              <w:spacing w:after="200"/>
              <w:rPr>
                <w:sz w:val="20"/>
                <w:szCs w:val="20"/>
              </w:rPr>
            </w:pPr>
            <w:r>
              <w:rPr>
                <w:sz w:val="20"/>
                <w:szCs w:val="20"/>
              </w:rPr>
              <w:t xml:space="preserve">Cytology of material obtained directly from a patient by fine needle aspiration of solid tissue or tissues - 1 identified site </w:t>
            </w:r>
          </w:p>
          <w:p w14:paraId="6476ACA9" w14:textId="77777777" w:rsidR="00A77B3E" w:rsidRDefault="00A77B3E">
            <w:pPr>
              <w:tabs>
                <w:tab w:val="left" w:pos="1701"/>
              </w:tabs>
            </w:pPr>
            <w:r>
              <w:rPr>
                <w:b/>
                <w:sz w:val="20"/>
              </w:rPr>
              <w:t xml:space="preserve">Fee: </w:t>
            </w:r>
            <w:r>
              <w:t>$68.15</w:t>
            </w:r>
            <w:r>
              <w:tab/>
            </w:r>
            <w:r>
              <w:rPr>
                <w:b/>
                <w:sz w:val="20"/>
              </w:rPr>
              <w:t xml:space="preserve">Benefit: </w:t>
            </w:r>
            <w:r>
              <w:t>75% = $51.15    85% = $57.95</w:t>
            </w:r>
          </w:p>
        </w:tc>
      </w:tr>
      <w:tr w:rsidR="00154ABF" w14:paraId="2517EA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1DE2AD" w14:textId="77777777" w:rsidR="00A77B3E" w:rsidRDefault="00A77B3E">
            <w:r>
              <w:t>73051</w:t>
            </w:r>
          </w:p>
        </w:tc>
        <w:tc>
          <w:tcPr>
            <w:tcW w:w="0" w:type="auto"/>
            <w:tcMar>
              <w:top w:w="38" w:type="dxa"/>
              <w:left w:w="38" w:type="dxa"/>
              <w:bottom w:w="38" w:type="dxa"/>
              <w:right w:w="38" w:type="dxa"/>
            </w:tcMar>
            <w:vAlign w:val="bottom"/>
          </w:tcPr>
          <w:p w14:paraId="0A8DF8E4" w14:textId="77777777" w:rsidR="00154ABF" w:rsidRDefault="00154ABF">
            <w:pPr>
              <w:spacing w:after="200"/>
              <w:rPr>
                <w:sz w:val="20"/>
                <w:szCs w:val="20"/>
              </w:rPr>
            </w:pPr>
            <w:r>
              <w:rPr>
                <w:sz w:val="20"/>
                <w:szCs w:val="20"/>
              </w:rPr>
              <w:t xml:space="preserve">Cytology of material obtained directly from a patient at one identified site by fine needle aspiration of solid tissue or tissues if a recognized pathologist: </w:t>
            </w:r>
          </w:p>
          <w:p w14:paraId="039207FE" w14:textId="77777777" w:rsidR="00154ABF" w:rsidRDefault="00154ABF">
            <w:pPr>
              <w:spacing w:before="200" w:after="200"/>
              <w:rPr>
                <w:sz w:val="20"/>
                <w:szCs w:val="20"/>
              </w:rPr>
            </w:pPr>
            <w:r>
              <w:rPr>
                <w:sz w:val="20"/>
                <w:szCs w:val="20"/>
              </w:rPr>
              <w:t xml:space="preserve">(a)    performs the aspiration; or </w:t>
            </w:r>
          </w:p>
          <w:p w14:paraId="1449417D" w14:textId="77777777" w:rsidR="00154ABF" w:rsidRDefault="00154ABF">
            <w:pPr>
              <w:spacing w:before="200" w:after="200"/>
              <w:rPr>
                <w:sz w:val="20"/>
                <w:szCs w:val="20"/>
              </w:rPr>
            </w:pPr>
            <w:r>
              <w:rPr>
                <w:sz w:val="20"/>
                <w:szCs w:val="20"/>
              </w:rPr>
              <w:t xml:space="preserve">(b)    attends the aspiration and performs cytological examination during the attendance </w:t>
            </w:r>
          </w:p>
          <w:p w14:paraId="59622450" w14:textId="77777777" w:rsidR="00A77B3E" w:rsidRDefault="00A77B3E">
            <w:pPr>
              <w:tabs>
                <w:tab w:val="left" w:pos="1701"/>
              </w:tabs>
            </w:pPr>
            <w:r>
              <w:rPr>
                <w:b/>
                <w:sz w:val="20"/>
              </w:rPr>
              <w:t xml:space="preserve">Fee: </w:t>
            </w:r>
            <w:r>
              <w:t>$170.35</w:t>
            </w:r>
            <w:r>
              <w:tab/>
            </w:r>
            <w:r>
              <w:rPr>
                <w:b/>
                <w:sz w:val="20"/>
              </w:rPr>
              <w:t xml:space="preserve">Benefit: </w:t>
            </w:r>
            <w:r>
              <w:t>75% = $127.80    85% = $144.80</w:t>
            </w:r>
          </w:p>
        </w:tc>
      </w:tr>
      <w:tr w:rsidR="00154ABF" w14:paraId="5D6A53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9E5176" w14:textId="77777777" w:rsidR="00A77B3E" w:rsidRDefault="00A77B3E">
            <w:r>
              <w:t>73059</w:t>
            </w:r>
          </w:p>
        </w:tc>
        <w:tc>
          <w:tcPr>
            <w:tcW w:w="0" w:type="auto"/>
            <w:tcMar>
              <w:top w:w="38" w:type="dxa"/>
              <w:left w:w="38" w:type="dxa"/>
              <w:bottom w:w="38" w:type="dxa"/>
              <w:right w:w="38" w:type="dxa"/>
            </w:tcMar>
            <w:vAlign w:val="bottom"/>
          </w:tcPr>
          <w:p w14:paraId="51A7F123" w14:textId="77777777" w:rsidR="00154ABF" w:rsidRDefault="00154ABF">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antibodies except those listed in 73061 </w:t>
            </w:r>
          </w:p>
          <w:p w14:paraId="32DA9A51" w14:textId="77777777" w:rsidR="00154ABF" w:rsidRDefault="00154ABF">
            <w:pPr>
              <w:spacing w:before="200" w:after="200"/>
              <w:rPr>
                <w:sz w:val="20"/>
                <w:szCs w:val="20"/>
              </w:rPr>
            </w:pPr>
            <w:r>
              <w:rPr>
                <w:sz w:val="20"/>
                <w:szCs w:val="20"/>
              </w:rPr>
              <w:t xml:space="preserve">(Item is subject to rule 13) </w:t>
            </w:r>
          </w:p>
          <w:p w14:paraId="075EDDA9" w14:textId="77777777" w:rsidR="00A77B3E" w:rsidRDefault="00A77B3E">
            <w:pPr>
              <w:tabs>
                <w:tab w:val="left" w:pos="1701"/>
              </w:tabs>
            </w:pPr>
            <w:r>
              <w:rPr>
                <w:b/>
                <w:sz w:val="20"/>
              </w:rPr>
              <w:t xml:space="preserve">Fee: </w:t>
            </w:r>
            <w:r>
              <w:t>$43.00</w:t>
            </w:r>
            <w:r>
              <w:tab/>
            </w:r>
            <w:r>
              <w:rPr>
                <w:b/>
                <w:sz w:val="20"/>
              </w:rPr>
              <w:t xml:space="preserve">Benefit: </w:t>
            </w:r>
            <w:r>
              <w:t>75% = $32.25    85% = $36.55</w:t>
            </w:r>
          </w:p>
        </w:tc>
      </w:tr>
      <w:tr w:rsidR="00154ABF" w14:paraId="08C741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1C68F5" w14:textId="77777777" w:rsidR="00A77B3E" w:rsidRDefault="00A77B3E">
            <w:r>
              <w:t>73060</w:t>
            </w:r>
          </w:p>
        </w:tc>
        <w:tc>
          <w:tcPr>
            <w:tcW w:w="0" w:type="auto"/>
            <w:tcMar>
              <w:top w:w="38" w:type="dxa"/>
              <w:left w:w="38" w:type="dxa"/>
              <w:bottom w:w="38" w:type="dxa"/>
              <w:right w:w="38" w:type="dxa"/>
            </w:tcMar>
            <w:vAlign w:val="bottom"/>
          </w:tcPr>
          <w:p w14:paraId="03F36848" w14:textId="77777777" w:rsidR="00154ABF" w:rsidRDefault="00154ABF">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- 4 to 6  antibodies </w:t>
            </w:r>
          </w:p>
          <w:p w14:paraId="2BF44D80" w14:textId="77777777" w:rsidR="00154ABF" w:rsidRDefault="00154ABF">
            <w:pPr>
              <w:spacing w:before="200" w:after="200"/>
              <w:rPr>
                <w:sz w:val="20"/>
                <w:szCs w:val="20"/>
              </w:rPr>
            </w:pPr>
            <w:r>
              <w:rPr>
                <w:sz w:val="20"/>
                <w:szCs w:val="20"/>
              </w:rPr>
              <w:t xml:space="preserve">(Item is subject to rule 13) </w:t>
            </w:r>
          </w:p>
          <w:p w14:paraId="564DFBF1" w14:textId="77777777" w:rsidR="00A77B3E" w:rsidRDefault="00A77B3E">
            <w:pPr>
              <w:tabs>
                <w:tab w:val="left" w:pos="1701"/>
              </w:tabs>
            </w:pPr>
            <w:r>
              <w:rPr>
                <w:b/>
                <w:sz w:val="20"/>
              </w:rPr>
              <w:t xml:space="preserve">Fee: </w:t>
            </w:r>
            <w:r>
              <w:t>$57.35</w:t>
            </w:r>
            <w:r>
              <w:tab/>
            </w:r>
            <w:r>
              <w:rPr>
                <w:b/>
                <w:sz w:val="20"/>
              </w:rPr>
              <w:t xml:space="preserve">Benefit: </w:t>
            </w:r>
            <w:r>
              <w:t>75% = $43.05    85% = $48.75</w:t>
            </w:r>
          </w:p>
        </w:tc>
      </w:tr>
      <w:tr w:rsidR="00154ABF" w14:paraId="62E4CE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2C0D0E" w14:textId="77777777" w:rsidR="00A77B3E" w:rsidRDefault="00A77B3E">
            <w:r>
              <w:t>73061</w:t>
            </w:r>
          </w:p>
        </w:tc>
        <w:tc>
          <w:tcPr>
            <w:tcW w:w="0" w:type="auto"/>
            <w:tcMar>
              <w:top w:w="38" w:type="dxa"/>
              <w:left w:w="38" w:type="dxa"/>
              <w:bottom w:w="38" w:type="dxa"/>
              <w:right w:w="38" w:type="dxa"/>
            </w:tcMar>
            <w:vAlign w:val="bottom"/>
          </w:tcPr>
          <w:p w14:paraId="37FDABB3" w14:textId="77777777" w:rsidR="00154ABF" w:rsidRDefault="00154ABF">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 to 3 of the following antibodies - oestrogen, progesterone and c-erb-B2 (HER2) </w:t>
            </w:r>
          </w:p>
          <w:p w14:paraId="19B0D529" w14:textId="77777777" w:rsidR="00154ABF" w:rsidRDefault="00154ABF">
            <w:pPr>
              <w:spacing w:before="200" w:after="200"/>
              <w:rPr>
                <w:sz w:val="20"/>
                <w:szCs w:val="20"/>
              </w:rPr>
            </w:pPr>
            <w:r>
              <w:rPr>
                <w:sz w:val="20"/>
                <w:szCs w:val="20"/>
              </w:rPr>
              <w:t xml:space="preserve">(Item is subject to rule 13) </w:t>
            </w:r>
          </w:p>
          <w:p w14:paraId="2FEE4549" w14:textId="77777777" w:rsidR="00A77B3E" w:rsidRDefault="00A77B3E">
            <w:pPr>
              <w:tabs>
                <w:tab w:val="left" w:pos="1701"/>
              </w:tabs>
            </w:pPr>
            <w:r>
              <w:rPr>
                <w:b/>
                <w:sz w:val="20"/>
              </w:rPr>
              <w:t xml:space="preserve">Fee: </w:t>
            </w:r>
            <w:r>
              <w:t>$51.20</w:t>
            </w:r>
            <w:r>
              <w:tab/>
            </w:r>
            <w:r>
              <w:rPr>
                <w:b/>
                <w:sz w:val="20"/>
              </w:rPr>
              <w:t xml:space="preserve">Benefit: </w:t>
            </w:r>
            <w:r>
              <w:t>75% = $38.40    85% = $43.55</w:t>
            </w:r>
          </w:p>
        </w:tc>
      </w:tr>
      <w:tr w:rsidR="00154ABF" w14:paraId="442143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D78013" w14:textId="77777777" w:rsidR="00A77B3E" w:rsidRDefault="00A77B3E">
            <w:r>
              <w:t>73062</w:t>
            </w:r>
          </w:p>
        </w:tc>
        <w:tc>
          <w:tcPr>
            <w:tcW w:w="0" w:type="auto"/>
            <w:tcMar>
              <w:top w:w="38" w:type="dxa"/>
              <w:left w:w="38" w:type="dxa"/>
              <w:bottom w:w="38" w:type="dxa"/>
              <w:right w:w="38" w:type="dxa"/>
            </w:tcMar>
            <w:vAlign w:val="bottom"/>
          </w:tcPr>
          <w:p w14:paraId="2C5962B2" w14:textId="77777777" w:rsidR="00154ABF" w:rsidRDefault="00154ABF">
            <w:pPr>
              <w:spacing w:after="200"/>
              <w:rPr>
                <w:sz w:val="20"/>
                <w:szCs w:val="20"/>
              </w:rPr>
            </w:pPr>
            <w:r>
              <w:rPr>
                <w:sz w:val="20"/>
                <w:szCs w:val="20"/>
              </w:rPr>
              <w:t xml:space="preserve">Cytology of material obtained directly from a patient by fine needle aspiration of solid tissue or tissues - 2 or more separately identified sites. </w:t>
            </w:r>
          </w:p>
          <w:p w14:paraId="7C2C2200" w14:textId="77777777" w:rsidR="00A77B3E" w:rsidRDefault="00A77B3E">
            <w:pPr>
              <w:tabs>
                <w:tab w:val="left" w:pos="1701"/>
              </w:tabs>
            </w:pPr>
            <w:r>
              <w:rPr>
                <w:b/>
                <w:sz w:val="20"/>
              </w:rPr>
              <w:t xml:space="preserve">Fee: </w:t>
            </w:r>
            <w:r>
              <w:t>$89.00</w:t>
            </w:r>
            <w:r>
              <w:tab/>
            </w:r>
            <w:r>
              <w:rPr>
                <w:b/>
                <w:sz w:val="20"/>
              </w:rPr>
              <w:t xml:space="preserve">Benefit: </w:t>
            </w:r>
            <w:r>
              <w:t>75% = $66.75    85% = $75.65</w:t>
            </w:r>
          </w:p>
        </w:tc>
      </w:tr>
      <w:tr w:rsidR="00154ABF" w14:paraId="4158A2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38951F" w14:textId="77777777" w:rsidR="00A77B3E" w:rsidRDefault="00A77B3E">
            <w:r>
              <w:t>73063</w:t>
            </w:r>
          </w:p>
        </w:tc>
        <w:tc>
          <w:tcPr>
            <w:tcW w:w="0" w:type="auto"/>
            <w:tcMar>
              <w:top w:w="38" w:type="dxa"/>
              <w:left w:w="38" w:type="dxa"/>
              <w:bottom w:w="38" w:type="dxa"/>
              <w:right w:w="38" w:type="dxa"/>
            </w:tcMar>
            <w:vAlign w:val="bottom"/>
          </w:tcPr>
          <w:p w14:paraId="54BDA9EA" w14:textId="77777777" w:rsidR="00154ABF" w:rsidRDefault="00154ABF">
            <w:pPr>
              <w:spacing w:after="200"/>
              <w:rPr>
                <w:sz w:val="20"/>
                <w:szCs w:val="20"/>
              </w:rPr>
            </w:pPr>
            <w:r>
              <w:rPr>
                <w:sz w:val="20"/>
                <w:szCs w:val="20"/>
              </w:rPr>
              <w:t xml:space="preserve">Cytology of material obtained directly from a patient at one identified site by fine needle aspiration of solid tissue or tissues if an employee of an approved pathology authority attends the aspiration for confirmation of sample adequacy </w:t>
            </w:r>
          </w:p>
          <w:p w14:paraId="0B2C662E" w14:textId="77777777" w:rsidR="00A77B3E" w:rsidRDefault="00A77B3E">
            <w:pPr>
              <w:tabs>
                <w:tab w:val="left" w:pos="1701"/>
              </w:tabs>
            </w:pPr>
            <w:r>
              <w:rPr>
                <w:b/>
                <w:sz w:val="20"/>
              </w:rPr>
              <w:t xml:space="preserve">Fee: </w:t>
            </w:r>
            <w:r>
              <w:t>$99.35</w:t>
            </w:r>
            <w:r>
              <w:tab/>
            </w:r>
            <w:r>
              <w:rPr>
                <w:b/>
                <w:sz w:val="20"/>
              </w:rPr>
              <w:t xml:space="preserve">Benefit: </w:t>
            </w:r>
            <w:r>
              <w:t>75% = $74.55    85% = $84.45</w:t>
            </w:r>
          </w:p>
        </w:tc>
      </w:tr>
      <w:tr w:rsidR="00154ABF" w14:paraId="439819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0B6AD" w14:textId="77777777" w:rsidR="00A77B3E" w:rsidRDefault="00A77B3E">
            <w:r>
              <w:t>73064</w:t>
            </w:r>
          </w:p>
        </w:tc>
        <w:tc>
          <w:tcPr>
            <w:tcW w:w="0" w:type="auto"/>
            <w:tcMar>
              <w:top w:w="38" w:type="dxa"/>
              <w:left w:w="38" w:type="dxa"/>
              <w:bottom w:w="38" w:type="dxa"/>
              <w:right w:w="38" w:type="dxa"/>
            </w:tcMar>
            <w:vAlign w:val="bottom"/>
          </w:tcPr>
          <w:p w14:paraId="7F1CAF42" w14:textId="77777777" w:rsidR="00154ABF" w:rsidRDefault="00154ABF">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w:t>
            </w:r>
            <w:r>
              <w:rPr>
                <w:sz w:val="20"/>
                <w:szCs w:val="20"/>
              </w:rPr>
              <w:lastRenderedPageBreak/>
              <w:t xml:space="preserve">immunofluorescence, immunoperoxidase or other labelled antibody techniques with multiple antigenic specificities per specimen - 7 to 10 antibodies </w:t>
            </w:r>
          </w:p>
          <w:p w14:paraId="0A7C81D3" w14:textId="77777777" w:rsidR="00154ABF" w:rsidRDefault="00154ABF">
            <w:pPr>
              <w:rPr>
                <w:sz w:val="24"/>
              </w:rPr>
            </w:pPr>
          </w:p>
          <w:p w14:paraId="658D2AA1" w14:textId="77777777" w:rsidR="00154ABF" w:rsidRDefault="00154ABF">
            <w:pPr>
              <w:spacing w:before="200" w:after="200"/>
              <w:rPr>
                <w:sz w:val="20"/>
                <w:szCs w:val="20"/>
              </w:rPr>
            </w:pPr>
            <w:r>
              <w:rPr>
                <w:sz w:val="20"/>
                <w:szCs w:val="20"/>
              </w:rPr>
              <w:t xml:space="preserve">(Item is subject to rule 13) </w:t>
            </w:r>
          </w:p>
          <w:p w14:paraId="73A95E6B" w14:textId="77777777" w:rsidR="00A77B3E" w:rsidRDefault="00A77B3E">
            <w:pPr>
              <w:tabs>
                <w:tab w:val="left" w:pos="1701"/>
              </w:tabs>
            </w:pPr>
            <w:r>
              <w:rPr>
                <w:b/>
                <w:sz w:val="20"/>
              </w:rPr>
              <w:t xml:space="preserve">Fee: </w:t>
            </w:r>
            <w:r>
              <w:t>$71.70</w:t>
            </w:r>
            <w:r>
              <w:tab/>
            </w:r>
            <w:r>
              <w:rPr>
                <w:b/>
                <w:sz w:val="20"/>
              </w:rPr>
              <w:t xml:space="preserve">Benefit: </w:t>
            </w:r>
            <w:r>
              <w:t>75% = $53.80    85% = $60.95</w:t>
            </w:r>
          </w:p>
        </w:tc>
      </w:tr>
      <w:tr w:rsidR="00154ABF" w14:paraId="5FB86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112327" w14:textId="77777777" w:rsidR="00A77B3E" w:rsidRDefault="00A77B3E">
            <w:r>
              <w:lastRenderedPageBreak/>
              <w:t>73065</w:t>
            </w:r>
          </w:p>
        </w:tc>
        <w:tc>
          <w:tcPr>
            <w:tcW w:w="0" w:type="auto"/>
            <w:tcMar>
              <w:top w:w="38" w:type="dxa"/>
              <w:left w:w="38" w:type="dxa"/>
              <w:bottom w:w="38" w:type="dxa"/>
              <w:right w:w="38" w:type="dxa"/>
            </w:tcMar>
            <w:vAlign w:val="bottom"/>
          </w:tcPr>
          <w:p w14:paraId="557E755F" w14:textId="77777777" w:rsidR="00154ABF" w:rsidRDefault="00154ABF">
            <w:pPr>
              <w:spacing w:after="200"/>
              <w:rPr>
                <w:sz w:val="20"/>
                <w:szCs w:val="20"/>
              </w:rPr>
            </w:pPr>
            <w:r>
              <w:rPr>
                <w:sz w:val="20"/>
                <w:szCs w:val="20"/>
              </w:rPr>
              <w:t xml:space="preserve">Immunocytochemical examination of material obtained by procedures described in items 73045, 73047, 73049, 73051, 73062, 73063, 73066 and 73067 for the characterisation of a malignancy by immunofluorescence, immunoperoxidase or other labelled antibody techniques with multiple antigenic specificities per specimen - 11 or more antibodies </w:t>
            </w:r>
          </w:p>
          <w:p w14:paraId="6F698E0F" w14:textId="77777777" w:rsidR="00154ABF" w:rsidRDefault="00154ABF">
            <w:pPr>
              <w:rPr>
                <w:sz w:val="24"/>
              </w:rPr>
            </w:pPr>
          </w:p>
          <w:p w14:paraId="3F7BB967" w14:textId="77777777" w:rsidR="00154ABF" w:rsidRDefault="00154ABF">
            <w:pPr>
              <w:spacing w:before="200" w:after="200"/>
              <w:rPr>
                <w:sz w:val="20"/>
                <w:szCs w:val="20"/>
              </w:rPr>
            </w:pPr>
            <w:r>
              <w:rPr>
                <w:sz w:val="20"/>
                <w:szCs w:val="20"/>
              </w:rPr>
              <w:t xml:space="preserve">(Item is subject to rule 13) </w:t>
            </w:r>
          </w:p>
          <w:p w14:paraId="08848A40" w14:textId="77777777" w:rsidR="00A77B3E" w:rsidRDefault="00A77B3E">
            <w:pPr>
              <w:tabs>
                <w:tab w:val="left" w:pos="1701"/>
              </w:tabs>
            </w:pPr>
            <w:r>
              <w:rPr>
                <w:b/>
                <w:sz w:val="20"/>
              </w:rPr>
              <w:t xml:space="preserve">Fee: </w:t>
            </w:r>
            <w:r>
              <w:t>$86.00</w:t>
            </w:r>
            <w:r>
              <w:tab/>
            </w:r>
            <w:r>
              <w:rPr>
                <w:b/>
                <w:sz w:val="20"/>
              </w:rPr>
              <w:t xml:space="preserve">Benefit: </w:t>
            </w:r>
            <w:r>
              <w:t>75% = $64.50    85% = $73.10</w:t>
            </w:r>
          </w:p>
        </w:tc>
      </w:tr>
      <w:tr w:rsidR="00154ABF" w14:paraId="0C90FA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0529733" w14:textId="77777777" w:rsidR="00A77B3E" w:rsidRDefault="00A77B3E">
            <w:r>
              <w:t>73066</w:t>
            </w:r>
          </w:p>
        </w:tc>
        <w:tc>
          <w:tcPr>
            <w:tcW w:w="0" w:type="auto"/>
            <w:tcMar>
              <w:top w:w="38" w:type="dxa"/>
              <w:left w:w="38" w:type="dxa"/>
              <w:bottom w:w="38" w:type="dxa"/>
              <w:right w:w="38" w:type="dxa"/>
            </w:tcMar>
            <w:vAlign w:val="bottom"/>
          </w:tcPr>
          <w:p w14:paraId="3B7F6355" w14:textId="77777777" w:rsidR="00154ABF" w:rsidRDefault="00154ABF">
            <w:pPr>
              <w:spacing w:after="200"/>
              <w:rPr>
                <w:sz w:val="20"/>
                <w:szCs w:val="20"/>
              </w:rPr>
            </w:pPr>
            <w:r>
              <w:rPr>
                <w:sz w:val="20"/>
                <w:szCs w:val="20"/>
              </w:rPr>
              <w:t xml:space="preserve">Cytology of material obtained directly from a patient at 2 or more separately identified sites by fine needle aspiration of solid tissue or tissues if a recognized pathologist: </w:t>
            </w:r>
          </w:p>
          <w:p w14:paraId="21128B9F" w14:textId="77777777" w:rsidR="00154ABF" w:rsidRDefault="00154ABF">
            <w:pPr>
              <w:spacing w:before="200" w:after="200"/>
              <w:rPr>
                <w:sz w:val="20"/>
                <w:szCs w:val="20"/>
              </w:rPr>
            </w:pPr>
            <w:r>
              <w:rPr>
                <w:sz w:val="20"/>
                <w:szCs w:val="20"/>
              </w:rPr>
              <w:t xml:space="preserve">(a)    performs the aspiration; or </w:t>
            </w:r>
          </w:p>
          <w:p w14:paraId="5F832123" w14:textId="77777777" w:rsidR="00154ABF" w:rsidRDefault="00154ABF">
            <w:pPr>
              <w:spacing w:before="200" w:after="200"/>
              <w:rPr>
                <w:sz w:val="20"/>
                <w:szCs w:val="20"/>
              </w:rPr>
            </w:pPr>
            <w:r>
              <w:rPr>
                <w:sz w:val="20"/>
                <w:szCs w:val="20"/>
              </w:rPr>
              <w:t xml:space="preserve">(b)   attends the aspiration and performs cytological examination during the attendance </w:t>
            </w:r>
          </w:p>
          <w:p w14:paraId="449B1567" w14:textId="77777777" w:rsidR="00A77B3E" w:rsidRDefault="00A77B3E">
            <w:pPr>
              <w:tabs>
                <w:tab w:val="left" w:pos="1701"/>
              </w:tabs>
            </w:pPr>
            <w:r>
              <w:rPr>
                <w:b/>
                <w:sz w:val="20"/>
              </w:rPr>
              <w:t xml:space="preserve">Fee: </w:t>
            </w:r>
            <w:r>
              <w:t>$221.45</w:t>
            </w:r>
            <w:r>
              <w:tab/>
            </w:r>
            <w:r>
              <w:rPr>
                <w:b/>
                <w:sz w:val="20"/>
              </w:rPr>
              <w:t xml:space="preserve">Benefit: </w:t>
            </w:r>
            <w:r>
              <w:t>75% = $166.10    85% = $188.25</w:t>
            </w:r>
          </w:p>
        </w:tc>
      </w:tr>
      <w:tr w:rsidR="00154ABF" w14:paraId="687AAB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E77B96" w14:textId="77777777" w:rsidR="00A77B3E" w:rsidRDefault="00A77B3E">
            <w:r>
              <w:t>73067</w:t>
            </w:r>
          </w:p>
        </w:tc>
        <w:tc>
          <w:tcPr>
            <w:tcW w:w="0" w:type="auto"/>
            <w:tcMar>
              <w:top w:w="38" w:type="dxa"/>
              <w:left w:w="38" w:type="dxa"/>
              <w:bottom w:w="38" w:type="dxa"/>
              <w:right w:w="38" w:type="dxa"/>
            </w:tcMar>
            <w:vAlign w:val="bottom"/>
          </w:tcPr>
          <w:p w14:paraId="3B7CF6F8" w14:textId="77777777" w:rsidR="00154ABF" w:rsidRDefault="00154ABF">
            <w:pPr>
              <w:spacing w:after="200"/>
              <w:rPr>
                <w:sz w:val="20"/>
                <w:szCs w:val="20"/>
              </w:rPr>
            </w:pPr>
            <w:r>
              <w:rPr>
                <w:sz w:val="20"/>
                <w:szCs w:val="20"/>
              </w:rPr>
              <w:t xml:space="preserve">Cytology of material obtained directly from a patient at 2 or more separately identified sites by fine needle aspiration of solid tissue or tissues if an employee of an approved pathology authority attends the aspiration for confirmation of sample adequacy </w:t>
            </w:r>
          </w:p>
          <w:p w14:paraId="441B5AE4" w14:textId="77777777" w:rsidR="00A77B3E" w:rsidRDefault="00A77B3E">
            <w:pPr>
              <w:tabs>
                <w:tab w:val="left" w:pos="1701"/>
              </w:tabs>
            </w:pPr>
            <w:r>
              <w:rPr>
                <w:b/>
                <w:sz w:val="20"/>
              </w:rPr>
              <w:t xml:space="preserve">Fee: </w:t>
            </w:r>
            <w:r>
              <w:t>$129.15</w:t>
            </w:r>
            <w:r>
              <w:tab/>
            </w:r>
            <w:r>
              <w:rPr>
                <w:b/>
                <w:sz w:val="20"/>
              </w:rPr>
              <w:t xml:space="preserve">Benefit: </w:t>
            </w:r>
            <w:r>
              <w:t>75% = $96.90    85% = $109.80</w:t>
            </w:r>
          </w:p>
        </w:tc>
      </w:tr>
      <w:tr w:rsidR="00154ABF" w14:paraId="63E1A4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1802CE" w14:textId="77777777" w:rsidR="00A77B3E" w:rsidRDefault="00A77B3E">
            <w:r>
              <w:t>73070</w:t>
            </w:r>
          </w:p>
        </w:tc>
        <w:tc>
          <w:tcPr>
            <w:tcW w:w="0" w:type="auto"/>
            <w:tcMar>
              <w:top w:w="38" w:type="dxa"/>
              <w:left w:w="38" w:type="dxa"/>
              <w:bottom w:w="38" w:type="dxa"/>
              <w:right w:w="38" w:type="dxa"/>
            </w:tcMar>
            <w:vAlign w:val="bottom"/>
          </w:tcPr>
          <w:p w14:paraId="45306A35" w14:textId="77777777" w:rsidR="00154ABF" w:rsidRDefault="00154ABF">
            <w:pPr>
              <w:spacing w:after="200"/>
              <w:rPr>
                <w:sz w:val="20"/>
                <w:szCs w:val="20"/>
              </w:rPr>
            </w:pPr>
            <w:r>
              <w:rPr>
                <w:sz w:val="20"/>
                <w:szCs w:val="20"/>
              </w:rPr>
              <w:t>73070</w:t>
            </w:r>
          </w:p>
          <w:p w14:paraId="6D675722" w14:textId="77777777" w:rsidR="00154ABF" w:rsidRDefault="00154ABF">
            <w:pPr>
              <w:spacing w:before="200" w:after="200"/>
              <w:rPr>
                <w:sz w:val="20"/>
                <w:szCs w:val="20"/>
              </w:rPr>
            </w:pPr>
            <w:r>
              <w:rPr>
                <w:sz w:val="20"/>
                <w:szCs w:val="20"/>
              </w:rPr>
              <w:t>A test, including partial genotyping, for oncogenic human papillomavirus that may be associated with cervical pre</w:t>
            </w:r>
            <w:r>
              <w:rPr>
                <w:sz w:val="20"/>
                <w:szCs w:val="20"/>
              </w:rPr>
              <w:noBreakHyphen/>
              <w:t>cancer or cancer:</w:t>
            </w:r>
          </w:p>
          <w:p w14:paraId="30869210" w14:textId="77777777" w:rsidR="00154ABF" w:rsidRDefault="00154ABF">
            <w:pPr>
              <w:spacing w:before="200" w:after="200"/>
              <w:rPr>
                <w:sz w:val="20"/>
                <w:szCs w:val="20"/>
              </w:rPr>
            </w:pPr>
            <w:r>
              <w:rPr>
                <w:sz w:val="20"/>
                <w:szCs w:val="20"/>
              </w:rPr>
              <w:t>(a) performed on a liquid based cervical specimen; and</w:t>
            </w:r>
          </w:p>
          <w:p w14:paraId="359E3A11" w14:textId="77777777" w:rsidR="00154ABF" w:rsidRDefault="00154ABF">
            <w:pPr>
              <w:spacing w:before="200" w:after="200"/>
              <w:rPr>
                <w:sz w:val="20"/>
                <w:szCs w:val="20"/>
              </w:rPr>
            </w:pPr>
            <w:r>
              <w:rPr>
                <w:sz w:val="20"/>
                <w:szCs w:val="20"/>
              </w:rPr>
              <w:t>(b) for an asymptomatic patient who is at least 24 years and 9 months of age</w:t>
            </w:r>
          </w:p>
          <w:p w14:paraId="1226783E" w14:textId="77777777" w:rsidR="00154ABF" w:rsidRDefault="00154ABF">
            <w:pPr>
              <w:spacing w:before="200" w:after="200"/>
              <w:rPr>
                <w:sz w:val="20"/>
                <w:szCs w:val="20"/>
              </w:rPr>
            </w:pPr>
            <w:r>
              <w:rPr>
                <w:sz w:val="20"/>
                <w:szCs w:val="20"/>
              </w:rPr>
              <w:t>For any particular patient, once only in a 57 month period</w:t>
            </w:r>
          </w:p>
          <w:p w14:paraId="68DFA2BC" w14:textId="77777777" w:rsidR="00A77B3E" w:rsidRDefault="00A77B3E">
            <w:r>
              <w:t>(See para PN.0.22 of explanatory notes to this Category)</w:t>
            </w:r>
          </w:p>
          <w:p w14:paraId="6672F9AF" w14:textId="77777777" w:rsidR="00A77B3E" w:rsidRDefault="00A77B3E">
            <w:pPr>
              <w:tabs>
                <w:tab w:val="left" w:pos="1701"/>
              </w:tabs>
            </w:pPr>
            <w:r>
              <w:rPr>
                <w:b/>
                <w:sz w:val="20"/>
              </w:rPr>
              <w:t xml:space="preserve">Fee: </w:t>
            </w:r>
            <w:r>
              <w:t>$35.00</w:t>
            </w:r>
            <w:r>
              <w:tab/>
            </w:r>
            <w:r>
              <w:rPr>
                <w:b/>
                <w:sz w:val="20"/>
              </w:rPr>
              <w:t xml:space="preserve">Benefit: </w:t>
            </w:r>
            <w:r>
              <w:t>75% = $26.25    85% = $29.75</w:t>
            </w:r>
          </w:p>
        </w:tc>
      </w:tr>
      <w:tr w:rsidR="00154ABF" w14:paraId="3DB001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2686C12" w14:textId="77777777" w:rsidR="00A77B3E" w:rsidRDefault="00A77B3E">
            <w:r>
              <w:t>73071</w:t>
            </w:r>
          </w:p>
        </w:tc>
        <w:tc>
          <w:tcPr>
            <w:tcW w:w="0" w:type="auto"/>
            <w:tcMar>
              <w:top w:w="38" w:type="dxa"/>
              <w:left w:w="38" w:type="dxa"/>
              <w:bottom w:w="38" w:type="dxa"/>
              <w:right w:w="38" w:type="dxa"/>
            </w:tcMar>
            <w:vAlign w:val="bottom"/>
          </w:tcPr>
          <w:p w14:paraId="5B06C96D" w14:textId="77777777" w:rsidR="00154ABF" w:rsidRDefault="00154ABF">
            <w:pPr>
              <w:spacing w:after="200"/>
              <w:rPr>
                <w:sz w:val="20"/>
                <w:szCs w:val="20"/>
              </w:rPr>
            </w:pPr>
            <w:r>
              <w:rPr>
                <w:sz w:val="20"/>
                <w:szCs w:val="20"/>
              </w:rPr>
              <w:t>A test, including partial genotyping, for oncogenic human papillomavirus that may be associated with cervical pre</w:t>
            </w:r>
            <w:r>
              <w:rPr>
                <w:sz w:val="20"/>
                <w:szCs w:val="20"/>
              </w:rPr>
              <w:noBreakHyphen/>
              <w:t>cancer or cancer, if performed:</w:t>
            </w:r>
          </w:p>
          <w:p w14:paraId="2E6A411A" w14:textId="77777777" w:rsidR="00154ABF" w:rsidRDefault="00154ABF">
            <w:pPr>
              <w:spacing w:before="200" w:after="200"/>
              <w:rPr>
                <w:sz w:val="20"/>
                <w:szCs w:val="20"/>
              </w:rPr>
            </w:pPr>
            <w:r>
              <w:rPr>
                <w:sz w:val="20"/>
                <w:szCs w:val="20"/>
              </w:rPr>
              <w:t>(a) on a self</w:t>
            </w:r>
            <w:r>
              <w:rPr>
                <w:sz w:val="20"/>
                <w:szCs w:val="20"/>
              </w:rPr>
              <w:noBreakHyphen/>
              <w:t>collected vaginal specimen; and</w:t>
            </w:r>
          </w:p>
          <w:p w14:paraId="3D504881" w14:textId="77777777" w:rsidR="00154ABF" w:rsidRDefault="00154ABF">
            <w:pPr>
              <w:spacing w:before="200" w:after="200"/>
              <w:rPr>
                <w:sz w:val="20"/>
                <w:szCs w:val="20"/>
              </w:rPr>
            </w:pPr>
            <w:r>
              <w:rPr>
                <w:sz w:val="20"/>
                <w:szCs w:val="20"/>
              </w:rPr>
              <w:t>(b) for an asymptomatic patient who is at least 24 years and 9 months of age</w:t>
            </w:r>
          </w:p>
          <w:p w14:paraId="4BFA5055" w14:textId="77777777" w:rsidR="00154ABF" w:rsidRDefault="00154ABF">
            <w:pPr>
              <w:spacing w:before="200" w:after="200"/>
              <w:rPr>
                <w:sz w:val="20"/>
                <w:szCs w:val="20"/>
              </w:rPr>
            </w:pPr>
            <w:r>
              <w:rPr>
                <w:sz w:val="20"/>
                <w:szCs w:val="20"/>
              </w:rPr>
              <w:t>For any particular patient, applicable once in 57 months</w:t>
            </w:r>
          </w:p>
          <w:p w14:paraId="5CE8B40E" w14:textId="77777777" w:rsidR="00154ABF" w:rsidRDefault="00154ABF">
            <w:pPr>
              <w:spacing w:before="200" w:after="200"/>
              <w:rPr>
                <w:sz w:val="20"/>
                <w:szCs w:val="20"/>
              </w:rPr>
            </w:pPr>
            <w:r>
              <w:rPr>
                <w:sz w:val="20"/>
                <w:szCs w:val="20"/>
              </w:rPr>
              <w:lastRenderedPageBreak/>
              <w:t> </w:t>
            </w:r>
          </w:p>
          <w:p w14:paraId="66505B7E" w14:textId="77777777" w:rsidR="00A77B3E" w:rsidRDefault="00A77B3E">
            <w:r>
              <w:t>(See para PN.0.22 of explanatory notes to this Category)</w:t>
            </w:r>
          </w:p>
          <w:p w14:paraId="33D2EBE2" w14:textId="77777777" w:rsidR="00A77B3E" w:rsidRDefault="00A77B3E">
            <w:pPr>
              <w:tabs>
                <w:tab w:val="left" w:pos="1701"/>
              </w:tabs>
            </w:pPr>
            <w:r>
              <w:rPr>
                <w:b/>
                <w:sz w:val="20"/>
              </w:rPr>
              <w:t xml:space="preserve">Fee: </w:t>
            </w:r>
            <w:r>
              <w:t>$35.00</w:t>
            </w:r>
            <w:r>
              <w:tab/>
            </w:r>
            <w:r>
              <w:rPr>
                <w:b/>
                <w:sz w:val="20"/>
              </w:rPr>
              <w:t xml:space="preserve">Benefit: </w:t>
            </w:r>
            <w:r>
              <w:t>75% = $26.25    85% = $29.75</w:t>
            </w:r>
          </w:p>
        </w:tc>
      </w:tr>
      <w:tr w:rsidR="00154ABF" w14:paraId="22AE27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E329A" w14:textId="77777777" w:rsidR="00A77B3E" w:rsidRDefault="00A77B3E">
            <w:r>
              <w:lastRenderedPageBreak/>
              <w:t>73072</w:t>
            </w:r>
          </w:p>
        </w:tc>
        <w:tc>
          <w:tcPr>
            <w:tcW w:w="0" w:type="auto"/>
            <w:tcMar>
              <w:top w:w="38" w:type="dxa"/>
              <w:left w:w="38" w:type="dxa"/>
              <w:bottom w:w="38" w:type="dxa"/>
              <w:right w:w="38" w:type="dxa"/>
            </w:tcMar>
            <w:vAlign w:val="bottom"/>
          </w:tcPr>
          <w:p w14:paraId="1B57F2B3" w14:textId="77777777" w:rsidR="00154ABF" w:rsidRDefault="00154ABF">
            <w:pPr>
              <w:spacing w:after="200"/>
              <w:rPr>
                <w:sz w:val="20"/>
                <w:szCs w:val="20"/>
              </w:rPr>
            </w:pPr>
            <w:r>
              <w:rPr>
                <w:sz w:val="20"/>
                <w:szCs w:val="20"/>
              </w:rPr>
              <w:t>A test, including partial genotyping, for oncogenic human papillomavirus:</w:t>
            </w:r>
          </w:p>
          <w:p w14:paraId="18066BB6" w14:textId="77777777" w:rsidR="00154ABF" w:rsidRDefault="00154ABF">
            <w:pPr>
              <w:spacing w:before="200" w:after="200"/>
              <w:rPr>
                <w:sz w:val="20"/>
                <w:szCs w:val="20"/>
              </w:rPr>
            </w:pPr>
            <w:r>
              <w:rPr>
                <w:sz w:val="20"/>
                <w:szCs w:val="20"/>
              </w:rPr>
              <w:t>(a) for the investigation of a patient in a specific population that appears to have a higher risk of cervical pre</w:t>
            </w:r>
            <w:r>
              <w:rPr>
                <w:sz w:val="20"/>
                <w:szCs w:val="20"/>
              </w:rPr>
              <w:noBreakHyphen/>
              <w:t>cancer or cancer; or</w:t>
            </w:r>
          </w:p>
          <w:p w14:paraId="495EDED0" w14:textId="77777777" w:rsidR="00154ABF" w:rsidRDefault="00154ABF">
            <w:pPr>
              <w:spacing w:before="200" w:after="200"/>
              <w:rPr>
                <w:sz w:val="20"/>
                <w:szCs w:val="20"/>
              </w:rPr>
            </w:pPr>
            <w:r>
              <w:rPr>
                <w:sz w:val="20"/>
                <w:szCs w:val="20"/>
              </w:rPr>
              <w:t>(b) for the follow</w:t>
            </w:r>
            <w:r>
              <w:rPr>
                <w:sz w:val="20"/>
                <w:szCs w:val="20"/>
              </w:rPr>
              <w:noBreakHyphen/>
              <w:t>up management of a patient with a previously detected oncogenic human papillomavirus infection or cervical pre</w:t>
            </w:r>
            <w:r>
              <w:rPr>
                <w:sz w:val="20"/>
                <w:szCs w:val="20"/>
              </w:rPr>
              <w:noBreakHyphen/>
              <w:t>cancer or cancer; or</w:t>
            </w:r>
          </w:p>
          <w:p w14:paraId="5796A628" w14:textId="77777777" w:rsidR="00154ABF" w:rsidRDefault="00154ABF">
            <w:pPr>
              <w:spacing w:before="200" w:after="200"/>
              <w:rPr>
                <w:sz w:val="20"/>
                <w:szCs w:val="20"/>
              </w:rPr>
            </w:pPr>
            <w:r>
              <w:rPr>
                <w:sz w:val="20"/>
                <w:szCs w:val="20"/>
              </w:rPr>
              <w:t>(c) for the investigation of a patient with symptoms suggestive of cervical cancer; or</w:t>
            </w:r>
          </w:p>
          <w:p w14:paraId="49712924" w14:textId="77777777" w:rsidR="00154ABF" w:rsidRDefault="00154ABF">
            <w:pPr>
              <w:spacing w:before="200" w:after="200"/>
              <w:rPr>
                <w:sz w:val="20"/>
                <w:szCs w:val="20"/>
              </w:rPr>
            </w:pPr>
            <w:r>
              <w:rPr>
                <w:sz w:val="20"/>
                <w:szCs w:val="20"/>
              </w:rPr>
              <w:t>(d) for the follow</w:t>
            </w:r>
            <w:r>
              <w:rPr>
                <w:sz w:val="20"/>
                <w:szCs w:val="20"/>
              </w:rPr>
              <w:noBreakHyphen/>
              <w:t>up management of a patient after treatment of high grade squamous intraepithelial lesions or adenocarcinoma in situ of the cervix; or</w:t>
            </w:r>
          </w:p>
          <w:p w14:paraId="15443767" w14:textId="77777777" w:rsidR="00154ABF" w:rsidRDefault="00154ABF">
            <w:pPr>
              <w:spacing w:before="200" w:after="200"/>
              <w:rPr>
                <w:sz w:val="20"/>
                <w:szCs w:val="20"/>
              </w:rPr>
            </w:pPr>
            <w:r>
              <w:rPr>
                <w:sz w:val="20"/>
                <w:szCs w:val="20"/>
              </w:rPr>
              <w:t>(e) for the follow</w:t>
            </w:r>
            <w:r>
              <w:rPr>
                <w:sz w:val="20"/>
                <w:szCs w:val="20"/>
              </w:rPr>
              <w:noBreakHyphen/>
              <w:t>up management of a patient with glandular abnormalities; or</w:t>
            </w:r>
          </w:p>
          <w:p w14:paraId="750E1E6A" w14:textId="77777777" w:rsidR="00154ABF" w:rsidRDefault="00154ABF">
            <w:pPr>
              <w:spacing w:before="200" w:after="200"/>
              <w:rPr>
                <w:sz w:val="20"/>
                <w:szCs w:val="20"/>
              </w:rPr>
            </w:pPr>
            <w:r>
              <w:rPr>
                <w:sz w:val="20"/>
                <w:szCs w:val="20"/>
              </w:rPr>
              <w:t>(f) for the follow</w:t>
            </w:r>
            <w:r>
              <w:rPr>
                <w:sz w:val="20"/>
                <w:szCs w:val="20"/>
              </w:rPr>
              <w:noBreakHyphen/>
              <w:t>up management of a patient exposed to diethylstilboestrol in utero; or</w:t>
            </w:r>
          </w:p>
          <w:p w14:paraId="39B1CAF5" w14:textId="77777777" w:rsidR="00154ABF" w:rsidRDefault="00154ABF">
            <w:pPr>
              <w:spacing w:before="200" w:after="200"/>
              <w:rPr>
                <w:sz w:val="20"/>
                <w:szCs w:val="20"/>
              </w:rPr>
            </w:pPr>
            <w:r>
              <w:rPr>
                <w:sz w:val="20"/>
                <w:szCs w:val="20"/>
              </w:rPr>
              <w:t>(g) for a patient previously treated for a genital tract malignancy when performed as a co-test for both human papillomavirus (HPV) and liquid-based cytology (LBC).</w:t>
            </w:r>
          </w:p>
          <w:p w14:paraId="74C3FBFB" w14:textId="77777777" w:rsidR="00A77B3E" w:rsidRDefault="00A77B3E">
            <w:r>
              <w:t>(See para PN.0.22 of explanatory notes to this Category)</w:t>
            </w:r>
          </w:p>
          <w:p w14:paraId="1DA6CA5E" w14:textId="77777777" w:rsidR="00A77B3E" w:rsidRDefault="00A77B3E">
            <w:pPr>
              <w:tabs>
                <w:tab w:val="left" w:pos="1701"/>
              </w:tabs>
            </w:pPr>
            <w:r>
              <w:rPr>
                <w:b/>
                <w:sz w:val="20"/>
              </w:rPr>
              <w:t xml:space="preserve">Fee: </w:t>
            </w:r>
            <w:r>
              <w:t>$35.00</w:t>
            </w:r>
            <w:r>
              <w:tab/>
            </w:r>
            <w:r>
              <w:rPr>
                <w:b/>
                <w:sz w:val="20"/>
              </w:rPr>
              <w:t xml:space="preserve">Benefit: </w:t>
            </w:r>
            <w:r>
              <w:t>75% = $26.25    85% = $29.75</w:t>
            </w:r>
          </w:p>
        </w:tc>
      </w:tr>
      <w:tr w:rsidR="00154ABF" w14:paraId="638A41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E1FF28F" w14:textId="77777777" w:rsidR="00A77B3E" w:rsidRDefault="00A77B3E">
            <w:r>
              <w:t>73074</w:t>
            </w:r>
          </w:p>
        </w:tc>
        <w:tc>
          <w:tcPr>
            <w:tcW w:w="0" w:type="auto"/>
            <w:tcMar>
              <w:top w:w="38" w:type="dxa"/>
              <w:left w:w="38" w:type="dxa"/>
              <w:bottom w:w="38" w:type="dxa"/>
              <w:right w:w="38" w:type="dxa"/>
            </w:tcMar>
            <w:vAlign w:val="bottom"/>
          </w:tcPr>
          <w:p w14:paraId="7AA91C0E" w14:textId="77777777" w:rsidR="00154ABF" w:rsidRDefault="00154ABF">
            <w:pPr>
              <w:spacing w:after="200"/>
              <w:rPr>
                <w:sz w:val="20"/>
                <w:szCs w:val="20"/>
              </w:rPr>
            </w:pPr>
            <w:r>
              <w:rPr>
                <w:sz w:val="20"/>
                <w:szCs w:val="20"/>
              </w:rPr>
              <w:t>A test, including partial genotyping, for oncogenic human papillomavirus, for the investigation of a patient following a total hysterectomy. </w:t>
            </w:r>
          </w:p>
          <w:p w14:paraId="44A6498F" w14:textId="77777777" w:rsidR="00154ABF" w:rsidRDefault="00154ABF">
            <w:pPr>
              <w:spacing w:before="200" w:after="200"/>
              <w:rPr>
                <w:sz w:val="20"/>
                <w:szCs w:val="20"/>
              </w:rPr>
            </w:pPr>
            <w:r>
              <w:rPr>
                <w:sz w:val="20"/>
                <w:szCs w:val="20"/>
              </w:rPr>
              <w:t> </w:t>
            </w:r>
          </w:p>
          <w:p w14:paraId="3A60D22F" w14:textId="77777777" w:rsidR="00A77B3E" w:rsidRDefault="00A77B3E">
            <w:r>
              <w:t>(See para PN.0.22 of explanatory notes to this Category)</w:t>
            </w:r>
          </w:p>
          <w:p w14:paraId="2F6C29BF" w14:textId="77777777" w:rsidR="00A77B3E" w:rsidRDefault="00A77B3E">
            <w:pPr>
              <w:tabs>
                <w:tab w:val="left" w:pos="1701"/>
              </w:tabs>
            </w:pPr>
            <w:r>
              <w:rPr>
                <w:b/>
                <w:sz w:val="20"/>
              </w:rPr>
              <w:t xml:space="preserve">Fee: </w:t>
            </w:r>
            <w:r>
              <w:t>$35.00</w:t>
            </w:r>
            <w:r>
              <w:tab/>
            </w:r>
            <w:r>
              <w:rPr>
                <w:b/>
                <w:sz w:val="20"/>
              </w:rPr>
              <w:t xml:space="preserve">Benefit: </w:t>
            </w:r>
            <w:r>
              <w:t>75% = $26.25    85% = $29.75</w:t>
            </w:r>
          </w:p>
        </w:tc>
      </w:tr>
      <w:tr w:rsidR="00154ABF" w14:paraId="1CF9D1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039A25" w14:textId="77777777" w:rsidR="00A77B3E" w:rsidRDefault="00A77B3E">
            <w:r>
              <w:t>73075</w:t>
            </w:r>
          </w:p>
        </w:tc>
        <w:tc>
          <w:tcPr>
            <w:tcW w:w="0" w:type="auto"/>
            <w:tcMar>
              <w:top w:w="38" w:type="dxa"/>
              <w:left w:w="38" w:type="dxa"/>
              <w:bottom w:w="38" w:type="dxa"/>
              <w:right w:w="38" w:type="dxa"/>
            </w:tcMar>
            <w:vAlign w:val="bottom"/>
          </w:tcPr>
          <w:p w14:paraId="073D582F" w14:textId="77777777" w:rsidR="00154ABF" w:rsidRDefault="00154ABF">
            <w:pPr>
              <w:spacing w:after="200"/>
              <w:rPr>
                <w:sz w:val="20"/>
                <w:szCs w:val="20"/>
              </w:rPr>
            </w:pPr>
            <w:r>
              <w:rPr>
                <w:sz w:val="20"/>
                <w:szCs w:val="20"/>
              </w:rPr>
              <w:t>A test, including partial genotyping, for oncogenic human papillomavirus, if:</w:t>
            </w:r>
          </w:p>
          <w:p w14:paraId="576CB546" w14:textId="77777777" w:rsidR="00154ABF" w:rsidRDefault="00154ABF">
            <w:pPr>
              <w:spacing w:before="200" w:after="200"/>
              <w:rPr>
                <w:sz w:val="20"/>
                <w:szCs w:val="20"/>
              </w:rPr>
            </w:pPr>
            <w:r>
              <w:rPr>
                <w:sz w:val="20"/>
                <w:szCs w:val="20"/>
              </w:rPr>
              <w:t>(a) the test is a repeat of a test to which item 73070, 73071, 73072, 73074 or this item applies; and</w:t>
            </w:r>
          </w:p>
          <w:p w14:paraId="00733319" w14:textId="77777777" w:rsidR="00154ABF" w:rsidRDefault="00154ABF">
            <w:pPr>
              <w:spacing w:before="200" w:after="200"/>
              <w:rPr>
                <w:sz w:val="20"/>
                <w:szCs w:val="20"/>
              </w:rPr>
            </w:pPr>
            <w:r>
              <w:rPr>
                <w:sz w:val="20"/>
                <w:szCs w:val="20"/>
              </w:rPr>
              <w:t>(b) the specimen collected for the previous test is unsatisfactory</w:t>
            </w:r>
          </w:p>
          <w:p w14:paraId="5E7BF270" w14:textId="77777777" w:rsidR="00A77B3E" w:rsidRDefault="00A77B3E">
            <w:r>
              <w:t>(See para PN.0.22 of explanatory notes to this Category)</w:t>
            </w:r>
          </w:p>
          <w:p w14:paraId="5410A0E8" w14:textId="77777777" w:rsidR="00A77B3E" w:rsidRDefault="00A77B3E">
            <w:pPr>
              <w:tabs>
                <w:tab w:val="left" w:pos="1701"/>
              </w:tabs>
            </w:pPr>
            <w:r>
              <w:rPr>
                <w:b/>
                <w:sz w:val="20"/>
              </w:rPr>
              <w:t xml:space="preserve">Fee: </w:t>
            </w:r>
            <w:r>
              <w:t>$35.00</w:t>
            </w:r>
            <w:r>
              <w:tab/>
            </w:r>
            <w:r>
              <w:rPr>
                <w:b/>
                <w:sz w:val="20"/>
              </w:rPr>
              <w:t xml:space="preserve">Benefit: </w:t>
            </w:r>
            <w:r>
              <w:t>75% = $26.25    85% = $29.75</w:t>
            </w:r>
          </w:p>
        </w:tc>
      </w:tr>
      <w:tr w:rsidR="00154ABF" w14:paraId="37B54E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6D3DC58" w14:textId="77777777" w:rsidR="00A77B3E" w:rsidRDefault="00A77B3E">
            <w:r>
              <w:t>73076</w:t>
            </w:r>
          </w:p>
        </w:tc>
        <w:tc>
          <w:tcPr>
            <w:tcW w:w="0" w:type="auto"/>
            <w:tcMar>
              <w:top w:w="38" w:type="dxa"/>
              <w:left w:w="38" w:type="dxa"/>
              <w:bottom w:w="38" w:type="dxa"/>
              <w:right w:w="38" w:type="dxa"/>
            </w:tcMar>
            <w:vAlign w:val="bottom"/>
          </w:tcPr>
          <w:p w14:paraId="78B8F2A8" w14:textId="77777777" w:rsidR="00154ABF" w:rsidRDefault="00154ABF">
            <w:pPr>
              <w:spacing w:after="200"/>
              <w:rPr>
                <w:sz w:val="20"/>
                <w:szCs w:val="20"/>
              </w:rPr>
            </w:pPr>
            <w:r>
              <w:rPr>
                <w:sz w:val="20"/>
                <w:szCs w:val="20"/>
              </w:rPr>
              <w:t>Cytology of a liquid</w:t>
            </w:r>
            <w:r>
              <w:rPr>
                <w:sz w:val="20"/>
                <w:szCs w:val="20"/>
              </w:rPr>
              <w:noBreakHyphen/>
              <w:t>based cervical or vaginal vault specimen, where the stained cells are examined microscopically or by automated image analysis by or on behalf of a pathologist, if:</w:t>
            </w:r>
          </w:p>
          <w:p w14:paraId="6A421D4D" w14:textId="77777777" w:rsidR="00154ABF" w:rsidRDefault="00154ABF">
            <w:pPr>
              <w:spacing w:before="200" w:after="200"/>
              <w:rPr>
                <w:sz w:val="20"/>
                <w:szCs w:val="20"/>
              </w:rPr>
            </w:pPr>
            <w:r>
              <w:rPr>
                <w:sz w:val="20"/>
                <w:szCs w:val="20"/>
              </w:rPr>
              <w:t>(a) the cytology is associated with the detection of oncogenic human papillomavirus infection by:</w:t>
            </w:r>
          </w:p>
          <w:p w14:paraId="056AFFFF" w14:textId="77777777" w:rsidR="00154ABF" w:rsidRDefault="00154ABF">
            <w:pPr>
              <w:spacing w:before="200" w:after="200"/>
              <w:rPr>
                <w:sz w:val="20"/>
                <w:szCs w:val="20"/>
              </w:rPr>
            </w:pPr>
            <w:r>
              <w:rPr>
                <w:sz w:val="20"/>
                <w:szCs w:val="20"/>
              </w:rPr>
              <w:t>(i) a test to which item 73070, 73071, 73074 or 73075 applies; or</w:t>
            </w:r>
          </w:p>
          <w:p w14:paraId="74EB9820" w14:textId="77777777" w:rsidR="00154ABF" w:rsidRDefault="00154ABF">
            <w:pPr>
              <w:spacing w:before="200" w:after="200"/>
              <w:rPr>
                <w:sz w:val="20"/>
                <w:szCs w:val="20"/>
              </w:rPr>
            </w:pPr>
            <w:r>
              <w:rPr>
                <w:sz w:val="20"/>
                <w:szCs w:val="20"/>
              </w:rPr>
              <w:t>(ii) a test to which item 73072 applies for a patient mentioned in paragraph (a) or (b) of that item; or</w:t>
            </w:r>
          </w:p>
          <w:p w14:paraId="0D37F033" w14:textId="77777777" w:rsidR="00154ABF" w:rsidRDefault="00154ABF">
            <w:pPr>
              <w:spacing w:before="200" w:after="200"/>
              <w:rPr>
                <w:sz w:val="20"/>
                <w:szCs w:val="20"/>
              </w:rPr>
            </w:pPr>
            <w:r>
              <w:rPr>
                <w:sz w:val="20"/>
                <w:szCs w:val="20"/>
              </w:rPr>
              <w:t>(b) the cytology is associated with a test to which item 73072 applies for a patient mentioned in paragraph (c), (d), (e) or (f) of that item; or</w:t>
            </w:r>
          </w:p>
          <w:p w14:paraId="36068FA6" w14:textId="77777777" w:rsidR="00154ABF" w:rsidRDefault="00154ABF">
            <w:pPr>
              <w:spacing w:before="200" w:after="200"/>
              <w:rPr>
                <w:sz w:val="20"/>
                <w:szCs w:val="20"/>
              </w:rPr>
            </w:pPr>
            <w:r>
              <w:rPr>
                <w:sz w:val="20"/>
                <w:szCs w:val="20"/>
              </w:rPr>
              <w:t>(c) the cytology is associated with a test to which item 73074 applies; or</w:t>
            </w:r>
          </w:p>
          <w:p w14:paraId="34C192D8" w14:textId="77777777" w:rsidR="00154ABF" w:rsidRDefault="00154ABF">
            <w:pPr>
              <w:spacing w:before="200" w:after="200"/>
              <w:rPr>
                <w:sz w:val="20"/>
                <w:szCs w:val="20"/>
              </w:rPr>
            </w:pPr>
            <w:r>
              <w:rPr>
                <w:sz w:val="20"/>
                <w:szCs w:val="20"/>
              </w:rPr>
              <w:lastRenderedPageBreak/>
              <w:t>(d) the test is a repeat of a test to which this item applies, if the specimen collected for the previous test is unsatisfactory; or</w:t>
            </w:r>
          </w:p>
          <w:p w14:paraId="012B4383" w14:textId="77777777" w:rsidR="00154ABF" w:rsidRDefault="00154ABF">
            <w:pPr>
              <w:spacing w:before="200" w:after="200"/>
              <w:rPr>
                <w:sz w:val="20"/>
                <w:szCs w:val="20"/>
              </w:rPr>
            </w:pPr>
            <w:r>
              <w:rPr>
                <w:sz w:val="20"/>
                <w:szCs w:val="20"/>
              </w:rPr>
              <w:t>(e) the cytology is for the follow</w:t>
            </w:r>
            <w:r>
              <w:rPr>
                <w:sz w:val="20"/>
                <w:szCs w:val="20"/>
              </w:rPr>
              <w:noBreakHyphen/>
              <w:t>up management of a patient treated for endometrial adenocarcinoma</w:t>
            </w:r>
          </w:p>
          <w:p w14:paraId="73C9A04D" w14:textId="77777777" w:rsidR="00A77B3E" w:rsidRDefault="00A77B3E">
            <w:r>
              <w:t>(See para PN.0.22 of explanatory notes to this Category)</w:t>
            </w:r>
          </w:p>
          <w:p w14:paraId="19178E28" w14:textId="77777777" w:rsidR="00A77B3E" w:rsidRDefault="00A77B3E">
            <w:pPr>
              <w:tabs>
                <w:tab w:val="left" w:pos="1701"/>
              </w:tabs>
            </w:pPr>
            <w:r>
              <w:rPr>
                <w:b/>
                <w:sz w:val="20"/>
              </w:rPr>
              <w:t xml:space="preserve">Fee: </w:t>
            </w:r>
            <w:r>
              <w:t>$46.00</w:t>
            </w:r>
            <w:r>
              <w:tab/>
            </w:r>
            <w:r>
              <w:rPr>
                <w:b/>
                <w:sz w:val="20"/>
              </w:rPr>
              <w:t xml:space="preserve">Benefit: </w:t>
            </w:r>
            <w:r>
              <w:t>75% = $34.50    85% = $39.10</w:t>
            </w:r>
          </w:p>
        </w:tc>
      </w:tr>
    </w:tbl>
    <w:p w14:paraId="417E3C0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E8EBCCC"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ED033DA" w14:textId="77777777">
              <w:tc>
                <w:tcPr>
                  <w:tcW w:w="2500" w:type="pct"/>
                  <w:tcBorders>
                    <w:top w:val="nil"/>
                    <w:left w:val="nil"/>
                    <w:bottom w:val="nil"/>
                    <w:right w:val="nil"/>
                  </w:tcBorders>
                  <w:tcMar>
                    <w:top w:w="38" w:type="dxa"/>
                    <w:left w:w="0" w:type="dxa"/>
                    <w:bottom w:w="38" w:type="dxa"/>
                    <w:right w:w="0" w:type="dxa"/>
                  </w:tcMar>
                  <w:vAlign w:val="bottom"/>
                </w:tcPr>
                <w:p w14:paraId="22D2A7B3" w14:textId="77777777" w:rsidR="00A77B3E" w:rsidRDefault="00A77B3E">
                  <w:pPr>
                    <w:keepLines/>
                    <w:rPr>
                      <w:rFonts w:ascii="Helvetica" w:eastAsia="Helvetica" w:hAnsi="Helvetica" w:cs="Helvetica"/>
                      <w:b/>
                      <w:sz w:val="20"/>
                    </w:rPr>
                  </w:pPr>
                  <w:r>
                    <w:rPr>
                      <w:rFonts w:ascii="Helvetica" w:eastAsia="Helvetica" w:hAnsi="Helvetica" w:cs="Helvetica"/>
                      <w:b/>
                      <w:sz w:val="20"/>
                    </w:rPr>
                    <w:t>P7. GENETICS</w:t>
                  </w:r>
                </w:p>
              </w:tc>
              <w:tc>
                <w:tcPr>
                  <w:tcW w:w="2500" w:type="pct"/>
                  <w:tcBorders>
                    <w:top w:val="nil"/>
                    <w:left w:val="nil"/>
                    <w:bottom w:val="nil"/>
                    <w:right w:val="nil"/>
                  </w:tcBorders>
                  <w:tcMar>
                    <w:top w:w="38" w:type="dxa"/>
                    <w:left w:w="0" w:type="dxa"/>
                    <w:bottom w:w="38" w:type="dxa"/>
                    <w:right w:w="0" w:type="dxa"/>
                  </w:tcMar>
                  <w:vAlign w:val="bottom"/>
                </w:tcPr>
                <w:p w14:paraId="067843DD" w14:textId="77777777" w:rsidR="00A77B3E" w:rsidRDefault="00A77B3E">
                  <w:pPr>
                    <w:keepLines/>
                    <w:jc w:val="right"/>
                    <w:rPr>
                      <w:rFonts w:ascii="Helvetica" w:eastAsia="Helvetica" w:hAnsi="Helvetica" w:cs="Helvetica"/>
                      <w:b/>
                      <w:sz w:val="20"/>
                    </w:rPr>
                  </w:pPr>
                </w:p>
              </w:tc>
            </w:tr>
          </w:tbl>
          <w:p w14:paraId="2461FF60" w14:textId="77777777" w:rsidR="00A77B3E" w:rsidRDefault="00A77B3E">
            <w:pPr>
              <w:keepLines/>
              <w:rPr>
                <w:rFonts w:ascii="Helvetica" w:eastAsia="Helvetica" w:hAnsi="Helvetica" w:cs="Helvetica"/>
                <w:b/>
              </w:rPr>
            </w:pPr>
          </w:p>
        </w:tc>
      </w:tr>
      <w:tr w:rsidR="00154ABF" w14:paraId="44A993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EDBD6C"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4F888D82" w14:textId="77777777" w:rsidR="00A77B3E" w:rsidRDefault="00A77B3E">
            <w:pPr>
              <w:pStyle w:val="Heading2"/>
              <w:spacing w:before="120"/>
              <w:rPr>
                <w:rFonts w:ascii="Helvetica" w:eastAsia="Helvetica" w:hAnsi="Helvetica" w:cs="Helvetica"/>
                <w:i w:val="0"/>
                <w:sz w:val="18"/>
              </w:rPr>
            </w:pPr>
            <w:bookmarkStart w:id="11" w:name="_Toc169795601"/>
            <w:r>
              <w:rPr>
                <w:rFonts w:ascii="Helvetica" w:eastAsia="Helvetica" w:hAnsi="Helvetica" w:cs="Helvetica"/>
                <w:i w:val="0"/>
                <w:sz w:val="18"/>
              </w:rPr>
              <w:t>Group P7. Genetics</w:t>
            </w:r>
            <w:bookmarkEnd w:id="11"/>
          </w:p>
        </w:tc>
      </w:tr>
      <w:tr w:rsidR="00154ABF" w14:paraId="092C90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938A26" w14:textId="77777777" w:rsidR="00A77B3E" w:rsidRDefault="00A77B3E">
            <w:r>
              <w:t>73287</w:t>
            </w:r>
          </w:p>
        </w:tc>
        <w:tc>
          <w:tcPr>
            <w:tcW w:w="0" w:type="auto"/>
            <w:tcMar>
              <w:top w:w="38" w:type="dxa"/>
              <w:left w:w="38" w:type="dxa"/>
              <w:bottom w:w="38" w:type="dxa"/>
              <w:right w:w="38" w:type="dxa"/>
            </w:tcMar>
            <w:vAlign w:val="bottom"/>
          </w:tcPr>
          <w:p w14:paraId="0F27AB06" w14:textId="77777777" w:rsidR="00154ABF" w:rsidRDefault="00154ABF">
            <w:pPr>
              <w:spacing w:after="200"/>
              <w:rPr>
                <w:sz w:val="20"/>
                <w:szCs w:val="20"/>
              </w:rPr>
            </w:pPr>
            <w:r>
              <w:rPr>
                <w:sz w:val="20"/>
                <w:szCs w:val="20"/>
              </w:rPr>
              <w:t xml:space="preserve">The study of the whole of every chromosome by cytogenetic or other techniques, performed on 1 or more of any tissue or fluid except blood (including a service mentioned in item 73293, if performed) - 1 or more tests </w:t>
            </w:r>
          </w:p>
          <w:p w14:paraId="7FD8C923" w14:textId="77777777" w:rsidR="00A77B3E" w:rsidRDefault="00A77B3E">
            <w:r>
              <w:t>(See para PR.7.3 of explanatory notes to this Category)</w:t>
            </w:r>
          </w:p>
          <w:p w14:paraId="3AA93A41" w14:textId="77777777" w:rsidR="00A77B3E" w:rsidRDefault="00A77B3E">
            <w:pPr>
              <w:tabs>
                <w:tab w:val="left" w:pos="1701"/>
              </w:tabs>
            </w:pPr>
            <w:r>
              <w:rPr>
                <w:b/>
                <w:sz w:val="20"/>
              </w:rPr>
              <w:t xml:space="preserve">Fee: </w:t>
            </w:r>
            <w:r>
              <w:t>$394.55</w:t>
            </w:r>
            <w:r>
              <w:tab/>
            </w:r>
            <w:r>
              <w:rPr>
                <w:b/>
                <w:sz w:val="20"/>
              </w:rPr>
              <w:t xml:space="preserve">Benefit: </w:t>
            </w:r>
            <w:r>
              <w:t>75% = $295.95    85% = $335.40</w:t>
            </w:r>
          </w:p>
        </w:tc>
      </w:tr>
      <w:tr w:rsidR="00154ABF" w14:paraId="606461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BEC33C" w14:textId="77777777" w:rsidR="00A77B3E" w:rsidRDefault="00A77B3E">
            <w:r>
              <w:t>73289</w:t>
            </w:r>
          </w:p>
        </w:tc>
        <w:tc>
          <w:tcPr>
            <w:tcW w:w="0" w:type="auto"/>
            <w:tcMar>
              <w:top w:w="38" w:type="dxa"/>
              <w:left w:w="38" w:type="dxa"/>
              <w:bottom w:w="38" w:type="dxa"/>
              <w:right w:w="38" w:type="dxa"/>
            </w:tcMar>
            <w:vAlign w:val="bottom"/>
          </w:tcPr>
          <w:p w14:paraId="6A5490D0" w14:textId="77777777" w:rsidR="00154ABF" w:rsidRDefault="00154ABF">
            <w:pPr>
              <w:spacing w:after="200"/>
              <w:rPr>
                <w:sz w:val="20"/>
                <w:szCs w:val="20"/>
              </w:rPr>
            </w:pPr>
            <w:r>
              <w:rPr>
                <w:sz w:val="20"/>
                <w:szCs w:val="20"/>
              </w:rPr>
              <w:t xml:space="preserve">The study of the whole of every chromosome by cytogenetic or other techniques, performed on blood (including a service mentioned in item 73293, if performed) - 1 or more tests </w:t>
            </w:r>
          </w:p>
          <w:p w14:paraId="4944685C" w14:textId="77777777" w:rsidR="00A77B3E" w:rsidRDefault="00A77B3E">
            <w:pPr>
              <w:tabs>
                <w:tab w:val="left" w:pos="1701"/>
              </w:tabs>
            </w:pPr>
            <w:r>
              <w:rPr>
                <w:b/>
                <w:sz w:val="20"/>
              </w:rPr>
              <w:t xml:space="preserve">Fee: </w:t>
            </w:r>
            <w:r>
              <w:t>$358.95</w:t>
            </w:r>
            <w:r>
              <w:tab/>
            </w:r>
            <w:r>
              <w:rPr>
                <w:b/>
                <w:sz w:val="20"/>
              </w:rPr>
              <w:t xml:space="preserve">Benefit: </w:t>
            </w:r>
            <w:r>
              <w:t>75% = $269.25    85% = $305.15</w:t>
            </w:r>
          </w:p>
        </w:tc>
      </w:tr>
      <w:tr w:rsidR="00154ABF" w14:paraId="6EE7F6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84C16" w14:textId="77777777" w:rsidR="00A77B3E" w:rsidRDefault="00A77B3E">
            <w:r>
              <w:t>73290</w:t>
            </w:r>
          </w:p>
        </w:tc>
        <w:tc>
          <w:tcPr>
            <w:tcW w:w="0" w:type="auto"/>
            <w:tcMar>
              <w:top w:w="38" w:type="dxa"/>
              <w:left w:w="38" w:type="dxa"/>
              <w:bottom w:w="38" w:type="dxa"/>
              <w:right w:w="38" w:type="dxa"/>
            </w:tcMar>
            <w:vAlign w:val="bottom"/>
          </w:tcPr>
          <w:p w14:paraId="218BA1EA" w14:textId="77777777" w:rsidR="00154ABF" w:rsidRDefault="00154ABF">
            <w:pPr>
              <w:spacing w:after="200"/>
              <w:rPr>
                <w:sz w:val="20"/>
                <w:szCs w:val="20"/>
              </w:rPr>
            </w:pPr>
            <w:r>
              <w:rPr>
                <w:sz w:val="20"/>
                <w:szCs w:val="20"/>
              </w:rPr>
              <w:t xml:space="preserve">The study of the whole of each chromosome by cytogenetic or other techniques, performed on blood or bone marrow, in the diagnosis and monitoringof haematological malignancy (including a service in items 73287 or 73289, if performed). - 1 or more tests. </w:t>
            </w:r>
          </w:p>
          <w:p w14:paraId="04CF5126" w14:textId="77777777" w:rsidR="00A77B3E" w:rsidRDefault="00A77B3E">
            <w:r>
              <w:t>(See para PR.7.2 of explanatory notes to this Category)</w:t>
            </w:r>
          </w:p>
          <w:p w14:paraId="2068C8B1" w14:textId="77777777" w:rsidR="00A77B3E" w:rsidRDefault="00A77B3E">
            <w:pPr>
              <w:tabs>
                <w:tab w:val="left" w:pos="1701"/>
              </w:tabs>
            </w:pPr>
            <w:r>
              <w:rPr>
                <w:b/>
                <w:sz w:val="20"/>
              </w:rPr>
              <w:t xml:space="preserve">Fee: </w:t>
            </w:r>
            <w:r>
              <w:t>$394.55</w:t>
            </w:r>
            <w:r>
              <w:tab/>
            </w:r>
            <w:r>
              <w:rPr>
                <w:b/>
                <w:sz w:val="20"/>
              </w:rPr>
              <w:t xml:space="preserve">Benefit: </w:t>
            </w:r>
            <w:r>
              <w:t>75% = $295.95    85% = $335.40</w:t>
            </w:r>
          </w:p>
        </w:tc>
      </w:tr>
      <w:tr w:rsidR="00154ABF" w14:paraId="2E5F20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E3DD66" w14:textId="77777777" w:rsidR="00A77B3E" w:rsidRDefault="00A77B3E">
            <w:r>
              <w:t>73291</w:t>
            </w:r>
          </w:p>
        </w:tc>
        <w:tc>
          <w:tcPr>
            <w:tcW w:w="0" w:type="auto"/>
            <w:tcMar>
              <w:top w:w="38" w:type="dxa"/>
              <w:left w:w="38" w:type="dxa"/>
              <w:bottom w:w="38" w:type="dxa"/>
              <w:right w:w="38" w:type="dxa"/>
            </w:tcMar>
            <w:vAlign w:val="bottom"/>
          </w:tcPr>
          <w:p w14:paraId="67B17D20" w14:textId="77777777" w:rsidR="00154ABF" w:rsidRDefault="00154ABF">
            <w:pPr>
              <w:spacing w:after="200"/>
              <w:rPr>
                <w:sz w:val="20"/>
                <w:szCs w:val="20"/>
              </w:rPr>
            </w:pPr>
            <w:r>
              <w:rPr>
                <w:sz w:val="20"/>
                <w:szCs w:val="20"/>
              </w:rPr>
              <w:t xml:space="preserve">Analysis of one or more chromosome regions for specific constitutional genetic abnormalities of blood or fresh tissue in </w:t>
            </w:r>
          </w:p>
          <w:p w14:paraId="1F1A241F" w14:textId="77777777" w:rsidR="00154ABF" w:rsidRDefault="00154ABF">
            <w:pPr>
              <w:spacing w:before="200" w:after="200"/>
              <w:rPr>
                <w:sz w:val="20"/>
                <w:szCs w:val="20"/>
              </w:rPr>
            </w:pPr>
            <w:r>
              <w:rPr>
                <w:sz w:val="20"/>
                <w:szCs w:val="20"/>
              </w:rPr>
              <w:t xml:space="preserve">a)    diagnostic studies of a person with developmental delay, intellectual disability, autism, or at least two congenital abnormalities, in whom cytogenetic studies (item 73287 or 73289) are either normal or have not been performed; or </w:t>
            </w:r>
          </w:p>
          <w:p w14:paraId="48E87787" w14:textId="77777777" w:rsidR="00154ABF" w:rsidRDefault="00154ABF">
            <w:pPr>
              <w:spacing w:before="200" w:after="200"/>
              <w:rPr>
                <w:sz w:val="20"/>
                <w:szCs w:val="20"/>
              </w:rPr>
            </w:pPr>
            <w:r>
              <w:rPr>
                <w:sz w:val="20"/>
                <w:szCs w:val="20"/>
              </w:rPr>
              <w:t xml:space="preserve">b)    studies of a relative for an abnormality previously identified in such an affected person. </w:t>
            </w:r>
          </w:p>
          <w:p w14:paraId="193E4DB6" w14:textId="77777777" w:rsidR="00154ABF" w:rsidRDefault="00154ABF">
            <w:pPr>
              <w:spacing w:before="200" w:after="200"/>
              <w:rPr>
                <w:sz w:val="20"/>
                <w:szCs w:val="20"/>
              </w:rPr>
            </w:pPr>
            <w:r>
              <w:rPr>
                <w:sz w:val="20"/>
                <w:szCs w:val="20"/>
              </w:rPr>
              <w:t xml:space="preserve">- 1 or more tests. </w:t>
            </w:r>
          </w:p>
          <w:p w14:paraId="06380687"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48ECE2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26E4523" w14:textId="77777777" w:rsidR="00A77B3E" w:rsidRDefault="00A77B3E">
            <w:r>
              <w:t>73292</w:t>
            </w:r>
          </w:p>
        </w:tc>
        <w:tc>
          <w:tcPr>
            <w:tcW w:w="0" w:type="auto"/>
            <w:tcMar>
              <w:top w:w="38" w:type="dxa"/>
              <w:left w:w="38" w:type="dxa"/>
              <w:bottom w:w="38" w:type="dxa"/>
              <w:right w:w="38" w:type="dxa"/>
            </w:tcMar>
            <w:vAlign w:val="bottom"/>
          </w:tcPr>
          <w:p w14:paraId="2B5F0E82" w14:textId="77777777" w:rsidR="00154ABF" w:rsidRDefault="00154ABF">
            <w:pPr>
              <w:spacing w:after="200"/>
              <w:rPr>
                <w:sz w:val="20"/>
                <w:szCs w:val="20"/>
              </w:rPr>
            </w:pPr>
            <w:r>
              <w:rPr>
                <w:sz w:val="20"/>
                <w:szCs w:val="20"/>
              </w:rPr>
              <w:t xml:space="preserve">Analysis of chromosomes by genome-wide micro-array including targeted assessment of specific regions for constitutional genetic abnormalities in diagnostic studies of a person with developmental delay, intellectual disability, autism, or at least two congenital abnormalities (including a service in items 73287, 73289 or 73291, if performed) </w:t>
            </w:r>
          </w:p>
          <w:p w14:paraId="78BC4CF1" w14:textId="77777777" w:rsidR="00154ABF" w:rsidRDefault="00154ABF">
            <w:pPr>
              <w:spacing w:before="200" w:after="200"/>
              <w:rPr>
                <w:sz w:val="20"/>
                <w:szCs w:val="20"/>
              </w:rPr>
            </w:pPr>
            <w:r>
              <w:rPr>
                <w:sz w:val="20"/>
                <w:szCs w:val="20"/>
              </w:rPr>
              <w:t xml:space="preserve">- 1 or more tests. </w:t>
            </w:r>
          </w:p>
          <w:p w14:paraId="6AE0B0D6" w14:textId="77777777" w:rsidR="00A77B3E" w:rsidRDefault="00A77B3E">
            <w:pPr>
              <w:tabs>
                <w:tab w:val="left" w:pos="1701"/>
              </w:tabs>
            </w:pPr>
            <w:r>
              <w:rPr>
                <w:b/>
                <w:sz w:val="20"/>
              </w:rPr>
              <w:t xml:space="preserve">Fee: </w:t>
            </w:r>
            <w:r>
              <w:t>$589.90</w:t>
            </w:r>
            <w:r>
              <w:tab/>
            </w:r>
            <w:r>
              <w:rPr>
                <w:b/>
                <w:sz w:val="20"/>
              </w:rPr>
              <w:t xml:space="preserve">Benefit: </w:t>
            </w:r>
            <w:r>
              <w:t>75% = $442.45    85% = $501.45</w:t>
            </w:r>
          </w:p>
        </w:tc>
      </w:tr>
      <w:tr w:rsidR="00154ABF" w14:paraId="4FF281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2ADA97F" w14:textId="77777777" w:rsidR="00A77B3E" w:rsidRDefault="00A77B3E">
            <w:r>
              <w:t>73293</w:t>
            </w:r>
          </w:p>
        </w:tc>
        <w:tc>
          <w:tcPr>
            <w:tcW w:w="0" w:type="auto"/>
            <w:tcMar>
              <w:top w:w="38" w:type="dxa"/>
              <w:left w:w="38" w:type="dxa"/>
              <w:bottom w:w="38" w:type="dxa"/>
              <w:right w:w="38" w:type="dxa"/>
            </w:tcMar>
            <w:vAlign w:val="bottom"/>
          </w:tcPr>
          <w:p w14:paraId="1B4C3C1D" w14:textId="77777777" w:rsidR="00154ABF" w:rsidRDefault="00154ABF">
            <w:pPr>
              <w:spacing w:after="200"/>
              <w:rPr>
                <w:sz w:val="20"/>
                <w:szCs w:val="20"/>
              </w:rPr>
            </w:pPr>
            <w:r>
              <w:rPr>
                <w:sz w:val="20"/>
                <w:szCs w:val="20"/>
              </w:rPr>
              <w:t xml:space="preserve">Analysis of one or more regions on all chromosomes for specific constitutional genetic abnormalities of fresh tissue in diagnostic studies of the products of conception, including exclusion of maternal cell contamination. </w:t>
            </w:r>
          </w:p>
          <w:p w14:paraId="56AAE93E" w14:textId="77777777" w:rsidR="00154ABF" w:rsidRDefault="00154ABF">
            <w:pPr>
              <w:spacing w:before="200" w:after="200"/>
              <w:rPr>
                <w:sz w:val="20"/>
                <w:szCs w:val="20"/>
              </w:rPr>
            </w:pPr>
            <w:r>
              <w:rPr>
                <w:sz w:val="20"/>
                <w:szCs w:val="20"/>
              </w:rPr>
              <w:t xml:space="preserve">- 1 or more tests. </w:t>
            </w:r>
          </w:p>
          <w:p w14:paraId="75C2DF04" w14:textId="77777777" w:rsidR="00A77B3E" w:rsidRDefault="00A77B3E">
            <w:pPr>
              <w:tabs>
                <w:tab w:val="left" w:pos="1701"/>
              </w:tabs>
            </w:pPr>
            <w:r>
              <w:rPr>
                <w:b/>
                <w:sz w:val="20"/>
              </w:rPr>
              <w:lastRenderedPageBreak/>
              <w:t xml:space="preserve">Fee: </w:t>
            </w:r>
            <w:r>
              <w:t>$230.95</w:t>
            </w:r>
            <w:r>
              <w:tab/>
            </w:r>
            <w:r>
              <w:rPr>
                <w:b/>
                <w:sz w:val="20"/>
              </w:rPr>
              <w:t xml:space="preserve">Benefit: </w:t>
            </w:r>
            <w:r>
              <w:t>75% = $173.25    85% = $196.35</w:t>
            </w:r>
          </w:p>
        </w:tc>
      </w:tr>
      <w:tr w:rsidR="00154ABF" w14:paraId="17BB0B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54EDA5F" w14:textId="77777777" w:rsidR="00A77B3E" w:rsidRDefault="00A77B3E">
            <w:r>
              <w:lastRenderedPageBreak/>
              <w:t>73294</w:t>
            </w:r>
          </w:p>
        </w:tc>
        <w:tc>
          <w:tcPr>
            <w:tcW w:w="0" w:type="auto"/>
            <w:tcMar>
              <w:top w:w="38" w:type="dxa"/>
              <w:left w:w="38" w:type="dxa"/>
              <w:bottom w:w="38" w:type="dxa"/>
              <w:right w:w="38" w:type="dxa"/>
            </w:tcMar>
            <w:vAlign w:val="bottom"/>
          </w:tcPr>
          <w:p w14:paraId="5D1C3CE3" w14:textId="77777777" w:rsidR="00154ABF" w:rsidRDefault="00154ABF">
            <w:pPr>
              <w:spacing w:after="200"/>
              <w:rPr>
                <w:sz w:val="20"/>
                <w:szCs w:val="20"/>
              </w:rPr>
            </w:pPr>
            <w:r>
              <w:rPr>
                <w:sz w:val="20"/>
                <w:szCs w:val="20"/>
              </w:rPr>
              <w:t xml:space="preserve">Analysis of the PMP22 gene for constitutional genetic abnormalities causing peripheral neuropathy, either as: </w:t>
            </w:r>
          </w:p>
          <w:p w14:paraId="1F58AA28" w14:textId="77777777" w:rsidR="00154ABF" w:rsidRDefault="00154ABF">
            <w:pPr>
              <w:spacing w:before="200" w:after="200"/>
              <w:rPr>
                <w:sz w:val="20"/>
                <w:szCs w:val="20"/>
              </w:rPr>
            </w:pPr>
            <w:r>
              <w:rPr>
                <w:sz w:val="20"/>
                <w:szCs w:val="20"/>
              </w:rPr>
              <w:t xml:space="preserve">a)    diagnostic studies of an affected person; or </w:t>
            </w:r>
          </w:p>
          <w:p w14:paraId="27848445" w14:textId="77777777" w:rsidR="00154ABF" w:rsidRDefault="00154ABF">
            <w:pPr>
              <w:spacing w:before="200" w:after="200"/>
              <w:rPr>
                <w:sz w:val="20"/>
                <w:szCs w:val="20"/>
              </w:rPr>
            </w:pPr>
            <w:r>
              <w:rPr>
                <w:sz w:val="20"/>
                <w:szCs w:val="20"/>
              </w:rPr>
              <w:t xml:space="preserve">b)    studies of a relative for an abnormality previously identified in an affected person </w:t>
            </w:r>
          </w:p>
          <w:p w14:paraId="21D30656" w14:textId="77777777" w:rsidR="00154ABF" w:rsidRDefault="00154ABF">
            <w:pPr>
              <w:spacing w:before="200" w:after="200"/>
              <w:rPr>
                <w:sz w:val="20"/>
                <w:szCs w:val="20"/>
              </w:rPr>
            </w:pPr>
            <w:r>
              <w:rPr>
                <w:sz w:val="20"/>
                <w:szCs w:val="20"/>
              </w:rPr>
              <w:t xml:space="preserve">- 1 or more tests. </w:t>
            </w:r>
          </w:p>
          <w:p w14:paraId="37A6DEB8"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4A8D7E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DBA6166" w14:textId="77777777" w:rsidR="00A77B3E" w:rsidRDefault="00A77B3E">
            <w:pPr>
              <w:rPr>
                <w:b/>
              </w:rPr>
            </w:pPr>
            <w:r>
              <w:rPr>
                <w:b/>
              </w:rPr>
              <w:t>Amend</w:t>
            </w:r>
          </w:p>
          <w:p w14:paraId="7237898D" w14:textId="77777777" w:rsidR="00A77B3E" w:rsidRDefault="00A77B3E">
            <w:r>
              <w:t>73295</w:t>
            </w:r>
          </w:p>
        </w:tc>
        <w:tc>
          <w:tcPr>
            <w:tcW w:w="0" w:type="auto"/>
            <w:tcMar>
              <w:top w:w="38" w:type="dxa"/>
              <w:left w:w="38" w:type="dxa"/>
              <w:bottom w:w="38" w:type="dxa"/>
              <w:right w:w="38" w:type="dxa"/>
            </w:tcMar>
            <w:vAlign w:val="bottom"/>
          </w:tcPr>
          <w:p w14:paraId="57A4DE08" w14:textId="77777777" w:rsidR="00154ABF" w:rsidRDefault="00154ABF">
            <w:pPr>
              <w:spacing w:after="200"/>
              <w:rPr>
                <w:sz w:val="20"/>
                <w:szCs w:val="20"/>
              </w:rPr>
            </w:pPr>
            <w:r>
              <w:rPr>
                <w:sz w:val="20"/>
                <w:szCs w:val="20"/>
              </w:rPr>
              <w:t>Detection of germline BRCA1 or BRCA2 pathogenic or likely pathogenic gene variants, requested by a specialist or consultant physician, to determine eligibility for treatment with a poly (adenosine diphosphate [ADP]-ribose) polymerase (PARP) inhibitor under the Pharmaceutical Benefits Scheme (PBS), in a patient with:</w:t>
            </w:r>
          </w:p>
          <w:p w14:paraId="6AE6C3D4" w14:textId="77777777" w:rsidR="00154ABF" w:rsidRDefault="00154ABF">
            <w:pPr>
              <w:spacing w:before="200" w:after="200"/>
              <w:rPr>
                <w:sz w:val="20"/>
                <w:szCs w:val="20"/>
              </w:rPr>
            </w:pPr>
            <w:r>
              <w:rPr>
                <w:sz w:val="20"/>
                <w:szCs w:val="20"/>
              </w:rPr>
              <w:t>(a)    advanced (FIGO III-IV) high-grade serous or high-grade epithelial ovarian, fallopian tube or primary peritoneal cancer for whom testing of tumour tissue is not feasible; or</w:t>
            </w:r>
          </w:p>
          <w:p w14:paraId="31F37D93" w14:textId="77777777" w:rsidR="00154ABF" w:rsidRDefault="00154ABF">
            <w:pPr>
              <w:spacing w:before="200" w:after="200"/>
              <w:rPr>
                <w:sz w:val="20"/>
                <w:szCs w:val="20"/>
              </w:rPr>
            </w:pPr>
            <w:r>
              <w:rPr>
                <w:sz w:val="20"/>
                <w:szCs w:val="20"/>
              </w:rPr>
              <w:t>(b)    triple negative early breast cancer; or</w:t>
            </w:r>
          </w:p>
          <w:p w14:paraId="6525370F" w14:textId="77777777" w:rsidR="00154ABF" w:rsidRDefault="00154ABF">
            <w:pPr>
              <w:spacing w:before="200" w:after="200"/>
              <w:rPr>
                <w:sz w:val="20"/>
                <w:szCs w:val="20"/>
              </w:rPr>
            </w:pPr>
            <w:r>
              <w:rPr>
                <w:sz w:val="20"/>
                <w:szCs w:val="20"/>
              </w:rPr>
              <w:t>(c)    hormone receptor positive, HER2-negative, early breast cancer with one or more high-risk characteristics.</w:t>
            </w:r>
          </w:p>
          <w:p w14:paraId="5FBE1F4D" w14:textId="77777777" w:rsidR="00154ABF" w:rsidRDefault="00154ABF">
            <w:pPr>
              <w:spacing w:before="200" w:after="200"/>
              <w:rPr>
                <w:sz w:val="20"/>
                <w:szCs w:val="20"/>
              </w:rPr>
            </w:pPr>
            <w:r>
              <w:rPr>
                <w:sz w:val="20"/>
                <w:szCs w:val="20"/>
              </w:rPr>
              <w:t>Applicable once per lifetime. </w:t>
            </w:r>
          </w:p>
          <w:p w14:paraId="1BC3B98C" w14:textId="77777777" w:rsidR="00A77B3E" w:rsidRDefault="00A77B3E">
            <w:r>
              <w:t>(See para PN.0.23 of explanatory notes to this Category)</w:t>
            </w:r>
          </w:p>
          <w:p w14:paraId="3EB1EAE7"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3D603F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8505B" w14:textId="77777777" w:rsidR="00A77B3E" w:rsidRDefault="00A77B3E">
            <w:r>
              <w:t>73296</w:t>
            </w:r>
          </w:p>
        </w:tc>
        <w:tc>
          <w:tcPr>
            <w:tcW w:w="0" w:type="auto"/>
            <w:tcMar>
              <w:top w:w="38" w:type="dxa"/>
              <w:left w:w="38" w:type="dxa"/>
              <w:bottom w:w="38" w:type="dxa"/>
              <w:right w:w="38" w:type="dxa"/>
            </w:tcMar>
            <w:vAlign w:val="bottom"/>
          </w:tcPr>
          <w:p w14:paraId="3E3F80C2" w14:textId="77777777" w:rsidR="00154ABF" w:rsidRDefault="00154ABF">
            <w:pPr>
              <w:spacing w:after="200"/>
              <w:rPr>
                <w:sz w:val="20"/>
                <w:szCs w:val="20"/>
              </w:rPr>
            </w:pPr>
            <w:r>
              <w:rPr>
                <w:sz w:val="20"/>
                <w:szCs w:val="20"/>
              </w:rPr>
              <w:t>Characterisation of germline gene variants, including copy number variation where appropriate, requested by a specialist or consultant physician:</w:t>
            </w:r>
          </w:p>
          <w:p w14:paraId="253B7A2E" w14:textId="77777777" w:rsidR="00154ABF" w:rsidRDefault="00154ABF">
            <w:pPr>
              <w:spacing w:before="200" w:after="200"/>
              <w:rPr>
                <w:sz w:val="20"/>
                <w:szCs w:val="20"/>
              </w:rPr>
            </w:pPr>
            <w:r>
              <w:rPr>
                <w:sz w:val="20"/>
                <w:szCs w:val="20"/>
              </w:rPr>
              <w:t>(a) in genes associated with breast, ovarian, fallopian tube or primary peritoneal cancer, which must include at least:</w:t>
            </w:r>
          </w:p>
          <w:p w14:paraId="75CAF92B" w14:textId="77777777" w:rsidR="00154ABF" w:rsidRDefault="00154ABF">
            <w:pPr>
              <w:spacing w:before="200" w:after="200"/>
              <w:rPr>
                <w:sz w:val="20"/>
                <w:szCs w:val="20"/>
              </w:rPr>
            </w:pPr>
            <w:r>
              <w:rPr>
                <w:sz w:val="20"/>
                <w:szCs w:val="20"/>
              </w:rPr>
              <w:t>(i) BRCA1 and BRCA 2 genes; and</w:t>
            </w:r>
          </w:p>
          <w:p w14:paraId="06C5EB3F" w14:textId="77777777" w:rsidR="00154ABF" w:rsidRDefault="00154ABF">
            <w:pPr>
              <w:spacing w:before="200" w:after="200"/>
              <w:rPr>
                <w:sz w:val="20"/>
                <w:szCs w:val="20"/>
              </w:rPr>
            </w:pPr>
            <w:r>
              <w:rPr>
                <w:sz w:val="20"/>
                <w:szCs w:val="20"/>
              </w:rPr>
              <w:t>(ii) one or more STK11, PTEN, CDH1, PALB2 and TP53 genes; and</w:t>
            </w:r>
          </w:p>
          <w:p w14:paraId="71DE96D7" w14:textId="77777777" w:rsidR="00154ABF" w:rsidRDefault="00154ABF">
            <w:pPr>
              <w:spacing w:before="200" w:after="200"/>
              <w:rPr>
                <w:sz w:val="20"/>
                <w:szCs w:val="20"/>
              </w:rPr>
            </w:pPr>
            <w:r>
              <w:rPr>
                <w:sz w:val="20"/>
                <w:szCs w:val="20"/>
              </w:rPr>
              <w:t>(b) in a patient:</w:t>
            </w:r>
          </w:p>
          <w:p w14:paraId="034DB6D6" w14:textId="77777777" w:rsidR="00154ABF" w:rsidRDefault="00154ABF">
            <w:pPr>
              <w:spacing w:before="200" w:after="200"/>
              <w:rPr>
                <w:sz w:val="20"/>
                <w:szCs w:val="20"/>
              </w:rPr>
            </w:pPr>
            <w:r>
              <w:rPr>
                <w:sz w:val="20"/>
                <w:szCs w:val="20"/>
              </w:rPr>
              <w:t>(i) with breast, ovarian, fallopian tube or primary peritoneal cancer; and</w:t>
            </w:r>
          </w:p>
          <w:p w14:paraId="576BE59D" w14:textId="77777777" w:rsidR="00154ABF" w:rsidRDefault="00154ABF">
            <w:pPr>
              <w:spacing w:before="200" w:after="200"/>
              <w:rPr>
                <w:sz w:val="20"/>
                <w:szCs w:val="20"/>
              </w:rPr>
            </w:pPr>
            <w:r>
              <w:rPr>
                <w:sz w:val="20"/>
                <w:szCs w:val="20"/>
              </w:rPr>
              <w:t>(ii) for whom clinical and family history criteria place the patient at greater than 10% risk of having a pathogenic or likely pathogenic gene associated with breast, ovarian, fallopian tube or primary peritoneal cancer</w:t>
            </w:r>
          </w:p>
          <w:p w14:paraId="6154A8E1" w14:textId="77777777" w:rsidR="00154ABF" w:rsidRDefault="00154ABF">
            <w:pPr>
              <w:spacing w:before="200" w:after="200"/>
              <w:rPr>
                <w:sz w:val="20"/>
                <w:szCs w:val="20"/>
              </w:rPr>
            </w:pPr>
            <w:r>
              <w:rPr>
                <w:sz w:val="20"/>
                <w:szCs w:val="20"/>
              </w:rPr>
              <w:t>Once per cancer diagnosis</w:t>
            </w:r>
          </w:p>
          <w:p w14:paraId="07DF9F5A" w14:textId="77777777" w:rsidR="00A77B3E" w:rsidRDefault="00A77B3E">
            <w:r>
              <w:t>(See para PN.0.23 of explanatory notes to this Category)</w:t>
            </w:r>
          </w:p>
          <w:p w14:paraId="28F0EA7B"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4B86CC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76FB1B" w14:textId="77777777" w:rsidR="00A77B3E" w:rsidRDefault="00A77B3E">
            <w:r>
              <w:t>73297</w:t>
            </w:r>
          </w:p>
        </w:tc>
        <w:tc>
          <w:tcPr>
            <w:tcW w:w="0" w:type="auto"/>
            <w:tcMar>
              <w:top w:w="38" w:type="dxa"/>
              <w:left w:w="38" w:type="dxa"/>
              <w:bottom w:w="38" w:type="dxa"/>
              <w:right w:w="38" w:type="dxa"/>
            </w:tcMar>
            <w:vAlign w:val="bottom"/>
          </w:tcPr>
          <w:p w14:paraId="5F8C03F0" w14:textId="77777777" w:rsidR="00154ABF" w:rsidRDefault="00154ABF">
            <w:pPr>
              <w:spacing w:after="200"/>
              <w:rPr>
                <w:sz w:val="20"/>
                <w:szCs w:val="20"/>
              </w:rPr>
            </w:pPr>
            <w:r>
              <w:rPr>
                <w:sz w:val="20"/>
                <w:szCs w:val="20"/>
              </w:rPr>
              <w:t>Characterisation of germline gene variants, including copy number variation where appropriate, requested by a specialist or consultant physician:</w:t>
            </w:r>
          </w:p>
          <w:p w14:paraId="197FF2D2" w14:textId="77777777" w:rsidR="00154ABF" w:rsidRDefault="00154ABF">
            <w:pPr>
              <w:spacing w:before="200" w:after="200"/>
              <w:rPr>
                <w:sz w:val="20"/>
                <w:szCs w:val="20"/>
              </w:rPr>
            </w:pPr>
            <w:r>
              <w:rPr>
                <w:sz w:val="20"/>
                <w:szCs w:val="20"/>
              </w:rPr>
              <w:lastRenderedPageBreak/>
              <w:t>(a) in genes associated with breast, ovarian, fallopian tube or primary peritoneal cancer, which may include the following genes:</w:t>
            </w:r>
          </w:p>
          <w:p w14:paraId="5C931397" w14:textId="77777777" w:rsidR="00154ABF" w:rsidRDefault="00154ABF">
            <w:pPr>
              <w:spacing w:before="200" w:after="200"/>
              <w:rPr>
                <w:sz w:val="20"/>
                <w:szCs w:val="20"/>
              </w:rPr>
            </w:pPr>
            <w:r>
              <w:rPr>
                <w:sz w:val="20"/>
                <w:szCs w:val="20"/>
              </w:rPr>
              <w:t>(i) BRCA1 or BRCA2;</w:t>
            </w:r>
          </w:p>
          <w:p w14:paraId="116375A1" w14:textId="77777777" w:rsidR="00154ABF" w:rsidRDefault="00154ABF">
            <w:pPr>
              <w:spacing w:before="200" w:after="200"/>
              <w:rPr>
                <w:sz w:val="20"/>
                <w:szCs w:val="20"/>
              </w:rPr>
            </w:pPr>
            <w:r>
              <w:rPr>
                <w:sz w:val="20"/>
                <w:szCs w:val="20"/>
              </w:rPr>
              <w:t>(ii) STK11, PTEN, CDH1, PALB2 and TP53; and</w:t>
            </w:r>
          </w:p>
          <w:p w14:paraId="2FA458F0" w14:textId="77777777" w:rsidR="00154ABF" w:rsidRDefault="00154ABF">
            <w:pPr>
              <w:spacing w:before="200" w:after="200"/>
              <w:rPr>
                <w:sz w:val="20"/>
                <w:szCs w:val="20"/>
              </w:rPr>
            </w:pPr>
            <w:r>
              <w:rPr>
                <w:sz w:val="20"/>
                <w:szCs w:val="20"/>
              </w:rPr>
              <w:t>(b) in a patient:</w:t>
            </w:r>
          </w:p>
          <w:p w14:paraId="4EF4B28C" w14:textId="77777777" w:rsidR="00154ABF" w:rsidRDefault="00154ABF">
            <w:pPr>
              <w:spacing w:before="200" w:after="200"/>
              <w:rPr>
                <w:sz w:val="20"/>
                <w:szCs w:val="20"/>
              </w:rPr>
            </w:pPr>
            <w:r>
              <w:rPr>
                <w:sz w:val="20"/>
                <w:szCs w:val="20"/>
              </w:rPr>
              <w:t>(i) who has a biological relative who has had a pathogenic or likely pathogenic gene variant identified in one or more of the genes mentioned in paragraph (a); or</w:t>
            </w:r>
          </w:p>
          <w:p w14:paraId="1C728A04" w14:textId="77777777" w:rsidR="00154ABF" w:rsidRDefault="00154ABF">
            <w:pPr>
              <w:spacing w:before="200" w:after="200"/>
              <w:rPr>
                <w:sz w:val="20"/>
                <w:szCs w:val="20"/>
              </w:rPr>
            </w:pPr>
            <w:r>
              <w:rPr>
                <w:sz w:val="20"/>
                <w:szCs w:val="20"/>
              </w:rPr>
              <w:t>(ii) who has not previously received a service to which item 73295, 73296 or 73302 applies</w:t>
            </w:r>
          </w:p>
          <w:p w14:paraId="7125772B" w14:textId="77777777" w:rsidR="00154ABF" w:rsidRDefault="00154ABF">
            <w:pPr>
              <w:spacing w:before="200" w:after="200"/>
              <w:rPr>
                <w:sz w:val="20"/>
                <w:szCs w:val="20"/>
              </w:rPr>
            </w:pPr>
            <w:r>
              <w:rPr>
                <w:sz w:val="20"/>
                <w:szCs w:val="20"/>
              </w:rPr>
              <w:t>Once per variant</w:t>
            </w:r>
          </w:p>
          <w:p w14:paraId="4559A3E8" w14:textId="77777777" w:rsidR="00A77B3E" w:rsidRDefault="00A77B3E">
            <w:r>
              <w:t>(See para PN.0.23 of explanatory notes to this Category)</w:t>
            </w:r>
          </w:p>
          <w:p w14:paraId="1AF1DBB7"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26E116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22B98" w14:textId="77777777" w:rsidR="00A77B3E" w:rsidRDefault="00A77B3E">
            <w:r>
              <w:lastRenderedPageBreak/>
              <w:t>73298</w:t>
            </w:r>
          </w:p>
        </w:tc>
        <w:tc>
          <w:tcPr>
            <w:tcW w:w="0" w:type="auto"/>
            <w:tcMar>
              <w:top w:w="38" w:type="dxa"/>
              <w:left w:w="38" w:type="dxa"/>
              <w:bottom w:w="38" w:type="dxa"/>
              <w:right w:w="38" w:type="dxa"/>
            </w:tcMar>
            <w:vAlign w:val="bottom"/>
          </w:tcPr>
          <w:p w14:paraId="0A2F2F0D" w14:textId="77777777" w:rsidR="00154ABF" w:rsidRDefault="00154ABF">
            <w:pPr>
              <w:spacing w:after="200"/>
              <w:rPr>
                <w:sz w:val="20"/>
                <w:szCs w:val="20"/>
              </w:rPr>
            </w:pPr>
            <w:r>
              <w:rPr>
                <w:sz w:val="20"/>
                <w:szCs w:val="20"/>
              </w:rPr>
              <w:t>Characterisation of germline gene variants in the following genes:</w:t>
            </w:r>
          </w:p>
          <w:p w14:paraId="4F2CCE7A" w14:textId="77777777" w:rsidR="00154ABF" w:rsidRDefault="00154ABF">
            <w:pPr>
              <w:spacing w:before="200" w:after="200"/>
              <w:rPr>
                <w:sz w:val="20"/>
                <w:szCs w:val="20"/>
              </w:rPr>
            </w:pPr>
            <w:r>
              <w:rPr>
                <w:sz w:val="20"/>
                <w:szCs w:val="20"/>
              </w:rPr>
              <w:t>(a)  COL4A3; and</w:t>
            </w:r>
          </w:p>
          <w:p w14:paraId="04FA0679" w14:textId="77777777" w:rsidR="00154ABF" w:rsidRDefault="00154ABF">
            <w:pPr>
              <w:spacing w:before="200" w:after="200"/>
              <w:rPr>
                <w:sz w:val="20"/>
                <w:szCs w:val="20"/>
              </w:rPr>
            </w:pPr>
            <w:r>
              <w:rPr>
                <w:sz w:val="20"/>
                <w:szCs w:val="20"/>
              </w:rPr>
              <w:t>(b)  COL4A4; and</w:t>
            </w:r>
          </w:p>
          <w:p w14:paraId="06D715DE" w14:textId="77777777" w:rsidR="00154ABF" w:rsidRDefault="00154ABF">
            <w:pPr>
              <w:spacing w:before="200" w:after="200"/>
              <w:rPr>
                <w:sz w:val="20"/>
                <w:szCs w:val="20"/>
              </w:rPr>
            </w:pPr>
            <w:r>
              <w:rPr>
                <w:sz w:val="20"/>
                <w:szCs w:val="20"/>
              </w:rPr>
              <w:t>(c)  COL4A5;</w:t>
            </w:r>
          </w:p>
          <w:p w14:paraId="046EAB30" w14:textId="77777777" w:rsidR="00154ABF" w:rsidRDefault="00154ABF">
            <w:pPr>
              <w:spacing w:before="200" w:after="200"/>
              <w:rPr>
                <w:sz w:val="20"/>
                <w:szCs w:val="20"/>
              </w:rPr>
            </w:pPr>
            <w:r>
              <w:rPr>
                <w:sz w:val="20"/>
                <w:szCs w:val="20"/>
              </w:rPr>
              <w:t>in a patient for whom clinical and relevant family history criteria have been assessed by a specialist or consultant physician, who requests the service to be strongly suggestive of Alport syndrome.</w:t>
            </w:r>
          </w:p>
          <w:p w14:paraId="24A9F322"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50C6FB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42EBA18" w14:textId="77777777" w:rsidR="00A77B3E" w:rsidRDefault="00A77B3E">
            <w:r>
              <w:t>73299</w:t>
            </w:r>
          </w:p>
        </w:tc>
        <w:tc>
          <w:tcPr>
            <w:tcW w:w="0" w:type="auto"/>
            <w:tcMar>
              <w:top w:w="38" w:type="dxa"/>
              <w:left w:w="38" w:type="dxa"/>
              <w:bottom w:w="38" w:type="dxa"/>
              <w:right w:w="38" w:type="dxa"/>
            </w:tcMar>
            <w:vAlign w:val="bottom"/>
          </w:tcPr>
          <w:p w14:paraId="2FA5F1C1" w14:textId="77777777" w:rsidR="00154ABF" w:rsidRDefault="00154ABF">
            <w:pPr>
              <w:spacing w:after="200"/>
              <w:rPr>
                <w:sz w:val="20"/>
                <w:szCs w:val="20"/>
              </w:rPr>
            </w:pPr>
            <w:r>
              <w:rPr>
                <w:sz w:val="20"/>
                <w:szCs w:val="20"/>
              </w:rPr>
              <w:t>Characterisation of germline gene variants:</w:t>
            </w:r>
          </w:p>
          <w:p w14:paraId="0C383416" w14:textId="77777777" w:rsidR="00154ABF" w:rsidRDefault="00154ABF">
            <w:pPr>
              <w:spacing w:before="200" w:after="200"/>
              <w:rPr>
                <w:sz w:val="20"/>
                <w:szCs w:val="20"/>
              </w:rPr>
            </w:pPr>
            <w:r>
              <w:rPr>
                <w:sz w:val="20"/>
                <w:szCs w:val="20"/>
              </w:rPr>
              <w:t>(a)      in the following genes:</w:t>
            </w:r>
          </w:p>
          <w:p w14:paraId="6332E198" w14:textId="77777777" w:rsidR="00154ABF" w:rsidRDefault="00154ABF">
            <w:pPr>
              <w:spacing w:before="200" w:after="200"/>
              <w:rPr>
                <w:sz w:val="20"/>
                <w:szCs w:val="20"/>
              </w:rPr>
            </w:pPr>
            <w:r>
              <w:rPr>
                <w:sz w:val="20"/>
                <w:szCs w:val="20"/>
              </w:rPr>
              <w:t>                      (i)   COL4A3; and</w:t>
            </w:r>
          </w:p>
          <w:p w14:paraId="32056780" w14:textId="77777777" w:rsidR="00154ABF" w:rsidRDefault="00154ABF">
            <w:pPr>
              <w:spacing w:before="200" w:after="200"/>
              <w:rPr>
                <w:sz w:val="20"/>
                <w:szCs w:val="20"/>
              </w:rPr>
            </w:pPr>
            <w:r>
              <w:rPr>
                <w:sz w:val="20"/>
                <w:szCs w:val="20"/>
              </w:rPr>
              <w:t>                      (ii)   COL4A4; and</w:t>
            </w:r>
          </w:p>
          <w:p w14:paraId="146066D4" w14:textId="77777777" w:rsidR="00154ABF" w:rsidRDefault="00154ABF">
            <w:pPr>
              <w:spacing w:before="200" w:after="200"/>
              <w:rPr>
                <w:sz w:val="20"/>
                <w:szCs w:val="20"/>
              </w:rPr>
            </w:pPr>
            <w:r>
              <w:rPr>
                <w:sz w:val="20"/>
                <w:szCs w:val="20"/>
              </w:rPr>
              <w:t>                      (iii)  COL4A5;</w:t>
            </w:r>
          </w:p>
          <w:p w14:paraId="515597E0" w14:textId="77777777" w:rsidR="00154ABF" w:rsidRDefault="00154ABF">
            <w:pPr>
              <w:spacing w:before="200" w:after="200"/>
              <w:rPr>
                <w:sz w:val="20"/>
                <w:szCs w:val="20"/>
              </w:rPr>
            </w:pPr>
            <w:r>
              <w:rPr>
                <w:sz w:val="20"/>
                <w:szCs w:val="20"/>
              </w:rPr>
              <w:t>(b)          in a patient who:</w:t>
            </w:r>
          </w:p>
          <w:p w14:paraId="5BB04371" w14:textId="77777777" w:rsidR="00154ABF" w:rsidRDefault="00154ABF">
            <w:pPr>
              <w:spacing w:before="200" w:after="200"/>
              <w:rPr>
                <w:sz w:val="20"/>
                <w:szCs w:val="20"/>
              </w:rPr>
            </w:pPr>
            <w:r>
              <w:rPr>
                <w:sz w:val="20"/>
                <w:szCs w:val="20"/>
              </w:rPr>
              <w:t>                      (i)    is a first degree biological relative of a patient who has had a pathogenic mutation identified in one or more of the genes mentioned in subparagraphs (a)(i), (ii) and (iii); and</w:t>
            </w:r>
          </w:p>
          <w:p w14:paraId="14182271" w14:textId="77777777" w:rsidR="00154ABF" w:rsidRDefault="00154ABF">
            <w:pPr>
              <w:spacing w:before="200" w:after="200"/>
              <w:rPr>
                <w:sz w:val="20"/>
                <w:szCs w:val="20"/>
              </w:rPr>
            </w:pPr>
            <w:r>
              <w:rPr>
                <w:sz w:val="20"/>
                <w:szCs w:val="20"/>
              </w:rPr>
              <w:t>                      (ii)   has not previously received a service which item 73298 applies;</w:t>
            </w:r>
            <w:r>
              <w:rPr>
                <w:sz w:val="20"/>
                <w:szCs w:val="20"/>
              </w:rPr>
              <w:br/>
              <w:t>requested by a specialist or consultant physician.</w:t>
            </w:r>
          </w:p>
          <w:p w14:paraId="7CEDFB19"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037CA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C9EA205" w14:textId="77777777" w:rsidR="00A77B3E" w:rsidRDefault="00A77B3E">
            <w:r>
              <w:t>73300</w:t>
            </w:r>
          </w:p>
        </w:tc>
        <w:tc>
          <w:tcPr>
            <w:tcW w:w="0" w:type="auto"/>
            <w:tcMar>
              <w:top w:w="38" w:type="dxa"/>
              <w:left w:w="38" w:type="dxa"/>
              <w:bottom w:w="38" w:type="dxa"/>
              <w:right w:w="38" w:type="dxa"/>
            </w:tcMar>
            <w:vAlign w:val="bottom"/>
          </w:tcPr>
          <w:p w14:paraId="6CBA8E41" w14:textId="77777777" w:rsidR="00154ABF" w:rsidRDefault="00154ABF">
            <w:pPr>
              <w:spacing w:after="200"/>
              <w:rPr>
                <w:sz w:val="20"/>
                <w:szCs w:val="20"/>
              </w:rPr>
            </w:pPr>
            <w:r>
              <w:rPr>
                <w:sz w:val="20"/>
                <w:szCs w:val="20"/>
              </w:rPr>
              <w:t xml:space="preserve">Detection of mutation of the FMR1 gene where: </w:t>
            </w:r>
          </w:p>
          <w:p w14:paraId="4BF037F1" w14:textId="77777777" w:rsidR="00154ABF" w:rsidRDefault="00154ABF">
            <w:pPr>
              <w:spacing w:before="200" w:after="200"/>
              <w:rPr>
                <w:sz w:val="20"/>
                <w:szCs w:val="20"/>
              </w:rPr>
            </w:pPr>
            <w:r>
              <w:rPr>
                <w:sz w:val="20"/>
                <w:szCs w:val="20"/>
              </w:rPr>
              <w:t xml:space="preserve">(a) the patient exhibits intellectual disability, ataxia, neurodegeneration, or premature ovarian failure consistent with an FMRI mutation; or </w:t>
            </w:r>
          </w:p>
          <w:p w14:paraId="599EFAC8" w14:textId="77777777" w:rsidR="00154ABF" w:rsidRDefault="00154ABF">
            <w:pPr>
              <w:spacing w:before="200" w:after="200"/>
              <w:rPr>
                <w:sz w:val="20"/>
                <w:szCs w:val="20"/>
              </w:rPr>
            </w:pPr>
            <w:r>
              <w:rPr>
                <w:sz w:val="20"/>
                <w:szCs w:val="20"/>
              </w:rPr>
              <w:t xml:space="preserve">(b) the patient has a relative with a FMR1 mutation </w:t>
            </w:r>
          </w:p>
          <w:p w14:paraId="4307A984" w14:textId="77777777" w:rsidR="00154ABF" w:rsidRDefault="00154ABF">
            <w:pPr>
              <w:spacing w:before="200" w:after="200"/>
              <w:rPr>
                <w:sz w:val="20"/>
                <w:szCs w:val="20"/>
              </w:rPr>
            </w:pPr>
            <w:r>
              <w:rPr>
                <w:sz w:val="20"/>
                <w:szCs w:val="20"/>
              </w:rPr>
              <w:lastRenderedPageBreak/>
              <w:t xml:space="preserve">1 or more tests </w:t>
            </w:r>
          </w:p>
          <w:p w14:paraId="17FF0526" w14:textId="77777777" w:rsidR="00A77B3E" w:rsidRDefault="00A77B3E">
            <w:r>
              <w:t>(See para PN.0.23, PN.7.16 of explanatory notes to this Category)</w:t>
            </w:r>
          </w:p>
          <w:p w14:paraId="2D752E44" w14:textId="77777777" w:rsidR="00A77B3E" w:rsidRDefault="00A77B3E">
            <w:pPr>
              <w:tabs>
                <w:tab w:val="left" w:pos="1701"/>
              </w:tabs>
            </w:pPr>
            <w:r>
              <w:rPr>
                <w:b/>
                <w:sz w:val="20"/>
              </w:rPr>
              <w:t xml:space="preserve">Fee: </w:t>
            </w:r>
            <w:r>
              <w:t>$101.30</w:t>
            </w:r>
            <w:r>
              <w:tab/>
            </w:r>
            <w:r>
              <w:rPr>
                <w:b/>
                <w:sz w:val="20"/>
              </w:rPr>
              <w:t xml:space="preserve">Benefit: </w:t>
            </w:r>
            <w:r>
              <w:t>75% = $76.00    85% = $86.15</w:t>
            </w:r>
          </w:p>
        </w:tc>
      </w:tr>
      <w:tr w:rsidR="00154ABF" w14:paraId="7A1B84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39111A" w14:textId="77777777" w:rsidR="00A77B3E" w:rsidRDefault="00A77B3E">
            <w:r>
              <w:lastRenderedPageBreak/>
              <w:t>73301</w:t>
            </w:r>
          </w:p>
        </w:tc>
        <w:tc>
          <w:tcPr>
            <w:tcW w:w="0" w:type="auto"/>
            <w:tcMar>
              <w:top w:w="38" w:type="dxa"/>
              <w:left w:w="38" w:type="dxa"/>
              <w:bottom w:w="38" w:type="dxa"/>
              <w:right w:w="38" w:type="dxa"/>
            </w:tcMar>
            <w:vAlign w:val="bottom"/>
          </w:tcPr>
          <w:p w14:paraId="08520550" w14:textId="77777777" w:rsidR="00154ABF" w:rsidRDefault="00154ABF">
            <w:pPr>
              <w:spacing w:after="200"/>
              <w:rPr>
                <w:sz w:val="20"/>
                <w:szCs w:val="20"/>
              </w:rPr>
            </w:pPr>
            <w:r>
              <w:rPr>
                <w:sz w:val="20"/>
                <w:szCs w:val="20"/>
              </w:rPr>
              <w:t>A test of tumour tissue from a patient with advanced (FIGO III-IV), high grade serous or high grade epithelial ovarian, fallopian tube or primary peritoneal cancer, requested by a specialist or consultant physician, to determine eligibility relating to BRCA status for access to treatment with a poly (adenosine diphosphate [ADP]-ribose) polymerase (PARP) inhibitor under the Pharmaceutical Benefits Scheme (PBS)</w:t>
            </w:r>
          </w:p>
          <w:p w14:paraId="4DA292FF" w14:textId="77777777" w:rsidR="00154ABF" w:rsidRDefault="00154ABF">
            <w:pPr>
              <w:spacing w:before="200" w:after="200"/>
              <w:rPr>
                <w:sz w:val="20"/>
                <w:szCs w:val="20"/>
              </w:rPr>
            </w:pPr>
            <w:r>
              <w:rPr>
                <w:sz w:val="20"/>
                <w:szCs w:val="20"/>
              </w:rPr>
              <w:t> Applicable once per primary tumour diagnosis</w:t>
            </w:r>
          </w:p>
          <w:p w14:paraId="70EE1EAB"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618210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C092B1" w14:textId="77777777" w:rsidR="00A77B3E" w:rsidRDefault="00A77B3E">
            <w:r>
              <w:t>73302</w:t>
            </w:r>
          </w:p>
        </w:tc>
        <w:tc>
          <w:tcPr>
            <w:tcW w:w="0" w:type="auto"/>
            <w:tcMar>
              <w:top w:w="38" w:type="dxa"/>
              <w:left w:w="38" w:type="dxa"/>
              <w:bottom w:w="38" w:type="dxa"/>
              <w:right w:w="38" w:type="dxa"/>
            </w:tcMar>
            <w:vAlign w:val="bottom"/>
          </w:tcPr>
          <w:p w14:paraId="52C85B27" w14:textId="77777777" w:rsidR="00154ABF" w:rsidRDefault="00154ABF">
            <w:pPr>
              <w:spacing w:after="200"/>
              <w:rPr>
                <w:sz w:val="20"/>
                <w:szCs w:val="20"/>
              </w:rPr>
            </w:pPr>
            <w:r>
              <w:rPr>
                <w:sz w:val="20"/>
                <w:szCs w:val="20"/>
              </w:rPr>
              <w:t>Characterisation of germline gene variants including copy number variants, in BRCA1 or BRCA2 genes, in a patient who has had a pathogenic or likely pathogenic variant identified in either gene by tumour testing and who has not previously received a service to which items 73295, 73296 or 73297 applies, requested by a specialist or consultant physician.</w:t>
            </w:r>
          </w:p>
          <w:p w14:paraId="6B5DD29D" w14:textId="77777777" w:rsidR="00154ABF" w:rsidRDefault="00154ABF">
            <w:pPr>
              <w:spacing w:before="200" w:after="200"/>
              <w:rPr>
                <w:sz w:val="20"/>
                <w:szCs w:val="20"/>
              </w:rPr>
            </w:pPr>
            <w:r>
              <w:rPr>
                <w:sz w:val="20"/>
                <w:szCs w:val="20"/>
              </w:rPr>
              <w:t> </w:t>
            </w:r>
          </w:p>
          <w:p w14:paraId="0965BD03" w14:textId="77777777" w:rsidR="00154ABF" w:rsidRDefault="00154ABF">
            <w:pPr>
              <w:spacing w:before="200" w:after="200"/>
              <w:rPr>
                <w:sz w:val="20"/>
                <w:szCs w:val="20"/>
              </w:rPr>
            </w:pPr>
            <w:r>
              <w:rPr>
                <w:sz w:val="20"/>
                <w:szCs w:val="20"/>
              </w:rPr>
              <w:t>Applicable once per primary tumour diagnosis</w:t>
            </w:r>
          </w:p>
          <w:p w14:paraId="1F10C5D4"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3EE88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B2CCEF" w14:textId="77777777" w:rsidR="00A77B3E" w:rsidRDefault="00A77B3E">
            <w:r>
              <w:t>73303</w:t>
            </w:r>
          </w:p>
        </w:tc>
        <w:tc>
          <w:tcPr>
            <w:tcW w:w="0" w:type="auto"/>
            <w:tcMar>
              <w:top w:w="38" w:type="dxa"/>
              <w:left w:w="38" w:type="dxa"/>
              <w:bottom w:w="38" w:type="dxa"/>
              <w:right w:w="38" w:type="dxa"/>
            </w:tcMar>
            <w:vAlign w:val="bottom"/>
          </w:tcPr>
          <w:p w14:paraId="476CD713" w14:textId="77777777" w:rsidR="00154ABF" w:rsidRDefault="00154ABF">
            <w:pPr>
              <w:spacing w:after="200"/>
              <w:rPr>
                <w:sz w:val="20"/>
                <w:szCs w:val="20"/>
              </w:rPr>
            </w:pPr>
            <w:r>
              <w:rPr>
                <w:sz w:val="20"/>
                <w:szCs w:val="20"/>
              </w:rPr>
              <w:t>A test of tumour tissue from a patient with metastatic castration-resistant prostate cancer, including subsequent characterisation of germline gene variants should tumour tissue testing undertaken during the same service be inconclusive, requested by a specialist or consultant physician, to determine eligibility relating to BRCA status for access to olaparib under the Pharmaceutical Benefits Scheme.</w:t>
            </w:r>
          </w:p>
          <w:p w14:paraId="3583BD1C" w14:textId="77777777" w:rsidR="00154ABF" w:rsidRDefault="00154ABF">
            <w:pPr>
              <w:spacing w:before="200" w:after="200"/>
              <w:rPr>
                <w:sz w:val="20"/>
                <w:szCs w:val="20"/>
              </w:rPr>
            </w:pPr>
            <w:r>
              <w:rPr>
                <w:sz w:val="20"/>
                <w:szCs w:val="20"/>
              </w:rPr>
              <w:t>Applicable once per primary tumour diagnosis</w:t>
            </w:r>
          </w:p>
          <w:p w14:paraId="19FAA069" w14:textId="77777777" w:rsidR="00A77B3E" w:rsidRDefault="00A77B3E">
            <w:pPr>
              <w:tabs>
                <w:tab w:val="left" w:pos="1701"/>
              </w:tabs>
            </w:pPr>
            <w:r>
              <w:rPr>
                <w:b/>
                <w:sz w:val="20"/>
              </w:rPr>
              <w:t xml:space="preserve">Fee: </w:t>
            </w:r>
            <w:r>
              <w:t>$1,000.00</w:t>
            </w:r>
            <w:r>
              <w:tab/>
            </w:r>
            <w:r>
              <w:rPr>
                <w:b/>
                <w:sz w:val="20"/>
              </w:rPr>
              <w:t xml:space="preserve">Benefit: </w:t>
            </w:r>
            <w:r>
              <w:t>75% = $750.00    85% = $901.30</w:t>
            </w:r>
          </w:p>
        </w:tc>
      </w:tr>
      <w:tr w:rsidR="00154ABF" w14:paraId="259BC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E9234B" w14:textId="77777777" w:rsidR="00A77B3E" w:rsidRDefault="00A77B3E">
            <w:r>
              <w:t>73304</w:t>
            </w:r>
          </w:p>
        </w:tc>
        <w:tc>
          <w:tcPr>
            <w:tcW w:w="0" w:type="auto"/>
            <w:tcMar>
              <w:top w:w="38" w:type="dxa"/>
              <w:left w:w="38" w:type="dxa"/>
              <w:bottom w:w="38" w:type="dxa"/>
              <w:right w:w="38" w:type="dxa"/>
            </w:tcMar>
            <w:vAlign w:val="bottom"/>
          </w:tcPr>
          <w:p w14:paraId="7FFBF4E5" w14:textId="77777777" w:rsidR="00154ABF" w:rsidRDefault="00154ABF">
            <w:pPr>
              <w:spacing w:after="200"/>
              <w:rPr>
                <w:sz w:val="20"/>
                <w:szCs w:val="20"/>
              </w:rPr>
            </w:pPr>
            <w:r>
              <w:rPr>
                <w:sz w:val="20"/>
                <w:szCs w:val="20"/>
              </w:rPr>
              <w:t>Detection of germline BRCA1 or BRCA2 pathogenic or likely pathogenic gene variants, in a patient with metastatic castration</w:t>
            </w:r>
            <w:r>
              <w:rPr>
                <w:sz w:val="20"/>
                <w:szCs w:val="20"/>
              </w:rPr>
              <w:noBreakHyphen/>
              <w:t>resistant prostate cancer, for whom testing of tumour tissue is not clinically feasible, requested by a specialist or consultant physician, to determine eligibility for olaparib under the Pharmaceutical Benefits Scheme.</w:t>
            </w:r>
          </w:p>
          <w:p w14:paraId="7FEEF0BF" w14:textId="77777777" w:rsidR="00154ABF" w:rsidRDefault="00154ABF">
            <w:pPr>
              <w:spacing w:before="200" w:after="200"/>
              <w:rPr>
                <w:sz w:val="20"/>
                <w:szCs w:val="20"/>
              </w:rPr>
            </w:pPr>
            <w:r>
              <w:rPr>
                <w:sz w:val="20"/>
                <w:szCs w:val="20"/>
              </w:rPr>
              <w:t>Applicable once per lifetime</w:t>
            </w:r>
          </w:p>
          <w:p w14:paraId="0C96BD76" w14:textId="77777777" w:rsidR="00A77B3E" w:rsidRDefault="00A77B3E">
            <w:r>
              <w:t>(See para PN.0.23 of explanatory notes to this Category)</w:t>
            </w:r>
          </w:p>
          <w:p w14:paraId="0DEF04E7" w14:textId="77777777" w:rsidR="00A77B3E" w:rsidRDefault="00A77B3E">
            <w:pPr>
              <w:tabs>
                <w:tab w:val="left" w:pos="1701"/>
              </w:tabs>
            </w:pPr>
            <w:r>
              <w:rPr>
                <w:b/>
                <w:sz w:val="20"/>
              </w:rPr>
              <w:t xml:space="preserve">Fee: </w:t>
            </w:r>
            <w:r>
              <w:t>$1,000.00</w:t>
            </w:r>
            <w:r>
              <w:tab/>
            </w:r>
            <w:r>
              <w:rPr>
                <w:b/>
                <w:sz w:val="20"/>
              </w:rPr>
              <w:t xml:space="preserve">Benefit: </w:t>
            </w:r>
            <w:r>
              <w:t>75% = $750.00    85% = $901.30</w:t>
            </w:r>
          </w:p>
        </w:tc>
      </w:tr>
      <w:tr w:rsidR="00154ABF" w14:paraId="6D2216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E4DA5E" w14:textId="77777777" w:rsidR="00A77B3E" w:rsidRDefault="00A77B3E">
            <w:r>
              <w:t>73305</w:t>
            </w:r>
          </w:p>
        </w:tc>
        <w:tc>
          <w:tcPr>
            <w:tcW w:w="0" w:type="auto"/>
            <w:tcMar>
              <w:top w:w="38" w:type="dxa"/>
              <w:left w:w="38" w:type="dxa"/>
              <w:bottom w:w="38" w:type="dxa"/>
              <w:right w:w="38" w:type="dxa"/>
            </w:tcMar>
            <w:vAlign w:val="bottom"/>
          </w:tcPr>
          <w:p w14:paraId="3A9A42E2" w14:textId="77777777" w:rsidR="00154ABF" w:rsidRDefault="00154ABF">
            <w:pPr>
              <w:spacing w:after="200"/>
              <w:rPr>
                <w:sz w:val="20"/>
                <w:szCs w:val="20"/>
              </w:rPr>
            </w:pPr>
            <w:r>
              <w:rPr>
                <w:sz w:val="20"/>
                <w:szCs w:val="20"/>
              </w:rPr>
              <w:t xml:space="preserve">Detection of mutation of the FMR1 gene by Southern Blot analysis where the results in item 73300 are inconclusive </w:t>
            </w:r>
          </w:p>
          <w:p w14:paraId="4B049FCF" w14:textId="77777777" w:rsidR="00A77B3E" w:rsidRDefault="00A77B3E">
            <w:r>
              <w:t>(See para PN.0.23, PN.7.16 of explanatory notes to this Category)</w:t>
            </w:r>
          </w:p>
          <w:p w14:paraId="0B739B86" w14:textId="77777777" w:rsidR="00A77B3E" w:rsidRDefault="00A77B3E">
            <w:pPr>
              <w:tabs>
                <w:tab w:val="left" w:pos="1701"/>
              </w:tabs>
            </w:pPr>
            <w:r>
              <w:rPr>
                <w:b/>
                <w:sz w:val="20"/>
              </w:rPr>
              <w:t xml:space="preserve">Fee: </w:t>
            </w:r>
            <w:r>
              <w:t>$202.65</w:t>
            </w:r>
            <w:r>
              <w:tab/>
            </w:r>
            <w:r>
              <w:rPr>
                <w:b/>
                <w:sz w:val="20"/>
              </w:rPr>
              <w:t xml:space="preserve">Benefit: </w:t>
            </w:r>
            <w:r>
              <w:t>75% = $152.00    85% = $172.30</w:t>
            </w:r>
          </w:p>
        </w:tc>
      </w:tr>
      <w:tr w:rsidR="00154ABF" w14:paraId="084020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C82C3D" w14:textId="77777777" w:rsidR="00A77B3E" w:rsidRDefault="00A77B3E">
            <w:r>
              <w:t>73306</w:t>
            </w:r>
          </w:p>
        </w:tc>
        <w:tc>
          <w:tcPr>
            <w:tcW w:w="0" w:type="auto"/>
            <w:tcMar>
              <w:top w:w="38" w:type="dxa"/>
              <w:left w:w="38" w:type="dxa"/>
              <w:bottom w:w="38" w:type="dxa"/>
              <w:right w:w="38" w:type="dxa"/>
            </w:tcMar>
            <w:vAlign w:val="bottom"/>
          </w:tcPr>
          <w:p w14:paraId="4D55F44E" w14:textId="77777777" w:rsidR="00154ABF" w:rsidRDefault="00154ABF">
            <w:pPr>
              <w:spacing w:after="200"/>
              <w:rPr>
                <w:sz w:val="20"/>
                <w:szCs w:val="20"/>
              </w:rPr>
            </w:pPr>
            <w:r>
              <w:rPr>
                <w:sz w:val="20"/>
                <w:szCs w:val="20"/>
              </w:rPr>
              <w:t>Gene expression profiling testing using EndoPredict, for the purpose of profiling gene expression in formalin</w:t>
            </w:r>
            <w:r>
              <w:rPr>
                <w:sz w:val="20"/>
                <w:szCs w:val="20"/>
              </w:rPr>
              <w:noBreakHyphen/>
              <w:t>fixed, paraffin</w:t>
            </w:r>
            <w:r>
              <w:rPr>
                <w:sz w:val="20"/>
                <w:szCs w:val="20"/>
              </w:rPr>
              <w:noBreakHyphen/>
              <w:t>embedded primary breast cancer tissue from core needle biopsy or surgical tumour sample to estimate the risk of distant recurrence of breast cancer within 10 years, if:</w:t>
            </w:r>
          </w:p>
          <w:p w14:paraId="758A2D7F" w14:textId="77777777" w:rsidR="00154ABF" w:rsidRDefault="00154ABF">
            <w:pPr>
              <w:spacing w:before="200" w:after="200"/>
              <w:rPr>
                <w:sz w:val="20"/>
                <w:szCs w:val="20"/>
              </w:rPr>
            </w:pPr>
            <w:r>
              <w:rPr>
                <w:sz w:val="20"/>
                <w:szCs w:val="20"/>
              </w:rPr>
              <w:t>(a) the sample is from a new primary breast cancer, which is suitable for adjuvant chemotherapy; and</w:t>
            </w:r>
          </w:p>
          <w:p w14:paraId="5100672F" w14:textId="77777777" w:rsidR="00154ABF" w:rsidRDefault="00154ABF">
            <w:pPr>
              <w:spacing w:before="200" w:after="200"/>
              <w:rPr>
                <w:sz w:val="20"/>
                <w:szCs w:val="20"/>
              </w:rPr>
            </w:pPr>
            <w:r>
              <w:rPr>
                <w:sz w:val="20"/>
                <w:szCs w:val="20"/>
              </w:rPr>
              <w:t>(b) the sample has been determined to be oestrogen receptor positive and HER2 negative by IHC and ISH respectively on surgically removed tumour; and</w:t>
            </w:r>
          </w:p>
          <w:p w14:paraId="17834E45" w14:textId="77777777" w:rsidR="00154ABF" w:rsidRDefault="00154ABF">
            <w:pPr>
              <w:spacing w:before="200" w:after="200"/>
              <w:rPr>
                <w:sz w:val="20"/>
                <w:szCs w:val="20"/>
              </w:rPr>
            </w:pPr>
            <w:r>
              <w:rPr>
                <w:sz w:val="20"/>
                <w:szCs w:val="20"/>
              </w:rPr>
              <w:lastRenderedPageBreak/>
              <w:t>(c) the sample is axillary node negative or positive (up to 3 nodes) with a tumour size of at least 1 cm and no more than 5 cm determined by histopathology on surgically removed tumour; and</w:t>
            </w:r>
          </w:p>
          <w:p w14:paraId="235E5887" w14:textId="77777777" w:rsidR="00154ABF" w:rsidRDefault="00154ABF">
            <w:pPr>
              <w:spacing w:before="200" w:after="200"/>
              <w:rPr>
                <w:sz w:val="20"/>
                <w:szCs w:val="20"/>
              </w:rPr>
            </w:pPr>
            <w:r>
              <w:rPr>
                <w:sz w:val="20"/>
                <w:szCs w:val="20"/>
              </w:rPr>
              <w:t>(d) the sample has no evidence of distal metastasis; and</w:t>
            </w:r>
          </w:p>
          <w:p w14:paraId="7576F401" w14:textId="77777777" w:rsidR="00154ABF" w:rsidRDefault="00154ABF">
            <w:pPr>
              <w:spacing w:before="200" w:after="200"/>
              <w:rPr>
                <w:sz w:val="20"/>
                <w:szCs w:val="20"/>
              </w:rPr>
            </w:pPr>
            <w:r>
              <w:rPr>
                <w:sz w:val="20"/>
                <w:szCs w:val="20"/>
              </w:rPr>
              <w:t>(e) pre</w:t>
            </w:r>
            <w:r>
              <w:rPr>
                <w:sz w:val="20"/>
                <w:szCs w:val="20"/>
              </w:rPr>
              <w:noBreakHyphen/>
              <w:t>testing of intermediate risk of distant metastases has shown that the tumour is defined by at least one of the following characteristics:</w:t>
            </w:r>
          </w:p>
          <w:p w14:paraId="6F7BB6B5" w14:textId="77777777" w:rsidR="00154ABF" w:rsidRDefault="00154ABF">
            <w:pPr>
              <w:pBdr>
                <w:left w:val="none" w:sz="0" w:space="22" w:color="auto"/>
              </w:pBdr>
              <w:spacing w:before="200" w:after="200"/>
              <w:ind w:left="450"/>
              <w:rPr>
                <w:sz w:val="20"/>
                <w:szCs w:val="20"/>
              </w:rPr>
            </w:pPr>
            <w:r>
              <w:rPr>
                <w:sz w:val="20"/>
                <w:szCs w:val="20"/>
              </w:rPr>
              <w:t>(i) histopathological grade 2 or 3;</w:t>
            </w:r>
          </w:p>
          <w:p w14:paraId="781D30C4" w14:textId="77777777" w:rsidR="00154ABF" w:rsidRDefault="00154ABF">
            <w:pPr>
              <w:pBdr>
                <w:left w:val="none" w:sz="0" w:space="22" w:color="auto"/>
              </w:pBdr>
              <w:spacing w:before="200" w:after="200"/>
              <w:ind w:left="450"/>
              <w:rPr>
                <w:sz w:val="20"/>
                <w:szCs w:val="20"/>
              </w:rPr>
            </w:pPr>
            <w:r>
              <w:rPr>
                <w:sz w:val="20"/>
                <w:szCs w:val="20"/>
              </w:rPr>
              <w:t>(ii) one to 3 lymph nodes involved in metastatic disease (including micrometastases but not isolated tumour cells); and</w:t>
            </w:r>
          </w:p>
          <w:p w14:paraId="12E4C884" w14:textId="77777777" w:rsidR="00154ABF" w:rsidRDefault="00154ABF">
            <w:pPr>
              <w:spacing w:before="200" w:after="200"/>
              <w:rPr>
                <w:sz w:val="20"/>
                <w:szCs w:val="20"/>
              </w:rPr>
            </w:pPr>
            <w:r>
              <w:rPr>
                <w:sz w:val="20"/>
                <w:szCs w:val="20"/>
              </w:rPr>
              <w:t>(f) the service is not administered for the purpose of altering treatment decisions</w:t>
            </w:r>
          </w:p>
          <w:p w14:paraId="6DED266C" w14:textId="77777777" w:rsidR="00154ABF" w:rsidRDefault="00154ABF">
            <w:pPr>
              <w:spacing w:before="200" w:after="200"/>
              <w:rPr>
                <w:sz w:val="20"/>
                <w:szCs w:val="20"/>
              </w:rPr>
            </w:pPr>
            <w:r>
              <w:rPr>
                <w:sz w:val="20"/>
                <w:szCs w:val="20"/>
              </w:rPr>
              <w:t>Applicable once per new primary breast cancer diagnosis for any particular patient</w:t>
            </w:r>
          </w:p>
          <w:p w14:paraId="3DE7FF76"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6EA8F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19249A" w14:textId="77777777" w:rsidR="00A77B3E" w:rsidRDefault="00A77B3E">
            <w:r>
              <w:lastRenderedPageBreak/>
              <w:t>73307</w:t>
            </w:r>
          </w:p>
        </w:tc>
        <w:tc>
          <w:tcPr>
            <w:tcW w:w="0" w:type="auto"/>
            <w:tcMar>
              <w:top w:w="38" w:type="dxa"/>
              <w:left w:w="38" w:type="dxa"/>
              <w:bottom w:w="38" w:type="dxa"/>
              <w:right w:w="38" w:type="dxa"/>
            </w:tcMar>
            <w:vAlign w:val="bottom"/>
          </w:tcPr>
          <w:p w14:paraId="229DF80C" w14:textId="77777777" w:rsidR="00154ABF" w:rsidRDefault="00154ABF">
            <w:pPr>
              <w:spacing w:after="200"/>
              <w:rPr>
                <w:sz w:val="20"/>
                <w:szCs w:val="20"/>
              </w:rPr>
            </w:pPr>
            <w:r>
              <w:rPr>
                <w:sz w:val="20"/>
                <w:szCs w:val="20"/>
              </w:rPr>
              <w:t>A test of tumour tissue from a patient with advanced (FIGO III-IV), high-grade serous or other high-grade ovarian, fallopian tube or primary peritoneal carcinoma, requested by a specialist or consultant physician, if the test is:</w:t>
            </w:r>
          </w:p>
          <w:p w14:paraId="21419E82" w14:textId="77777777" w:rsidR="00154ABF" w:rsidRDefault="00154ABF">
            <w:pPr>
              <w:spacing w:before="200" w:after="200"/>
              <w:rPr>
                <w:sz w:val="20"/>
                <w:szCs w:val="20"/>
              </w:rPr>
            </w:pPr>
            <w:r>
              <w:rPr>
                <w:sz w:val="20"/>
                <w:szCs w:val="20"/>
              </w:rPr>
              <w:t>(a)    to determine eligibility with respect to homologous recombination deficiency (HRD) status, including BRCA1 or BRCA2 status, to provide access to poly (adenosine diphosphate [ADP]-ribose) polymerase (PARP) inhibitor therapy under the Pharmaceutical Benefits Scheme; and</w:t>
            </w:r>
          </w:p>
          <w:p w14:paraId="6D6A92E7" w14:textId="77777777" w:rsidR="00154ABF" w:rsidRDefault="00154ABF">
            <w:pPr>
              <w:spacing w:before="200" w:after="200"/>
              <w:rPr>
                <w:sz w:val="20"/>
                <w:szCs w:val="20"/>
              </w:rPr>
            </w:pPr>
            <w:r>
              <w:rPr>
                <w:sz w:val="20"/>
                <w:szCs w:val="20"/>
              </w:rPr>
              <w:t>(b)    including a service described in item 73301</w:t>
            </w:r>
          </w:p>
          <w:p w14:paraId="2C92922B" w14:textId="77777777" w:rsidR="00154ABF" w:rsidRDefault="00154ABF">
            <w:pPr>
              <w:spacing w:before="200" w:after="200"/>
              <w:rPr>
                <w:sz w:val="20"/>
                <w:szCs w:val="20"/>
              </w:rPr>
            </w:pPr>
            <w:r>
              <w:rPr>
                <w:sz w:val="20"/>
                <w:szCs w:val="20"/>
              </w:rPr>
              <w:t>Applicable once per primary tumour diagnosis</w:t>
            </w:r>
          </w:p>
          <w:p w14:paraId="0DFE44FB" w14:textId="77777777" w:rsidR="00A77B3E" w:rsidRDefault="00A77B3E">
            <w:pPr>
              <w:tabs>
                <w:tab w:val="left" w:pos="1701"/>
              </w:tabs>
            </w:pPr>
            <w:r>
              <w:rPr>
                <w:b/>
                <w:sz w:val="20"/>
              </w:rPr>
              <w:t xml:space="preserve">Fee: </w:t>
            </w:r>
            <w:r>
              <w:t>$3,000.00</w:t>
            </w:r>
            <w:r>
              <w:tab/>
            </w:r>
            <w:r>
              <w:rPr>
                <w:b/>
                <w:sz w:val="20"/>
              </w:rPr>
              <w:t xml:space="preserve">Benefit: </w:t>
            </w:r>
            <w:r>
              <w:t>75% = $2250.00    85% = $2901.30</w:t>
            </w:r>
          </w:p>
        </w:tc>
      </w:tr>
      <w:tr w:rsidR="00154ABF" w14:paraId="5B2CA5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4C493" w14:textId="77777777" w:rsidR="00A77B3E" w:rsidRDefault="00A77B3E">
            <w:r>
              <w:t>73308</w:t>
            </w:r>
          </w:p>
        </w:tc>
        <w:tc>
          <w:tcPr>
            <w:tcW w:w="0" w:type="auto"/>
            <w:tcMar>
              <w:top w:w="38" w:type="dxa"/>
              <w:left w:w="38" w:type="dxa"/>
              <w:bottom w:w="38" w:type="dxa"/>
              <w:right w:w="38" w:type="dxa"/>
            </w:tcMar>
            <w:vAlign w:val="bottom"/>
          </w:tcPr>
          <w:p w14:paraId="71962A5E" w14:textId="77777777" w:rsidR="00154ABF" w:rsidRDefault="00154ABF">
            <w:pPr>
              <w:spacing w:after="200"/>
              <w:rPr>
                <w:sz w:val="20"/>
                <w:szCs w:val="20"/>
              </w:rPr>
            </w:pPr>
            <w:r>
              <w:rPr>
                <w:sz w:val="20"/>
                <w:szCs w:val="20"/>
              </w:rPr>
              <w:t xml:space="preserve">Characterisation of the genotype of a patient for Factor V Leiden gene mutation, or detection of the other relevant mutations in the investigation of proven venous thrombosis or pulmonary embolism - 1 or more tests </w:t>
            </w:r>
          </w:p>
          <w:p w14:paraId="28E458BA" w14:textId="77777777" w:rsidR="00A77B3E" w:rsidRDefault="00A77B3E">
            <w:pPr>
              <w:tabs>
                <w:tab w:val="left" w:pos="1701"/>
              </w:tabs>
            </w:pPr>
            <w:r>
              <w:rPr>
                <w:b/>
                <w:sz w:val="20"/>
              </w:rPr>
              <w:t xml:space="preserve">Fee: </w:t>
            </w:r>
            <w:r>
              <w:t>$36.45</w:t>
            </w:r>
            <w:r>
              <w:tab/>
            </w:r>
            <w:r>
              <w:rPr>
                <w:b/>
                <w:sz w:val="20"/>
              </w:rPr>
              <w:t xml:space="preserve">Benefit: </w:t>
            </w:r>
            <w:r>
              <w:t>75% = $27.35    85% = $31.00</w:t>
            </w:r>
          </w:p>
        </w:tc>
      </w:tr>
      <w:tr w:rsidR="00154ABF" w14:paraId="381289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ADE6EFD" w14:textId="77777777" w:rsidR="00A77B3E" w:rsidRDefault="00A77B3E">
            <w:r>
              <w:t>73309</w:t>
            </w:r>
          </w:p>
        </w:tc>
        <w:tc>
          <w:tcPr>
            <w:tcW w:w="0" w:type="auto"/>
            <w:tcMar>
              <w:top w:w="38" w:type="dxa"/>
              <w:left w:w="38" w:type="dxa"/>
              <w:bottom w:w="38" w:type="dxa"/>
              <w:right w:w="38" w:type="dxa"/>
            </w:tcMar>
            <w:vAlign w:val="bottom"/>
          </w:tcPr>
          <w:p w14:paraId="2254D660" w14:textId="77777777" w:rsidR="00154ABF" w:rsidRDefault="00154ABF">
            <w:pPr>
              <w:spacing w:after="200"/>
              <w:rPr>
                <w:sz w:val="20"/>
                <w:szCs w:val="20"/>
              </w:rPr>
            </w:pPr>
            <w:r>
              <w:rPr>
                <w:sz w:val="20"/>
                <w:szCs w:val="20"/>
              </w:rPr>
              <w:t xml:space="preserve">A test described in item 73308, if rendered by a receiving APP - 1 or more tests </w:t>
            </w:r>
          </w:p>
          <w:p w14:paraId="2BB0DB05" w14:textId="77777777" w:rsidR="00154ABF" w:rsidRDefault="00154ABF">
            <w:pPr>
              <w:spacing w:before="200" w:after="200"/>
              <w:rPr>
                <w:sz w:val="20"/>
                <w:szCs w:val="20"/>
              </w:rPr>
            </w:pPr>
            <w:r>
              <w:rPr>
                <w:sz w:val="20"/>
                <w:szCs w:val="20"/>
              </w:rPr>
              <w:t xml:space="preserve">(Item is subject to rule 18) </w:t>
            </w:r>
          </w:p>
          <w:p w14:paraId="3ACF26DC" w14:textId="77777777" w:rsidR="00A77B3E" w:rsidRDefault="00A77B3E">
            <w:pPr>
              <w:tabs>
                <w:tab w:val="left" w:pos="1701"/>
              </w:tabs>
            </w:pPr>
            <w:r>
              <w:rPr>
                <w:b/>
                <w:sz w:val="20"/>
              </w:rPr>
              <w:t xml:space="preserve">Fee: </w:t>
            </w:r>
            <w:r>
              <w:t>$36.45</w:t>
            </w:r>
            <w:r>
              <w:tab/>
            </w:r>
            <w:r>
              <w:rPr>
                <w:b/>
                <w:sz w:val="20"/>
              </w:rPr>
              <w:t xml:space="preserve">Benefit: </w:t>
            </w:r>
            <w:r>
              <w:t>75% = $27.35    85% = $31.00</w:t>
            </w:r>
          </w:p>
        </w:tc>
      </w:tr>
      <w:tr w:rsidR="00154ABF" w14:paraId="4D0225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3D9368" w14:textId="77777777" w:rsidR="00A77B3E" w:rsidRDefault="00A77B3E">
            <w:r>
              <w:t>73310</w:t>
            </w:r>
          </w:p>
        </w:tc>
        <w:tc>
          <w:tcPr>
            <w:tcW w:w="0" w:type="auto"/>
            <w:tcMar>
              <w:top w:w="38" w:type="dxa"/>
              <w:left w:w="38" w:type="dxa"/>
              <w:bottom w:w="38" w:type="dxa"/>
              <w:right w:w="38" w:type="dxa"/>
            </w:tcMar>
            <w:vAlign w:val="bottom"/>
          </w:tcPr>
          <w:p w14:paraId="674CC203" w14:textId="77777777" w:rsidR="00154ABF" w:rsidRDefault="00154ABF">
            <w:pPr>
              <w:spacing w:after="200"/>
              <w:rPr>
                <w:sz w:val="20"/>
                <w:szCs w:val="20"/>
              </w:rPr>
            </w:pPr>
            <w:r>
              <w:rPr>
                <w:sz w:val="20"/>
                <w:szCs w:val="20"/>
              </w:rPr>
              <w:t>Measurable residual disease (MRD) testing by next-generation sequencing, performed on bone marrow (or a peripheral blood sample if bone marrow cannot be collected) from a patient diagnosed with acute lymphoblastic leukaemia, for the purpose of determining baseline MRD, or facilitating the determination of MRD following combination chemotherapy or after salvage therapy, requested by a specialist or consultant physician practising as a haematologist or oncologist</w:t>
            </w:r>
          </w:p>
          <w:p w14:paraId="06BBE701" w14:textId="77777777" w:rsidR="00154ABF" w:rsidRDefault="00154ABF">
            <w:pPr>
              <w:spacing w:before="200" w:after="200"/>
              <w:rPr>
                <w:sz w:val="20"/>
                <w:szCs w:val="20"/>
              </w:rPr>
            </w:pPr>
            <w:r>
              <w:rPr>
                <w:sz w:val="20"/>
                <w:szCs w:val="20"/>
              </w:rPr>
              <w:t> </w:t>
            </w:r>
          </w:p>
          <w:p w14:paraId="7199B2C7" w14:textId="77777777" w:rsidR="00A77B3E" w:rsidRDefault="00A77B3E">
            <w:r>
              <w:t>(See para PN.0.35 of explanatory notes to this Category)</w:t>
            </w:r>
          </w:p>
          <w:p w14:paraId="306C7CF2" w14:textId="77777777" w:rsidR="00A77B3E" w:rsidRDefault="00A77B3E">
            <w:pPr>
              <w:tabs>
                <w:tab w:val="left" w:pos="1701"/>
              </w:tabs>
            </w:pPr>
            <w:r>
              <w:rPr>
                <w:b/>
                <w:sz w:val="20"/>
              </w:rPr>
              <w:t xml:space="preserve">Fee: </w:t>
            </w:r>
            <w:r>
              <w:t>$1,550.00</w:t>
            </w:r>
            <w:r>
              <w:tab/>
            </w:r>
            <w:r>
              <w:rPr>
                <w:b/>
                <w:sz w:val="20"/>
              </w:rPr>
              <w:t xml:space="preserve">Benefit: </w:t>
            </w:r>
            <w:r>
              <w:t>75% = $1162.50    85% = $1451.30</w:t>
            </w:r>
          </w:p>
        </w:tc>
      </w:tr>
      <w:tr w:rsidR="00154ABF" w14:paraId="7390E3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566ACD" w14:textId="77777777" w:rsidR="00A77B3E" w:rsidRDefault="00A77B3E">
            <w:r>
              <w:t>73311</w:t>
            </w:r>
          </w:p>
        </w:tc>
        <w:tc>
          <w:tcPr>
            <w:tcW w:w="0" w:type="auto"/>
            <w:tcMar>
              <w:top w:w="38" w:type="dxa"/>
              <w:left w:w="38" w:type="dxa"/>
              <w:bottom w:w="38" w:type="dxa"/>
              <w:right w:w="38" w:type="dxa"/>
            </w:tcMar>
            <w:vAlign w:val="bottom"/>
          </w:tcPr>
          <w:p w14:paraId="1C4C2D31" w14:textId="77777777" w:rsidR="00154ABF" w:rsidRDefault="00154ABF">
            <w:pPr>
              <w:spacing w:after="200"/>
              <w:rPr>
                <w:sz w:val="20"/>
                <w:szCs w:val="20"/>
              </w:rPr>
            </w:pPr>
            <w:r>
              <w:rPr>
                <w:sz w:val="20"/>
                <w:szCs w:val="20"/>
              </w:rPr>
              <w:t xml:space="preserve">Characterisation of the genotype of a person who is a first degree relative of a person who has proven to have 1 or more abnormal genotypes under item 73308 - 1 or more tests </w:t>
            </w:r>
          </w:p>
          <w:p w14:paraId="316E67CD" w14:textId="77777777" w:rsidR="00A77B3E" w:rsidRDefault="00A77B3E">
            <w:pPr>
              <w:tabs>
                <w:tab w:val="left" w:pos="1701"/>
              </w:tabs>
            </w:pPr>
            <w:r>
              <w:rPr>
                <w:b/>
                <w:sz w:val="20"/>
              </w:rPr>
              <w:lastRenderedPageBreak/>
              <w:t xml:space="preserve">Fee: </w:t>
            </w:r>
            <w:r>
              <w:t>$36.45</w:t>
            </w:r>
            <w:r>
              <w:tab/>
            </w:r>
            <w:r>
              <w:rPr>
                <w:b/>
                <w:sz w:val="20"/>
              </w:rPr>
              <w:t xml:space="preserve">Benefit: </w:t>
            </w:r>
            <w:r>
              <w:t>75% = $27.35    85% = $31.00</w:t>
            </w:r>
          </w:p>
        </w:tc>
      </w:tr>
      <w:tr w:rsidR="00154ABF" w14:paraId="76C6CA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70247C" w14:textId="77777777" w:rsidR="00A77B3E" w:rsidRDefault="00A77B3E">
            <w:r>
              <w:lastRenderedPageBreak/>
              <w:t>73312</w:t>
            </w:r>
          </w:p>
        </w:tc>
        <w:tc>
          <w:tcPr>
            <w:tcW w:w="0" w:type="auto"/>
            <w:tcMar>
              <w:top w:w="38" w:type="dxa"/>
              <w:left w:w="38" w:type="dxa"/>
              <w:bottom w:w="38" w:type="dxa"/>
              <w:right w:w="38" w:type="dxa"/>
            </w:tcMar>
            <w:vAlign w:val="bottom"/>
          </w:tcPr>
          <w:p w14:paraId="21346285" w14:textId="77777777" w:rsidR="00154ABF" w:rsidRDefault="00154ABF">
            <w:pPr>
              <w:spacing w:after="200"/>
              <w:rPr>
                <w:sz w:val="20"/>
                <w:szCs w:val="20"/>
              </w:rPr>
            </w:pPr>
            <w:r>
              <w:rPr>
                <w:sz w:val="20"/>
                <w:szCs w:val="20"/>
              </w:rPr>
              <w:t xml:space="preserve">A test described in item 73311, if rendered by a receiving APP - 1 or more tests </w:t>
            </w:r>
          </w:p>
          <w:p w14:paraId="71B44801" w14:textId="77777777" w:rsidR="00154ABF" w:rsidRDefault="00154ABF">
            <w:pPr>
              <w:spacing w:before="200" w:after="200"/>
              <w:rPr>
                <w:sz w:val="20"/>
                <w:szCs w:val="20"/>
              </w:rPr>
            </w:pPr>
            <w:r>
              <w:rPr>
                <w:sz w:val="20"/>
                <w:szCs w:val="20"/>
              </w:rPr>
              <w:t xml:space="preserve">(Item is subject to rule 18) </w:t>
            </w:r>
          </w:p>
          <w:p w14:paraId="2C3B3757" w14:textId="77777777" w:rsidR="00A77B3E" w:rsidRDefault="00A77B3E">
            <w:pPr>
              <w:tabs>
                <w:tab w:val="left" w:pos="1701"/>
              </w:tabs>
            </w:pPr>
            <w:r>
              <w:rPr>
                <w:b/>
                <w:sz w:val="20"/>
              </w:rPr>
              <w:t xml:space="preserve">Fee: </w:t>
            </w:r>
            <w:r>
              <w:t>$36.45</w:t>
            </w:r>
            <w:r>
              <w:tab/>
            </w:r>
            <w:r>
              <w:rPr>
                <w:b/>
                <w:sz w:val="20"/>
              </w:rPr>
              <w:t xml:space="preserve">Benefit: </w:t>
            </w:r>
            <w:r>
              <w:t>75% = $27.35    85% = $31.00</w:t>
            </w:r>
          </w:p>
        </w:tc>
      </w:tr>
      <w:tr w:rsidR="00154ABF" w14:paraId="739BED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53EF7D" w14:textId="77777777" w:rsidR="00A77B3E" w:rsidRDefault="00A77B3E">
            <w:pPr>
              <w:rPr>
                <w:b/>
              </w:rPr>
            </w:pPr>
            <w:r>
              <w:rPr>
                <w:b/>
              </w:rPr>
              <w:t>New</w:t>
            </w:r>
          </w:p>
          <w:p w14:paraId="06175778" w14:textId="77777777" w:rsidR="00A77B3E" w:rsidRDefault="00A77B3E">
            <w:r>
              <w:t>73313</w:t>
            </w:r>
          </w:p>
        </w:tc>
        <w:tc>
          <w:tcPr>
            <w:tcW w:w="0" w:type="auto"/>
            <w:tcMar>
              <w:top w:w="38" w:type="dxa"/>
              <w:left w:w="38" w:type="dxa"/>
              <w:bottom w:w="38" w:type="dxa"/>
              <w:right w:w="38" w:type="dxa"/>
            </w:tcMar>
            <w:vAlign w:val="bottom"/>
          </w:tcPr>
          <w:p w14:paraId="48834DE4" w14:textId="77777777" w:rsidR="00154ABF" w:rsidRDefault="00154ABF">
            <w:pPr>
              <w:spacing w:after="200"/>
              <w:rPr>
                <w:sz w:val="20"/>
                <w:szCs w:val="20"/>
              </w:rPr>
            </w:pPr>
            <w:r>
              <w:rPr>
                <w:sz w:val="20"/>
                <w:szCs w:val="20"/>
              </w:rPr>
              <w:t>Development of a quantitative patient</w:t>
            </w:r>
            <w:r>
              <w:rPr>
                <w:sz w:val="20"/>
                <w:szCs w:val="20"/>
              </w:rPr>
              <w:noBreakHyphen/>
              <w:t>specific molecular assay for measurable residual disease (MRD) testing performed on bone marrow (or a peripheral blood sample if bone marrow cannot be collected) from a patient diagnosed with acute lymphoblastic leukaemia treated with combination chemotherapy or after salvage therapy, including the first service described in item 73316 performed on that bone marrow or peripheral blood sample, requested by a specialist or consultant physician practising as a haematologist or oncologist</w:t>
            </w:r>
          </w:p>
          <w:p w14:paraId="704FFF9D" w14:textId="77777777" w:rsidR="00154ABF" w:rsidRDefault="00154ABF">
            <w:pPr>
              <w:spacing w:before="200" w:after="200"/>
              <w:rPr>
                <w:sz w:val="20"/>
                <w:szCs w:val="20"/>
              </w:rPr>
            </w:pPr>
            <w:r>
              <w:rPr>
                <w:sz w:val="20"/>
                <w:szCs w:val="20"/>
              </w:rPr>
              <w:t>Applicable once per patient per episode of disease or per relapse</w:t>
            </w:r>
          </w:p>
          <w:p w14:paraId="480E176E" w14:textId="77777777" w:rsidR="00A77B3E" w:rsidRDefault="00A77B3E">
            <w:r>
              <w:t>(See para PN.7.20 of explanatory notes to this Category)</w:t>
            </w:r>
          </w:p>
          <w:p w14:paraId="5FA5B84B" w14:textId="77777777" w:rsidR="00A77B3E" w:rsidRDefault="00A77B3E">
            <w:pPr>
              <w:tabs>
                <w:tab w:val="left" w:pos="1701"/>
              </w:tabs>
            </w:pPr>
            <w:r>
              <w:rPr>
                <w:b/>
                <w:sz w:val="20"/>
              </w:rPr>
              <w:t xml:space="preserve">Fee: </w:t>
            </w:r>
            <w:r>
              <w:t>$3,000.00</w:t>
            </w:r>
            <w:r>
              <w:tab/>
            </w:r>
            <w:r>
              <w:rPr>
                <w:b/>
                <w:sz w:val="20"/>
              </w:rPr>
              <w:t xml:space="preserve">Benefit: </w:t>
            </w:r>
            <w:r w:rsidR="008120B5" w:rsidRPr="009D6EE2">
              <w:t>75% = $2250.00</w:t>
            </w:r>
            <w:r w:rsidR="008120B5">
              <w:t xml:space="preserve">    </w:t>
            </w:r>
            <w:r>
              <w:t>85% = $2901.30</w:t>
            </w:r>
          </w:p>
        </w:tc>
      </w:tr>
      <w:tr w:rsidR="00154ABF" w14:paraId="1781E0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E813E6" w14:textId="77777777" w:rsidR="00A77B3E" w:rsidRDefault="00A77B3E">
            <w:r>
              <w:t>73314</w:t>
            </w:r>
          </w:p>
        </w:tc>
        <w:tc>
          <w:tcPr>
            <w:tcW w:w="0" w:type="auto"/>
            <w:tcMar>
              <w:top w:w="38" w:type="dxa"/>
              <w:left w:w="38" w:type="dxa"/>
              <w:bottom w:w="38" w:type="dxa"/>
              <w:right w:w="38" w:type="dxa"/>
            </w:tcMar>
            <w:vAlign w:val="bottom"/>
          </w:tcPr>
          <w:p w14:paraId="45502BF5" w14:textId="77777777" w:rsidR="00154ABF" w:rsidRDefault="00154ABF">
            <w:pPr>
              <w:spacing w:after="200"/>
              <w:rPr>
                <w:sz w:val="20"/>
                <w:szCs w:val="20"/>
              </w:rPr>
            </w:pPr>
            <w:r>
              <w:rPr>
                <w:sz w:val="20"/>
                <w:szCs w:val="20"/>
              </w:rPr>
              <w:t xml:space="preserve">Characterisation of gene rearrangement or the identification of mutations within a known gene rearrangement, in the diagnosis and monitoring of patients with laboratory evidence of: </w:t>
            </w:r>
          </w:p>
          <w:p w14:paraId="2FB321D5" w14:textId="77777777" w:rsidR="00154ABF" w:rsidRDefault="00154ABF">
            <w:pPr>
              <w:spacing w:before="200" w:after="200"/>
              <w:rPr>
                <w:sz w:val="20"/>
                <w:szCs w:val="20"/>
              </w:rPr>
            </w:pPr>
            <w:r>
              <w:rPr>
                <w:sz w:val="20"/>
                <w:szCs w:val="20"/>
              </w:rPr>
              <w:t xml:space="preserve">(a)    acute myeloid leukaemia; or </w:t>
            </w:r>
          </w:p>
          <w:p w14:paraId="0625BB54" w14:textId="77777777" w:rsidR="00154ABF" w:rsidRDefault="00154ABF">
            <w:pPr>
              <w:spacing w:before="200" w:after="200"/>
              <w:rPr>
                <w:sz w:val="20"/>
                <w:szCs w:val="20"/>
              </w:rPr>
            </w:pPr>
            <w:r>
              <w:rPr>
                <w:sz w:val="20"/>
                <w:szCs w:val="20"/>
              </w:rPr>
              <w:t xml:space="preserve">(b)    acute promyelocytic leukaemia; or </w:t>
            </w:r>
          </w:p>
          <w:p w14:paraId="70903BE9" w14:textId="77777777" w:rsidR="00154ABF" w:rsidRDefault="00154ABF">
            <w:pPr>
              <w:spacing w:before="200" w:after="200"/>
              <w:rPr>
                <w:sz w:val="20"/>
                <w:szCs w:val="20"/>
              </w:rPr>
            </w:pPr>
            <w:r>
              <w:rPr>
                <w:sz w:val="20"/>
                <w:szCs w:val="20"/>
              </w:rPr>
              <w:t xml:space="preserve">(c)    acute lymphoid leukaemia; or </w:t>
            </w:r>
          </w:p>
          <w:p w14:paraId="685754E6" w14:textId="77777777" w:rsidR="00154ABF" w:rsidRDefault="00154ABF">
            <w:pPr>
              <w:spacing w:before="200" w:after="200"/>
              <w:rPr>
                <w:sz w:val="20"/>
                <w:szCs w:val="20"/>
              </w:rPr>
            </w:pPr>
            <w:r>
              <w:rPr>
                <w:sz w:val="20"/>
                <w:szCs w:val="20"/>
              </w:rPr>
              <w:t xml:space="preserve">(d)    chronic myeloid leukaemia; </w:t>
            </w:r>
          </w:p>
          <w:p w14:paraId="7960F41C"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08EB82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884158" w14:textId="77777777" w:rsidR="00A77B3E" w:rsidRDefault="00A77B3E">
            <w:r>
              <w:t>73315</w:t>
            </w:r>
          </w:p>
        </w:tc>
        <w:tc>
          <w:tcPr>
            <w:tcW w:w="0" w:type="auto"/>
            <w:tcMar>
              <w:top w:w="38" w:type="dxa"/>
              <w:left w:w="38" w:type="dxa"/>
              <w:bottom w:w="38" w:type="dxa"/>
              <w:right w:w="38" w:type="dxa"/>
            </w:tcMar>
            <w:vAlign w:val="bottom"/>
          </w:tcPr>
          <w:p w14:paraId="423FC1B5" w14:textId="77777777" w:rsidR="00154ABF" w:rsidRDefault="00154ABF">
            <w:pPr>
              <w:spacing w:after="200"/>
              <w:rPr>
                <w:sz w:val="20"/>
                <w:szCs w:val="20"/>
              </w:rPr>
            </w:pPr>
            <w:r>
              <w:rPr>
                <w:sz w:val="20"/>
                <w:szCs w:val="20"/>
              </w:rPr>
              <w:t xml:space="preserve">A test described in item 73314, if rendered by a receiving APP - 1 or more tests </w:t>
            </w:r>
          </w:p>
          <w:p w14:paraId="22F71698" w14:textId="77777777" w:rsidR="00154ABF" w:rsidRDefault="00154ABF">
            <w:pPr>
              <w:spacing w:before="200" w:after="200"/>
              <w:rPr>
                <w:sz w:val="20"/>
                <w:szCs w:val="20"/>
              </w:rPr>
            </w:pPr>
            <w:r>
              <w:rPr>
                <w:sz w:val="20"/>
                <w:szCs w:val="20"/>
              </w:rPr>
              <w:t xml:space="preserve">(Item is subject to rule 18) </w:t>
            </w:r>
          </w:p>
          <w:p w14:paraId="7C2A96E3"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6004E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EF6CA5" w14:textId="77777777" w:rsidR="00A77B3E" w:rsidRDefault="00A77B3E">
            <w:pPr>
              <w:rPr>
                <w:b/>
              </w:rPr>
            </w:pPr>
            <w:r>
              <w:rPr>
                <w:b/>
              </w:rPr>
              <w:t>New</w:t>
            </w:r>
          </w:p>
          <w:p w14:paraId="7527C8A9" w14:textId="77777777" w:rsidR="00A77B3E" w:rsidRDefault="00A77B3E">
            <w:r>
              <w:t>73316</w:t>
            </w:r>
          </w:p>
        </w:tc>
        <w:tc>
          <w:tcPr>
            <w:tcW w:w="0" w:type="auto"/>
            <w:tcMar>
              <w:top w:w="38" w:type="dxa"/>
              <w:left w:w="38" w:type="dxa"/>
              <w:bottom w:w="38" w:type="dxa"/>
              <w:right w:w="38" w:type="dxa"/>
            </w:tcMar>
            <w:vAlign w:val="bottom"/>
          </w:tcPr>
          <w:p w14:paraId="1249E99E" w14:textId="77777777" w:rsidR="00154ABF" w:rsidRDefault="00154ABF">
            <w:pPr>
              <w:spacing w:after="200"/>
              <w:rPr>
                <w:sz w:val="20"/>
                <w:szCs w:val="20"/>
              </w:rPr>
            </w:pPr>
            <w:r>
              <w:rPr>
                <w:sz w:val="20"/>
                <w:szCs w:val="20"/>
              </w:rPr>
              <w:t>Measurable residual disease (MRD) testing by a quantitative patient-specific molecular assay performed on bone marrow (or, in a patient with T-cell acute lymphoblastic leukaemia, performed on a peripheral blood sample if bone marrow cannot be collected) from a patient diagnosed with acute lymphoblastic leukaemia treated with combination chemotherapy or after salvage therapy, requested by a specialist or consultant physician practising as a haematologist or oncologist, other than a service associated with a service to which item 73313 applies</w:t>
            </w:r>
          </w:p>
          <w:p w14:paraId="38940D5E" w14:textId="77777777" w:rsidR="00A77B3E" w:rsidRDefault="00A77B3E">
            <w:r>
              <w:t>(See para PN.7.20 of explanatory notes to this Category)</w:t>
            </w:r>
          </w:p>
          <w:p w14:paraId="22D1A71E" w14:textId="77777777" w:rsidR="00A77B3E" w:rsidRDefault="00A77B3E">
            <w:pPr>
              <w:tabs>
                <w:tab w:val="left" w:pos="1701"/>
              </w:tabs>
            </w:pPr>
            <w:r>
              <w:rPr>
                <w:b/>
                <w:sz w:val="20"/>
              </w:rPr>
              <w:t xml:space="preserve">Fee: </w:t>
            </w:r>
            <w:r>
              <w:t>$780.00</w:t>
            </w:r>
            <w:r>
              <w:tab/>
            </w:r>
            <w:r>
              <w:rPr>
                <w:b/>
                <w:sz w:val="20"/>
              </w:rPr>
              <w:t xml:space="preserve">Benefit: </w:t>
            </w:r>
            <w:r w:rsidR="004F5678" w:rsidRPr="009D6EE2">
              <w:t>75% = $585.00</w:t>
            </w:r>
            <w:r w:rsidR="004F5678">
              <w:t xml:space="preserve">    </w:t>
            </w:r>
            <w:r>
              <w:t>85% = $681.30</w:t>
            </w:r>
          </w:p>
        </w:tc>
      </w:tr>
      <w:tr w:rsidR="00154ABF" w14:paraId="7FFC18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17AD41" w14:textId="77777777" w:rsidR="00A77B3E" w:rsidRDefault="00A77B3E">
            <w:r>
              <w:t>73317</w:t>
            </w:r>
          </w:p>
        </w:tc>
        <w:tc>
          <w:tcPr>
            <w:tcW w:w="0" w:type="auto"/>
            <w:tcMar>
              <w:top w:w="38" w:type="dxa"/>
              <w:left w:w="38" w:type="dxa"/>
              <w:bottom w:w="38" w:type="dxa"/>
              <w:right w:w="38" w:type="dxa"/>
            </w:tcMar>
            <w:vAlign w:val="bottom"/>
          </w:tcPr>
          <w:p w14:paraId="225E5B79" w14:textId="77777777" w:rsidR="00154ABF" w:rsidRDefault="00154ABF">
            <w:pPr>
              <w:spacing w:after="200"/>
              <w:rPr>
                <w:sz w:val="20"/>
                <w:szCs w:val="20"/>
              </w:rPr>
            </w:pPr>
            <w:r>
              <w:rPr>
                <w:sz w:val="20"/>
                <w:szCs w:val="20"/>
              </w:rPr>
              <w:t xml:space="preserve">Detection of the C282Y genetic mutation of the HFE gene and, if performed, detection of other mutations for haemochromatosis where: </w:t>
            </w:r>
          </w:p>
          <w:p w14:paraId="18E80807" w14:textId="77777777" w:rsidR="00154ABF" w:rsidRDefault="00154ABF">
            <w:pPr>
              <w:spacing w:before="200" w:after="200"/>
              <w:rPr>
                <w:sz w:val="20"/>
                <w:szCs w:val="20"/>
              </w:rPr>
            </w:pPr>
            <w:r>
              <w:rPr>
                <w:sz w:val="20"/>
                <w:szCs w:val="20"/>
              </w:rPr>
              <w:t xml:space="preserve">(a)    the patient has an elevated transferrin saturation or elevated serum ferritin on testing of repeated specimens; or </w:t>
            </w:r>
          </w:p>
          <w:p w14:paraId="1888AA92" w14:textId="77777777" w:rsidR="00154ABF" w:rsidRDefault="00154ABF">
            <w:pPr>
              <w:spacing w:before="200" w:after="200"/>
              <w:rPr>
                <w:sz w:val="20"/>
                <w:szCs w:val="20"/>
              </w:rPr>
            </w:pPr>
            <w:r>
              <w:rPr>
                <w:sz w:val="20"/>
                <w:szCs w:val="20"/>
              </w:rPr>
              <w:t xml:space="preserve">(b)    the patient has a first degree relative with haemochromatosis; or </w:t>
            </w:r>
          </w:p>
          <w:p w14:paraId="4E045517" w14:textId="77777777" w:rsidR="00154ABF" w:rsidRDefault="00154ABF">
            <w:pPr>
              <w:spacing w:before="200" w:after="200"/>
              <w:rPr>
                <w:sz w:val="20"/>
                <w:szCs w:val="20"/>
              </w:rPr>
            </w:pPr>
            <w:r>
              <w:rPr>
                <w:sz w:val="20"/>
                <w:szCs w:val="20"/>
              </w:rPr>
              <w:t xml:space="preserve">(c)    the patient has a first degree relative with homozygosity for the C282Y genetic mutation, or with compound heterozygosity for recognised genetic mutations for haemochromatosis </w:t>
            </w:r>
          </w:p>
          <w:p w14:paraId="17413A16" w14:textId="77777777" w:rsidR="00154ABF" w:rsidRDefault="00154ABF">
            <w:pPr>
              <w:spacing w:before="200" w:after="200"/>
              <w:rPr>
                <w:sz w:val="20"/>
                <w:szCs w:val="20"/>
              </w:rPr>
            </w:pPr>
            <w:r>
              <w:rPr>
                <w:sz w:val="20"/>
                <w:szCs w:val="20"/>
              </w:rPr>
              <w:lastRenderedPageBreak/>
              <w:t xml:space="preserve">(Item is subject to rule 20) </w:t>
            </w:r>
          </w:p>
          <w:p w14:paraId="3C5E1298" w14:textId="77777777" w:rsidR="00A77B3E" w:rsidRDefault="00A77B3E">
            <w:pPr>
              <w:tabs>
                <w:tab w:val="left" w:pos="1701"/>
              </w:tabs>
            </w:pPr>
            <w:r>
              <w:rPr>
                <w:b/>
                <w:sz w:val="20"/>
              </w:rPr>
              <w:t xml:space="preserve">Fee: </w:t>
            </w:r>
            <w:r>
              <w:t>$36.45</w:t>
            </w:r>
            <w:r>
              <w:tab/>
            </w:r>
            <w:r>
              <w:rPr>
                <w:b/>
                <w:sz w:val="20"/>
              </w:rPr>
              <w:t xml:space="preserve">Benefit: </w:t>
            </w:r>
            <w:r>
              <w:t>75% = $27.35    85% = $31.00</w:t>
            </w:r>
          </w:p>
        </w:tc>
      </w:tr>
      <w:tr w:rsidR="00154ABF" w14:paraId="68C37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3E1075" w14:textId="77777777" w:rsidR="00A77B3E" w:rsidRDefault="00A77B3E">
            <w:r>
              <w:lastRenderedPageBreak/>
              <w:t>73318</w:t>
            </w:r>
          </w:p>
        </w:tc>
        <w:tc>
          <w:tcPr>
            <w:tcW w:w="0" w:type="auto"/>
            <w:tcMar>
              <w:top w:w="38" w:type="dxa"/>
              <w:left w:w="38" w:type="dxa"/>
              <w:bottom w:w="38" w:type="dxa"/>
              <w:right w:w="38" w:type="dxa"/>
            </w:tcMar>
            <w:vAlign w:val="bottom"/>
          </w:tcPr>
          <w:p w14:paraId="390A05FC" w14:textId="77777777" w:rsidR="00154ABF" w:rsidRDefault="00154ABF">
            <w:pPr>
              <w:spacing w:after="200"/>
              <w:rPr>
                <w:sz w:val="20"/>
                <w:szCs w:val="20"/>
              </w:rPr>
            </w:pPr>
            <w:r>
              <w:rPr>
                <w:sz w:val="20"/>
                <w:szCs w:val="20"/>
              </w:rPr>
              <w:t xml:space="preserve">A test described in item 73317, if rendered by a receiving APP - 1 or more tests </w:t>
            </w:r>
          </w:p>
          <w:p w14:paraId="50947833" w14:textId="77777777" w:rsidR="00154ABF" w:rsidRDefault="00154ABF">
            <w:pPr>
              <w:spacing w:before="200" w:after="200"/>
              <w:rPr>
                <w:sz w:val="20"/>
                <w:szCs w:val="20"/>
              </w:rPr>
            </w:pPr>
            <w:r>
              <w:rPr>
                <w:sz w:val="20"/>
                <w:szCs w:val="20"/>
              </w:rPr>
              <w:t xml:space="preserve">(Item is subject to rule 18 and 20) </w:t>
            </w:r>
          </w:p>
          <w:p w14:paraId="6AD42CB1" w14:textId="77777777" w:rsidR="00A77B3E" w:rsidRDefault="00A77B3E">
            <w:pPr>
              <w:tabs>
                <w:tab w:val="left" w:pos="1701"/>
              </w:tabs>
            </w:pPr>
            <w:r>
              <w:rPr>
                <w:b/>
                <w:sz w:val="20"/>
              </w:rPr>
              <w:t xml:space="preserve">Fee: </w:t>
            </w:r>
            <w:r>
              <w:t>$36.45</w:t>
            </w:r>
            <w:r>
              <w:tab/>
            </w:r>
            <w:r>
              <w:rPr>
                <w:b/>
                <w:sz w:val="20"/>
              </w:rPr>
              <w:t xml:space="preserve">Benefit: </w:t>
            </w:r>
            <w:r>
              <w:t>75% = $27.35    85% = $31.00</w:t>
            </w:r>
          </w:p>
        </w:tc>
      </w:tr>
      <w:tr w:rsidR="00154ABF" w14:paraId="151DA5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F6C619" w14:textId="77777777" w:rsidR="00A77B3E" w:rsidRDefault="00A77B3E">
            <w:r>
              <w:t>73320</w:t>
            </w:r>
          </w:p>
        </w:tc>
        <w:tc>
          <w:tcPr>
            <w:tcW w:w="0" w:type="auto"/>
            <w:tcMar>
              <w:top w:w="38" w:type="dxa"/>
              <w:left w:w="38" w:type="dxa"/>
              <w:bottom w:w="38" w:type="dxa"/>
              <w:right w:w="38" w:type="dxa"/>
            </w:tcMar>
            <w:vAlign w:val="bottom"/>
          </w:tcPr>
          <w:p w14:paraId="4C1A77DC" w14:textId="77777777" w:rsidR="00154ABF" w:rsidRDefault="00154ABF">
            <w:pPr>
              <w:spacing w:after="200"/>
              <w:rPr>
                <w:sz w:val="20"/>
                <w:szCs w:val="20"/>
              </w:rPr>
            </w:pPr>
            <w:r>
              <w:rPr>
                <w:sz w:val="20"/>
                <w:szCs w:val="20"/>
              </w:rPr>
              <w:t xml:space="preserve">Detection of HLA-B27 by nucleic acid amplification </w:t>
            </w:r>
          </w:p>
          <w:p w14:paraId="2E751767" w14:textId="77777777" w:rsidR="00154ABF" w:rsidRDefault="00154ABF">
            <w:pPr>
              <w:rPr>
                <w:sz w:val="24"/>
              </w:rPr>
            </w:pPr>
          </w:p>
          <w:p w14:paraId="5D0F9425" w14:textId="77777777" w:rsidR="00154ABF" w:rsidRDefault="00154ABF">
            <w:pPr>
              <w:spacing w:before="200" w:after="200"/>
              <w:rPr>
                <w:sz w:val="20"/>
                <w:szCs w:val="20"/>
              </w:rPr>
            </w:pPr>
            <w:r>
              <w:rPr>
                <w:sz w:val="20"/>
                <w:szCs w:val="20"/>
              </w:rPr>
              <w:t xml:space="preserve">includes a service described in 71147 unless the service in item 73320 is rendered as a pathologist determinable service. </w:t>
            </w:r>
          </w:p>
          <w:p w14:paraId="39B34574" w14:textId="77777777" w:rsidR="00154ABF" w:rsidRDefault="00154ABF">
            <w:pPr>
              <w:spacing w:before="200" w:after="200"/>
              <w:rPr>
                <w:sz w:val="20"/>
                <w:szCs w:val="20"/>
              </w:rPr>
            </w:pPr>
            <w:r>
              <w:rPr>
                <w:sz w:val="20"/>
                <w:szCs w:val="20"/>
              </w:rPr>
              <w:t xml:space="preserve">(Item is subject to rule 27) </w:t>
            </w:r>
          </w:p>
          <w:p w14:paraId="2D7C5034"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4A65C3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5B163F" w14:textId="77777777" w:rsidR="00A77B3E" w:rsidRDefault="00A77B3E">
            <w:r>
              <w:t>73321</w:t>
            </w:r>
          </w:p>
        </w:tc>
        <w:tc>
          <w:tcPr>
            <w:tcW w:w="0" w:type="auto"/>
            <w:tcMar>
              <w:top w:w="38" w:type="dxa"/>
              <w:left w:w="38" w:type="dxa"/>
              <w:bottom w:w="38" w:type="dxa"/>
              <w:right w:w="38" w:type="dxa"/>
            </w:tcMar>
            <w:vAlign w:val="bottom"/>
          </w:tcPr>
          <w:p w14:paraId="1A714D39" w14:textId="77777777" w:rsidR="00154ABF" w:rsidRDefault="00154ABF">
            <w:pPr>
              <w:spacing w:after="200"/>
              <w:rPr>
                <w:sz w:val="20"/>
                <w:szCs w:val="20"/>
              </w:rPr>
            </w:pPr>
            <w:r>
              <w:rPr>
                <w:sz w:val="20"/>
                <w:szCs w:val="20"/>
              </w:rPr>
              <w:t xml:space="preserve">A test described in item 73320, if rendered by a receiving APP - 1 or more tests. </w:t>
            </w:r>
          </w:p>
          <w:p w14:paraId="07AC517D" w14:textId="77777777" w:rsidR="00154ABF" w:rsidRDefault="00154ABF">
            <w:pPr>
              <w:spacing w:before="200" w:after="200"/>
              <w:rPr>
                <w:sz w:val="20"/>
                <w:szCs w:val="20"/>
              </w:rPr>
            </w:pPr>
            <w:r>
              <w:rPr>
                <w:sz w:val="20"/>
                <w:szCs w:val="20"/>
              </w:rPr>
              <w:t xml:space="preserve">(Item is subject to rule 18 and 27) </w:t>
            </w:r>
          </w:p>
          <w:p w14:paraId="78BECA59"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39591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05FEB1" w14:textId="77777777" w:rsidR="00A77B3E" w:rsidRDefault="00A77B3E">
            <w:r>
              <w:t>73323</w:t>
            </w:r>
          </w:p>
        </w:tc>
        <w:tc>
          <w:tcPr>
            <w:tcW w:w="0" w:type="auto"/>
            <w:tcMar>
              <w:top w:w="38" w:type="dxa"/>
              <w:left w:w="38" w:type="dxa"/>
              <w:bottom w:w="38" w:type="dxa"/>
              <w:right w:w="38" w:type="dxa"/>
            </w:tcMar>
            <w:vAlign w:val="bottom"/>
          </w:tcPr>
          <w:p w14:paraId="2A088F97" w14:textId="77777777" w:rsidR="00154ABF" w:rsidRDefault="00154ABF">
            <w:pPr>
              <w:spacing w:after="200"/>
              <w:rPr>
                <w:sz w:val="20"/>
                <w:szCs w:val="20"/>
              </w:rPr>
            </w:pPr>
            <w:r>
              <w:rPr>
                <w:sz w:val="20"/>
                <w:szCs w:val="20"/>
              </w:rPr>
              <w:t xml:space="preserve">Determination of HLAB5701 status by molecular techniques prior to the initiation of Abacavir therapy including item 71203 if performed. </w:t>
            </w:r>
          </w:p>
          <w:p w14:paraId="25794BAE" w14:textId="77777777" w:rsidR="00A77B3E" w:rsidRDefault="00A77B3E">
            <w:pPr>
              <w:tabs>
                <w:tab w:val="left" w:pos="1701"/>
              </w:tabs>
            </w:pPr>
            <w:r>
              <w:rPr>
                <w:b/>
                <w:sz w:val="20"/>
              </w:rPr>
              <w:t xml:space="preserve">Fee: </w:t>
            </w:r>
            <w:r>
              <w:t>$40.55</w:t>
            </w:r>
            <w:r>
              <w:tab/>
            </w:r>
            <w:r>
              <w:rPr>
                <w:b/>
                <w:sz w:val="20"/>
              </w:rPr>
              <w:t xml:space="preserve">Benefit: </w:t>
            </w:r>
            <w:r>
              <w:t>75% = $30.45    85% = $34.50</w:t>
            </w:r>
          </w:p>
        </w:tc>
      </w:tr>
      <w:tr w:rsidR="00154ABF" w14:paraId="22F36F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164D46" w14:textId="77777777" w:rsidR="00A77B3E" w:rsidRDefault="00A77B3E">
            <w:r>
              <w:t>73324</w:t>
            </w:r>
          </w:p>
        </w:tc>
        <w:tc>
          <w:tcPr>
            <w:tcW w:w="0" w:type="auto"/>
            <w:tcMar>
              <w:top w:w="38" w:type="dxa"/>
              <w:left w:w="38" w:type="dxa"/>
              <w:bottom w:w="38" w:type="dxa"/>
              <w:right w:w="38" w:type="dxa"/>
            </w:tcMar>
            <w:vAlign w:val="bottom"/>
          </w:tcPr>
          <w:p w14:paraId="579F3405" w14:textId="77777777" w:rsidR="00154ABF" w:rsidRDefault="00154ABF">
            <w:pPr>
              <w:spacing w:after="200"/>
              <w:rPr>
                <w:sz w:val="20"/>
                <w:szCs w:val="20"/>
              </w:rPr>
            </w:pPr>
            <w:r>
              <w:rPr>
                <w:sz w:val="20"/>
                <w:szCs w:val="20"/>
              </w:rPr>
              <w:t xml:space="preserve">A test described in item 73323 if rendered by a receiving APP </w:t>
            </w:r>
          </w:p>
          <w:p w14:paraId="119B897F" w14:textId="77777777" w:rsidR="00154ABF" w:rsidRDefault="00154ABF">
            <w:pPr>
              <w:spacing w:before="200" w:after="200"/>
              <w:rPr>
                <w:sz w:val="20"/>
                <w:szCs w:val="20"/>
              </w:rPr>
            </w:pPr>
            <w:r>
              <w:rPr>
                <w:sz w:val="20"/>
                <w:szCs w:val="20"/>
              </w:rPr>
              <w:t xml:space="preserve">1 or more tests </w:t>
            </w:r>
          </w:p>
          <w:p w14:paraId="16F69346" w14:textId="77777777" w:rsidR="00154ABF" w:rsidRDefault="00154ABF">
            <w:pPr>
              <w:spacing w:before="200" w:after="200"/>
              <w:rPr>
                <w:sz w:val="20"/>
                <w:szCs w:val="20"/>
              </w:rPr>
            </w:pPr>
            <w:r>
              <w:rPr>
                <w:sz w:val="20"/>
                <w:szCs w:val="20"/>
              </w:rPr>
              <w:t xml:space="preserve">(Item is subject to Rule 18) </w:t>
            </w:r>
          </w:p>
          <w:p w14:paraId="0C7C9882" w14:textId="77777777" w:rsidR="00A77B3E" w:rsidRDefault="00A77B3E">
            <w:pPr>
              <w:tabs>
                <w:tab w:val="left" w:pos="1701"/>
              </w:tabs>
            </w:pPr>
            <w:r>
              <w:rPr>
                <w:b/>
                <w:sz w:val="20"/>
              </w:rPr>
              <w:t xml:space="preserve">Fee: </w:t>
            </w:r>
            <w:r>
              <w:t>$40.95</w:t>
            </w:r>
            <w:r>
              <w:tab/>
            </w:r>
            <w:r>
              <w:rPr>
                <w:b/>
                <w:sz w:val="20"/>
              </w:rPr>
              <w:t xml:space="preserve">Benefit: </w:t>
            </w:r>
            <w:r>
              <w:t>75% = $30.75    85% = $34.85</w:t>
            </w:r>
          </w:p>
        </w:tc>
      </w:tr>
      <w:tr w:rsidR="00154ABF" w14:paraId="57250E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196927" w14:textId="77777777" w:rsidR="00A77B3E" w:rsidRDefault="00A77B3E">
            <w:r>
              <w:t>73325</w:t>
            </w:r>
          </w:p>
        </w:tc>
        <w:tc>
          <w:tcPr>
            <w:tcW w:w="0" w:type="auto"/>
            <w:tcMar>
              <w:top w:w="38" w:type="dxa"/>
              <w:left w:w="38" w:type="dxa"/>
              <w:bottom w:w="38" w:type="dxa"/>
              <w:right w:w="38" w:type="dxa"/>
            </w:tcMar>
            <w:vAlign w:val="bottom"/>
          </w:tcPr>
          <w:p w14:paraId="19E3F4C2" w14:textId="77777777" w:rsidR="00154ABF" w:rsidRDefault="00154ABF">
            <w:pPr>
              <w:spacing w:after="200"/>
              <w:rPr>
                <w:sz w:val="20"/>
                <w:szCs w:val="20"/>
              </w:rPr>
            </w:pPr>
            <w:r>
              <w:rPr>
                <w:sz w:val="20"/>
                <w:szCs w:val="20"/>
              </w:rPr>
              <w:t>Determination of JAK2 V617F variant allele frequency in the diagnostic work</w:t>
            </w:r>
            <w:r>
              <w:rPr>
                <w:sz w:val="20"/>
                <w:szCs w:val="20"/>
              </w:rPr>
              <w:noBreakHyphen/>
              <w:t>up by, or on behalf of, a specialist or consultant physician, for a patient with clinical and laboratory evidence of a myeloproliferative neoplasm</w:t>
            </w:r>
          </w:p>
          <w:p w14:paraId="5931660E" w14:textId="77777777" w:rsidR="00A77B3E" w:rsidRDefault="00A77B3E">
            <w:pPr>
              <w:tabs>
                <w:tab w:val="left" w:pos="1701"/>
              </w:tabs>
            </w:pPr>
            <w:r>
              <w:rPr>
                <w:b/>
                <w:sz w:val="20"/>
              </w:rPr>
              <w:t xml:space="preserve">Fee: </w:t>
            </w:r>
            <w:r>
              <w:t>$90.00</w:t>
            </w:r>
            <w:r>
              <w:tab/>
            </w:r>
            <w:r>
              <w:rPr>
                <w:b/>
                <w:sz w:val="20"/>
              </w:rPr>
              <w:t xml:space="preserve">Benefit: </w:t>
            </w:r>
            <w:r>
              <w:t>75% = $67.50    85% = $76.50</w:t>
            </w:r>
          </w:p>
        </w:tc>
      </w:tr>
      <w:tr w:rsidR="00154ABF" w14:paraId="3EAB1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985F23" w14:textId="77777777" w:rsidR="00A77B3E" w:rsidRDefault="00A77B3E">
            <w:r>
              <w:t>73326</w:t>
            </w:r>
          </w:p>
        </w:tc>
        <w:tc>
          <w:tcPr>
            <w:tcW w:w="0" w:type="auto"/>
            <w:tcMar>
              <w:top w:w="38" w:type="dxa"/>
              <w:left w:w="38" w:type="dxa"/>
              <w:bottom w:w="38" w:type="dxa"/>
              <w:right w:w="38" w:type="dxa"/>
            </w:tcMar>
            <w:vAlign w:val="bottom"/>
          </w:tcPr>
          <w:p w14:paraId="4786A2D2" w14:textId="77777777" w:rsidR="00154ABF" w:rsidRDefault="00154ABF">
            <w:pPr>
              <w:spacing w:after="200"/>
              <w:rPr>
                <w:sz w:val="20"/>
                <w:szCs w:val="20"/>
              </w:rPr>
            </w:pPr>
            <w:r>
              <w:rPr>
                <w:sz w:val="20"/>
                <w:szCs w:val="20"/>
              </w:rPr>
              <w:t xml:space="preserve">Characterisation of the gene rearrangement FIP1L1-PDGFRA in the diagnostic work-up and management of a patient with laboratory evidence of: </w:t>
            </w:r>
          </w:p>
          <w:p w14:paraId="13213BB7" w14:textId="77777777" w:rsidR="00154ABF" w:rsidRDefault="00154ABF">
            <w:pPr>
              <w:spacing w:before="200" w:after="200"/>
              <w:rPr>
                <w:sz w:val="20"/>
                <w:szCs w:val="20"/>
              </w:rPr>
            </w:pPr>
            <w:r>
              <w:rPr>
                <w:sz w:val="20"/>
                <w:szCs w:val="20"/>
              </w:rPr>
              <w:t xml:space="preserve">a)  mast cell disease; or </w:t>
            </w:r>
          </w:p>
          <w:p w14:paraId="7CFCA4C2" w14:textId="77777777" w:rsidR="00154ABF" w:rsidRDefault="00154ABF">
            <w:pPr>
              <w:spacing w:before="200" w:after="200"/>
              <w:rPr>
                <w:sz w:val="20"/>
                <w:szCs w:val="20"/>
              </w:rPr>
            </w:pPr>
            <w:r>
              <w:rPr>
                <w:sz w:val="20"/>
                <w:szCs w:val="20"/>
              </w:rPr>
              <w:t xml:space="preserve">b)  idiopathic hypereosinophilic syndrome; or </w:t>
            </w:r>
          </w:p>
          <w:p w14:paraId="0349990C" w14:textId="77777777" w:rsidR="00154ABF" w:rsidRDefault="00154ABF">
            <w:pPr>
              <w:spacing w:before="200" w:after="200"/>
              <w:rPr>
                <w:sz w:val="20"/>
                <w:szCs w:val="20"/>
              </w:rPr>
            </w:pPr>
            <w:r>
              <w:rPr>
                <w:sz w:val="20"/>
                <w:szCs w:val="20"/>
              </w:rPr>
              <w:t xml:space="preserve">c)  chronic eosinophilic leukaemia;. </w:t>
            </w:r>
          </w:p>
          <w:p w14:paraId="39810A7F" w14:textId="77777777" w:rsidR="00154ABF" w:rsidRDefault="00154ABF">
            <w:pPr>
              <w:rPr>
                <w:sz w:val="24"/>
              </w:rPr>
            </w:pPr>
          </w:p>
          <w:p w14:paraId="267C7944" w14:textId="77777777" w:rsidR="00154ABF" w:rsidRDefault="00154ABF">
            <w:pPr>
              <w:spacing w:before="200" w:after="200"/>
              <w:rPr>
                <w:sz w:val="20"/>
                <w:szCs w:val="20"/>
              </w:rPr>
            </w:pPr>
            <w:r>
              <w:rPr>
                <w:sz w:val="20"/>
                <w:szCs w:val="20"/>
              </w:rPr>
              <w:t xml:space="preserve">1 or more tests </w:t>
            </w:r>
          </w:p>
          <w:p w14:paraId="1044E8FE"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4186B6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954EEC" w14:textId="77777777" w:rsidR="00A77B3E" w:rsidRDefault="00A77B3E">
            <w:r>
              <w:lastRenderedPageBreak/>
              <w:t>73327</w:t>
            </w:r>
          </w:p>
        </w:tc>
        <w:tc>
          <w:tcPr>
            <w:tcW w:w="0" w:type="auto"/>
            <w:tcMar>
              <w:top w:w="38" w:type="dxa"/>
              <w:left w:w="38" w:type="dxa"/>
              <w:bottom w:w="38" w:type="dxa"/>
              <w:right w:w="38" w:type="dxa"/>
            </w:tcMar>
            <w:vAlign w:val="bottom"/>
          </w:tcPr>
          <w:p w14:paraId="52018448" w14:textId="77777777" w:rsidR="00154ABF" w:rsidRDefault="00154ABF">
            <w:pPr>
              <w:spacing w:after="200"/>
              <w:rPr>
                <w:sz w:val="20"/>
                <w:szCs w:val="20"/>
              </w:rPr>
            </w:pPr>
            <w:r>
              <w:rPr>
                <w:sz w:val="20"/>
                <w:szCs w:val="20"/>
              </w:rPr>
              <w:t xml:space="preserve">Detection of genetic polymorphisms in the Thiopurine S-methyltransferase gene for the prevention of dose-related toxicity during treatment with thiopurine drugs; including (if performed) any service described in item 65075. </w:t>
            </w:r>
          </w:p>
          <w:p w14:paraId="1F3CA21D" w14:textId="77777777" w:rsidR="00154ABF" w:rsidRDefault="00154ABF">
            <w:pPr>
              <w:spacing w:before="200" w:after="200"/>
              <w:rPr>
                <w:sz w:val="20"/>
                <w:szCs w:val="20"/>
              </w:rPr>
            </w:pPr>
            <w:r>
              <w:rPr>
                <w:sz w:val="20"/>
                <w:szCs w:val="20"/>
              </w:rPr>
              <w:t xml:space="preserve">   </w:t>
            </w:r>
          </w:p>
          <w:p w14:paraId="7423F1D9" w14:textId="77777777" w:rsidR="00154ABF" w:rsidRDefault="00154ABF">
            <w:pPr>
              <w:spacing w:before="200" w:after="200"/>
              <w:rPr>
                <w:sz w:val="20"/>
                <w:szCs w:val="20"/>
              </w:rPr>
            </w:pPr>
            <w:r>
              <w:rPr>
                <w:sz w:val="20"/>
                <w:szCs w:val="20"/>
              </w:rPr>
              <w:t xml:space="preserve">1 or more tests </w:t>
            </w:r>
          </w:p>
          <w:p w14:paraId="2201FE55" w14:textId="77777777" w:rsidR="00A77B3E" w:rsidRDefault="00A77B3E">
            <w:pPr>
              <w:tabs>
                <w:tab w:val="left" w:pos="1701"/>
              </w:tabs>
            </w:pPr>
            <w:r>
              <w:rPr>
                <w:b/>
                <w:sz w:val="20"/>
              </w:rPr>
              <w:t xml:space="preserve">Fee: </w:t>
            </w:r>
            <w:r>
              <w:t>$51.95</w:t>
            </w:r>
            <w:r>
              <w:tab/>
            </w:r>
            <w:r>
              <w:rPr>
                <w:b/>
                <w:sz w:val="20"/>
              </w:rPr>
              <w:t xml:space="preserve">Benefit: </w:t>
            </w:r>
            <w:r>
              <w:t>75% = $39.00    85% = $44.20</w:t>
            </w:r>
          </w:p>
        </w:tc>
      </w:tr>
      <w:tr w:rsidR="00154ABF" w14:paraId="089486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2591B2" w14:textId="77777777" w:rsidR="00A77B3E" w:rsidRDefault="00A77B3E">
            <w:r>
              <w:t>73332</w:t>
            </w:r>
          </w:p>
        </w:tc>
        <w:tc>
          <w:tcPr>
            <w:tcW w:w="0" w:type="auto"/>
            <w:tcMar>
              <w:top w:w="38" w:type="dxa"/>
              <w:left w:w="38" w:type="dxa"/>
              <w:bottom w:w="38" w:type="dxa"/>
              <w:right w:w="38" w:type="dxa"/>
            </w:tcMar>
            <w:vAlign w:val="bottom"/>
          </w:tcPr>
          <w:p w14:paraId="04533874" w14:textId="77777777" w:rsidR="00154ABF" w:rsidRDefault="00154ABF">
            <w:pPr>
              <w:spacing w:after="200"/>
              <w:rPr>
                <w:sz w:val="20"/>
                <w:szCs w:val="20"/>
              </w:rPr>
            </w:pPr>
            <w:r>
              <w:rPr>
                <w:sz w:val="20"/>
                <w:szCs w:val="20"/>
              </w:rPr>
              <w:t xml:space="preserve">An in situ hybridization (ISH) test of tumour tissue from a patient with breast cancer requested by, or on the advice of, a specialist or consultant physician who manages the treatment of the patient to determine if the requirements relating to human epidermal growth factor receptor 2 (HER2) gene amplification for access to trastuzumab under the Pharmaceutical Benefits Scheme (PBS) or the Herceptin Program are fulfilled. </w:t>
            </w:r>
          </w:p>
          <w:p w14:paraId="07A96501" w14:textId="77777777" w:rsidR="00A77B3E" w:rsidRDefault="00A77B3E">
            <w:pPr>
              <w:tabs>
                <w:tab w:val="left" w:pos="1701"/>
              </w:tabs>
            </w:pPr>
            <w:r>
              <w:rPr>
                <w:b/>
                <w:sz w:val="20"/>
              </w:rPr>
              <w:t xml:space="preserve">Fee: </w:t>
            </w:r>
            <w:r>
              <w:t>$315.40</w:t>
            </w:r>
            <w:r>
              <w:tab/>
            </w:r>
            <w:r>
              <w:rPr>
                <w:b/>
                <w:sz w:val="20"/>
              </w:rPr>
              <w:t xml:space="preserve">Benefit: </w:t>
            </w:r>
            <w:r>
              <w:t>75% = $236.55    85% = $268.10</w:t>
            </w:r>
          </w:p>
        </w:tc>
      </w:tr>
      <w:tr w:rsidR="00154ABF" w14:paraId="7167B5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09B281" w14:textId="77777777" w:rsidR="00A77B3E" w:rsidRDefault="00A77B3E">
            <w:r>
              <w:t>73333</w:t>
            </w:r>
          </w:p>
        </w:tc>
        <w:tc>
          <w:tcPr>
            <w:tcW w:w="0" w:type="auto"/>
            <w:tcMar>
              <w:top w:w="38" w:type="dxa"/>
              <w:left w:w="38" w:type="dxa"/>
              <w:bottom w:w="38" w:type="dxa"/>
              <w:right w:w="38" w:type="dxa"/>
            </w:tcMar>
            <w:vAlign w:val="bottom"/>
          </w:tcPr>
          <w:p w14:paraId="2011C85F" w14:textId="77777777" w:rsidR="00154ABF" w:rsidRDefault="00154ABF">
            <w:pPr>
              <w:spacing w:after="200"/>
              <w:rPr>
                <w:sz w:val="20"/>
                <w:szCs w:val="20"/>
              </w:rPr>
            </w:pPr>
            <w:r>
              <w:rPr>
                <w:sz w:val="20"/>
                <w:szCs w:val="20"/>
              </w:rPr>
              <w:t>Detection of germline mutations of the von Hippel</w:t>
            </w:r>
            <w:r>
              <w:rPr>
                <w:sz w:val="20"/>
                <w:szCs w:val="20"/>
              </w:rPr>
              <w:noBreakHyphen/>
              <w:t>Lindau (VHL) gene:</w:t>
            </w:r>
          </w:p>
          <w:p w14:paraId="65409F41" w14:textId="77777777" w:rsidR="00154ABF" w:rsidRDefault="00154ABF">
            <w:pPr>
              <w:pBdr>
                <w:left w:val="none" w:sz="0" w:space="22" w:color="auto"/>
              </w:pBdr>
              <w:spacing w:before="200" w:after="200"/>
              <w:ind w:left="450"/>
              <w:rPr>
                <w:sz w:val="20"/>
                <w:szCs w:val="20"/>
              </w:rPr>
            </w:pPr>
            <w:r>
              <w:rPr>
                <w:sz w:val="20"/>
                <w:szCs w:val="20"/>
              </w:rPr>
              <w:t>(a) in a patient who has a clinical diagnosis of VHL syndrome and:</w:t>
            </w:r>
          </w:p>
          <w:p w14:paraId="7B2A6A09" w14:textId="77777777" w:rsidR="00154ABF" w:rsidRDefault="00154ABF">
            <w:pPr>
              <w:pBdr>
                <w:left w:val="none" w:sz="0" w:space="31" w:color="auto"/>
              </w:pBdr>
              <w:spacing w:before="200" w:after="200"/>
              <w:ind w:left="900"/>
              <w:rPr>
                <w:sz w:val="20"/>
                <w:szCs w:val="20"/>
              </w:rPr>
            </w:pPr>
            <w:r>
              <w:rPr>
                <w:sz w:val="20"/>
                <w:szCs w:val="20"/>
              </w:rPr>
              <w:t>(i) a family history of VHL syndrome and one of the following:</w:t>
            </w:r>
          </w:p>
          <w:p w14:paraId="2532CAEA" w14:textId="77777777" w:rsidR="00154ABF" w:rsidRDefault="00154ABF">
            <w:pPr>
              <w:pBdr>
                <w:left w:val="none" w:sz="0" w:space="31" w:color="auto"/>
              </w:pBdr>
              <w:spacing w:before="200" w:after="200"/>
              <w:ind w:left="1350"/>
              <w:rPr>
                <w:sz w:val="20"/>
                <w:szCs w:val="20"/>
              </w:rPr>
            </w:pPr>
            <w:r>
              <w:rPr>
                <w:sz w:val="20"/>
                <w:szCs w:val="20"/>
              </w:rPr>
              <w:t>(A) haemangioblastoma (retinal or central nervous system);</w:t>
            </w:r>
          </w:p>
          <w:p w14:paraId="289F3F5D" w14:textId="77777777" w:rsidR="00154ABF" w:rsidRDefault="00154ABF">
            <w:pPr>
              <w:pBdr>
                <w:left w:val="none" w:sz="0" w:space="31" w:color="auto"/>
              </w:pBdr>
              <w:spacing w:before="200" w:after="200"/>
              <w:ind w:left="1350"/>
              <w:rPr>
                <w:sz w:val="20"/>
                <w:szCs w:val="20"/>
              </w:rPr>
            </w:pPr>
            <w:r>
              <w:rPr>
                <w:sz w:val="20"/>
                <w:szCs w:val="20"/>
              </w:rPr>
              <w:t>(B) phaeochromocytoma;</w:t>
            </w:r>
          </w:p>
          <w:p w14:paraId="004E89C9" w14:textId="77777777" w:rsidR="00154ABF" w:rsidRDefault="00154ABF">
            <w:pPr>
              <w:pBdr>
                <w:left w:val="none" w:sz="0" w:space="31" w:color="auto"/>
              </w:pBdr>
              <w:spacing w:before="200" w:after="200"/>
              <w:ind w:left="1350"/>
              <w:rPr>
                <w:sz w:val="20"/>
                <w:szCs w:val="20"/>
              </w:rPr>
            </w:pPr>
            <w:r>
              <w:rPr>
                <w:sz w:val="20"/>
                <w:szCs w:val="20"/>
              </w:rPr>
              <w:t>(C) renal cell carcinoma; or</w:t>
            </w:r>
          </w:p>
          <w:p w14:paraId="6008A3EF" w14:textId="77777777" w:rsidR="00154ABF" w:rsidRDefault="00154ABF">
            <w:pPr>
              <w:pBdr>
                <w:left w:val="none" w:sz="0" w:space="31" w:color="auto"/>
              </w:pBdr>
              <w:spacing w:before="200" w:after="200"/>
              <w:ind w:left="900"/>
              <w:rPr>
                <w:sz w:val="20"/>
                <w:szCs w:val="20"/>
              </w:rPr>
            </w:pPr>
            <w:r>
              <w:rPr>
                <w:sz w:val="20"/>
                <w:szCs w:val="20"/>
              </w:rPr>
              <w:t>(ii) 2 or more haemangioblastomas; or</w:t>
            </w:r>
          </w:p>
          <w:p w14:paraId="4685DF58" w14:textId="77777777" w:rsidR="00154ABF" w:rsidRDefault="00154ABF">
            <w:pPr>
              <w:pBdr>
                <w:left w:val="none" w:sz="0" w:space="31" w:color="auto"/>
              </w:pBdr>
              <w:spacing w:before="200" w:after="200"/>
              <w:ind w:left="900"/>
              <w:rPr>
                <w:sz w:val="20"/>
                <w:szCs w:val="20"/>
              </w:rPr>
            </w:pPr>
            <w:r>
              <w:rPr>
                <w:sz w:val="20"/>
                <w:szCs w:val="20"/>
              </w:rPr>
              <w:t>(iii) one haemangioblastoma and a tumour or a cyst of:</w:t>
            </w:r>
          </w:p>
          <w:p w14:paraId="18D5FAD4" w14:textId="77777777" w:rsidR="00154ABF" w:rsidRDefault="00154ABF">
            <w:pPr>
              <w:pBdr>
                <w:left w:val="none" w:sz="0" w:space="31" w:color="auto"/>
              </w:pBdr>
              <w:spacing w:before="200" w:after="200"/>
              <w:ind w:left="1350"/>
              <w:rPr>
                <w:sz w:val="20"/>
                <w:szCs w:val="20"/>
              </w:rPr>
            </w:pPr>
            <w:r>
              <w:rPr>
                <w:sz w:val="20"/>
                <w:szCs w:val="20"/>
              </w:rPr>
              <w:t>(A) the adrenal gland; or</w:t>
            </w:r>
          </w:p>
          <w:p w14:paraId="640451E8" w14:textId="77777777" w:rsidR="00154ABF" w:rsidRDefault="00154ABF">
            <w:pPr>
              <w:pBdr>
                <w:left w:val="none" w:sz="0" w:space="31" w:color="auto"/>
              </w:pBdr>
              <w:spacing w:before="200" w:after="200"/>
              <w:ind w:left="1350"/>
              <w:rPr>
                <w:sz w:val="20"/>
                <w:szCs w:val="20"/>
              </w:rPr>
            </w:pPr>
            <w:r>
              <w:rPr>
                <w:sz w:val="20"/>
                <w:szCs w:val="20"/>
              </w:rPr>
              <w:t>(B) the kidney; or</w:t>
            </w:r>
          </w:p>
          <w:p w14:paraId="14C728A5" w14:textId="77777777" w:rsidR="00154ABF" w:rsidRDefault="00154ABF">
            <w:pPr>
              <w:pBdr>
                <w:left w:val="none" w:sz="0" w:space="31" w:color="auto"/>
              </w:pBdr>
              <w:spacing w:before="200" w:after="200"/>
              <w:ind w:left="1350"/>
              <w:rPr>
                <w:sz w:val="20"/>
                <w:szCs w:val="20"/>
              </w:rPr>
            </w:pPr>
            <w:r>
              <w:rPr>
                <w:sz w:val="20"/>
                <w:szCs w:val="20"/>
              </w:rPr>
              <w:t>(C) the pancreas; or</w:t>
            </w:r>
          </w:p>
          <w:p w14:paraId="376F02FB" w14:textId="77777777" w:rsidR="00154ABF" w:rsidRDefault="00154ABF">
            <w:pPr>
              <w:pBdr>
                <w:left w:val="none" w:sz="0" w:space="31" w:color="auto"/>
              </w:pBdr>
              <w:spacing w:before="200" w:after="200"/>
              <w:ind w:left="1350"/>
              <w:rPr>
                <w:sz w:val="20"/>
                <w:szCs w:val="20"/>
              </w:rPr>
            </w:pPr>
            <w:r>
              <w:rPr>
                <w:sz w:val="20"/>
                <w:szCs w:val="20"/>
              </w:rPr>
              <w:t>(D) the epididymis; or</w:t>
            </w:r>
          </w:p>
          <w:p w14:paraId="38D22423" w14:textId="77777777" w:rsidR="00154ABF" w:rsidRDefault="00154ABF">
            <w:pPr>
              <w:pBdr>
                <w:left w:val="none" w:sz="0" w:space="31" w:color="auto"/>
              </w:pBdr>
              <w:spacing w:before="200" w:after="200"/>
              <w:ind w:left="1350"/>
              <w:rPr>
                <w:sz w:val="20"/>
                <w:szCs w:val="20"/>
              </w:rPr>
            </w:pPr>
            <w:r>
              <w:rPr>
                <w:sz w:val="20"/>
                <w:szCs w:val="20"/>
              </w:rPr>
              <w:t>(E) a broad ligament (other than epididymal and single renal cysts, which are common in the general population); or</w:t>
            </w:r>
          </w:p>
          <w:p w14:paraId="70C11B18" w14:textId="77777777" w:rsidR="00154ABF" w:rsidRDefault="00154ABF">
            <w:pPr>
              <w:pBdr>
                <w:left w:val="none" w:sz="0" w:space="22" w:color="auto"/>
              </w:pBdr>
              <w:spacing w:before="200" w:after="200"/>
              <w:ind w:left="450"/>
              <w:rPr>
                <w:sz w:val="20"/>
                <w:szCs w:val="20"/>
              </w:rPr>
            </w:pPr>
            <w:r>
              <w:rPr>
                <w:sz w:val="20"/>
                <w:szCs w:val="20"/>
              </w:rPr>
              <w:t>(b) in a patient presenting with one or more of the following clinical features suggestive of VHL syndrome:</w:t>
            </w:r>
          </w:p>
          <w:p w14:paraId="3B395364" w14:textId="77777777" w:rsidR="00154ABF" w:rsidRDefault="00154ABF">
            <w:pPr>
              <w:pBdr>
                <w:left w:val="none" w:sz="0" w:space="31" w:color="auto"/>
              </w:pBdr>
              <w:spacing w:before="200" w:after="200"/>
              <w:ind w:left="900"/>
              <w:rPr>
                <w:sz w:val="20"/>
                <w:szCs w:val="20"/>
              </w:rPr>
            </w:pPr>
            <w:r>
              <w:rPr>
                <w:sz w:val="20"/>
                <w:szCs w:val="20"/>
              </w:rPr>
              <w:t>(i) haemangiblastomas of the brain, spinal cord, or retina;</w:t>
            </w:r>
          </w:p>
          <w:p w14:paraId="2140FDEB" w14:textId="77777777" w:rsidR="00154ABF" w:rsidRDefault="00154ABF">
            <w:pPr>
              <w:pBdr>
                <w:left w:val="none" w:sz="0" w:space="31" w:color="auto"/>
              </w:pBdr>
              <w:spacing w:before="200" w:after="200"/>
              <w:ind w:left="900"/>
              <w:rPr>
                <w:sz w:val="20"/>
                <w:szCs w:val="20"/>
              </w:rPr>
            </w:pPr>
            <w:r>
              <w:rPr>
                <w:sz w:val="20"/>
                <w:szCs w:val="20"/>
              </w:rPr>
              <w:t>(ii) phaeochromocytoma;</w:t>
            </w:r>
          </w:p>
          <w:p w14:paraId="5559EB00" w14:textId="77777777" w:rsidR="00154ABF" w:rsidRDefault="00154ABF">
            <w:pPr>
              <w:pBdr>
                <w:left w:val="none" w:sz="0" w:space="31" w:color="auto"/>
              </w:pBdr>
              <w:spacing w:before="200" w:after="200"/>
              <w:ind w:left="900"/>
              <w:rPr>
                <w:sz w:val="20"/>
                <w:szCs w:val="20"/>
              </w:rPr>
            </w:pPr>
            <w:r>
              <w:rPr>
                <w:sz w:val="20"/>
                <w:szCs w:val="20"/>
              </w:rPr>
              <w:t>(iii) functional extra</w:t>
            </w:r>
            <w:r>
              <w:rPr>
                <w:sz w:val="20"/>
                <w:szCs w:val="20"/>
              </w:rPr>
              <w:noBreakHyphen/>
              <w:t>adrenal paraganglioma</w:t>
            </w:r>
          </w:p>
          <w:p w14:paraId="7599358A" w14:textId="77777777" w:rsidR="00A77B3E" w:rsidRDefault="00A77B3E">
            <w:r>
              <w:t>(See para PN.0.23 of explanatory notes to this Category)</w:t>
            </w:r>
          </w:p>
          <w:p w14:paraId="11A7E779" w14:textId="77777777" w:rsidR="00A77B3E" w:rsidRDefault="00A77B3E">
            <w:pPr>
              <w:tabs>
                <w:tab w:val="left" w:pos="1701"/>
              </w:tabs>
            </w:pPr>
            <w:r>
              <w:rPr>
                <w:b/>
                <w:sz w:val="20"/>
              </w:rPr>
              <w:t xml:space="preserve">Fee: </w:t>
            </w:r>
            <w:r>
              <w:t>$600.00</w:t>
            </w:r>
            <w:r>
              <w:tab/>
            </w:r>
            <w:r>
              <w:rPr>
                <w:b/>
                <w:sz w:val="20"/>
              </w:rPr>
              <w:t xml:space="preserve">Benefit: </w:t>
            </w:r>
            <w:r>
              <w:t>75% = $450.00    85% = $510.00</w:t>
            </w:r>
          </w:p>
        </w:tc>
      </w:tr>
      <w:tr w:rsidR="00154ABF" w14:paraId="533F9D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2B0469F" w14:textId="77777777" w:rsidR="00A77B3E" w:rsidRDefault="00A77B3E">
            <w:r>
              <w:lastRenderedPageBreak/>
              <w:t>73334</w:t>
            </w:r>
          </w:p>
        </w:tc>
        <w:tc>
          <w:tcPr>
            <w:tcW w:w="0" w:type="auto"/>
            <w:tcMar>
              <w:top w:w="38" w:type="dxa"/>
              <w:left w:w="38" w:type="dxa"/>
              <w:bottom w:w="38" w:type="dxa"/>
              <w:right w:w="38" w:type="dxa"/>
            </w:tcMar>
            <w:vAlign w:val="bottom"/>
          </w:tcPr>
          <w:p w14:paraId="2F9206EC" w14:textId="77777777" w:rsidR="00154ABF" w:rsidRDefault="00154ABF">
            <w:pPr>
              <w:spacing w:after="200"/>
              <w:rPr>
                <w:sz w:val="20"/>
                <w:szCs w:val="20"/>
              </w:rPr>
            </w:pPr>
            <w:r>
              <w:rPr>
                <w:sz w:val="20"/>
                <w:szCs w:val="20"/>
              </w:rPr>
              <w:t xml:space="preserve">Detection of germline mutations of the von Hippel-Lindau (VHL) gene in biological relatives of a patient with a known mutation in the VHL gene </w:t>
            </w:r>
          </w:p>
          <w:p w14:paraId="10205850" w14:textId="77777777" w:rsidR="00A77B3E" w:rsidRDefault="00A77B3E">
            <w:r>
              <w:t>(See para PN.0.23 of explanatory notes to this Category)</w:t>
            </w:r>
          </w:p>
          <w:p w14:paraId="43E8C0F7"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3AA2F2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A8F9B95" w14:textId="77777777" w:rsidR="00A77B3E" w:rsidRDefault="00A77B3E">
            <w:r>
              <w:t>73335</w:t>
            </w:r>
          </w:p>
        </w:tc>
        <w:tc>
          <w:tcPr>
            <w:tcW w:w="0" w:type="auto"/>
            <w:tcMar>
              <w:top w:w="38" w:type="dxa"/>
              <w:left w:w="38" w:type="dxa"/>
              <w:bottom w:w="38" w:type="dxa"/>
              <w:right w:w="38" w:type="dxa"/>
            </w:tcMar>
            <w:vAlign w:val="bottom"/>
          </w:tcPr>
          <w:p w14:paraId="02507867" w14:textId="77777777" w:rsidR="00154ABF" w:rsidRDefault="00154ABF">
            <w:pPr>
              <w:spacing w:after="200"/>
              <w:rPr>
                <w:sz w:val="20"/>
                <w:szCs w:val="20"/>
              </w:rPr>
            </w:pPr>
            <w:r>
              <w:rPr>
                <w:sz w:val="20"/>
                <w:szCs w:val="20"/>
              </w:rPr>
              <w:t xml:space="preserve">Detection of somatic mutations of the von Hippel-Lindau (VHL) gene in a patient with: </w:t>
            </w:r>
          </w:p>
          <w:p w14:paraId="6427AFA7" w14:textId="77777777" w:rsidR="00154ABF" w:rsidRDefault="00154ABF">
            <w:pPr>
              <w:spacing w:before="200" w:after="200"/>
              <w:rPr>
                <w:sz w:val="20"/>
                <w:szCs w:val="20"/>
              </w:rPr>
            </w:pPr>
            <w:r>
              <w:rPr>
                <w:sz w:val="20"/>
                <w:szCs w:val="20"/>
              </w:rPr>
              <w:t xml:space="preserve">    (a)    2 or more tumours comprising: </w:t>
            </w:r>
          </w:p>
          <w:p w14:paraId="618A8843" w14:textId="77777777" w:rsidR="00154ABF" w:rsidRDefault="00154ABF">
            <w:pPr>
              <w:spacing w:before="200" w:after="200"/>
              <w:rPr>
                <w:sz w:val="20"/>
                <w:szCs w:val="20"/>
              </w:rPr>
            </w:pPr>
            <w:r>
              <w:rPr>
                <w:sz w:val="20"/>
                <w:szCs w:val="20"/>
              </w:rPr>
              <w:t xml:space="preserve">        (i)    2 or more haemangioblastomas, or </w:t>
            </w:r>
          </w:p>
          <w:p w14:paraId="1A9A6715" w14:textId="77777777" w:rsidR="00154ABF" w:rsidRDefault="00154ABF">
            <w:pPr>
              <w:spacing w:before="200" w:after="200"/>
              <w:rPr>
                <w:sz w:val="20"/>
                <w:szCs w:val="20"/>
              </w:rPr>
            </w:pPr>
            <w:r>
              <w:rPr>
                <w:sz w:val="20"/>
                <w:szCs w:val="20"/>
              </w:rPr>
              <w:t xml:space="preserve">        (ii)    one haemangioblastoma and a tumour of: </w:t>
            </w:r>
          </w:p>
          <w:p w14:paraId="307143F5" w14:textId="77777777" w:rsidR="00154ABF" w:rsidRDefault="00154ABF">
            <w:pPr>
              <w:spacing w:before="200" w:after="200"/>
              <w:rPr>
                <w:sz w:val="20"/>
                <w:szCs w:val="20"/>
              </w:rPr>
            </w:pPr>
            <w:r>
              <w:rPr>
                <w:sz w:val="20"/>
                <w:szCs w:val="20"/>
              </w:rPr>
              <w:t xml:space="preserve">            (A)    the adrenal gland; or </w:t>
            </w:r>
          </w:p>
          <w:p w14:paraId="0448D1BE" w14:textId="77777777" w:rsidR="00154ABF" w:rsidRDefault="00154ABF">
            <w:pPr>
              <w:spacing w:before="200" w:after="200"/>
              <w:rPr>
                <w:sz w:val="20"/>
                <w:szCs w:val="20"/>
              </w:rPr>
            </w:pPr>
            <w:r>
              <w:rPr>
                <w:sz w:val="20"/>
                <w:szCs w:val="20"/>
              </w:rPr>
              <w:t xml:space="preserve">            (B)    the kidney; or </w:t>
            </w:r>
          </w:p>
          <w:p w14:paraId="78A3214A" w14:textId="77777777" w:rsidR="00154ABF" w:rsidRDefault="00154ABF">
            <w:pPr>
              <w:spacing w:before="200" w:after="200"/>
              <w:rPr>
                <w:sz w:val="20"/>
                <w:szCs w:val="20"/>
              </w:rPr>
            </w:pPr>
            <w:r>
              <w:rPr>
                <w:sz w:val="20"/>
                <w:szCs w:val="20"/>
              </w:rPr>
              <w:t xml:space="preserve">            (C)    the pancreas; or </w:t>
            </w:r>
          </w:p>
          <w:p w14:paraId="254107B9" w14:textId="77777777" w:rsidR="00154ABF" w:rsidRDefault="00154ABF">
            <w:pPr>
              <w:spacing w:before="200" w:after="200"/>
              <w:rPr>
                <w:sz w:val="20"/>
                <w:szCs w:val="20"/>
              </w:rPr>
            </w:pPr>
            <w:r>
              <w:rPr>
                <w:sz w:val="20"/>
                <w:szCs w:val="20"/>
              </w:rPr>
              <w:t xml:space="preserve">            (D)    the epididymis; and </w:t>
            </w:r>
          </w:p>
          <w:p w14:paraId="4AD21727" w14:textId="77777777" w:rsidR="00154ABF" w:rsidRDefault="00154ABF">
            <w:pPr>
              <w:spacing w:before="200" w:after="200"/>
              <w:ind w:left="435" w:hanging="150"/>
              <w:rPr>
                <w:sz w:val="20"/>
                <w:szCs w:val="20"/>
              </w:rPr>
            </w:pPr>
            <w:r>
              <w:rPr>
                <w:sz w:val="20"/>
                <w:szCs w:val="20"/>
              </w:rPr>
              <w:t xml:space="preserve">        (b)    no germline mutations of the VHL gene identified by genetic testing </w:t>
            </w:r>
          </w:p>
          <w:p w14:paraId="78CF0FED" w14:textId="77777777" w:rsidR="00A77B3E" w:rsidRDefault="00A77B3E">
            <w:pPr>
              <w:tabs>
                <w:tab w:val="left" w:pos="1701"/>
              </w:tabs>
            </w:pPr>
            <w:r>
              <w:rPr>
                <w:b/>
                <w:sz w:val="20"/>
              </w:rPr>
              <w:t xml:space="preserve">Fee: </w:t>
            </w:r>
            <w:r>
              <w:t>$470.00</w:t>
            </w:r>
            <w:r>
              <w:tab/>
            </w:r>
            <w:r>
              <w:rPr>
                <w:b/>
                <w:sz w:val="20"/>
              </w:rPr>
              <w:t xml:space="preserve">Benefit: </w:t>
            </w:r>
            <w:r>
              <w:t>75% = $352.50    85% = $399.50</w:t>
            </w:r>
          </w:p>
        </w:tc>
      </w:tr>
      <w:tr w:rsidR="00154ABF" w14:paraId="26D4F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385F42" w14:textId="77777777" w:rsidR="00A77B3E" w:rsidRDefault="00A77B3E">
            <w:r>
              <w:t>73336</w:t>
            </w:r>
          </w:p>
        </w:tc>
        <w:tc>
          <w:tcPr>
            <w:tcW w:w="0" w:type="auto"/>
            <w:tcMar>
              <w:top w:w="38" w:type="dxa"/>
              <w:left w:w="38" w:type="dxa"/>
              <w:bottom w:w="38" w:type="dxa"/>
              <w:right w:w="38" w:type="dxa"/>
            </w:tcMar>
            <w:vAlign w:val="bottom"/>
          </w:tcPr>
          <w:p w14:paraId="45AB246B" w14:textId="77777777" w:rsidR="00154ABF" w:rsidRDefault="00154ABF">
            <w:pPr>
              <w:spacing w:after="200"/>
              <w:rPr>
                <w:sz w:val="20"/>
                <w:szCs w:val="20"/>
              </w:rPr>
            </w:pPr>
            <w:r>
              <w:rPr>
                <w:sz w:val="20"/>
                <w:szCs w:val="20"/>
              </w:rPr>
              <w:t>A test of tumour tissue from a patient with stage III or stage IV metastatic cutaneous melanoma, requested by, or on behalf of, a specialist or consultant physician, to determine if the requirements relating to BRAF V600 mutation status for access to dabrafenib, vemurafenib or encorafenib under the Pharmaceutical Benefits Scheme are fulfilled.</w:t>
            </w:r>
          </w:p>
          <w:p w14:paraId="51A0F49D" w14:textId="77777777" w:rsidR="00A77B3E" w:rsidRDefault="00A77B3E">
            <w:pPr>
              <w:tabs>
                <w:tab w:val="left" w:pos="1701"/>
              </w:tabs>
            </w:pPr>
            <w:r>
              <w:rPr>
                <w:b/>
                <w:sz w:val="20"/>
              </w:rPr>
              <w:t xml:space="preserve">Fee: </w:t>
            </w:r>
            <w:r>
              <w:t>$230.95</w:t>
            </w:r>
            <w:r>
              <w:tab/>
            </w:r>
            <w:r>
              <w:rPr>
                <w:b/>
                <w:sz w:val="20"/>
              </w:rPr>
              <w:t xml:space="preserve">Benefit: </w:t>
            </w:r>
            <w:r>
              <w:t>75% = $173.25    85% = $196.35</w:t>
            </w:r>
          </w:p>
        </w:tc>
      </w:tr>
      <w:tr w:rsidR="00154ABF" w14:paraId="398C5A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710AD5" w14:textId="77777777" w:rsidR="00A77B3E" w:rsidRDefault="00A77B3E">
            <w:r>
              <w:t>73337</w:t>
            </w:r>
          </w:p>
        </w:tc>
        <w:tc>
          <w:tcPr>
            <w:tcW w:w="0" w:type="auto"/>
            <w:tcMar>
              <w:top w:w="38" w:type="dxa"/>
              <w:left w:w="38" w:type="dxa"/>
              <w:bottom w:w="38" w:type="dxa"/>
              <w:right w:w="38" w:type="dxa"/>
            </w:tcMar>
            <w:vAlign w:val="bottom"/>
          </w:tcPr>
          <w:p w14:paraId="32B9777A" w14:textId="77777777" w:rsidR="00154ABF" w:rsidRDefault="00154ABF">
            <w:pPr>
              <w:spacing w:after="200"/>
              <w:rPr>
                <w:sz w:val="20"/>
                <w:szCs w:val="20"/>
              </w:rPr>
            </w:pPr>
            <w:r>
              <w:rPr>
                <w:sz w:val="20"/>
                <w:szCs w:val="20"/>
              </w:rPr>
              <w:t>A test of tumour tissue from a patient with a new diagnosis of non</w:t>
            </w:r>
            <w:r>
              <w:rPr>
                <w:sz w:val="20"/>
                <w:szCs w:val="20"/>
              </w:rPr>
              <w:noBreakHyphen/>
              <w:t>small cell lung cancer, shown to have non-squamous histology or histology not otherwise specified, requested by, or on behalf of, a specialist or consultant physician, if the test is:</w:t>
            </w:r>
          </w:p>
          <w:p w14:paraId="102964F5" w14:textId="77777777" w:rsidR="00154ABF" w:rsidRDefault="00154ABF">
            <w:pPr>
              <w:spacing w:before="200" w:after="200"/>
              <w:rPr>
                <w:sz w:val="20"/>
                <w:szCs w:val="20"/>
              </w:rPr>
            </w:pPr>
            <w:r>
              <w:rPr>
                <w:sz w:val="20"/>
                <w:szCs w:val="20"/>
              </w:rPr>
              <w:t>(a)   to determine if requirements relating to epidermal growth factor receptor (EGFR) gene status for access to an immunotherapy listed under the Pharmaceutical Benefits Scheme (PBS) are fulfilled; and</w:t>
            </w:r>
          </w:p>
          <w:p w14:paraId="1F12B21E" w14:textId="77777777" w:rsidR="00154ABF" w:rsidRDefault="00154ABF">
            <w:pPr>
              <w:spacing w:before="200" w:after="200"/>
              <w:rPr>
                <w:sz w:val="20"/>
                <w:szCs w:val="20"/>
              </w:rPr>
            </w:pPr>
            <w:r>
              <w:rPr>
                <w:sz w:val="20"/>
                <w:szCs w:val="20"/>
              </w:rPr>
              <w:t>(b)   not associated with a service to which item 73437 or 73438 applies</w:t>
            </w:r>
          </w:p>
          <w:p w14:paraId="2B47FBB2" w14:textId="77777777" w:rsidR="00A77B3E" w:rsidRDefault="00A77B3E">
            <w:r>
              <w:t>(See para PN.7.15 of explanatory notes to this Category)</w:t>
            </w:r>
          </w:p>
          <w:p w14:paraId="038FAA7E" w14:textId="77777777" w:rsidR="00A77B3E" w:rsidRDefault="00A77B3E">
            <w:pPr>
              <w:tabs>
                <w:tab w:val="left" w:pos="1701"/>
              </w:tabs>
            </w:pPr>
            <w:r>
              <w:rPr>
                <w:b/>
                <w:sz w:val="20"/>
              </w:rPr>
              <w:t xml:space="preserve">Fee: </w:t>
            </w:r>
            <w:r>
              <w:t>$397.35</w:t>
            </w:r>
            <w:r>
              <w:tab/>
            </w:r>
            <w:r>
              <w:rPr>
                <w:b/>
                <w:sz w:val="20"/>
              </w:rPr>
              <w:t xml:space="preserve">Benefit: </w:t>
            </w:r>
            <w:r>
              <w:t>75% = $298.05    85% = $337.75</w:t>
            </w:r>
          </w:p>
        </w:tc>
      </w:tr>
      <w:tr w:rsidR="00154ABF" w14:paraId="78D82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7A7E3B" w14:textId="77777777" w:rsidR="00A77B3E" w:rsidRDefault="00A77B3E">
            <w:r>
              <w:t>73338</w:t>
            </w:r>
          </w:p>
        </w:tc>
        <w:tc>
          <w:tcPr>
            <w:tcW w:w="0" w:type="auto"/>
            <w:tcMar>
              <w:top w:w="38" w:type="dxa"/>
              <w:left w:w="38" w:type="dxa"/>
              <w:bottom w:w="38" w:type="dxa"/>
              <w:right w:w="38" w:type="dxa"/>
            </w:tcMar>
            <w:vAlign w:val="bottom"/>
          </w:tcPr>
          <w:p w14:paraId="6E49814F" w14:textId="77777777" w:rsidR="00154ABF" w:rsidRDefault="00154ABF">
            <w:pPr>
              <w:spacing w:after="200"/>
              <w:rPr>
                <w:sz w:val="20"/>
                <w:szCs w:val="20"/>
              </w:rPr>
            </w:pPr>
            <w:r>
              <w:rPr>
                <w:sz w:val="20"/>
                <w:szCs w:val="20"/>
              </w:rPr>
              <w:t>A test of tumour tissue from a patient with metastatic colorectal cancer (stage IV), requested by a specialist or consultant physician, to determine if:</w:t>
            </w:r>
          </w:p>
          <w:p w14:paraId="14F2B8C6" w14:textId="77777777" w:rsidR="00154ABF" w:rsidRDefault="00154ABF">
            <w:pPr>
              <w:spacing w:before="200" w:after="200"/>
              <w:rPr>
                <w:sz w:val="20"/>
                <w:szCs w:val="20"/>
              </w:rPr>
            </w:pPr>
            <w:r>
              <w:rPr>
                <w:sz w:val="20"/>
                <w:szCs w:val="20"/>
              </w:rPr>
              <w:t>(a) requirements relating to rat sarcoma oncogene (RAS) gene variant status for access to cetuximab or panitumumab under the Pharmaceutical Benefits Scheme are fulfilled, if:</w:t>
            </w:r>
          </w:p>
          <w:p w14:paraId="3EA74E2F" w14:textId="77777777" w:rsidR="00154ABF" w:rsidRDefault="00154ABF">
            <w:pPr>
              <w:numPr>
                <w:ilvl w:val="0"/>
                <w:numId w:val="485"/>
              </w:numPr>
              <w:pBdr>
                <w:left w:val="none" w:sz="0" w:space="31" w:color="auto"/>
              </w:pBdr>
              <w:spacing w:before="200"/>
              <w:ind w:left="1620" w:hanging="1119"/>
              <w:rPr>
                <w:sz w:val="20"/>
                <w:szCs w:val="20"/>
              </w:rPr>
            </w:pPr>
            <w:r>
              <w:rPr>
                <w:sz w:val="20"/>
                <w:szCs w:val="20"/>
              </w:rPr>
              <w:t>the test is conducted for all clinically relevant mutations on KRAS exons 2, 3 and 4 and NRAS exons 2, 3, and 4; or</w:t>
            </w:r>
          </w:p>
          <w:p w14:paraId="336F3B24" w14:textId="77777777" w:rsidR="00154ABF" w:rsidRDefault="00154ABF">
            <w:pPr>
              <w:numPr>
                <w:ilvl w:val="0"/>
                <w:numId w:val="485"/>
              </w:numPr>
              <w:pBdr>
                <w:left w:val="none" w:sz="0" w:space="31" w:color="auto"/>
              </w:pBdr>
              <w:spacing w:after="200"/>
              <w:ind w:left="1620" w:hanging="1175"/>
              <w:rPr>
                <w:sz w:val="20"/>
                <w:szCs w:val="20"/>
              </w:rPr>
            </w:pPr>
            <w:r>
              <w:rPr>
                <w:sz w:val="20"/>
                <w:szCs w:val="20"/>
              </w:rPr>
              <w:t>a clinically-relevant RAS variant is detected;</w:t>
            </w:r>
          </w:p>
          <w:p w14:paraId="4D3C944B" w14:textId="77777777" w:rsidR="00154ABF" w:rsidRDefault="00154ABF">
            <w:pPr>
              <w:spacing w:before="200" w:after="200"/>
              <w:rPr>
                <w:sz w:val="20"/>
                <w:szCs w:val="20"/>
              </w:rPr>
            </w:pPr>
            <w:r>
              <w:rPr>
                <w:sz w:val="20"/>
                <w:szCs w:val="20"/>
              </w:rPr>
              <w:t>and, in cases where no RAS variant is detected</w:t>
            </w:r>
          </w:p>
          <w:p w14:paraId="2811CE46" w14:textId="77777777" w:rsidR="00154ABF" w:rsidRDefault="00154ABF">
            <w:pPr>
              <w:spacing w:before="200" w:after="200"/>
              <w:rPr>
                <w:sz w:val="20"/>
                <w:szCs w:val="20"/>
              </w:rPr>
            </w:pPr>
            <w:r>
              <w:rPr>
                <w:sz w:val="20"/>
                <w:szCs w:val="20"/>
              </w:rPr>
              <w:lastRenderedPageBreak/>
              <w:t>(b) the requirements relating to BRAF V600 gene variant status for access to encorafenib under the Pharmaceutical Benefits Scheme are fulfilled.</w:t>
            </w:r>
          </w:p>
          <w:p w14:paraId="4E2322C7" w14:textId="77777777" w:rsidR="00A77B3E" w:rsidRDefault="00A77B3E">
            <w:r>
              <w:t>(See para PN.0.26 of explanatory notes to this Category)</w:t>
            </w:r>
          </w:p>
          <w:p w14:paraId="34FA13D8" w14:textId="77777777" w:rsidR="00A77B3E" w:rsidRDefault="00A77B3E">
            <w:pPr>
              <w:tabs>
                <w:tab w:val="left" w:pos="1701"/>
              </w:tabs>
            </w:pPr>
            <w:r>
              <w:rPr>
                <w:b/>
                <w:sz w:val="20"/>
              </w:rPr>
              <w:t xml:space="preserve">Fee: </w:t>
            </w:r>
            <w:r>
              <w:t>$362.60</w:t>
            </w:r>
            <w:r>
              <w:tab/>
            </w:r>
            <w:r>
              <w:rPr>
                <w:b/>
                <w:sz w:val="20"/>
              </w:rPr>
              <w:t xml:space="preserve">Benefit: </w:t>
            </w:r>
            <w:r>
              <w:t>75% = $271.95    85% = $308.25</w:t>
            </w:r>
          </w:p>
        </w:tc>
      </w:tr>
      <w:tr w:rsidR="00154ABF" w14:paraId="5EAF94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5E2990" w14:textId="77777777" w:rsidR="00A77B3E" w:rsidRDefault="00A77B3E">
            <w:r>
              <w:lastRenderedPageBreak/>
              <w:t>73339</w:t>
            </w:r>
          </w:p>
        </w:tc>
        <w:tc>
          <w:tcPr>
            <w:tcW w:w="0" w:type="auto"/>
            <w:tcMar>
              <w:top w:w="38" w:type="dxa"/>
              <w:left w:w="38" w:type="dxa"/>
              <w:bottom w:w="38" w:type="dxa"/>
              <w:right w:w="38" w:type="dxa"/>
            </w:tcMar>
            <w:vAlign w:val="bottom"/>
          </w:tcPr>
          <w:p w14:paraId="356D3F5F" w14:textId="77777777" w:rsidR="00154ABF" w:rsidRDefault="00154ABF">
            <w:pPr>
              <w:spacing w:after="200"/>
              <w:rPr>
                <w:sz w:val="20"/>
                <w:szCs w:val="20"/>
              </w:rPr>
            </w:pPr>
            <w:r>
              <w:rPr>
                <w:sz w:val="20"/>
                <w:szCs w:val="20"/>
              </w:rPr>
              <w:t xml:space="preserve">Detection of germline mutations in the RET gene in patients with a suspected clinical diagnosis of multiple endocrine neoplasia type 2 (MEN2) requested by a specialist or consultant physician who manages the treatment of the patient. </w:t>
            </w:r>
          </w:p>
          <w:p w14:paraId="3B24F2FC" w14:textId="77777777" w:rsidR="00154ABF" w:rsidRDefault="00154ABF">
            <w:pPr>
              <w:rPr>
                <w:sz w:val="24"/>
              </w:rPr>
            </w:pPr>
          </w:p>
          <w:p w14:paraId="138A6E5D" w14:textId="77777777" w:rsidR="00154ABF" w:rsidRDefault="00154ABF">
            <w:pPr>
              <w:spacing w:before="200" w:after="200"/>
              <w:rPr>
                <w:sz w:val="20"/>
                <w:szCs w:val="20"/>
              </w:rPr>
            </w:pPr>
            <w:r>
              <w:rPr>
                <w:sz w:val="20"/>
                <w:szCs w:val="20"/>
              </w:rPr>
              <w:t xml:space="preserve">One test.  (Item is  subject to rule 25) </w:t>
            </w:r>
          </w:p>
          <w:p w14:paraId="40B89DD5" w14:textId="77777777" w:rsidR="00A77B3E" w:rsidRDefault="00A77B3E">
            <w:r>
              <w:t>(See para PN.0.23 of explanatory notes to this Category)</w:t>
            </w:r>
          </w:p>
          <w:p w14:paraId="058BC920"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61C1AB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CAE48" w14:textId="77777777" w:rsidR="00A77B3E" w:rsidRDefault="00A77B3E">
            <w:r>
              <w:t>73340</w:t>
            </w:r>
          </w:p>
        </w:tc>
        <w:tc>
          <w:tcPr>
            <w:tcW w:w="0" w:type="auto"/>
            <w:tcMar>
              <w:top w:w="38" w:type="dxa"/>
              <w:left w:w="38" w:type="dxa"/>
              <w:bottom w:w="38" w:type="dxa"/>
              <w:right w:w="38" w:type="dxa"/>
            </w:tcMar>
            <w:vAlign w:val="bottom"/>
          </w:tcPr>
          <w:p w14:paraId="62E6B4E7" w14:textId="77777777" w:rsidR="00154ABF" w:rsidRDefault="00154ABF">
            <w:pPr>
              <w:spacing w:after="200"/>
              <w:rPr>
                <w:sz w:val="20"/>
                <w:szCs w:val="20"/>
              </w:rPr>
            </w:pPr>
            <w:r>
              <w:rPr>
                <w:sz w:val="20"/>
                <w:szCs w:val="20"/>
              </w:rPr>
              <w:t xml:space="preserve">Detection of a known mutation in the RET gene in an asymptomatic relative of a patient with a documented pathogenic germline RET mutation requested by a specialist or consultant physician who manages the treatment of the patient. </w:t>
            </w:r>
          </w:p>
          <w:p w14:paraId="47B6FD53" w14:textId="77777777" w:rsidR="00154ABF" w:rsidRDefault="00154ABF">
            <w:pPr>
              <w:rPr>
                <w:sz w:val="24"/>
              </w:rPr>
            </w:pPr>
          </w:p>
          <w:p w14:paraId="52213936" w14:textId="77777777" w:rsidR="00154ABF" w:rsidRDefault="00154ABF">
            <w:pPr>
              <w:spacing w:before="200" w:after="200"/>
              <w:rPr>
                <w:sz w:val="20"/>
                <w:szCs w:val="20"/>
              </w:rPr>
            </w:pPr>
            <w:r>
              <w:rPr>
                <w:sz w:val="20"/>
                <w:szCs w:val="20"/>
              </w:rPr>
              <w:t xml:space="preserve">One test.  (Item is subject to rule 25) </w:t>
            </w:r>
          </w:p>
          <w:p w14:paraId="5F9CA136" w14:textId="77777777" w:rsidR="00A77B3E" w:rsidRDefault="00A77B3E">
            <w:r>
              <w:t>(See para PN.0.23 of explanatory notes to this Category)</w:t>
            </w:r>
          </w:p>
          <w:p w14:paraId="16E1713B" w14:textId="77777777" w:rsidR="00A77B3E" w:rsidRDefault="00A77B3E">
            <w:pPr>
              <w:tabs>
                <w:tab w:val="left" w:pos="1701"/>
              </w:tabs>
            </w:pPr>
            <w:r>
              <w:rPr>
                <w:b/>
                <w:sz w:val="20"/>
              </w:rPr>
              <w:t xml:space="preserve">Fee: </w:t>
            </w:r>
            <w:r>
              <w:t>$200.00</w:t>
            </w:r>
            <w:r>
              <w:tab/>
            </w:r>
            <w:r>
              <w:rPr>
                <w:b/>
                <w:sz w:val="20"/>
              </w:rPr>
              <w:t xml:space="preserve">Benefit: </w:t>
            </w:r>
            <w:r>
              <w:t>75% = $150.00    85% = $170.00</w:t>
            </w:r>
          </w:p>
        </w:tc>
      </w:tr>
      <w:tr w:rsidR="00154ABF" w14:paraId="0C6494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D8F5B1" w14:textId="77777777" w:rsidR="00A77B3E" w:rsidRDefault="00A77B3E">
            <w:r>
              <w:t>73341</w:t>
            </w:r>
          </w:p>
        </w:tc>
        <w:tc>
          <w:tcPr>
            <w:tcW w:w="0" w:type="auto"/>
            <w:tcMar>
              <w:top w:w="38" w:type="dxa"/>
              <w:left w:w="38" w:type="dxa"/>
              <w:bottom w:w="38" w:type="dxa"/>
              <w:right w:w="38" w:type="dxa"/>
            </w:tcMar>
            <w:vAlign w:val="bottom"/>
          </w:tcPr>
          <w:p w14:paraId="67566363" w14:textId="77777777" w:rsidR="00154ABF" w:rsidRDefault="00154ABF">
            <w:pPr>
              <w:spacing w:after="200"/>
              <w:rPr>
                <w:sz w:val="20"/>
                <w:szCs w:val="20"/>
              </w:rPr>
            </w:pPr>
            <w:r>
              <w:rPr>
                <w:sz w:val="20"/>
                <w:szCs w:val="20"/>
              </w:rPr>
              <w:t>Fluorescence in situ hybridisation (FISH) test of tumour tissue from a patient with a new diagnosis of locally advanced or metastatic non-small cell lung cancer, which is of non-squamous histology or histology not otherwise specified, with documented evidence of anaplastic lymphoma kinase (ALK) immunoreactivity by immunohistochemical (IHC) examination giving a staining intensity score &gt; 0, and with documented absence of activating mutations of the epidermal growth factor receptor (EGFR) gene, requested by a specialist or consultant physician, if the test is:</w:t>
            </w:r>
          </w:p>
          <w:p w14:paraId="782FAFDE" w14:textId="77777777" w:rsidR="00154ABF" w:rsidRDefault="00154ABF">
            <w:pPr>
              <w:spacing w:before="200" w:after="200"/>
              <w:rPr>
                <w:sz w:val="20"/>
                <w:szCs w:val="20"/>
              </w:rPr>
            </w:pPr>
            <w:r>
              <w:rPr>
                <w:sz w:val="20"/>
                <w:szCs w:val="20"/>
              </w:rPr>
              <w:t>(a)   to determine if requirements relating to ALK gene rearrangement status for access to an immunotherapy listed under the Pharmaceutical Benefits Scheme (PBS) are fulfilled; and</w:t>
            </w:r>
          </w:p>
          <w:p w14:paraId="587ACEDC" w14:textId="77777777" w:rsidR="00154ABF" w:rsidRDefault="00154ABF">
            <w:pPr>
              <w:spacing w:before="200" w:after="200"/>
              <w:rPr>
                <w:sz w:val="20"/>
                <w:szCs w:val="20"/>
              </w:rPr>
            </w:pPr>
            <w:r>
              <w:rPr>
                <w:sz w:val="20"/>
                <w:szCs w:val="20"/>
              </w:rPr>
              <w:t>(b)   not associated with a service to which item 73437 or 73439 applies</w:t>
            </w:r>
          </w:p>
          <w:p w14:paraId="7A5EA775" w14:textId="77777777" w:rsidR="00A77B3E" w:rsidRDefault="00A77B3E">
            <w:r>
              <w:t>(See para PN.7.15 of explanatory notes to this Category)</w:t>
            </w:r>
          </w:p>
          <w:p w14:paraId="1C4B3608"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1A86FB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A45958" w14:textId="77777777" w:rsidR="00A77B3E" w:rsidRDefault="00A77B3E">
            <w:r>
              <w:t>73342</w:t>
            </w:r>
          </w:p>
        </w:tc>
        <w:tc>
          <w:tcPr>
            <w:tcW w:w="0" w:type="auto"/>
            <w:tcMar>
              <w:top w:w="38" w:type="dxa"/>
              <w:left w:w="38" w:type="dxa"/>
              <w:bottom w:w="38" w:type="dxa"/>
              <w:right w:w="38" w:type="dxa"/>
            </w:tcMar>
            <w:vAlign w:val="bottom"/>
          </w:tcPr>
          <w:p w14:paraId="01043035" w14:textId="77777777" w:rsidR="00154ABF" w:rsidRDefault="00154ABF">
            <w:pPr>
              <w:spacing w:after="200"/>
              <w:rPr>
                <w:sz w:val="20"/>
                <w:szCs w:val="20"/>
              </w:rPr>
            </w:pPr>
            <w:r>
              <w:rPr>
                <w:sz w:val="20"/>
                <w:szCs w:val="20"/>
              </w:rPr>
              <w:t>An in situ hybridisation (ISH) test of tumour tissue from a patient with metastatic adenocarcinoma of the stomach or gastro-oesophageal junction, with documented evidence of human epidermal growth factor receptor 2 (</w:t>
            </w:r>
            <w:r>
              <w:rPr>
                <w:i/>
                <w:iCs/>
                <w:sz w:val="20"/>
                <w:szCs w:val="20"/>
              </w:rPr>
              <w:t>HER2</w:t>
            </w:r>
            <w:r>
              <w:rPr>
                <w:sz w:val="20"/>
                <w:szCs w:val="20"/>
              </w:rPr>
              <w:t xml:space="preserve">) overexpression by immunohistochemical (IHC) examination giving a staining intensity score of 2+ or 3+ on the same tumour tissue sample, requested by, or on the advice of, a specialist or consultant physician who manages the treatment of the patient to determine if the requirements relating to </w:t>
            </w:r>
            <w:r>
              <w:rPr>
                <w:i/>
                <w:iCs/>
                <w:sz w:val="20"/>
                <w:szCs w:val="20"/>
              </w:rPr>
              <w:t>HER2</w:t>
            </w:r>
            <w:r>
              <w:rPr>
                <w:sz w:val="20"/>
                <w:szCs w:val="20"/>
              </w:rPr>
              <w:t xml:space="preserve"> gene amplification for access to trastuzumab under the Pharmaceutical Benefits Scheme are fulfilled. </w:t>
            </w:r>
          </w:p>
          <w:p w14:paraId="18BA0D51" w14:textId="77777777" w:rsidR="00A77B3E" w:rsidRDefault="00A77B3E">
            <w:r>
              <w:t>(See para PN.1.2 of explanatory notes to this Category)</w:t>
            </w:r>
          </w:p>
          <w:p w14:paraId="349D8869" w14:textId="77777777" w:rsidR="00A77B3E" w:rsidRDefault="00A77B3E">
            <w:pPr>
              <w:tabs>
                <w:tab w:val="left" w:pos="1701"/>
              </w:tabs>
            </w:pPr>
            <w:r>
              <w:rPr>
                <w:b/>
                <w:sz w:val="20"/>
              </w:rPr>
              <w:t xml:space="preserve">Fee: </w:t>
            </w:r>
            <w:r>
              <w:t>$315.40</w:t>
            </w:r>
            <w:r>
              <w:tab/>
            </w:r>
            <w:r>
              <w:rPr>
                <w:b/>
                <w:sz w:val="20"/>
              </w:rPr>
              <w:t xml:space="preserve">Benefit: </w:t>
            </w:r>
            <w:r>
              <w:t>75% = $236.55    85% = $268.10</w:t>
            </w:r>
          </w:p>
        </w:tc>
      </w:tr>
      <w:tr w:rsidR="00154ABF" w14:paraId="45BB4B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58F354" w14:textId="77777777" w:rsidR="00A77B3E" w:rsidRDefault="00A77B3E">
            <w:r>
              <w:t>73343</w:t>
            </w:r>
          </w:p>
        </w:tc>
        <w:tc>
          <w:tcPr>
            <w:tcW w:w="0" w:type="auto"/>
            <w:tcMar>
              <w:top w:w="38" w:type="dxa"/>
              <w:left w:w="38" w:type="dxa"/>
              <w:bottom w:w="38" w:type="dxa"/>
              <w:right w:w="38" w:type="dxa"/>
            </w:tcMar>
            <w:vAlign w:val="bottom"/>
          </w:tcPr>
          <w:p w14:paraId="3A7BAD0D" w14:textId="77777777" w:rsidR="00154ABF" w:rsidRDefault="00154ABF">
            <w:pPr>
              <w:spacing w:after="200"/>
              <w:rPr>
                <w:sz w:val="20"/>
                <w:szCs w:val="20"/>
              </w:rPr>
            </w:pPr>
            <w:r>
              <w:rPr>
                <w:sz w:val="20"/>
                <w:szCs w:val="20"/>
              </w:rPr>
              <w:t>Detection of 17p chromosomal deletions by fluorescence in situ hybridisation or genome wide micro</w:t>
            </w:r>
            <w:r>
              <w:rPr>
                <w:sz w:val="20"/>
                <w:szCs w:val="20"/>
              </w:rPr>
              <w:noBreakHyphen/>
              <w:t>array, in a patient with chronic lymphocytic leukaemia or small lymphocytic lymphoma, on a peripheral blood, bone marrow or lymph node sample, requested by a specialist or consultant physician</w:t>
            </w:r>
          </w:p>
          <w:p w14:paraId="35AAB17A" w14:textId="77777777" w:rsidR="00154ABF" w:rsidRDefault="00154ABF">
            <w:pPr>
              <w:spacing w:before="200" w:after="200"/>
              <w:rPr>
                <w:sz w:val="20"/>
                <w:szCs w:val="20"/>
              </w:rPr>
            </w:pPr>
            <w:r>
              <w:rPr>
                <w:sz w:val="20"/>
                <w:szCs w:val="20"/>
              </w:rPr>
              <w:lastRenderedPageBreak/>
              <w:t>For any particular patient:</w:t>
            </w:r>
          </w:p>
          <w:p w14:paraId="7067626B" w14:textId="77777777" w:rsidR="00154ABF" w:rsidRDefault="00154ABF">
            <w:pPr>
              <w:spacing w:before="200" w:after="200"/>
              <w:rPr>
                <w:sz w:val="20"/>
                <w:szCs w:val="20"/>
              </w:rPr>
            </w:pPr>
            <w:r>
              <w:rPr>
                <w:sz w:val="20"/>
                <w:szCs w:val="20"/>
              </w:rPr>
              <w:t>(a) at initial diagnosis; or</w:t>
            </w:r>
          </w:p>
          <w:p w14:paraId="49379F8D" w14:textId="77777777" w:rsidR="00154ABF" w:rsidRDefault="00154ABF">
            <w:pPr>
              <w:spacing w:before="200" w:after="200"/>
              <w:rPr>
                <w:sz w:val="20"/>
                <w:szCs w:val="20"/>
              </w:rPr>
            </w:pPr>
            <w:r>
              <w:rPr>
                <w:sz w:val="20"/>
                <w:szCs w:val="20"/>
              </w:rPr>
              <w:t>(b) at disease relapse; or</w:t>
            </w:r>
          </w:p>
          <w:p w14:paraId="75F0C7A6" w14:textId="77777777" w:rsidR="00154ABF" w:rsidRDefault="00154ABF">
            <w:pPr>
              <w:spacing w:before="200" w:after="200"/>
              <w:rPr>
                <w:sz w:val="20"/>
                <w:szCs w:val="20"/>
              </w:rPr>
            </w:pPr>
            <w:r>
              <w:rPr>
                <w:sz w:val="20"/>
                <w:szCs w:val="20"/>
              </w:rPr>
              <w:t>(c) on disease progression;</w:t>
            </w:r>
          </w:p>
          <w:p w14:paraId="31282CEF" w14:textId="77777777" w:rsidR="00154ABF" w:rsidRDefault="00154ABF">
            <w:pPr>
              <w:spacing w:before="200" w:after="200"/>
              <w:rPr>
                <w:sz w:val="20"/>
                <w:szCs w:val="20"/>
              </w:rPr>
            </w:pPr>
            <w:r>
              <w:rPr>
                <w:sz w:val="20"/>
                <w:szCs w:val="20"/>
              </w:rPr>
              <w:t>but only where initiation of, or change in, therapy is anticipated</w:t>
            </w:r>
          </w:p>
          <w:p w14:paraId="6D508997" w14:textId="77777777" w:rsidR="00A77B3E" w:rsidRDefault="00A77B3E">
            <w:pPr>
              <w:tabs>
                <w:tab w:val="left" w:pos="1701"/>
              </w:tabs>
            </w:pPr>
            <w:r>
              <w:rPr>
                <w:b/>
                <w:sz w:val="20"/>
              </w:rPr>
              <w:t xml:space="preserve">Fee: </w:t>
            </w:r>
            <w:r>
              <w:t>$589.90</w:t>
            </w:r>
            <w:r>
              <w:tab/>
            </w:r>
            <w:r>
              <w:rPr>
                <w:b/>
                <w:sz w:val="20"/>
              </w:rPr>
              <w:t xml:space="preserve">Benefit: </w:t>
            </w:r>
            <w:r>
              <w:t>75% = $442.45    85% = $501.45</w:t>
            </w:r>
          </w:p>
        </w:tc>
      </w:tr>
      <w:tr w:rsidR="00154ABF" w14:paraId="4ADA3C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506CEC" w14:textId="77777777" w:rsidR="00A77B3E" w:rsidRDefault="00A77B3E">
            <w:r>
              <w:lastRenderedPageBreak/>
              <w:t>73344</w:t>
            </w:r>
          </w:p>
        </w:tc>
        <w:tc>
          <w:tcPr>
            <w:tcW w:w="0" w:type="auto"/>
            <w:tcMar>
              <w:top w:w="38" w:type="dxa"/>
              <w:left w:w="38" w:type="dxa"/>
              <w:bottom w:w="38" w:type="dxa"/>
              <w:right w:w="38" w:type="dxa"/>
            </w:tcMar>
            <w:vAlign w:val="bottom"/>
          </w:tcPr>
          <w:p w14:paraId="516F7DFD" w14:textId="77777777" w:rsidR="00154ABF" w:rsidRDefault="00154ABF">
            <w:pPr>
              <w:spacing w:after="200"/>
              <w:rPr>
                <w:sz w:val="20"/>
                <w:szCs w:val="20"/>
              </w:rPr>
            </w:pPr>
            <w:r>
              <w:rPr>
                <w:sz w:val="20"/>
                <w:szCs w:val="20"/>
              </w:rPr>
              <w:t>Fluorescence in situ hybridization (FISH) test of tumour tissue from a patient with a new diagnosis of locally advanced or metastatic non-small cell lung cancer, which is of non-squamous histology or histology not otherwise specified, with documented evidence of ROS proto-oncogene 1 (ROS1) immunoreactivity by immunohistochemical (IHC) examination giving a staining intensity score of 2+ or 3+; and with documented absence of both activating mutations of the epidermal growth factor receptor (EGFR) gene and anaplastic lymphoma kinase (ALK) immunoreactivity by IHC, requested by a specialist or consultant physician, if the test is:</w:t>
            </w:r>
          </w:p>
          <w:p w14:paraId="3D412E19" w14:textId="77777777" w:rsidR="00154ABF" w:rsidRDefault="00154ABF">
            <w:pPr>
              <w:spacing w:before="200" w:after="200"/>
              <w:rPr>
                <w:sz w:val="20"/>
                <w:szCs w:val="20"/>
              </w:rPr>
            </w:pPr>
            <w:r>
              <w:rPr>
                <w:sz w:val="20"/>
                <w:szCs w:val="20"/>
              </w:rPr>
              <w:t>(a)   to determine if requirements relating to ROS1 gene arrangement status for access to an immunotherapy listed under the Pharmaceutical Benefits Scheme (PBS) are fulfilled: and</w:t>
            </w:r>
          </w:p>
          <w:p w14:paraId="08925119" w14:textId="77777777" w:rsidR="00154ABF" w:rsidRDefault="00154ABF">
            <w:pPr>
              <w:spacing w:before="200" w:after="200"/>
              <w:rPr>
                <w:sz w:val="20"/>
                <w:szCs w:val="20"/>
              </w:rPr>
            </w:pPr>
            <w:r>
              <w:rPr>
                <w:sz w:val="20"/>
                <w:szCs w:val="20"/>
              </w:rPr>
              <w:t>(b)   not associated with a service to which item 73437 or 73439 applies</w:t>
            </w:r>
          </w:p>
          <w:p w14:paraId="703DE1A7" w14:textId="77777777" w:rsidR="00A77B3E" w:rsidRDefault="00A77B3E">
            <w:r>
              <w:t>(See para PN.1.2, PN.7.15 of explanatory notes to this Category)</w:t>
            </w:r>
          </w:p>
          <w:p w14:paraId="1106BF01"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63A187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145D6D0" w14:textId="77777777" w:rsidR="00A77B3E" w:rsidRDefault="00A77B3E">
            <w:r>
              <w:t>73345</w:t>
            </w:r>
          </w:p>
        </w:tc>
        <w:tc>
          <w:tcPr>
            <w:tcW w:w="0" w:type="auto"/>
            <w:tcMar>
              <w:top w:w="38" w:type="dxa"/>
              <w:left w:w="38" w:type="dxa"/>
              <w:bottom w:w="38" w:type="dxa"/>
              <w:right w:w="38" w:type="dxa"/>
            </w:tcMar>
            <w:vAlign w:val="bottom"/>
          </w:tcPr>
          <w:p w14:paraId="5F4EBD8E" w14:textId="77777777" w:rsidR="00154ABF" w:rsidRDefault="00154ABF">
            <w:pPr>
              <w:spacing w:after="200"/>
              <w:rPr>
                <w:sz w:val="20"/>
                <w:szCs w:val="20"/>
              </w:rPr>
            </w:pPr>
            <w:r>
              <w:rPr>
                <w:sz w:val="20"/>
                <w:szCs w:val="20"/>
              </w:rPr>
              <w:t>Testing of a patient for pathogenic cystic fibrosis transmembrane conductance regulator variants for the purpose of investigating, making or excluding a diagnosis of cystic fibrosis or a cystic fibrosis transmembrane conductance regulator related disorder when requested by a specialist or consultant physician who manages the treatment of the patient, not being a service associated with a service to which item 73347, 73348, or 73349 applies.</w:t>
            </w:r>
          </w:p>
          <w:p w14:paraId="6ACAE22D" w14:textId="77777777" w:rsidR="00154ABF" w:rsidRDefault="00154ABF">
            <w:pPr>
              <w:spacing w:before="200" w:after="200"/>
              <w:rPr>
                <w:sz w:val="20"/>
                <w:szCs w:val="20"/>
              </w:rPr>
            </w:pPr>
            <w:r>
              <w:rPr>
                <w:sz w:val="20"/>
                <w:szCs w:val="20"/>
              </w:rPr>
              <w:t>The patient must have clinical or laboratory findings suggesting there is a high probability suggestive of cystic fibrosis or a cystic fibrosis transmembrane conductance regulator related disorder.</w:t>
            </w:r>
          </w:p>
          <w:p w14:paraId="0453C047" w14:textId="77777777" w:rsidR="00A77B3E" w:rsidRDefault="00A77B3E">
            <w:r>
              <w:t>(See para PN.7.3, PN.7.16 of explanatory notes to this Category)</w:t>
            </w:r>
          </w:p>
          <w:p w14:paraId="1C0414E0"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36FEC3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E6868C" w14:textId="77777777" w:rsidR="00A77B3E" w:rsidRDefault="00A77B3E">
            <w:r>
              <w:t>73346</w:t>
            </w:r>
          </w:p>
        </w:tc>
        <w:tc>
          <w:tcPr>
            <w:tcW w:w="0" w:type="auto"/>
            <w:tcMar>
              <w:top w:w="38" w:type="dxa"/>
              <w:left w:w="38" w:type="dxa"/>
              <w:bottom w:w="38" w:type="dxa"/>
              <w:right w:w="38" w:type="dxa"/>
            </w:tcMar>
            <w:vAlign w:val="bottom"/>
          </w:tcPr>
          <w:p w14:paraId="14C49176" w14:textId="77777777" w:rsidR="00154ABF" w:rsidRDefault="00154ABF">
            <w:pPr>
              <w:spacing w:after="200"/>
              <w:rPr>
                <w:sz w:val="20"/>
                <w:szCs w:val="20"/>
              </w:rPr>
            </w:pPr>
            <w:r>
              <w:rPr>
                <w:sz w:val="20"/>
                <w:szCs w:val="20"/>
              </w:rPr>
              <w:t>Testing of a pregnant patient whose carrier status for pathogenic cystic fibrosis transmembrane conductance regulator variants, as well as their reproductive partner carrier status is unknown, 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when requested by a specialist or consultant physician who manages the treatment of the patient, not being a service associated with a service to which item 73350 applies.</w:t>
            </w:r>
          </w:p>
          <w:p w14:paraId="540D2539" w14:textId="77777777" w:rsidR="00154ABF" w:rsidRDefault="00154ABF">
            <w:pPr>
              <w:spacing w:before="200" w:after="200"/>
              <w:rPr>
                <w:sz w:val="20"/>
                <w:szCs w:val="20"/>
              </w:rPr>
            </w:pPr>
            <w:r>
              <w:rPr>
                <w:sz w:val="20"/>
                <w:szCs w:val="20"/>
              </w:rPr>
              <w:t>The fetus must have ultrasonic findings of echogenic gut, with unknown familial cystic fibrosis transmembrane conductance regulator variants.</w:t>
            </w:r>
          </w:p>
          <w:p w14:paraId="1759CEE1" w14:textId="77777777" w:rsidR="00A77B3E" w:rsidRDefault="00A77B3E">
            <w:r>
              <w:t>(See para PN.7.3, PN.7.16 of explanatory notes to this Category)</w:t>
            </w:r>
          </w:p>
          <w:p w14:paraId="6B62590A"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16C1C7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69FE549" w14:textId="77777777" w:rsidR="00A77B3E" w:rsidRDefault="00A77B3E">
            <w:r>
              <w:t>73347</w:t>
            </w:r>
          </w:p>
        </w:tc>
        <w:tc>
          <w:tcPr>
            <w:tcW w:w="0" w:type="auto"/>
            <w:tcMar>
              <w:top w:w="38" w:type="dxa"/>
              <w:left w:w="38" w:type="dxa"/>
              <w:bottom w:w="38" w:type="dxa"/>
              <w:right w:w="38" w:type="dxa"/>
            </w:tcMar>
            <w:vAlign w:val="bottom"/>
          </w:tcPr>
          <w:p w14:paraId="1F2C1A28" w14:textId="77777777" w:rsidR="00154ABF" w:rsidRDefault="00154ABF">
            <w:pPr>
              <w:spacing w:after="200"/>
              <w:rPr>
                <w:sz w:val="20"/>
                <w:szCs w:val="20"/>
              </w:rPr>
            </w:pPr>
            <w:r>
              <w:rPr>
                <w:sz w:val="20"/>
                <w:szCs w:val="20"/>
              </w:rPr>
              <w:t xml:space="preserve">Testing of a prospective parent for pathogenic cystic fibrosis transmembrane conductance regulator variants for the purpose of determining the risk of their fetus having pathogenic cystic fibrosis transmembrane conductance regulator variants. This is indicated when the fetus has ultrasonic evidence </w:t>
            </w:r>
            <w:r>
              <w:rPr>
                <w:sz w:val="20"/>
                <w:szCs w:val="20"/>
              </w:rPr>
              <w:lastRenderedPageBreak/>
              <w:t>of echogenic gut when requested by a specialist or consultant physician who manages the treatment of the patient, not being a service associated with a service to which item 73345, 73348, or 73349 applies.</w:t>
            </w:r>
          </w:p>
          <w:p w14:paraId="79F434F0" w14:textId="77777777" w:rsidR="00A77B3E" w:rsidRDefault="00A77B3E">
            <w:r>
              <w:t>(See para PN.7.3, PN.7.16 of explanatory notes to this Category)</w:t>
            </w:r>
          </w:p>
          <w:p w14:paraId="289FD52C"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63AED7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3184D77" w14:textId="77777777" w:rsidR="00A77B3E" w:rsidRDefault="00A77B3E">
            <w:r>
              <w:lastRenderedPageBreak/>
              <w:t>73348</w:t>
            </w:r>
          </w:p>
        </w:tc>
        <w:tc>
          <w:tcPr>
            <w:tcW w:w="0" w:type="auto"/>
            <w:tcMar>
              <w:top w:w="38" w:type="dxa"/>
              <w:left w:w="38" w:type="dxa"/>
              <w:bottom w:w="38" w:type="dxa"/>
              <w:right w:w="38" w:type="dxa"/>
            </w:tcMar>
            <w:vAlign w:val="bottom"/>
          </w:tcPr>
          <w:p w14:paraId="7660A3B8" w14:textId="77777777" w:rsidR="00154ABF" w:rsidRDefault="00154ABF">
            <w:pPr>
              <w:spacing w:after="200"/>
              <w:rPr>
                <w:sz w:val="20"/>
                <w:szCs w:val="20"/>
              </w:rPr>
            </w:pPr>
            <w:r>
              <w:rPr>
                <w:sz w:val="20"/>
                <w:szCs w:val="20"/>
              </w:rPr>
              <w:t>Testing of a patient with a laboratory-established family history of pathogenic cystic fibrosis transmembrane conductance regulator variants, for the purpose of determining whether the patient is an asymptomatic genetic carrier of the pathogenic cystic fibrosis transmembrane conductance regulator variants that have been laboratory established in the family history, not being a service associated with a service to which item 73345, 73347, or 73349 applies.</w:t>
            </w:r>
          </w:p>
          <w:p w14:paraId="7475D3B5" w14:textId="77777777" w:rsidR="00154ABF" w:rsidRDefault="00154ABF">
            <w:pPr>
              <w:spacing w:before="200" w:after="200"/>
              <w:rPr>
                <w:sz w:val="20"/>
                <w:szCs w:val="20"/>
              </w:rPr>
            </w:pPr>
            <w:r>
              <w:rPr>
                <w:sz w:val="20"/>
                <w:szCs w:val="20"/>
              </w:rPr>
              <w:t>The patient must have a positive family history, confirmed by laboratory findings of pathogenic cystic fibrosis transmembrane conductance regulator variants, with a personal risk of being a heterozygous genetic carrier of at least 6%. (This includes family relatedness of: parents, children, full-siblings, half-siblings, grand-parents, grandchildren, aunts, uncles, first cousins, and first cousins once-removed, but excludes relatedness of second cousins or more distant relationships).</w:t>
            </w:r>
          </w:p>
          <w:p w14:paraId="6747CF59" w14:textId="77777777" w:rsidR="00A77B3E" w:rsidRDefault="00A77B3E">
            <w:r>
              <w:t>(See para PN.7.3, PN.7.16 of explanatory notes to this Category)</w:t>
            </w:r>
          </w:p>
          <w:p w14:paraId="48EA6844" w14:textId="77777777" w:rsidR="00A77B3E" w:rsidRDefault="00A77B3E">
            <w:pPr>
              <w:tabs>
                <w:tab w:val="left" w:pos="1701"/>
              </w:tabs>
            </w:pPr>
            <w:r>
              <w:rPr>
                <w:b/>
                <w:sz w:val="20"/>
              </w:rPr>
              <w:t xml:space="preserve">Fee: </w:t>
            </w:r>
            <w:r>
              <w:t>$250.00</w:t>
            </w:r>
            <w:r>
              <w:tab/>
            </w:r>
            <w:r>
              <w:rPr>
                <w:b/>
                <w:sz w:val="20"/>
              </w:rPr>
              <w:t xml:space="preserve">Benefit: </w:t>
            </w:r>
            <w:r>
              <w:t>75% = $187.50    85% = $212.50</w:t>
            </w:r>
          </w:p>
        </w:tc>
      </w:tr>
      <w:tr w:rsidR="00154ABF" w14:paraId="02A98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9C06FC" w14:textId="77777777" w:rsidR="00A77B3E" w:rsidRDefault="00A77B3E">
            <w:r>
              <w:t>73349</w:t>
            </w:r>
          </w:p>
        </w:tc>
        <w:tc>
          <w:tcPr>
            <w:tcW w:w="0" w:type="auto"/>
            <w:tcMar>
              <w:top w:w="38" w:type="dxa"/>
              <w:left w:w="38" w:type="dxa"/>
              <w:bottom w:w="38" w:type="dxa"/>
              <w:right w:w="38" w:type="dxa"/>
            </w:tcMar>
            <w:vAlign w:val="bottom"/>
          </w:tcPr>
          <w:p w14:paraId="0DC4D940" w14:textId="77777777" w:rsidR="00154ABF" w:rsidRDefault="00154ABF">
            <w:pPr>
              <w:spacing w:after="200"/>
              <w:rPr>
                <w:sz w:val="20"/>
                <w:szCs w:val="20"/>
              </w:rPr>
            </w:pPr>
            <w:r>
              <w:rPr>
                <w:sz w:val="20"/>
                <w:szCs w:val="20"/>
              </w:rPr>
              <w:t>Testing of a patient for pathogenic cystic fibrosis transmembrane conductance regulator variants for the purpose of determining the reproductive risk of the patient with their reproductive partner because their reproductive partner is already known to have pathogenic cystic fibrosis transmembrane conductance regulator variants requested by a specialist or consultant physician who manages the treatment of the patient, not being a service associated with a service to which item 73345, 73347, or 73348 applies.</w:t>
            </w:r>
          </w:p>
          <w:p w14:paraId="53CF2EB6" w14:textId="77777777" w:rsidR="00A77B3E" w:rsidRDefault="00A77B3E">
            <w:r>
              <w:t>(See para PN.7.3, PN.7.16 of explanatory notes to this Category)</w:t>
            </w:r>
          </w:p>
          <w:p w14:paraId="4E3FDA60"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70D45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EED2C9" w14:textId="77777777" w:rsidR="00A77B3E" w:rsidRDefault="00A77B3E">
            <w:r>
              <w:t>73350</w:t>
            </w:r>
          </w:p>
        </w:tc>
        <w:tc>
          <w:tcPr>
            <w:tcW w:w="0" w:type="auto"/>
            <w:tcMar>
              <w:top w:w="38" w:type="dxa"/>
              <w:left w:w="38" w:type="dxa"/>
              <w:bottom w:w="38" w:type="dxa"/>
              <w:right w:w="38" w:type="dxa"/>
            </w:tcMar>
            <w:vAlign w:val="bottom"/>
          </w:tcPr>
          <w:p w14:paraId="54194D5A" w14:textId="77777777" w:rsidR="00154ABF" w:rsidRDefault="00154ABF">
            <w:pPr>
              <w:spacing w:after="200"/>
              <w:rPr>
                <w:sz w:val="20"/>
                <w:szCs w:val="20"/>
              </w:rPr>
            </w:pPr>
            <w:r>
              <w:rPr>
                <w:sz w:val="20"/>
                <w:szCs w:val="20"/>
              </w:rPr>
              <w:t>Testing of a pregnant patient, where one or both prospective parents are known to be a genetic carrier of pathogenic cystic fibrosis transmembrane conductance regulator variants for the purpose of determining whether pathogenic cystic fibrosis transmembrane conductance regulator variants are present in the fetus in order to make or exclude a diagnosis of cystic fibrosis or a cystic fibrosis transmembrane conductance regulator related disorder in the fetus, when requested by a specialist or consultant physician who manages the treatment of the patient, not being a service associated with a service to which item 73346 applies.</w:t>
            </w:r>
          </w:p>
          <w:p w14:paraId="69B9487D" w14:textId="77777777" w:rsidR="00154ABF" w:rsidRDefault="00154ABF">
            <w:pPr>
              <w:spacing w:before="200" w:after="200"/>
              <w:rPr>
                <w:sz w:val="20"/>
                <w:szCs w:val="20"/>
              </w:rPr>
            </w:pPr>
            <w:r>
              <w:rPr>
                <w:sz w:val="20"/>
                <w:szCs w:val="20"/>
              </w:rPr>
              <w:t>The fetus must be at 25% or more risk of cystic fibrosis or a cystic fibrosis transmembrane conductance regulator related disorder because of known familial cystic fibrosis transmembrane conductance regulator variants.   </w:t>
            </w:r>
          </w:p>
          <w:p w14:paraId="041ED89A" w14:textId="77777777" w:rsidR="00A77B3E" w:rsidRDefault="00A77B3E">
            <w:r>
              <w:t>(See para PN.7.3, PN.7.16 of explanatory notes to this Category)</w:t>
            </w:r>
          </w:p>
          <w:p w14:paraId="2E6842B8" w14:textId="77777777" w:rsidR="00A77B3E" w:rsidRDefault="00A77B3E">
            <w:pPr>
              <w:tabs>
                <w:tab w:val="left" w:pos="1701"/>
              </w:tabs>
            </w:pPr>
            <w:r>
              <w:rPr>
                <w:b/>
                <w:sz w:val="20"/>
              </w:rPr>
              <w:t xml:space="preserve">Fee: </w:t>
            </w:r>
            <w:r>
              <w:t>$250.00</w:t>
            </w:r>
            <w:r>
              <w:tab/>
            </w:r>
            <w:r>
              <w:rPr>
                <w:b/>
                <w:sz w:val="20"/>
              </w:rPr>
              <w:t xml:space="preserve">Benefit: </w:t>
            </w:r>
            <w:r>
              <w:t>75% = $187.50    85% = $212.50</w:t>
            </w:r>
          </w:p>
        </w:tc>
      </w:tr>
      <w:tr w:rsidR="00154ABF" w14:paraId="158250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2F47DD" w14:textId="77777777" w:rsidR="00A77B3E" w:rsidRDefault="00A77B3E">
            <w:r>
              <w:t>73351</w:t>
            </w:r>
          </w:p>
        </w:tc>
        <w:tc>
          <w:tcPr>
            <w:tcW w:w="0" w:type="auto"/>
            <w:tcMar>
              <w:top w:w="38" w:type="dxa"/>
              <w:left w:w="38" w:type="dxa"/>
              <w:bottom w:w="38" w:type="dxa"/>
              <w:right w:w="38" w:type="dxa"/>
            </w:tcMar>
            <w:vAlign w:val="bottom"/>
          </w:tcPr>
          <w:p w14:paraId="16E4A1B6" w14:textId="77777777" w:rsidR="00154ABF" w:rsidRDefault="00154ABF">
            <w:pPr>
              <w:spacing w:after="200"/>
              <w:rPr>
                <w:sz w:val="20"/>
                <w:szCs w:val="20"/>
              </w:rPr>
            </w:pPr>
            <w:r>
              <w:rPr>
                <w:sz w:val="20"/>
                <w:szCs w:val="20"/>
              </w:rPr>
              <w:t>A test of tumour tissue that is derived from a new sample from a patient with locally advanced (Stage IIIb) or metastatic (Stage IV) non-small cell lung cancer (NSCLC), who has progressed on or after treatment with an epidermal growth factor receptor tyrosine kinase inhibitor (EGFR TKI). The test is to be requested by a specialist or consultant physician, to determine if the requirements relating to EGFR T790M gene status for access to osimertinib under the Pharmaceutical Benefits Scheme are fulfilled.</w:t>
            </w:r>
          </w:p>
          <w:p w14:paraId="5C1C6DFA" w14:textId="77777777" w:rsidR="00154ABF" w:rsidRDefault="00154ABF">
            <w:pPr>
              <w:spacing w:before="200" w:after="200"/>
              <w:rPr>
                <w:sz w:val="20"/>
                <w:szCs w:val="20"/>
              </w:rPr>
            </w:pPr>
            <w:r>
              <w:rPr>
                <w:sz w:val="20"/>
                <w:szCs w:val="20"/>
              </w:rPr>
              <w:t> </w:t>
            </w:r>
          </w:p>
          <w:p w14:paraId="49B3E5C3" w14:textId="77777777" w:rsidR="00A77B3E" w:rsidRDefault="00A77B3E">
            <w:pPr>
              <w:tabs>
                <w:tab w:val="left" w:pos="1701"/>
              </w:tabs>
            </w:pPr>
            <w:r>
              <w:rPr>
                <w:b/>
                <w:sz w:val="20"/>
              </w:rPr>
              <w:t xml:space="preserve">Fee: </w:t>
            </w:r>
            <w:r>
              <w:t>$397.35</w:t>
            </w:r>
            <w:r>
              <w:tab/>
            </w:r>
            <w:r>
              <w:rPr>
                <w:b/>
                <w:sz w:val="20"/>
              </w:rPr>
              <w:t xml:space="preserve">Benefit: </w:t>
            </w:r>
            <w:r>
              <w:t>75% = $298.05    85% = $337.75</w:t>
            </w:r>
          </w:p>
        </w:tc>
      </w:tr>
      <w:tr w:rsidR="00154ABF" w14:paraId="32B90F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624540" w14:textId="77777777" w:rsidR="00A77B3E" w:rsidRDefault="00A77B3E">
            <w:r>
              <w:t>73352</w:t>
            </w:r>
          </w:p>
        </w:tc>
        <w:tc>
          <w:tcPr>
            <w:tcW w:w="0" w:type="auto"/>
            <w:tcMar>
              <w:top w:w="38" w:type="dxa"/>
              <w:left w:w="38" w:type="dxa"/>
              <w:bottom w:w="38" w:type="dxa"/>
              <w:right w:w="38" w:type="dxa"/>
            </w:tcMar>
            <w:vAlign w:val="bottom"/>
          </w:tcPr>
          <w:p w14:paraId="2C07895C" w14:textId="77777777" w:rsidR="00154ABF" w:rsidRDefault="00154ABF">
            <w:pPr>
              <w:spacing w:after="200"/>
              <w:rPr>
                <w:sz w:val="20"/>
                <w:szCs w:val="20"/>
              </w:rPr>
            </w:pPr>
            <w:r>
              <w:rPr>
                <w:sz w:val="20"/>
                <w:szCs w:val="20"/>
              </w:rPr>
              <w:t>Characterisation of germline variants causing familial hypercholesterolaemia (which must include the LDLR, PCSK9 and APOB genes), requested by a specialist or consultant physician, for a patient:</w:t>
            </w:r>
          </w:p>
          <w:p w14:paraId="382D517C" w14:textId="77777777" w:rsidR="00154ABF" w:rsidRDefault="00154ABF">
            <w:pPr>
              <w:pBdr>
                <w:left w:val="none" w:sz="0" w:space="22" w:color="auto"/>
              </w:pBdr>
              <w:spacing w:before="200" w:after="200"/>
              <w:ind w:left="450"/>
              <w:rPr>
                <w:sz w:val="20"/>
                <w:szCs w:val="20"/>
              </w:rPr>
            </w:pPr>
            <w:r>
              <w:rPr>
                <w:sz w:val="20"/>
                <w:szCs w:val="20"/>
              </w:rPr>
              <w:lastRenderedPageBreak/>
              <w:t>(a) for whom no familial mutation has been identified; and</w:t>
            </w:r>
          </w:p>
          <w:p w14:paraId="3D9BCB54" w14:textId="77777777" w:rsidR="00154ABF" w:rsidRDefault="00154ABF">
            <w:pPr>
              <w:pBdr>
                <w:left w:val="none" w:sz="0" w:space="22" w:color="auto"/>
              </w:pBdr>
              <w:spacing w:before="200" w:after="200"/>
              <w:ind w:left="450"/>
              <w:rPr>
                <w:sz w:val="20"/>
                <w:szCs w:val="20"/>
              </w:rPr>
            </w:pPr>
            <w:r>
              <w:rPr>
                <w:sz w:val="20"/>
                <w:szCs w:val="20"/>
              </w:rPr>
              <w:t>(b) who has any of the following:</w:t>
            </w:r>
          </w:p>
          <w:p w14:paraId="1CD421B8" w14:textId="77777777" w:rsidR="00154ABF" w:rsidRDefault="00154ABF">
            <w:pPr>
              <w:pBdr>
                <w:left w:val="none" w:sz="0" w:space="31" w:color="auto"/>
              </w:pBdr>
              <w:spacing w:before="200" w:after="200"/>
              <w:ind w:left="900"/>
              <w:rPr>
                <w:sz w:val="20"/>
                <w:szCs w:val="20"/>
              </w:rPr>
            </w:pPr>
            <w:r>
              <w:rPr>
                <w:sz w:val="20"/>
                <w:szCs w:val="20"/>
              </w:rPr>
              <w:t>(i) a Dutch Lipid Clinic Network score of at least 6;</w:t>
            </w:r>
          </w:p>
          <w:p w14:paraId="111E5F45" w14:textId="77777777" w:rsidR="00154ABF" w:rsidRDefault="00154ABF">
            <w:pPr>
              <w:pBdr>
                <w:left w:val="none" w:sz="0" w:space="31" w:color="auto"/>
              </w:pBdr>
              <w:spacing w:before="200" w:after="200"/>
              <w:ind w:left="900"/>
              <w:rPr>
                <w:sz w:val="20"/>
                <w:szCs w:val="20"/>
              </w:rPr>
            </w:pPr>
            <w:r>
              <w:rPr>
                <w:sz w:val="20"/>
                <w:szCs w:val="20"/>
              </w:rPr>
              <w:t>(ii) an LDL-cholesterol level of at least 6.5 mmol/L in the absence of secondary causes;</w:t>
            </w:r>
          </w:p>
          <w:p w14:paraId="5539A239" w14:textId="77777777" w:rsidR="00154ABF" w:rsidRDefault="00154ABF">
            <w:pPr>
              <w:pBdr>
                <w:left w:val="none" w:sz="0" w:space="31" w:color="auto"/>
              </w:pBdr>
              <w:spacing w:before="200" w:after="200"/>
              <w:ind w:left="900"/>
              <w:rPr>
                <w:sz w:val="20"/>
                <w:szCs w:val="20"/>
              </w:rPr>
            </w:pPr>
            <w:r>
              <w:rPr>
                <w:sz w:val="20"/>
                <w:szCs w:val="20"/>
              </w:rPr>
              <w:t>(iii) an LDL-cholesterol level of between 5.0 and 6.5 mmol/L with signs of premature or accelerated atherogenesis</w:t>
            </w:r>
          </w:p>
          <w:p w14:paraId="1F113B7A" w14:textId="77777777" w:rsidR="00154ABF" w:rsidRDefault="00154ABF">
            <w:pPr>
              <w:spacing w:before="200" w:after="200"/>
              <w:rPr>
                <w:sz w:val="20"/>
                <w:szCs w:val="20"/>
              </w:rPr>
            </w:pPr>
            <w:r>
              <w:rPr>
                <w:sz w:val="20"/>
                <w:szCs w:val="20"/>
              </w:rPr>
              <w:t>Applicable only once per lifetime</w:t>
            </w:r>
          </w:p>
          <w:p w14:paraId="732377D5"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66DE0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8BFC06" w14:textId="77777777" w:rsidR="00A77B3E" w:rsidRDefault="00A77B3E">
            <w:r>
              <w:lastRenderedPageBreak/>
              <w:t>73353</w:t>
            </w:r>
          </w:p>
        </w:tc>
        <w:tc>
          <w:tcPr>
            <w:tcW w:w="0" w:type="auto"/>
            <w:tcMar>
              <w:top w:w="38" w:type="dxa"/>
              <w:left w:w="38" w:type="dxa"/>
              <w:bottom w:w="38" w:type="dxa"/>
              <w:right w:w="38" w:type="dxa"/>
            </w:tcMar>
            <w:vAlign w:val="bottom"/>
          </w:tcPr>
          <w:p w14:paraId="155034DE" w14:textId="77777777" w:rsidR="00154ABF" w:rsidRDefault="00154ABF">
            <w:pPr>
              <w:spacing w:after="200"/>
              <w:rPr>
                <w:sz w:val="20"/>
                <w:szCs w:val="20"/>
              </w:rPr>
            </w:pPr>
            <w:r>
              <w:rPr>
                <w:sz w:val="20"/>
                <w:szCs w:val="20"/>
              </w:rPr>
              <w:t>Detection of a familial mutation for a patient who has a first- or second-degree relative with a documented pathogenic germline gene variant for familial hypercholesterolaemia</w:t>
            </w:r>
          </w:p>
          <w:p w14:paraId="4108F574" w14:textId="77777777" w:rsidR="00154ABF" w:rsidRDefault="00154ABF">
            <w:pPr>
              <w:spacing w:before="200" w:after="200"/>
              <w:rPr>
                <w:sz w:val="20"/>
                <w:szCs w:val="20"/>
              </w:rPr>
            </w:pPr>
            <w:r>
              <w:rPr>
                <w:sz w:val="20"/>
                <w:szCs w:val="20"/>
              </w:rPr>
              <w:t>Applicable only once per lifetime</w:t>
            </w:r>
          </w:p>
          <w:p w14:paraId="0FBD2917"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69668A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AB7B0A" w14:textId="77777777" w:rsidR="00A77B3E" w:rsidRDefault="00A77B3E">
            <w:r>
              <w:t>73354</w:t>
            </w:r>
          </w:p>
        </w:tc>
        <w:tc>
          <w:tcPr>
            <w:tcW w:w="0" w:type="auto"/>
            <w:tcMar>
              <w:top w:w="38" w:type="dxa"/>
              <w:left w:w="38" w:type="dxa"/>
              <w:bottom w:w="38" w:type="dxa"/>
              <w:right w:w="38" w:type="dxa"/>
            </w:tcMar>
            <w:vAlign w:val="bottom"/>
          </w:tcPr>
          <w:p w14:paraId="209C21BA" w14:textId="77777777" w:rsidR="00154ABF" w:rsidRDefault="00154ABF">
            <w:pPr>
              <w:spacing w:after="200"/>
              <w:rPr>
                <w:sz w:val="20"/>
                <w:szCs w:val="20"/>
              </w:rPr>
            </w:pPr>
            <w:r>
              <w:rPr>
                <w:sz w:val="20"/>
                <w:szCs w:val="20"/>
              </w:rPr>
              <w:t>Characterisation of germline gene variants, including copy number variation, in the MLH1, MSH2, MSH6, PMS2 and EPCAM genes, requested by a specialist or consultant physician, for:</w:t>
            </w:r>
          </w:p>
          <w:p w14:paraId="20C6900C" w14:textId="77777777" w:rsidR="00154ABF" w:rsidRDefault="00154ABF">
            <w:pPr>
              <w:pBdr>
                <w:left w:val="none" w:sz="0" w:space="22" w:color="auto"/>
              </w:pBdr>
              <w:spacing w:before="200" w:after="200"/>
              <w:ind w:left="450"/>
              <w:rPr>
                <w:sz w:val="20"/>
                <w:szCs w:val="20"/>
              </w:rPr>
            </w:pPr>
            <w:r>
              <w:rPr>
                <w:sz w:val="20"/>
                <w:szCs w:val="20"/>
              </w:rPr>
              <w:t>(a) a patient with suspected Lynch syndrome following immunohistochemical examination of neoplastic tissue that has demonstrated loss of expression of one or more mismatch repair proteins; or</w:t>
            </w:r>
          </w:p>
          <w:p w14:paraId="7C90EE07" w14:textId="77777777" w:rsidR="00154ABF" w:rsidRDefault="00154ABF">
            <w:pPr>
              <w:pBdr>
                <w:left w:val="none" w:sz="0" w:space="22" w:color="auto"/>
              </w:pBdr>
              <w:spacing w:before="200" w:after="200"/>
              <w:ind w:left="450"/>
              <w:rPr>
                <w:sz w:val="20"/>
                <w:szCs w:val="20"/>
              </w:rPr>
            </w:pPr>
            <w:r>
              <w:rPr>
                <w:sz w:val="20"/>
                <w:szCs w:val="20"/>
              </w:rPr>
              <w:t>(b) a patient:</w:t>
            </w:r>
          </w:p>
          <w:p w14:paraId="5F08824B" w14:textId="77777777" w:rsidR="00154ABF" w:rsidRDefault="00154ABF">
            <w:pPr>
              <w:pBdr>
                <w:left w:val="none" w:sz="0" w:space="31" w:color="auto"/>
              </w:pBdr>
              <w:spacing w:before="200" w:after="200"/>
              <w:ind w:left="900"/>
              <w:rPr>
                <w:sz w:val="20"/>
                <w:szCs w:val="20"/>
              </w:rPr>
            </w:pPr>
            <w:r>
              <w:rPr>
                <w:sz w:val="20"/>
                <w:szCs w:val="20"/>
              </w:rPr>
              <w:t>(i) who has endometrial cancer; and</w:t>
            </w:r>
          </w:p>
          <w:p w14:paraId="647B6BE8" w14:textId="77777777" w:rsidR="00154ABF" w:rsidRDefault="00154ABF">
            <w:pPr>
              <w:pBdr>
                <w:left w:val="none" w:sz="0" w:space="31" w:color="auto"/>
              </w:pBdr>
              <w:spacing w:before="200" w:after="200"/>
              <w:ind w:left="900"/>
              <w:rPr>
                <w:sz w:val="20"/>
                <w:szCs w:val="20"/>
              </w:rPr>
            </w:pPr>
            <w:r>
              <w:rPr>
                <w:sz w:val="20"/>
                <w:szCs w:val="20"/>
              </w:rPr>
              <w:t>(ii) who is assessed by the specialist or consultant physician as being at a risk of more than 10% of having Lynch syndrome, on the basis of clinical and family history criteria</w:t>
            </w:r>
          </w:p>
          <w:p w14:paraId="6DE79C5D"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0B63FD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C929B3" w14:textId="77777777" w:rsidR="00A77B3E" w:rsidRDefault="00A77B3E">
            <w:r>
              <w:t>73355</w:t>
            </w:r>
          </w:p>
        </w:tc>
        <w:tc>
          <w:tcPr>
            <w:tcW w:w="0" w:type="auto"/>
            <w:tcMar>
              <w:top w:w="38" w:type="dxa"/>
              <w:left w:w="38" w:type="dxa"/>
              <w:bottom w:w="38" w:type="dxa"/>
              <w:right w:w="38" w:type="dxa"/>
            </w:tcMar>
            <w:vAlign w:val="bottom"/>
          </w:tcPr>
          <w:p w14:paraId="495169A1" w14:textId="77777777" w:rsidR="00154ABF" w:rsidRDefault="00154ABF">
            <w:pPr>
              <w:spacing w:after="200"/>
              <w:rPr>
                <w:sz w:val="20"/>
                <w:szCs w:val="20"/>
              </w:rPr>
            </w:pPr>
            <w:r>
              <w:rPr>
                <w:sz w:val="20"/>
                <w:szCs w:val="20"/>
              </w:rPr>
              <w:t>Characterisation of germline gene variants, including copy number variation, in the APC and MUTYH genes, requested by a specialist or consultant physician, for a patient:</w:t>
            </w:r>
          </w:p>
          <w:p w14:paraId="534E28C4" w14:textId="77777777" w:rsidR="00154ABF" w:rsidRDefault="00154ABF">
            <w:pPr>
              <w:pBdr>
                <w:left w:val="none" w:sz="0" w:space="22" w:color="auto"/>
              </w:pBdr>
              <w:spacing w:before="200" w:after="200"/>
              <w:ind w:left="450"/>
              <w:rPr>
                <w:sz w:val="20"/>
                <w:szCs w:val="20"/>
              </w:rPr>
            </w:pPr>
            <w:r>
              <w:rPr>
                <w:sz w:val="20"/>
                <w:szCs w:val="20"/>
              </w:rPr>
              <w:t>(a) who has adenomatous polyposis; and</w:t>
            </w:r>
          </w:p>
          <w:p w14:paraId="787EDAE4" w14:textId="77777777" w:rsidR="00154ABF" w:rsidRDefault="00154ABF">
            <w:pPr>
              <w:pBdr>
                <w:left w:val="none" w:sz="0" w:space="22" w:color="auto"/>
              </w:pBdr>
              <w:spacing w:before="200" w:after="200"/>
              <w:ind w:left="450"/>
              <w:rPr>
                <w:sz w:val="20"/>
                <w:szCs w:val="20"/>
              </w:rPr>
            </w:pPr>
            <w:r>
              <w:rPr>
                <w:sz w:val="20"/>
                <w:szCs w:val="20"/>
              </w:rPr>
              <w:t>(b) who is assessed by the specialist or consultant physician as being at a risk of more than 10% of having either of the following, on the basis of clinical and family history criteria:</w:t>
            </w:r>
          </w:p>
          <w:p w14:paraId="35A0480D" w14:textId="77777777" w:rsidR="00154ABF" w:rsidRDefault="00154ABF">
            <w:pPr>
              <w:pBdr>
                <w:left w:val="none" w:sz="0" w:space="31" w:color="auto"/>
              </w:pBdr>
              <w:spacing w:before="200" w:after="200"/>
              <w:ind w:left="900"/>
              <w:rPr>
                <w:sz w:val="20"/>
                <w:szCs w:val="20"/>
              </w:rPr>
            </w:pPr>
            <w:r>
              <w:rPr>
                <w:sz w:val="20"/>
                <w:szCs w:val="20"/>
              </w:rPr>
              <w:t>(i) familial adenomatous polyposis;</w:t>
            </w:r>
          </w:p>
          <w:p w14:paraId="60F8F1DD" w14:textId="77777777" w:rsidR="00154ABF" w:rsidRDefault="00154ABF">
            <w:pPr>
              <w:pBdr>
                <w:left w:val="none" w:sz="0" w:space="31" w:color="auto"/>
              </w:pBdr>
              <w:spacing w:before="200" w:after="200"/>
              <w:ind w:left="900"/>
              <w:rPr>
                <w:sz w:val="20"/>
                <w:szCs w:val="20"/>
              </w:rPr>
            </w:pPr>
            <w:r>
              <w:rPr>
                <w:sz w:val="20"/>
                <w:szCs w:val="20"/>
              </w:rPr>
              <w:t>(ii) MUTYH-associated polyposis</w:t>
            </w:r>
          </w:p>
          <w:p w14:paraId="49638EA4"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3991ED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0F3B1E" w14:textId="77777777" w:rsidR="00A77B3E" w:rsidRDefault="00A77B3E">
            <w:r>
              <w:t>73356</w:t>
            </w:r>
          </w:p>
        </w:tc>
        <w:tc>
          <w:tcPr>
            <w:tcW w:w="0" w:type="auto"/>
            <w:tcMar>
              <w:top w:w="38" w:type="dxa"/>
              <w:left w:w="38" w:type="dxa"/>
              <w:bottom w:w="38" w:type="dxa"/>
              <w:right w:w="38" w:type="dxa"/>
            </w:tcMar>
            <w:vAlign w:val="bottom"/>
          </w:tcPr>
          <w:p w14:paraId="615B9EFA" w14:textId="77777777" w:rsidR="00154ABF" w:rsidRDefault="00154ABF">
            <w:pPr>
              <w:spacing w:after="200"/>
              <w:rPr>
                <w:sz w:val="20"/>
                <w:szCs w:val="20"/>
              </w:rPr>
            </w:pPr>
            <w:r>
              <w:rPr>
                <w:sz w:val="20"/>
                <w:szCs w:val="20"/>
              </w:rPr>
              <w:t>Characterisation of germline gene variants, including copy number variation, in the SMAD4, BMPR1A, STK11 and GREM1 genes, requested by a specialist or consultant physician, for a patient:</w:t>
            </w:r>
          </w:p>
          <w:p w14:paraId="12EEB5B0" w14:textId="77777777" w:rsidR="00154ABF" w:rsidRDefault="00154ABF">
            <w:pPr>
              <w:pBdr>
                <w:left w:val="none" w:sz="0" w:space="22" w:color="auto"/>
              </w:pBdr>
              <w:spacing w:before="200" w:after="200"/>
              <w:ind w:left="450"/>
              <w:rPr>
                <w:sz w:val="20"/>
                <w:szCs w:val="20"/>
              </w:rPr>
            </w:pPr>
            <w:r>
              <w:rPr>
                <w:sz w:val="20"/>
                <w:szCs w:val="20"/>
              </w:rPr>
              <w:t>(a) who has non-adenomatous polyposis; and</w:t>
            </w:r>
          </w:p>
          <w:p w14:paraId="6ABCE4BF" w14:textId="77777777" w:rsidR="00154ABF" w:rsidRDefault="00154ABF">
            <w:pPr>
              <w:pBdr>
                <w:left w:val="none" w:sz="0" w:space="22" w:color="auto"/>
              </w:pBdr>
              <w:spacing w:before="200" w:after="200"/>
              <w:ind w:left="450"/>
              <w:rPr>
                <w:sz w:val="20"/>
                <w:szCs w:val="20"/>
              </w:rPr>
            </w:pPr>
            <w:r>
              <w:rPr>
                <w:sz w:val="20"/>
                <w:szCs w:val="20"/>
              </w:rPr>
              <w:lastRenderedPageBreak/>
              <w:t>(b) who is assessed by the specialist or consultant physician as being at a risk of more than 10% of having any of the following, on the basis of clinical and family history criteria:</w:t>
            </w:r>
          </w:p>
          <w:p w14:paraId="6BA05BFC" w14:textId="77777777" w:rsidR="00154ABF" w:rsidRDefault="00154ABF">
            <w:pPr>
              <w:pBdr>
                <w:left w:val="none" w:sz="0" w:space="31" w:color="auto"/>
              </w:pBdr>
              <w:spacing w:before="200" w:after="200"/>
              <w:ind w:left="900"/>
              <w:rPr>
                <w:sz w:val="20"/>
                <w:szCs w:val="20"/>
              </w:rPr>
            </w:pPr>
            <w:r>
              <w:rPr>
                <w:sz w:val="20"/>
                <w:szCs w:val="20"/>
              </w:rPr>
              <w:t>(i) juvenile polyposis syndrome;</w:t>
            </w:r>
          </w:p>
          <w:p w14:paraId="01F5C245" w14:textId="77777777" w:rsidR="00154ABF" w:rsidRDefault="00154ABF">
            <w:pPr>
              <w:pBdr>
                <w:left w:val="none" w:sz="0" w:space="31" w:color="auto"/>
              </w:pBdr>
              <w:spacing w:before="200" w:after="200"/>
              <w:ind w:left="900"/>
              <w:rPr>
                <w:sz w:val="20"/>
                <w:szCs w:val="20"/>
              </w:rPr>
            </w:pPr>
            <w:r>
              <w:rPr>
                <w:sz w:val="20"/>
                <w:szCs w:val="20"/>
              </w:rPr>
              <w:t>(ii) Peutz-Jeghers syndrome;</w:t>
            </w:r>
          </w:p>
          <w:p w14:paraId="4C2A7DF3" w14:textId="77777777" w:rsidR="00154ABF" w:rsidRDefault="00154ABF">
            <w:pPr>
              <w:pBdr>
                <w:left w:val="none" w:sz="0" w:space="31" w:color="auto"/>
              </w:pBdr>
              <w:spacing w:before="200" w:after="200"/>
              <w:ind w:left="900"/>
              <w:rPr>
                <w:sz w:val="20"/>
                <w:szCs w:val="20"/>
              </w:rPr>
            </w:pPr>
            <w:r>
              <w:rPr>
                <w:sz w:val="20"/>
                <w:szCs w:val="20"/>
              </w:rPr>
              <w:t>(iii) hereditary mixed polyposis syndrome</w:t>
            </w:r>
          </w:p>
          <w:p w14:paraId="152EA58E"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57E3D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E5650C5" w14:textId="77777777" w:rsidR="00A77B3E" w:rsidRDefault="00A77B3E">
            <w:r>
              <w:lastRenderedPageBreak/>
              <w:t>73357</w:t>
            </w:r>
          </w:p>
        </w:tc>
        <w:tc>
          <w:tcPr>
            <w:tcW w:w="0" w:type="auto"/>
            <w:tcMar>
              <w:top w:w="38" w:type="dxa"/>
              <w:left w:w="38" w:type="dxa"/>
              <w:bottom w:w="38" w:type="dxa"/>
              <w:right w:w="38" w:type="dxa"/>
            </w:tcMar>
            <w:vAlign w:val="bottom"/>
          </w:tcPr>
          <w:p w14:paraId="40656524" w14:textId="77777777" w:rsidR="00154ABF" w:rsidRDefault="00154ABF">
            <w:pPr>
              <w:spacing w:after="200"/>
              <w:rPr>
                <w:sz w:val="20"/>
                <w:szCs w:val="20"/>
              </w:rPr>
            </w:pPr>
            <w:r>
              <w:rPr>
                <w:sz w:val="20"/>
                <w:szCs w:val="20"/>
              </w:rPr>
              <w:t>Characterisation of germline gene variants, including copy number variation, in the genes mentioned in item 73354, 73355 or 73356, requested by a specialist or consultant physician, for a patient:</w:t>
            </w:r>
          </w:p>
          <w:p w14:paraId="0CE5EC2D" w14:textId="77777777" w:rsidR="00154ABF" w:rsidRDefault="00154ABF">
            <w:pPr>
              <w:spacing w:before="200" w:after="200"/>
              <w:rPr>
                <w:sz w:val="20"/>
                <w:szCs w:val="20"/>
              </w:rPr>
            </w:pPr>
            <w:r>
              <w:rPr>
                <w:sz w:val="20"/>
                <w:szCs w:val="20"/>
              </w:rPr>
              <w:t>(a) who has a biological relative with a pathogenic mutation identified in one or more of those genes; and</w:t>
            </w:r>
          </w:p>
          <w:p w14:paraId="6BA22282" w14:textId="77777777" w:rsidR="00154ABF" w:rsidRDefault="00154ABF">
            <w:pPr>
              <w:spacing w:before="200" w:after="200"/>
              <w:rPr>
                <w:sz w:val="20"/>
                <w:szCs w:val="20"/>
              </w:rPr>
            </w:pPr>
            <w:r>
              <w:rPr>
                <w:sz w:val="20"/>
                <w:szCs w:val="20"/>
              </w:rPr>
              <w:t>(b) who has not previously received a service to which any of items 73354, 73355 and 73356 apply</w:t>
            </w:r>
          </w:p>
          <w:p w14:paraId="4612BCDA"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4EA090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0D89F9" w14:textId="77777777" w:rsidR="00A77B3E" w:rsidRDefault="00A77B3E">
            <w:r>
              <w:t>73358</w:t>
            </w:r>
          </w:p>
        </w:tc>
        <w:tc>
          <w:tcPr>
            <w:tcW w:w="0" w:type="auto"/>
            <w:tcMar>
              <w:top w:w="38" w:type="dxa"/>
              <w:left w:w="38" w:type="dxa"/>
              <w:bottom w:w="38" w:type="dxa"/>
              <w:right w:w="38" w:type="dxa"/>
            </w:tcMar>
            <w:vAlign w:val="bottom"/>
          </w:tcPr>
          <w:p w14:paraId="3172FE22" w14:textId="77777777" w:rsidR="00154ABF" w:rsidRDefault="00154ABF">
            <w:pPr>
              <w:spacing w:after="200"/>
              <w:rPr>
                <w:sz w:val="20"/>
                <w:szCs w:val="20"/>
              </w:rPr>
            </w:pPr>
            <w:r>
              <w:rPr>
                <w:sz w:val="20"/>
                <w:szCs w:val="20"/>
              </w:rPr>
              <w:t>Characterisation, via whole exome or genome sequencing and analysis, of germline variants known to cause monogenic disorders, if:</w:t>
            </w:r>
          </w:p>
          <w:p w14:paraId="238C2EAD" w14:textId="77777777" w:rsidR="00154ABF" w:rsidRDefault="00154ABF">
            <w:pPr>
              <w:pBdr>
                <w:left w:val="none" w:sz="0" w:space="22" w:color="auto"/>
              </w:pBdr>
              <w:spacing w:before="200" w:after="200"/>
              <w:ind w:left="450"/>
              <w:rPr>
                <w:sz w:val="20"/>
                <w:szCs w:val="20"/>
              </w:rPr>
            </w:pPr>
            <w:r>
              <w:rPr>
                <w:sz w:val="20"/>
                <w:szCs w:val="20"/>
              </w:rPr>
              <w:t>(a) the characterisation is:</w:t>
            </w:r>
          </w:p>
          <w:p w14:paraId="53E771E5" w14:textId="77777777" w:rsidR="00154ABF" w:rsidRDefault="00154ABF">
            <w:pPr>
              <w:pBdr>
                <w:left w:val="none" w:sz="0" w:space="31" w:color="auto"/>
              </w:pBdr>
              <w:spacing w:before="200" w:after="200"/>
              <w:ind w:left="900"/>
              <w:rPr>
                <w:sz w:val="20"/>
                <w:szCs w:val="20"/>
              </w:rPr>
            </w:pPr>
            <w:r>
              <w:rPr>
                <w:sz w:val="20"/>
                <w:szCs w:val="20"/>
              </w:rPr>
              <w:t>(i) requested by a consultant physician practising as a clinical geneticist; or</w:t>
            </w:r>
          </w:p>
          <w:p w14:paraId="7109503B" w14:textId="77777777" w:rsidR="00154ABF" w:rsidRDefault="00154ABF">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0D57D2CF" w14:textId="77777777" w:rsidR="00154ABF" w:rsidRDefault="00154ABF">
            <w:pPr>
              <w:pBdr>
                <w:left w:val="none" w:sz="0" w:space="22" w:color="auto"/>
              </w:pBdr>
              <w:spacing w:before="200" w:after="200"/>
              <w:ind w:left="450"/>
              <w:rPr>
                <w:sz w:val="20"/>
                <w:szCs w:val="20"/>
              </w:rPr>
            </w:pPr>
            <w:r>
              <w:rPr>
                <w:sz w:val="20"/>
                <w:szCs w:val="20"/>
              </w:rPr>
              <w:t>(b) the patient is aged 10 years or younger and is strongly suspected of having a monogenic condition, based on the presence of:</w:t>
            </w:r>
          </w:p>
          <w:p w14:paraId="7D3F0DE9" w14:textId="77777777" w:rsidR="00154ABF" w:rsidRDefault="00154ABF">
            <w:pPr>
              <w:pBdr>
                <w:left w:val="none" w:sz="0" w:space="31" w:color="auto"/>
              </w:pBdr>
              <w:spacing w:before="200" w:after="200"/>
              <w:ind w:left="900"/>
              <w:rPr>
                <w:sz w:val="20"/>
                <w:szCs w:val="20"/>
              </w:rPr>
            </w:pPr>
            <w:r>
              <w:rPr>
                <w:sz w:val="20"/>
                <w:szCs w:val="20"/>
              </w:rPr>
              <w:t>(i) dysmorphic facial appearance and one or more major structural congenital anomalies; or</w:t>
            </w:r>
          </w:p>
          <w:p w14:paraId="7705A51E" w14:textId="77777777" w:rsidR="00154ABF" w:rsidRDefault="00154ABF">
            <w:pPr>
              <w:pBdr>
                <w:left w:val="none" w:sz="0" w:space="31" w:color="auto"/>
              </w:pBdr>
              <w:spacing w:before="200" w:after="200"/>
              <w:ind w:left="900"/>
              <w:rPr>
                <w:sz w:val="20"/>
                <w:szCs w:val="20"/>
              </w:rPr>
            </w:pPr>
            <w:r>
              <w:rPr>
                <w:sz w:val="20"/>
                <w:szCs w:val="20"/>
              </w:rPr>
              <w:t>(ii) intellectual disability or global developmental delay of at least moderate severity, as determined by a specialist paediatrician; and</w:t>
            </w:r>
          </w:p>
          <w:p w14:paraId="2E9C6B4F" w14:textId="77777777" w:rsidR="00154ABF" w:rsidRDefault="00154ABF">
            <w:pPr>
              <w:pBdr>
                <w:left w:val="none" w:sz="0" w:space="22" w:color="auto"/>
              </w:pBdr>
              <w:spacing w:before="200" w:after="200"/>
              <w:ind w:left="450"/>
              <w:rPr>
                <w:sz w:val="20"/>
                <w:szCs w:val="20"/>
              </w:rPr>
            </w:pPr>
            <w:r>
              <w:rPr>
                <w:sz w:val="20"/>
                <w:szCs w:val="20"/>
              </w:rPr>
              <w:t>(c) the characterisation is performed following the performance for the patient of a service to which item 73292 applies for which the results were non-informative; and</w:t>
            </w:r>
          </w:p>
          <w:p w14:paraId="41CD6F78" w14:textId="77777777" w:rsidR="00154ABF" w:rsidRDefault="00154ABF">
            <w:pPr>
              <w:pBdr>
                <w:left w:val="none" w:sz="0" w:space="22" w:color="auto"/>
              </w:pBdr>
              <w:spacing w:before="200" w:after="200"/>
              <w:ind w:left="450"/>
              <w:rPr>
                <w:sz w:val="20"/>
                <w:szCs w:val="20"/>
              </w:rPr>
            </w:pPr>
            <w:r>
              <w:rPr>
                <w:sz w:val="20"/>
                <w:szCs w:val="20"/>
              </w:rPr>
              <w:t>(d) the characterisation is not performed in conjunction with a service to which item 73359 applies</w:t>
            </w:r>
          </w:p>
          <w:p w14:paraId="013A2A29" w14:textId="77777777" w:rsidR="00154ABF" w:rsidRDefault="00154ABF">
            <w:pPr>
              <w:pBdr>
                <w:left w:val="none" w:sz="0" w:space="22" w:color="auto"/>
              </w:pBdr>
              <w:spacing w:before="200" w:after="200"/>
              <w:ind w:left="450"/>
              <w:rPr>
                <w:sz w:val="20"/>
                <w:szCs w:val="20"/>
              </w:rPr>
            </w:pPr>
            <w:r>
              <w:rPr>
                <w:sz w:val="20"/>
                <w:szCs w:val="20"/>
              </w:rPr>
              <w:t>Applicable only once per lifetime</w:t>
            </w:r>
          </w:p>
          <w:p w14:paraId="2F701906" w14:textId="77777777" w:rsidR="00154ABF" w:rsidRDefault="00154ABF">
            <w:pPr>
              <w:spacing w:before="200" w:after="200"/>
              <w:rPr>
                <w:sz w:val="20"/>
                <w:szCs w:val="20"/>
              </w:rPr>
            </w:pPr>
            <w:r>
              <w:rPr>
                <w:sz w:val="20"/>
                <w:szCs w:val="20"/>
              </w:rPr>
              <w:t> </w:t>
            </w:r>
          </w:p>
          <w:p w14:paraId="7A7CC282" w14:textId="77777777" w:rsidR="00A77B3E" w:rsidRDefault="00A77B3E">
            <w:r>
              <w:t>(See para PN.7.4 of explanatory notes to this Category)</w:t>
            </w:r>
          </w:p>
          <w:p w14:paraId="1F3EFDF0" w14:textId="77777777" w:rsidR="00A77B3E" w:rsidRDefault="00A77B3E">
            <w:pPr>
              <w:tabs>
                <w:tab w:val="left" w:pos="1701"/>
              </w:tabs>
            </w:pPr>
            <w:r>
              <w:rPr>
                <w:b/>
                <w:sz w:val="20"/>
              </w:rPr>
              <w:t xml:space="preserve">Fee: </w:t>
            </w:r>
            <w:r>
              <w:t>$2,100.00</w:t>
            </w:r>
            <w:r>
              <w:tab/>
            </w:r>
            <w:r>
              <w:rPr>
                <w:b/>
                <w:sz w:val="20"/>
              </w:rPr>
              <w:t xml:space="preserve">Benefit: </w:t>
            </w:r>
            <w:r>
              <w:t>75% = $1575.00    85% = $2001.30</w:t>
            </w:r>
          </w:p>
        </w:tc>
      </w:tr>
      <w:tr w:rsidR="00154ABF" w14:paraId="274CCC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C3B8A4" w14:textId="77777777" w:rsidR="00A77B3E" w:rsidRDefault="00A77B3E">
            <w:r>
              <w:t>73359</w:t>
            </w:r>
          </w:p>
        </w:tc>
        <w:tc>
          <w:tcPr>
            <w:tcW w:w="0" w:type="auto"/>
            <w:tcMar>
              <w:top w:w="38" w:type="dxa"/>
              <w:left w:w="38" w:type="dxa"/>
              <w:bottom w:w="38" w:type="dxa"/>
              <w:right w:w="38" w:type="dxa"/>
            </w:tcMar>
            <w:vAlign w:val="bottom"/>
          </w:tcPr>
          <w:p w14:paraId="6F8F2499" w14:textId="77777777" w:rsidR="00154ABF" w:rsidRDefault="00154ABF">
            <w:pPr>
              <w:spacing w:after="200"/>
              <w:rPr>
                <w:sz w:val="20"/>
                <w:szCs w:val="20"/>
              </w:rPr>
            </w:pPr>
            <w:r>
              <w:rPr>
                <w:sz w:val="20"/>
                <w:szCs w:val="20"/>
              </w:rPr>
              <w:t>Characterisation, via whole exome or genome sequencing and analysis, of germline variants known to cause monogenic disorders, if:</w:t>
            </w:r>
          </w:p>
          <w:p w14:paraId="617BE430" w14:textId="77777777" w:rsidR="00154ABF" w:rsidRDefault="00154ABF">
            <w:pPr>
              <w:pBdr>
                <w:left w:val="none" w:sz="0" w:space="22" w:color="auto"/>
              </w:pBdr>
              <w:spacing w:before="200" w:after="200"/>
              <w:ind w:left="450"/>
              <w:rPr>
                <w:sz w:val="20"/>
                <w:szCs w:val="20"/>
              </w:rPr>
            </w:pPr>
            <w:r>
              <w:rPr>
                <w:sz w:val="20"/>
                <w:szCs w:val="20"/>
              </w:rPr>
              <w:t>(a) the characterisation is:</w:t>
            </w:r>
          </w:p>
          <w:p w14:paraId="68EDEC50" w14:textId="77777777" w:rsidR="00154ABF" w:rsidRDefault="00154ABF">
            <w:pPr>
              <w:pBdr>
                <w:left w:val="none" w:sz="0" w:space="31" w:color="auto"/>
              </w:pBdr>
              <w:spacing w:before="200" w:after="200"/>
              <w:ind w:left="900"/>
              <w:rPr>
                <w:sz w:val="20"/>
                <w:szCs w:val="20"/>
              </w:rPr>
            </w:pPr>
            <w:r>
              <w:rPr>
                <w:sz w:val="20"/>
                <w:szCs w:val="20"/>
              </w:rPr>
              <w:lastRenderedPageBreak/>
              <w:t>(i) requested by a consultant physician practising as a clinical geneticist; or</w:t>
            </w:r>
          </w:p>
          <w:p w14:paraId="0A8FA1F7" w14:textId="77777777" w:rsidR="00154ABF" w:rsidRDefault="00154ABF">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43453F98" w14:textId="77777777" w:rsidR="00154ABF" w:rsidRDefault="00154ABF">
            <w:pPr>
              <w:pBdr>
                <w:left w:val="none" w:sz="0" w:space="22" w:color="auto"/>
              </w:pBdr>
              <w:spacing w:before="200" w:after="200"/>
              <w:ind w:left="450"/>
              <w:rPr>
                <w:sz w:val="20"/>
                <w:szCs w:val="20"/>
              </w:rPr>
            </w:pPr>
            <w:r>
              <w:rPr>
                <w:sz w:val="20"/>
                <w:szCs w:val="20"/>
              </w:rPr>
              <w:t>(b) the request for the characterisation states that singleton testing is inappropriate; and</w:t>
            </w:r>
          </w:p>
          <w:p w14:paraId="52A59344" w14:textId="77777777" w:rsidR="00154ABF" w:rsidRDefault="00154ABF">
            <w:pPr>
              <w:pBdr>
                <w:left w:val="none" w:sz="0" w:space="22" w:color="auto"/>
              </w:pBdr>
              <w:spacing w:before="200" w:after="200"/>
              <w:ind w:left="450"/>
              <w:rPr>
                <w:sz w:val="20"/>
                <w:szCs w:val="20"/>
              </w:rPr>
            </w:pPr>
            <w:r>
              <w:rPr>
                <w:sz w:val="20"/>
                <w:szCs w:val="20"/>
              </w:rPr>
              <w:t>(c) the patient is aged 10 years or younger and is strongly suspected of having a monogenic condition, based on the presence of:</w:t>
            </w:r>
          </w:p>
          <w:p w14:paraId="350F8ADE" w14:textId="77777777" w:rsidR="00154ABF" w:rsidRDefault="00154ABF">
            <w:pPr>
              <w:pBdr>
                <w:left w:val="none" w:sz="0" w:space="31" w:color="auto"/>
              </w:pBdr>
              <w:spacing w:before="200" w:after="200"/>
              <w:ind w:left="900"/>
              <w:rPr>
                <w:sz w:val="20"/>
                <w:szCs w:val="20"/>
              </w:rPr>
            </w:pPr>
            <w:r>
              <w:rPr>
                <w:sz w:val="20"/>
                <w:szCs w:val="20"/>
              </w:rPr>
              <w:t>(i) dysmorphic facial appearance and one or more major structural congenital anomalies; or</w:t>
            </w:r>
          </w:p>
          <w:p w14:paraId="304F4775" w14:textId="77777777" w:rsidR="00154ABF" w:rsidRDefault="00154ABF">
            <w:pPr>
              <w:pBdr>
                <w:left w:val="none" w:sz="0" w:space="31" w:color="auto"/>
              </w:pBdr>
              <w:spacing w:before="200" w:after="200"/>
              <w:ind w:left="900"/>
              <w:rPr>
                <w:sz w:val="20"/>
                <w:szCs w:val="20"/>
              </w:rPr>
            </w:pPr>
            <w:r>
              <w:rPr>
                <w:sz w:val="20"/>
                <w:szCs w:val="20"/>
              </w:rPr>
              <w:t>(ii) intellectual disability or global developmental delay of at least moderate severity, as determined by a specialist paediatrician; and</w:t>
            </w:r>
          </w:p>
          <w:p w14:paraId="6C75210D" w14:textId="77777777" w:rsidR="00154ABF" w:rsidRDefault="00154ABF">
            <w:pPr>
              <w:pBdr>
                <w:left w:val="none" w:sz="0" w:space="22" w:color="auto"/>
              </w:pBdr>
              <w:spacing w:before="200" w:after="200"/>
              <w:ind w:left="450"/>
              <w:rPr>
                <w:sz w:val="20"/>
                <w:szCs w:val="20"/>
              </w:rPr>
            </w:pPr>
            <w:r>
              <w:rPr>
                <w:sz w:val="20"/>
                <w:szCs w:val="20"/>
              </w:rPr>
              <w:t>(d) the characterisation is performed following the performance for the patient of a service to which item 73292 applies for which the results were non-informative; and</w:t>
            </w:r>
          </w:p>
          <w:p w14:paraId="6481EFD9" w14:textId="77777777" w:rsidR="00154ABF" w:rsidRDefault="00154ABF">
            <w:pPr>
              <w:pBdr>
                <w:left w:val="none" w:sz="0" w:space="22" w:color="auto"/>
              </w:pBdr>
              <w:spacing w:before="200" w:after="200"/>
              <w:ind w:left="450"/>
              <w:rPr>
                <w:sz w:val="20"/>
                <w:szCs w:val="20"/>
              </w:rPr>
            </w:pPr>
            <w:r>
              <w:rPr>
                <w:sz w:val="20"/>
                <w:szCs w:val="20"/>
              </w:rPr>
              <w:t>(e) the characterisation is performed using a sample from the patient and a sample from each of the patient’s biological parents; and</w:t>
            </w:r>
          </w:p>
          <w:p w14:paraId="67DB490C" w14:textId="77777777" w:rsidR="00154ABF" w:rsidRDefault="00154ABF">
            <w:pPr>
              <w:pBdr>
                <w:left w:val="none" w:sz="0" w:space="22" w:color="auto"/>
              </w:pBdr>
              <w:spacing w:before="200" w:after="200"/>
              <w:ind w:left="450"/>
              <w:rPr>
                <w:sz w:val="20"/>
                <w:szCs w:val="20"/>
              </w:rPr>
            </w:pPr>
            <w:r>
              <w:rPr>
                <w:sz w:val="20"/>
                <w:szCs w:val="20"/>
              </w:rPr>
              <w:t>(f) the characterisation is not performed in conjunction with a service to which item 73358 applies</w:t>
            </w:r>
          </w:p>
          <w:p w14:paraId="628E3CCE" w14:textId="77777777" w:rsidR="00154ABF" w:rsidRDefault="00154ABF">
            <w:pPr>
              <w:pBdr>
                <w:left w:val="none" w:sz="0" w:space="22" w:color="auto"/>
              </w:pBdr>
              <w:spacing w:before="200" w:after="200"/>
              <w:ind w:left="450"/>
              <w:rPr>
                <w:sz w:val="20"/>
                <w:szCs w:val="20"/>
              </w:rPr>
            </w:pPr>
            <w:r>
              <w:rPr>
                <w:sz w:val="20"/>
                <w:szCs w:val="20"/>
              </w:rPr>
              <w:t>Applicable only once per lifetime</w:t>
            </w:r>
          </w:p>
          <w:p w14:paraId="05BF96D0" w14:textId="77777777" w:rsidR="00154ABF" w:rsidRDefault="00154ABF">
            <w:pPr>
              <w:spacing w:before="200" w:after="200"/>
              <w:rPr>
                <w:sz w:val="20"/>
                <w:szCs w:val="20"/>
              </w:rPr>
            </w:pPr>
            <w:r>
              <w:rPr>
                <w:sz w:val="20"/>
                <w:szCs w:val="20"/>
              </w:rPr>
              <w:t> </w:t>
            </w:r>
          </w:p>
          <w:p w14:paraId="2209533A" w14:textId="77777777" w:rsidR="00A77B3E" w:rsidRDefault="00A77B3E">
            <w:r>
              <w:t>(See para PN.7.4 of explanatory notes to this Category)</w:t>
            </w:r>
          </w:p>
          <w:p w14:paraId="5ACA8B3F" w14:textId="77777777" w:rsidR="00A77B3E" w:rsidRDefault="00A77B3E">
            <w:pPr>
              <w:tabs>
                <w:tab w:val="left" w:pos="1701"/>
              </w:tabs>
            </w:pPr>
            <w:r>
              <w:rPr>
                <w:b/>
                <w:sz w:val="20"/>
              </w:rPr>
              <w:t xml:space="preserve">Fee: </w:t>
            </w:r>
            <w:r>
              <w:t>$2,900.00</w:t>
            </w:r>
            <w:r>
              <w:tab/>
            </w:r>
            <w:r>
              <w:rPr>
                <w:b/>
                <w:sz w:val="20"/>
              </w:rPr>
              <w:t xml:space="preserve">Benefit: </w:t>
            </w:r>
            <w:r>
              <w:t>75% = $2175.00    85% = $2801.30</w:t>
            </w:r>
          </w:p>
        </w:tc>
      </w:tr>
      <w:tr w:rsidR="00154ABF" w14:paraId="50957A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3CD23C" w14:textId="77777777" w:rsidR="00A77B3E" w:rsidRDefault="00A77B3E">
            <w:r>
              <w:lastRenderedPageBreak/>
              <w:t>73360</w:t>
            </w:r>
          </w:p>
        </w:tc>
        <w:tc>
          <w:tcPr>
            <w:tcW w:w="0" w:type="auto"/>
            <w:tcMar>
              <w:top w:w="38" w:type="dxa"/>
              <w:left w:w="38" w:type="dxa"/>
              <w:bottom w:w="38" w:type="dxa"/>
              <w:right w:w="38" w:type="dxa"/>
            </w:tcMar>
            <w:vAlign w:val="bottom"/>
          </w:tcPr>
          <w:p w14:paraId="605A1486" w14:textId="77777777" w:rsidR="00154ABF" w:rsidRDefault="00154ABF">
            <w:pPr>
              <w:spacing w:after="200"/>
              <w:rPr>
                <w:sz w:val="20"/>
                <w:szCs w:val="20"/>
              </w:rPr>
            </w:pPr>
            <w:r>
              <w:rPr>
                <w:sz w:val="20"/>
                <w:szCs w:val="20"/>
              </w:rPr>
              <w:t>Re-analysis of whole exome or genome data obtained in performing a service to which item 73358 or 73359 applies, for characterisation of previously unreported germline gene variants related to the clinical phenotype, if:</w:t>
            </w:r>
          </w:p>
          <w:p w14:paraId="7AD23284" w14:textId="77777777" w:rsidR="00154ABF" w:rsidRDefault="00154ABF">
            <w:pPr>
              <w:pBdr>
                <w:left w:val="none" w:sz="0" w:space="22" w:color="auto"/>
              </w:pBdr>
              <w:spacing w:before="200" w:after="200"/>
              <w:ind w:left="450"/>
              <w:rPr>
                <w:sz w:val="20"/>
                <w:szCs w:val="20"/>
              </w:rPr>
            </w:pPr>
            <w:r>
              <w:rPr>
                <w:sz w:val="20"/>
                <w:szCs w:val="20"/>
              </w:rPr>
              <w:t>(a) the re-analysis is:</w:t>
            </w:r>
          </w:p>
          <w:p w14:paraId="6CE8E9FC" w14:textId="77777777" w:rsidR="00154ABF" w:rsidRDefault="00154ABF">
            <w:pPr>
              <w:pBdr>
                <w:left w:val="none" w:sz="0" w:space="31" w:color="auto"/>
              </w:pBdr>
              <w:spacing w:before="200" w:after="200"/>
              <w:ind w:left="900"/>
              <w:rPr>
                <w:sz w:val="20"/>
                <w:szCs w:val="20"/>
              </w:rPr>
            </w:pPr>
            <w:r>
              <w:rPr>
                <w:sz w:val="20"/>
                <w:szCs w:val="20"/>
              </w:rPr>
              <w:t>(i) requested by a consultant physician practising as a clinical geneticist; or</w:t>
            </w:r>
          </w:p>
          <w:p w14:paraId="3E656873" w14:textId="77777777" w:rsidR="00154ABF" w:rsidRDefault="00154ABF">
            <w:pPr>
              <w:pBdr>
                <w:left w:val="none" w:sz="0" w:space="31" w:color="auto"/>
              </w:pBdr>
              <w:spacing w:before="200" w:after="200"/>
              <w:ind w:left="900"/>
              <w:rPr>
                <w:sz w:val="20"/>
                <w:szCs w:val="20"/>
              </w:rPr>
            </w:pPr>
            <w:r>
              <w:rPr>
                <w:sz w:val="20"/>
                <w:szCs w:val="20"/>
              </w:rPr>
              <w:t>(ii) requested by a consultant physician practising as a specialist paediatrician, following consultation with a clinical geneticist; and</w:t>
            </w:r>
          </w:p>
          <w:p w14:paraId="5364E003" w14:textId="77777777" w:rsidR="00154ABF" w:rsidRDefault="00154ABF">
            <w:pPr>
              <w:pBdr>
                <w:left w:val="none" w:sz="0" w:space="22" w:color="auto"/>
              </w:pBdr>
              <w:spacing w:before="200" w:after="200"/>
              <w:ind w:left="450"/>
              <w:rPr>
                <w:sz w:val="20"/>
                <w:szCs w:val="20"/>
              </w:rPr>
            </w:pPr>
            <w:r>
              <w:rPr>
                <w:sz w:val="20"/>
                <w:szCs w:val="20"/>
              </w:rPr>
              <w:t>(b) the patient is aged 15 years or younger and is strongly suspected of having a monogenic condition; and</w:t>
            </w:r>
          </w:p>
          <w:p w14:paraId="5FF2C3EE" w14:textId="77777777" w:rsidR="00154ABF" w:rsidRDefault="00154ABF">
            <w:pPr>
              <w:pBdr>
                <w:left w:val="none" w:sz="0" w:space="22" w:color="auto"/>
              </w:pBdr>
              <w:spacing w:before="200" w:after="200"/>
              <w:ind w:left="450"/>
              <w:rPr>
                <w:sz w:val="20"/>
                <w:szCs w:val="20"/>
              </w:rPr>
            </w:pPr>
            <w:r>
              <w:rPr>
                <w:sz w:val="20"/>
                <w:szCs w:val="20"/>
              </w:rPr>
              <w:t>(c) the re-analysis is performed at least 18 months after:</w:t>
            </w:r>
          </w:p>
          <w:p w14:paraId="7F53706D" w14:textId="77777777" w:rsidR="00154ABF" w:rsidRDefault="00154ABF">
            <w:pPr>
              <w:pBdr>
                <w:left w:val="none" w:sz="0" w:space="31" w:color="auto"/>
              </w:pBdr>
              <w:spacing w:before="200" w:after="200"/>
              <w:ind w:left="900"/>
              <w:rPr>
                <w:sz w:val="20"/>
                <w:szCs w:val="20"/>
              </w:rPr>
            </w:pPr>
            <w:r>
              <w:rPr>
                <w:sz w:val="20"/>
                <w:szCs w:val="20"/>
              </w:rPr>
              <w:t>(i) a service to which item 73358 or 73359 applies; or</w:t>
            </w:r>
          </w:p>
          <w:p w14:paraId="3F0D062D" w14:textId="77777777" w:rsidR="00154ABF" w:rsidRDefault="00154ABF">
            <w:pPr>
              <w:pBdr>
                <w:left w:val="none" w:sz="0" w:space="31" w:color="auto"/>
              </w:pBdr>
              <w:spacing w:before="200" w:after="200"/>
              <w:ind w:left="900"/>
              <w:rPr>
                <w:sz w:val="20"/>
                <w:szCs w:val="20"/>
              </w:rPr>
            </w:pPr>
            <w:r>
              <w:rPr>
                <w:sz w:val="20"/>
                <w:szCs w:val="20"/>
              </w:rPr>
              <w:t>(ii) a service to which this item applies</w:t>
            </w:r>
          </w:p>
          <w:p w14:paraId="71B2BA7F" w14:textId="77777777" w:rsidR="00154ABF" w:rsidRDefault="00154ABF">
            <w:pPr>
              <w:spacing w:before="200" w:after="200"/>
              <w:rPr>
                <w:sz w:val="20"/>
                <w:szCs w:val="20"/>
              </w:rPr>
            </w:pPr>
            <w:r>
              <w:rPr>
                <w:sz w:val="20"/>
                <w:szCs w:val="20"/>
              </w:rPr>
              <w:t>Applicable only twice per lifetime</w:t>
            </w:r>
          </w:p>
          <w:p w14:paraId="70A98548" w14:textId="77777777" w:rsidR="00154ABF" w:rsidRDefault="00154ABF">
            <w:pPr>
              <w:spacing w:before="200" w:after="200"/>
              <w:rPr>
                <w:sz w:val="20"/>
                <w:szCs w:val="20"/>
              </w:rPr>
            </w:pPr>
            <w:r>
              <w:rPr>
                <w:sz w:val="20"/>
                <w:szCs w:val="20"/>
              </w:rPr>
              <w:t> </w:t>
            </w:r>
          </w:p>
          <w:p w14:paraId="326B11C5"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60454C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91E1FA" w14:textId="77777777" w:rsidR="00A77B3E" w:rsidRDefault="00A77B3E">
            <w:r>
              <w:lastRenderedPageBreak/>
              <w:t>73361</w:t>
            </w:r>
          </w:p>
        </w:tc>
        <w:tc>
          <w:tcPr>
            <w:tcW w:w="0" w:type="auto"/>
            <w:tcMar>
              <w:top w:w="38" w:type="dxa"/>
              <w:left w:w="38" w:type="dxa"/>
              <w:bottom w:w="38" w:type="dxa"/>
              <w:right w:w="38" w:type="dxa"/>
            </w:tcMar>
            <w:vAlign w:val="bottom"/>
          </w:tcPr>
          <w:p w14:paraId="2496F456" w14:textId="77777777" w:rsidR="00154ABF" w:rsidRDefault="00154ABF">
            <w:pPr>
              <w:spacing w:after="200"/>
              <w:rPr>
                <w:sz w:val="20"/>
                <w:szCs w:val="20"/>
              </w:rPr>
            </w:pPr>
            <w:r>
              <w:rPr>
                <w:sz w:val="20"/>
                <w:szCs w:val="20"/>
              </w:rPr>
              <w:t>Testing of a person (the person tested) for the detection of a single gene variant for diagnostic purposes, if:</w:t>
            </w:r>
          </w:p>
          <w:p w14:paraId="4E2849C7" w14:textId="77777777" w:rsidR="00154ABF" w:rsidRDefault="00154ABF">
            <w:pPr>
              <w:numPr>
                <w:ilvl w:val="0"/>
                <w:numId w:val="486"/>
              </w:numPr>
              <w:spacing w:before="200"/>
              <w:ind w:hanging="286"/>
              <w:rPr>
                <w:sz w:val="20"/>
                <w:szCs w:val="20"/>
              </w:rPr>
            </w:pPr>
            <w:r>
              <w:rPr>
                <w:sz w:val="20"/>
                <w:szCs w:val="20"/>
              </w:rPr>
              <w:t>the person tested has a biological sibling (the sibling) with a known monogenic condition; and</w:t>
            </w:r>
          </w:p>
          <w:p w14:paraId="7AA33C85" w14:textId="77777777" w:rsidR="00154ABF" w:rsidRDefault="00154ABF">
            <w:pPr>
              <w:numPr>
                <w:ilvl w:val="0"/>
                <w:numId w:val="486"/>
              </w:numPr>
              <w:ind w:hanging="291"/>
              <w:rPr>
                <w:sz w:val="20"/>
                <w:szCs w:val="20"/>
              </w:rPr>
            </w:pPr>
            <w:r>
              <w:rPr>
                <w:sz w:val="20"/>
                <w:szCs w:val="20"/>
              </w:rPr>
              <w:t>a service described in item 73358, 73359 or 73360 has identified the causative variant for the sibling’s condition; and</w:t>
            </w:r>
          </w:p>
          <w:p w14:paraId="6355A35D" w14:textId="77777777" w:rsidR="00154ABF" w:rsidRDefault="00154ABF">
            <w:pPr>
              <w:numPr>
                <w:ilvl w:val="0"/>
                <w:numId w:val="486"/>
              </w:numPr>
              <w:ind w:hanging="274"/>
              <w:rPr>
                <w:sz w:val="20"/>
                <w:szCs w:val="20"/>
              </w:rPr>
            </w:pPr>
            <w:r>
              <w:rPr>
                <w:sz w:val="20"/>
                <w:szCs w:val="20"/>
              </w:rPr>
              <w:t>the results of the testing performed for the sibling are made available for the purpose of providing the detection for the person tested; and</w:t>
            </w:r>
          </w:p>
          <w:p w14:paraId="67691A19" w14:textId="77777777" w:rsidR="00154ABF" w:rsidRDefault="00154ABF">
            <w:pPr>
              <w:numPr>
                <w:ilvl w:val="0"/>
                <w:numId w:val="486"/>
              </w:numPr>
              <w:ind w:hanging="291"/>
              <w:rPr>
                <w:sz w:val="20"/>
                <w:szCs w:val="20"/>
              </w:rPr>
            </w:pPr>
            <w:r>
              <w:rPr>
                <w:sz w:val="20"/>
                <w:szCs w:val="20"/>
              </w:rPr>
              <w:t xml:space="preserve">the detection is: </w:t>
            </w:r>
          </w:p>
          <w:p w14:paraId="461B1FD3" w14:textId="77777777" w:rsidR="00154ABF" w:rsidRDefault="00154ABF">
            <w:pPr>
              <w:numPr>
                <w:ilvl w:val="1"/>
                <w:numId w:val="486"/>
              </w:numPr>
              <w:ind w:hanging="219"/>
              <w:rPr>
                <w:sz w:val="20"/>
                <w:szCs w:val="20"/>
              </w:rPr>
            </w:pPr>
            <w:r>
              <w:rPr>
                <w:sz w:val="20"/>
                <w:szCs w:val="20"/>
              </w:rPr>
              <w:t>requested by a consultant physician practising as a clinical geneticist; or</w:t>
            </w:r>
          </w:p>
          <w:p w14:paraId="19A0CD54" w14:textId="77777777" w:rsidR="00154ABF" w:rsidRDefault="00154ABF">
            <w:pPr>
              <w:numPr>
                <w:ilvl w:val="1"/>
                <w:numId w:val="486"/>
              </w:numPr>
              <w:ind w:hanging="275"/>
              <w:rPr>
                <w:sz w:val="20"/>
                <w:szCs w:val="20"/>
              </w:rPr>
            </w:pPr>
            <w:r>
              <w:rPr>
                <w:sz w:val="20"/>
                <w:szCs w:val="20"/>
              </w:rPr>
              <w:t>requested by a consultant physician practising as a specialist paediatrician, following consultation with a clinical geneticist; and</w:t>
            </w:r>
          </w:p>
          <w:p w14:paraId="48F1C3AA" w14:textId="77777777" w:rsidR="00154ABF" w:rsidRDefault="00154ABF">
            <w:pPr>
              <w:numPr>
                <w:ilvl w:val="0"/>
                <w:numId w:val="486"/>
              </w:numPr>
              <w:spacing w:after="200"/>
              <w:ind w:hanging="287"/>
              <w:rPr>
                <w:sz w:val="20"/>
                <w:szCs w:val="20"/>
              </w:rPr>
            </w:pPr>
            <w:r>
              <w:rPr>
                <w:sz w:val="20"/>
                <w:szCs w:val="20"/>
              </w:rPr>
              <w:t>the detection is not performed in conjunction with a service to which item 73362 or 73363 applies</w:t>
            </w:r>
          </w:p>
          <w:p w14:paraId="7DEC3AC7" w14:textId="77777777" w:rsidR="00154ABF" w:rsidRDefault="00154ABF">
            <w:pPr>
              <w:spacing w:before="200" w:after="200"/>
              <w:rPr>
                <w:sz w:val="20"/>
                <w:szCs w:val="20"/>
              </w:rPr>
            </w:pPr>
            <w:r>
              <w:rPr>
                <w:sz w:val="20"/>
                <w:szCs w:val="20"/>
              </w:rPr>
              <w:t>Applicable only once per variant per lifetime</w:t>
            </w:r>
          </w:p>
          <w:p w14:paraId="6A97E551"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755647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960420" w14:textId="77777777" w:rsidR="00A77B3E" w:rsidRDefault="00A77B3E">
            <w:r>
              <w:t>73362</w:t>
            </w:r>
          </w:p>
        </w:tc>
        <w:tc>
          <w:tcPr>
            <w:tcW w:w="0" w:type="auto"/>
            <w:tcMar>
              <w:top w:w="38" w:type="dxa"/>
              <w:left w:w="38" w:type="dxa"/>
              <w:bottom w:w="38" w:type="dxa"/>
              <w:right w:w="38" w:type="dxa"/>
            </w:tcMar>
            <w:vAlign w:val="bottom"/>
          </w:tcPr>
          <w:p w14:paraId="5F293017" w14:textId="77777777" w:rsidR="00154ABF" w:rsidRDefault="00154ABF">
            <w:pPr>
              <w:spacing w:after="200"/>
              <w:rPr>
                <w:sz w:val="20"/>
                <w:szCs w:val="20"/>
              </w:rPr>
            </w:pPr>
            <w:r>
              <w:rPr>
                <w:sz w:val="20"/>
                <w:szCs w:val="20"/>
              </w:rPr>
              <w:t>Testing of a person (the person tested) for the detection of a single gene variant for the purpose of reproductive decision making, if:</w:t>
            </w:r>
          </w:p>
          <w:p w14:paraId="4A26D4D8" w14:textId="77777777" w:rsidR="00154ABF" w:rsidRDefault="00154ABF">
            <w:pPr>
              <w:numPr>
                <w:ilvl w:val="0"/>
                <w:numId w:val="487"/>
              </w:numPr>
              <w:spacing w:before="200"/>
              <w:ind w:hanging="286"/>
              <w:rPr>
                <w:sz w:val="20"/>
                <w:szCs w:val="20"/>
              </w:rPr>
            </w:pPr>
            <w:r>
              <w:rPr>
                <w:sz w:val="20"/>
                <w:szCs w:val="20"/>
              </w:rPr>
              <w:t>the person tested has a first</w:t>
            </w:r>
            <w:r>
              <w:rPr>
                <w:sz w:val="20"/>
                <w:szCs w:val="20"/>
              </w:rPr>
              <w:noBreakHyphen/>
              <w:t>degree relative (the relative) with a known monogenic condition; and</w:t>
            </w:r>
          </w:p>
          <w:p w14:paraId="4EC0514A" w14:textId="77777777" w:rsidR="00154ABF" w:rsidRDefault="00154ABF">
            <w:pPr>
              <w:numPr>
                <w:ilvl w:val="0"/>
                <w:numId w:val="487"/>
              </w:numPr>
              <w:ind w:hanging="291"/>
              <w:rPr>
                <w:sz w:val="20"/>
                <w:szCs w:val="20"/>
              </w:rPr>
            </w:pPr>
            <w:r>
              <w:rPr>
                <w:sz w:val="20"/>
                <w:szCs w:val="20"/>
              </w:rPr>
              <w:t>a service described in item 73358, 73359 or 73360 has identified the causative variant for the relative’s condition; and</w:t>
            </w:r>
          </w:p>
          <w:p w14:paraId="42FB5029" w14:textId="77777777" w:rsidR="00154ABF" w:rsidRDefault="00154ABF">
            <w:pPr>
              <w:numPr>
                <w:ilvl w:val="0"/>
                <w:numId w:val="487"/>
              </w:numPr>
              <w:ind w:hanging="274"/>
              <w:rPr>
                <w:sz w:val="20"/>
                <w:szCs w:val="20"/>
              </w:rPr>
            </w:pPr>
            <w:r>
              <w:rPr>
                <w:sz w:val="20"/>
                <w:szCs w:val="20"/>
              </w:rPr>
              <w:t>the results of the testing performed for the relative are made available for the purpose of providing the detection for the person tested; and</w:t>
            </w:r>
          </w:p>
          <w:p w14:paraId="3E3F0B4A" w14:textId="77777777" w:rsidR="00154ABF" w:rsidRDefault="00154ABF">
            <w:pPr>
              <w:numPr>
                <w:ilvl w:val="0"/>
                <w:numId w:val="487"/>
              </w:numPr>
              <w:ind w:hanging="291"/>
              <w:rPr>
                <w:sz w:val="20"/>
                <w:szCs w:val="20"/>
              </w:rPr>
            </w:pPr>
            <w:r>
              <w:rPr>
                <w:sz w:val="20"/>
                <w:szCs w:val="20"/>
              </w:rPr>
              <w:t>the detection is requested by a consultant physician or specialist; and</w:t>
            </w:r>
          </w:p>
          <w:p w14:paraId="13A0D9EC" w14:textId="77777777" w:rsidR="00154ABF" w:rsidRDefault="00154ABF">
            <w:pPr>
              <w:numPr>
                <w:ilvl w:val="0"/>
                <w:numId w:val="487"/>
              </w:numPr>
              <w:spacing w:after="200"/>
              <w:ind w:hanging="287"/>
              <w:rPr>
                <w:sz w:val="20"/>
                <w:szCs w:val="20"/>
              </w:rPr>
            </w:pPr>
            <w:r>
              <w:rPr>
                <w:sz w:val="20"/>
                <w:szCs w:val="20"/>
              </w:rPr>
              <w:t>the detection is not performed in conjunction with item 73359, 73361 or 73363</w:t>
            </w:r>
          </w:p>
          <w:p w14:paraId="1CD4E384" w14:textId="77777777" w:rsidR="00154ABF" w:rsidRDefault="00154ABF">
            <w:pPr>
              <w:spacing w:before="200" w:after="200"/>
              <w:rPr>
                <w:sz w:val="20"/>
                <w:szCs w:val="20"/>
              </w:rPr>
            </w:pPr>
            <w:r>
              <w:rPr>
                <w:sz w:val="20"/>
                <w:szCs w:val="20"/>
              </w:rPr>
              <w:t>Applicable only once per variant per lifetime</w:t>
            </w:r>
          </w:p>
          <w:p w14:paraId="2E28FBF2"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50D7CC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F6A35C" w14:textId="77777777" w:rsidR="00A77B3E" w:rsidRDefault="00A77B3E">
            <w:r>
              <w:t>73363</w:t>
            </w:r>
          </w:p>
        </w:tc>
        <w:tc>
          <w:tcPr>
            <w:tcW w:w="0" w:type="auto"/>
            <w:tcMar>
              <w:top w:w="38" w:type="dxa"/>
              <w:left w:w="38" w:type="dxa"/>
              <w:bottom w:w="38" w:type="dxa"/>
              <w:right w:w="38" w:type="dxa"/>
            </w:tcMar>
            <w:vAlign w:val="bottom"/>
          </w:tcPr>
          <w:p w14:paraId="55E5B180" w14:textId="77777777" w:rsidR="00154ABF" w:rsidRDefault="00154ABF">
            <w:pPr>
              <w:spacing w:after="200"/>
              <w:rPr>
                <w:sz w:val="20"/>
                <w:szCs w:val="20"/>
              </w:rPr>
            </w:pPr>
            <w:r>
              <w:rPr>
                <w:sz w:val="20"/>
                <w:szCs w:val="20"/>
              </w:rPr>
              <w:t>Testing of a person (the person tested) for the detection of a single gene variant for segregation analysis in relation to another person (the patient), if:</w:t>
            </w:r>
          </w:p>
          <w:p w14:paraId="67D7545D" w14:textId="77777777" w:rsidR="00154ABF" w:rsidRDefault="00154ABF">
            <w:pPr>
              <w:numPr>
                <w:ilvl w:val="0"/>
                <w:numId w:val="488"/>
              </w:numPr>
              <w:spacing w:before="200"/>
              <w:ind w:hanging="286"/>
              <w:rPr>
                <w:sz w:val="20"/>
                <w:szCs w:val="20"/>
              </w:rPr>
            </w:pPr>
            <w:r>
              <w:rPr>
                <w:sz w:val="20"/>
                <w:szCs w:val="20"/>
              </w:rPr>
              <w:t>the patient has a known phenotype of a suspected monogenic condition; and</w:t>
            </w:r>
          </w:p>
          <w:p w14:paraId="4ACC5DF5" w14:textId="77777777" w:rsidR="00154ABF" w:rsidRDefault="00154ABF">
            <w:pPr>
              <w:numPr>
                <w:ilvl w:val="0"/>
                <w:numId w:val="488"/>
              </w:numPr>
              <w:ind w:hanging="291"/>
              <w:rPr>
                <w:sz w:val="20"/>
                <w:szCs w:val="20"/>
              </w:rPr>
            </w:pPr>
            <w:r>
              <w:rPr>
                <w:sz w:val="20"/>
                <w:szCs w:val="20"/>
              </w:rPr>
              <w:t>a service described in item 73358 or 73360 has identified a potentially causative variant for the patient; and</w:t>
            </w:r>
          </w:p>
          <w:p w14:paraId="1D3D689B" w14:textId="77777777" w:rsidR="00154ABF" w:rsidRDefault="00154ABF">
            <w:pPr>
              <w:numPr>
                <w:ilvl w:val="0"/>
                <w:numId w:val="488"/>
              </w:numPr>
              <w:ind w:hanging="274"/>
              <w:rPr>
                <w:sz w:val="20"/>
                <w:szCs w:val="20"/>
              </w:rPr>
            </w:pPr>
            <w:r>
              <w:rPr>
                <w:sz w:val="20"/>
                <w:szCs w:val="20"/>
              </w:rPr>
              <w:t>the person tested is a biological parent or other biological relative of the patient; and</w:t>
            </w:r>
          </w:p>
          <w:p w14:paraId="57E2CBAA" w14:textId="77777777" w:rsidR="00154ABF" w:rsidRDefault="00154ABF">
            <w:pPr>
              <w:numPr>
                <w:ilvl w:val="0"/>
                <w:numId w:val="488"/>
              </w:numPr>
              <w:ind w:hanging="291"/>
              <w:rPr>
                <w:sz w:val="20"/>
                <w:szCs w:val="20"/>
              </w:rPr>
            </w:pPr>
            <w:r>
              <w:rPr>
                <w:sz w:val="20"/>
                <w:szCs w:val="20"/>
              </w:rPr>
              <w:t>a sample from the person tested has not previously been tested in relation to the patient for a service to which item 73359 applies; and</w:t>
            </w:r>
          </w:p>
          <w:p w14:paraId="32AC0BEE" w14:textId="77777777" w:rsidR="00154ABF" w:rsidRDefault="00154ABF">
            <w:pPr>
              <w:numPr>
                <w:ilvl w:val="0"/>
                <w:numId w:val="488"/>
              </w:numPr>
              <w:ind w:hanging="287"/>
              <w:rPr>
                <w:sz w:val="20"/>
                <w:szCs w:val="20"/>
              </w:rPr>
            </w:pPr>
            <w:r>
              <w:rPr>
                <w:sz w:val="20"/>
                <w:szCs w:val="20"/>
              </w:rPr>
              <w:t>the results of the testing of the person tested for this service are made available for the purpose of providing the detection for the patient; and</w:t>
            </w:r>
          </w:p>
          <w:p w14:paraId="0D5274C4" w14:textId="77777777" w:rsidR="00154ABF" w:rsidRDefault="00154ABF">
            <w:pPr>
              <w:numPr>
                <w:ilvl w:val="0"/>
                <w:numId w:val="488"/>
              </w:numPr>
              <w:ind w:hanging="234"/>
              <w:rPr>
                <w:sz w:val="20"/>
                <w:szCs w:val="20"/>
              </w:rPr>
            </w:pPr>
            <w:r>
              <w:rPr>
                <w:sz w:val="20"/>
                <w:szCs w:val="20"/>
              </w:rPr>
              <w:t xml:space="preserve">the detection is: </w:t>
            </w:r>
          </w:p>
          <w:p w14:paraId="2F564BBC" w14:textId="77777777" w:rsidR="00154ABF" w:rsidRDefault="00154ABF">
            <w:pPr>
              <w:numPr>
                <w:ilvl w:val="1"/>
                <w:numId w:val="488"/>
              </w:numPr>
              <w:ind w:hanging="219"/>
              <w:rPr>
                <w:sz w:val="20"/>
                <w:szCs w:val="20"/>
              </w:rPr>
            </w:pPr>
            <w:r>
              <w:rPr>
                <w:sz w:val="20"/>
                <w:szCs w:val="20"/>
              </w:rPr>
              <w:t>requested by a consultant physician practising as a clinical geneticist; or</w:t>
            </w:r>
          </w:p>
          <w:p w14:paraId="1CA43E8B" w14:textId="77777777" w:rsidR="00154ABF" w:rsidRDefault="00154ABF">
            <w:pPr>
              <w:numPr>
                <w:ilvl w:val="1"/>
                <w:numId w:val="488"/>
              </w:numPr>
              <w:ind w:hanging="275"/>
              <w:rPr>
                <w:sz w:val="20"/>
                <w:szCs w:val="20"/>
              </w:rPr>
            </w:pPr>
            <w:r>
              <w:rPr>
                <w:sz w:val="20"/>
                <w:szCs w:val="20"/>
              </w:rPr>
              <w:t>requested by a consultant physician practising as a specialist paediatrician, following consultation with a clinical geneticist; and</w:t>
            </w:r>
          </w:p>
          <w:p w14:paraId="64002CC4" w14:textId="77777777" w:rsidR="00154ABF" w:rsidRDefault="00154ABF">
            <w:pPr>
              <w:numPr>
                <w:ilvl w:val="0"/>
                <w:numId w:val="488"/>
              </w:numPr>
              <w:spacing w:after="200"/>
              <w:ind w:hanging="291"/>
              <w:rPr>
                <w:sz w:val="20"/>
                <w:szCs w:val="20"/>
              </w:rPr>
            </w:pPr>
            <w:r>
              <w:rPr>
                <w:sz w:val="20"/>
                <w:szCs w:val="20"/>
              </w:rPr>
              <w:t>the detection is not performed in conjunction with item 73361 or 73362</w:t>
            </w:r>
          </w:p>
          <w:p w14:paraId="75C245F9" w14:textId="77777777" w:rsidR="00154ABF" w:rsidRDefault="00154ABF">
            <w:pPr>
              <w:spacing w:before="200" w:after="200"/>
              <w:rPr>
                <w:sz w:val="20"/>
                <w:szCs w:val="20"/>
              </w:rPr>
            </w:pPr>
            <w:r>
              <w:rPr>
                <w:sz w:val="20"/>
                <w:szCs w:val="20"/>
              </w:rPr>
              <w:t>Applicable only once per variant per lifetime</w:t>
            </w:r>
          </w:p>
          <w:p w14:paraId="39035B71"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571CD5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D8AAA5" w14:textId="77777777" w:rsidR="00A77B3E" w:rsidRDefault="00A77B3E">
            <w:r>
              <w:lastRenderedPageBreak/>
              <w:t>73364</w:t>
            </w:r>
          </w:p>
        </w:tc>
        <w:tc>
          <w:tcPr>
            <w:tcW w:w="0" w:type="auto"/>
            <w:tcMar>
              <w:top w:w="38" w:type="dxa"/>
              <w:left w:w="38" w:type="dxa"/>
              <w:bottom w:w="38" w:type="dxa"/>
              <w:right w:w="38" w:type="dxa"/>
            </w:tcMar>
            <w:vAlign w:val="bottom"/>
          </w:tcPr>
          <w:p w14:paraId="70172B12" w14:textId="77777777" w:rsidR="00154ABF" w:rsidRDefault="00154ABF">
            <w:pPr>
              <w:spacing w:after="200"/>
              <w:rPr>
                <w:sz w:val="20"/>
                <w:szCs w:val="20"/>
              </w:rPr>
            </w:pPr>
            <w:r>
              <w:rPr>
                <w:sz w:val="20"/>
                <w:szCs w:val="20"/>
              </w:rPr>
              <w:t>Analysis of tumour tissue, requested by a specialist or consultant physician, that:</w:t>
            </w:r>
          </w:p>
          <w:p w14:paraId="43DC350C" w14:textId="77777777" w:rsidR="00154ABF" w:rsidRDefault="00154ABF">
            <w:pPr>
              <w:pBdr>
                <w:left w:val="none" w:sz="0" w:space="22" w:color="auto"/>
              </w:pBdr>
              <w:spacing w:before="200" w:after="200"/>
              <w:ind w:left="450"/>
              <w:rPr>
                <w:sz w:val="20"/>
                <w:szCs w:val="20"/>
              </w:rPr>
            </w:pPr>
            <w:r>
              <w:rPr>
                <w:sz w:val="20"/>
                <w:szCs w:val="20"/>
              </w:rPr>
              <w:t>(a) is for:</w:t>
            </w:r>
          </w:p>
          <w:p w14:paraId="71EBE04D" w14:textId="77777777" w:rsidR="00154ABF" w:rsidRDefault="00154ABF">
            <w:pPr>
              <w:pBdr>
                <w:left w:val="none" w:sz="0" w:space="31" w:color="auto"/>
              </w:pBdr>
              <w:spacing w:before="200" w:after="200"/>
              <w:ind w:left="900"/>
              <w:rPr>
                <w:sz w:val="20"/>
                <w:szCs w:val="20"/>
              </w:rPr>
            </w:pPr>
            <w:r>
              <w:rPr>
                <w:sz w:val="20"/>
                <w:szCs w:val="20"/>
              </w:rPr>
              <w:t>(i) the characterisation of MYC gene rearrangement; and</w:t>
            </w:r>
          </w:p>
          <w:p w14:paraId="0108ED1A" w14:textId="77777777" w:rsidR="00154ABF" w:rsidRDefault="00154ABF">
            <w:pPr>
              <w:pBdr>
                <w:left w:val="none" w:sz="0" w:space="31" w:color="auto"/>
              </w:pBdr>
              <w:spacing w:before="200" w:after="200"/>
              <w:ind w:left="900"/>
              <w:rPr>
                <w:sz w:val="20"/>
                <w:szCs w:val="20"/>
              </w:rPr>
            </w:pPr>
            <w:r>
              <w:rPr>
                <w:sz w:val="20"/>
                <w:szCs w:val="20"/>
              </w:rPr>
              <w:t>(ii) if the results of the characterisation mentioned in subparagraph (i) are positive—the characterisation of either or both of BCL2 gene rearrangement and BCL6 gene rearrangement; and</w:t>
            </w:r>
          </w:p>
          <w:p w14:paraId="4E7CAD20" w14:textId="77777777" w:rsidR="00154ABF" w:rsidRDefault="00154ABF">
            <w:pPr>
              <w:pBdr>
                <w:left w:val="none" w:sz="0" w:space="22" w:color="auto"/>
              </w:pBdr>
              <w:spacing w:before="200" w:after="200"/>
              <w:ind w:left="450"/>
              <w:rPr>
                <w:sz w:val="20"/>
                <w:szCs w:val="20"/>
              </w:rPr>
            </w:pPr>
            <w:r>
              <w:rPr>
                <w:sz w:val="20"/>
                <w:szCs w:val="20"/>
              </w:rPr>
              <w:t>(b) is for a patient:</w:t>
            </w:r>
          </w:p>
          <w:p w14:paraId="200A84B0" w14:textId="77777777" w:rsidR="00154ABF" w:rsidRDefault="00154ABF">
            <w:pPr>
              <w:pBdr>
                <w:left w:val="none" w:sz="0" w:space="31" w:color="auto"/>
              </w:pBdr>
              <w:spacing w:before="200" w:after="200"/>
              <w:ind w:left="900"/>
              <w:rPr>
                <w:sz w:val="20"/>
                <w:szCs w:val="20"/>
              </w:rPr>
            </w:pPr>
            <w:r>
              <w:rPr>
                <w:sz w:val="20"/>
                <w:szCs w:val="20"/>
              </w:rPr>
              <w:t>(i) for whom MYC immunohistochemistry is non-negative; and</w:t>
            </w:r>
          </w:p>
          <w:p w14:paraId="4E910DA2" w14:textId="77777777" w:rsidR="00154ABF" w:rsidRDefault="00154ABF">
            <w:pPr>
              <w:pBdr>
                <w:left w:val="none" w:sz="0" w:space="31" w:color="auto"/>
              </w:pBdr>
              <w:spacing w:before="200" w:after="200"/>
              <w:ind w:left="900"/>
              <w:rPr>
                <w:sz w:val="20"/>
                <w:szCs w:val="20"/>
              </w:rPr>
            </w:pPr>
            <w:r>
              <w:rPr>
                <w:sz w:val="20"/>
                <w:szCs w:val="20"/>
              </w:rPr>
              <w:t>(ii) with clinical or laboratory evidence, including morphological features, of diffuse large B-cell lymphoma or high grade B-cell lymphoma; and</w:t>
            </w:r>
          </w:p>
          <w:p w14:paraId="2DC4D472" w14:textId="77777777" w:rsidR="00154ABF" w:rsidRDefault="00154ABF">
            <w:pPr>
              <w:pBdr>
                <w:left w:val="none" w:sz="0" w:space="22" w:color="auto"/>
              </w:pBdr>
              <w:spacing w:before="200" w:after="200"/>
              <w:ind w:left="450"/>
              <w:rPr>
                <w:sz w:val="20"/>
                <w:szCs w:val="20"/>
              </w:rPr>
            </w:pPr>
            <w:r>
              <w:rPr>
                <w:sz w:val="20"/>
                <w:szCs w:val="20"/>
              </w:rPr>
              <w:t>(c) is not performed in conjunction with item 73365</w:t>
            </w:r>
          </w:p>
          <w:p w14:paraId="7316F606" w14:textId="77777777" w:rsidR="00154ABF" w:rsidRDefault="00154ABF">
            <w:pPr>
              <w:spacing w:before="200" w:after="200"/>
              <w:rPr>
                <w:sz w:val="20"/>
                <w:szCs w:val="20"/>
              </w:rPr>
            </w:pPr>
            <w:r>
              <w:rPr>
                <w:sz w:val="20"/>
                <w:szCs w:val="20"/>
              </w:rPr>
              <w:t>Applicable only once per lifetime</w:t>
            </w:r>
          </w:p>
          <w:p w14:paraId="52E93180"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02548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8483B3F" w14:textId="77777777" w:rsidR="00A77B3E" w:rsidRDefault="00A77B3E">
            <w:r>
              <w:t>73365</w:t>
            </w:r>
          </w:p>
        </w:tc>
        <w:tc>
          <w:tcPr>
            <w:tcW w:w="0" w:type="auto"/>
            <w:tcMar>
              <w:top w:w="38" w:type="dxa"/>
              <w:left w:w="38" w:type="dxa"/>
              <w:bottom w:w="38" w:type="dxa"/>
              <w:right w:w="38" w:type="dxa"/>
            </w:tcMar>
            <w:vAlign w:val="bottom"/>
          </w:tcPr>
          <w:p w14:paraId="5615984F" w14:textId="77777777" w:rsidR="00154ABF" w:rsidRDefault="00154ABF">
            <w:pPr>
              <w:spacing w:after="200"/>
              <w:rPr>
                <w:sz w:val="20"/>
                <w:szCs w:val="20"/>
              </w:rPr>
            </w:pPr>
            <w:r>
              <w:rPr>
                <w:sz w:val="20"/>
                <w:szCs w:val="20"/>
              </w:rPr>
              <w:t>Analysis of tumour tissue, requested by a specialist or consultant physician, that:</w:t>
            </w:r>
          </w:p>
          <w:p w14:paraId="1580DFED" w14:textId="77777777" w:rsidR="00154ABF" w:rsidRDefault="00154ABF">
            <w:pPr>
              <w:spacing w:before="200" w:after="200"/>
              <w:rPr>
                <w:sz w:val="20"/>
                <w:szCs w:val="20"/>
              </w:rPr>
            </w:pPr>
            <w:r>
              <w:rPr>
                <w:sz w:val="20"/>
                <w:szCs w:val="20"/>
              </w:rPr>
              <w:t>(a) is for the characterisation of MYC gene rearrangement; and</w:t>
            </w:r>
          </w:p>
          <w:p w14:paraId="0C1B36AE" w14:textId="77777777" w:rsidR="00154ABF" w:rsidRDefault="00154ABF">
            <w:pPr>
              <w:spacing w:before="200" w:after="200"/>
              <w:rPr>
                <w:sz w:val="20"/>
                <w:szCs w:val="20"/>
              </w:rPr>
            </w:pPr>
            <w:r>
              <w:rPr>
                <w:sz w:val="20"/>
                <w:szCs w:val="20"/>
              </w:rPr>
              <w:t>(b) is for a patient with clinical or laboratory evidence, including morphological features, of Burkitt lymphoma; and</w:t>
            </w:r>
          </w:p>
          <w:p w14:paraId="0B0D71CD" w14:textId="77777777" w:rsidR="00154ABF" w:rsidRDefault="00154ABF">
            <w:pPr>
              <w:spacing w:before="200" w:after="200"/>
              <w:rPr>
                <w:sz w:val="20"/>
                <w:szCs w:val="20"/>
              </w:rPr>
            </w:pPr>
            <w:r>
              <w:rPr>
                <w:sz w:val="20"/>
                <w:szCs w:val="20"/>
              </w:rPr>
              <w:t>(c) is not performed in conjunction with item 73364</w:t>
            </w:r>
          </w:p>
          <w:p w14:paraId="1DD38EFB" w14:textId="77777777" w:rsidR="00154ABF" w:rsidRDefault="00154ABF">
            <w:pPr>
              <w:spacing w:before="200" w:after="200"/>
              <w:rPr>
                <w:sz w:val="20"/>
                <w:szCs w:val="20"/>
              </w:rPr>
            </w:pPr>
            <w:r>
              <w:rPr>
                <w:sz w:val="20"/>
                <w:szCs w:val="20"/>
              </w:rPr>
              <w:t>Applicable only once per lifetime</w:t>
            </w:r>
          </w:p>
          <w:p w14:paraId="5820EDED"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74C37A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B98BF5" w14:textId="77777777" w:rsidR="00A77B3E" w:rsidRDefault="00A77B3E">
            <w:r>
              <w:t>73366</w:t>
            </w:r>
          </w:p>
        </w:tc>
        <w:tc>
          <w:tcPr>
            <w:tcW w:w="0" w:type="auto"/>
            <w:tcMar>
              <w:top w:w="38" w:type="dxa"/>
              <w:left w:w="38" w:type="dxa"/>
              <w:bottom w:w="38" w:type="dxa"/>
              <w:right w:w="38" w:type="dxa"/>
            </w:tcMar>
            <w:vAlign w:val="bottom"/>
          </w:tcPr>
          <w:p w14:paraId="0C3B2893" w14:textId="77777777" w:rsidR="00154ABF" w:rsidRDefault="00154ABF">
            <w:pPr>
              <w:spacing w:after="200"/>
              <w:rPr>
                <w:sz w:val="20"/>
                <w:szCs w:val="20"/>
              </w:rPr>
            </w:pPr>
            <w:r>
              <w:rPr>
                <w:sz w:val="20"/>
                <w:szCs w:val="20"/>
              </w:rPr>
              <w:t>Analysis of tumour tissue, requested by a specialist or consultant physician, that:</w:t>
            </w:r>
          </w:p>
          <w:p w14:paraId="54904F77" w14:textId="77777777" w:rsidR="00154ABF" w:rsidRDefault="00154ABF">
            <w:pPr>
              <w:spacing w:before="200" w:after="200"/>
              <w:rPr>
                <w:sz w:val="20"/>
                <w:szCs w:val="20"/>
              </w:rPr>
            </w:pPr>
            <w:r>
              <w:rPr>
                <w:sz w:val="20"/>
                <w:szCs w:val="20"/>
              </w:rPr>
              <w:t>(a) is for the characterisation of either or both of the following:</w:t>
            </w:r>
          </w:p>
          <w:p w14:paraId="3F456DAF" w14:textId="77777777" w:rsidR="00154ABF" w:rsidRDefault="00154ABF">
            <w:pPr>
              <w:spacing w:before="200" w:after="200"/>
              <w:rPr>
                <w:sz w:val="20"/>
                <w:szCs w:val="20"/>
              </w:rPr>
            </w:pPr>
            <w:r>
              <w:rPr>
                <w:sz w:val="20"/>
                <w:szCs w:val="20"/>
              </w:rPr>
              <w:t>(i) CCND1 gene rearrangement;</w:t>
            </w:r>
          </w:p>
          <w:p w14:paraId="658DAA2A" w14:textId="77777777" w:rsidR="00154ABF" w:rsidRDefault="00154ABF">
            <w:pPr>
              <w:spacing w:before="200" w:after="200"/>
              <w:rPr>
                <w:sz w:val="20"/>
                <w:szCs w:val="20"/>
              </w:rPr>
            </w:pPr>
            <w:r>
              <w:rPr>
                <w:sz w:val="20"/>
                <w:szCs w:val="20"/>
              </w:rPr>
              <w:t>(ii) CCND2 gene rearrangement; and</w:t>
            </w:r>
          </w:p>
          <w:p w14:paraId="06C5F410" w14:textId="77777777" w:rsidR="00154ABF" w:rsidRDefault="00154ABF">
            <w:pPr>
              <w:spacing w:before="200" w:after="200"/>
              <w:rPr>
                <w:sz w:val="20"/>
                <w:szCs w:val="20"/>
              </w:rPr>
            </w:pPr>
            <w:r>
              <w:rPr>
                <w:sz w:val="20"/>
                <w:szCs w:val="20"/>
              </w:rPr>
              <w:t>(b) is for a patient with clinical or laboratory evidence, including morphological features, of mantle cell lymphoma</w:t>
            </w:r>
          </w:p>
          <w:p w14:paraId="7330C561" w14:textId="77777777" w:rsidR="00154ABF" w:rsidRDefault="00154ABF">
            <w:pPr>
              <w:spacing w:before="200" w:after="200"/>
              <w:rPr>
                <w:sz w:val="20"/>
                <w:szCs w:val="20"/>
              </w:rPr>
            </w:pPr>
            <w:r>
              <w:rPr>
                <w:sz w:val="20"/>
                <w:szCs w:val="20"/>
              </w:rPr>
              <w:t>Applicable only once per lifetime</w:t>
            </w:r>
          </w:p>
          <w:p w14:paraId="31110397"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38A2D4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A3853B0" w14:textId="77777777" w:rsidR="00A77B3E" w:rsidRDefault="00A77B3E">
            <w:r>
              <w:t>73367</w:t>
            </w:r>
          </w:p>
        </w:tc>
        <w:tc>
          <w:tcPr>
            <w:tcW w:w="0" w:type="auto"/>
            <w:tcMar>
              <w:top w:w="38" w:type="dxa"/>
              <w:left w:w="38" w:type="dxa"/>
              <w:bottom w:w="38" w:type="dxa"/>
              <w:right w:w="38" w:type="dxa"/>
            </w:tcMar>
            <w:vAlign w:val="bottom"/>
          </w:tcPr>
          <w:p w14:paraId="2DEF4DE5" w14:textId="77777777" w:rsidR="00154ABF" w:rsidRDefault="00154ABF">
            <w:pPr>
              <w:spacing w:after="200"/>
              <w:rPr>
                <w:sz w:val="20"/>
                <w:szCs w:val="20"/>
              </w:rPr>
            </w:pPr>
            <w:r>
              <w:rPr>
                <w:sz w:val="20"/>
                <w:szCs w:val="20"/>
              </w:rPr>
              <w:t>Analysis of tumour tissue, requested by a specialist or consultant physician, that:</w:t>
            </w:r>
          </w:p>
          <w:p w14:paraId="508C248E" w14:textId="77777777" w:rsidR="00154ABF" w:rsidRDefault="00154ABF">
            <w:pPr>
              <w:spacing w:before="200" w:after="200"/>
              <w:rPr>
                <w:sz w:val="20"/>
                <w:szCs w:val="20"/>
              </w:rPr>
            </w:pPr>
            <w:r>
              <w:rPr>
                <w:sz w:val="20"/>
                <w:szCs w:val="20"/>
              </w:rPr>
              <w:t>(a) is for the presence of isochromosome 7q; and</w:t>
            </w:r>
          </w:p>
          <w:p w14:paraId="2B6337AD" w14:textId="77777777" w:rsidR="00154ABF" w:rsidRDefault="00154ABF">
            <w:pPr>
              <w:spacing w:before="200" w:after="200"/>
              <w:rPr>
                <w:sz w:val="20"/>
                <w:szCs w:val="20"/>
              </w:rPr>
            </w:pPr>
            <w:r>
              <w:rPr>
                <w:sz w:val="20"/>
                <w:szCs w:val="20"/>
              </w:rPr>
              <w:t>(b) is for a patient with clinical or laboratory evidence, including morphological features, of hepatosplenic T</w:t>
            </w:r>
            <w:r>
              <w:rPr>
                <w:sz w:val="20"/>
                <w:szCs w:val="20"/>
              </w:rPr>
              <w:noBreakHyphen/>
              <w:t>cell lymphoma</w:t>
            </w:r>
          </w:p>
          <w:p w14:paraId="185BA464" w14:textId="77777777" w:rsidR="00154ABF" w:rsidRDefault="00154ABF">
            <w:pPr>
              <w:spacing w:before="200" w:after="200"/>
              <w:rPr>
                <w:sz w:val="20"/>
                <w:szCs w:val="20"/>
              </w:rPr>
            </w:pPr>
            <w:r>
              <w:rPr>
                <w:sz w:val="20"/>
                <w:szCs w:val="20"/>
              </w:rPr>
              <w:lastRenderedPageBreak/>
              <w:t>Applicable only once per lifetime</w:t>
            </w:r>
          </w:p>
          <w:p w14:paraId="0EBE612E"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11463E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CB04C1" w14:textId="77777777" w:rsidR="00A77B3E" w:rsidRDefault="00A77B3E">
            <w:r>
              <w:lastRenderedPageBreak/>
              <w:t>73368</w:t>
            </w:r>
          </w:p>
        </w:tc>
        <w:tc>
          <w:tcPr>
            <w:tcW w:w="0" w:type="auto"/>
            <w:tcMar>
              <w:top w:w="38" w:type="dxa"/>
              <w:left w:w="38" w:type="dxa"/>
              <w:bottom w:w="38" w:type="dxa"/>
              <w:right w:w="38" w:type="dxa"/>
            </w:tcMar>
            <w:vAlign w:val="bottom"/>
          </w:tcPr>
          <w:p w14:paraId="5C824E1B" w14:textId="77777777" w:rsidR="00154ABF" w:rsidRDefault="00154ABF">
            <w:pPr>
              <w:spacing w:after="200"/>
              <w:rPr>
                <w:sz w:val="20"/>
                <w:szCs w:val="20"/>
              </w:rPr>
            </w:pPr>
            <w:r>
              <w:rPr>
                <w:sz w:val="20"/>
                <w:szCs w:val="20"/>
              </w:rPr>
              <w:t>Analysis of tumour tissue, requested by a specialist or consultant physician, that:</w:t>
            </w:r>
          </w:p>
          <w:p w14:paraId="0DFB5487" w14:textId="77777777" w:rsidR="00154ABF" w:rsidRDefault="00154ABF">
            <w:pPr>
              <w:spacing w:before="200" w:after="200"/>
              <w:rPr>
                <w:sz w:val="20"/>
                <w:szCs w:val="20"/>
              </w:rPr>
            </w:pPr>
            <w:r>
              <w:rPr>
                <w:sz w:val="20"/>
                <w:szCs w:val="20"/>
              </w:rPr>
              <w:t>(a) is for the characterisation of either or both of the following:</w:t>
            </w:r>
          </w:p>
          <w:p w14:paraId="7DE67609" w14:textId="77777777" w:rsidR="00154ABF" w:rsidRDefault="00154ABF">
            <w:pPr>
              <w:spacing w:before="200" w:after="200"/>
              <w:rPr>
                <w:sz w:val="20"/>
                <w:szCs w:val="20"/>
              </w:rPr>
            </w:pPr>
            <w:r>
              <w:rPr>
                <w:sz w:val="20"/>
                <w:szCs w:val="20"/>
              </w:rPr>
              <w:t>(i) DUSP22 gene rearrangement;</w:t>
            </w:r>
          </w:p>
          <w:p w14:paraId="0D4B43EA" w14:textId="77777777" w:rsidR="00154ABF" w:rsidRDefault="00154ABF">
            <w:pPr>
              <w:spacing w:before="200" w:after="200"/>
              <w:rPr>
                <w:sz w:val="20"/>
                <w:szCs w:val="20"/>
              </w:rPr>
            </w:pPr>
            <w:r>
              <w:rPr>
                <w:sz w:val="20"/>
                <w:szCs w:val="20"/>
              </w:rPr>
              <w:t>(ii) TP63 gene rearrangement; and</w:t>
            </w:r>
          </w:p>
          <w:p w14:paraId="1B79193D" w14:textId="77777777" w:rsidR="00154ABF" w:rsidRDefault="00154ABF">
            <w:pPr>
              <w:spacing w:before="200" w:after="200"/>
              <w:rPr>
                <w:sz w:val="20"/>
                <w:szCs w:val="20"/>
              </w:rPr>
            </w:pPr>
            <w:r>
              <w:rPr>
                <w:sz w:val="20"/>
                <w:szCs w:val="20"/>
              </w:rPr>
              <w:t>(b) is for a patient with clinical or laboratory evidence, including morphological features, of ALK negative anaplastic large cell lymphoma</w:t>
            </w:r>
          </w:p>
          <w:p w14:paraId="0FC9F99A" w14:textId="77777777" w:rsidR="00154ABF" w:rsidRDefault="00154ABF">
            <w:pPr>
              <w:spacing w:before="200" w:after="200"/>
              <w:rPr>
                <w:sz w:val="20"/>
                <w:szCs w:val="20"/>
              </w:rPr>
            </w:pPr>
            <w:r>
              <w:rPr>
                <w:sz w:val="20"/>
                <w:szCs w:val="20"/>
              </w:rPr>
              <w:t>Applicable only once per lifetime</w:t>
            </w:r>
          </w:p>
          <w:p w14:paraId="52794483"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31883E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E965DD" w14:textId="77777777" w:rsidR="00A77B3E" w:rsidRDefault="00A77B3E">
            <w:r>
              <w:t>73369</w:t>
            </w:r>
          </w:p>
        </w:tc>
        <w:tc>
          <w:tcPr>
            <w:tcW w:w="0" w:type="auto"/>
            <w:tcMar>
              <w:top w:w="38" w:type="dxa"/>
              <w:left w:w="38" w:type="dxa"/>
              <w:bottom w:w="38" w:type="dxa"/>
              <w:right w:w="38" w:type="dxa"/>
            </w:tcMar>
            <w:vAlign w:val="bottom"/>
          </w:tcPr>
          <w:p w14:paraId="6AF59F9B" w14:textId="77777777" w:rsidR="00154ABF" w:rsidRDefault="00154ABF">
            <w:pPr>
              <w:spacing w:after="200"/>
              <w:rPr>
                <w:sz w:val="20"/>
                <w:szCs w:val="20"/>
              </w:rPr>
            </w:pPr>
            <w:r>
              <w:rPr>
                <w:sz w:val="20"/>
                <w:szCs w:val="20"/>
              </w:rPr>
              <w:t>Analysis of blood or bone marrow, requested by a specialist or consultant physician, that:</w:t>
            </w:r>
          </w:p>
          <w:p w14:paraId="6BF8F2B8" w14:textId="77777777" w:rsidR="00154ABF" w:rsidRDefault="00154ABF">
            <w:pPr>
              <w:spacing w:before="200" w:after="200"/>
              <w:rPr>
                <w:sz w:val="20"/>
                <w:szCs w:val="20"/>
              </w:rPr>
            </w:pPr>
            <w:r>
              <w:rPr>
                <w:sz w:val="20"/>
                <w:szCs w:val="20"/>
              </w:rPr>
              <w:t>(a) is for the characterisation of either or both of the following:</w:t>
            </w:r>
          </w:p>
          <w:p w14:paraId="48846EF6" w14:textId="77777777" w:rsidR="00154ABF" w:rsidRDefault="00154ABF">
            <w:pPr>
              <w:spacing w:before="200" w:after="200"/>
              <w:rPr>
                <w:sz w:val="20"/>
                <w:szCs w:val="20"/>
              </w:rPr>
            </w:pPr>
            <w:r>
              <w:rPr>
                <w:sz w:val="20"/>
                <w:szCs w:val="20"/>
              </w:rPr>
              <w:t>(i) TCL1A gene rearrangement;</w:t>
            </w:r>
          </w:p>
          <w:p w14:paraId="1BA19F6C" w14:textId="77777777" w:rsidR="00154ABF" w:rsidRDefault="00154ABF">
            <w:pPr>
              <w:spacing w:before="200" w:after="200"/>
              <w:rPr>
                <w:sz w:val="20"/>
                <w:szCs w:val="20"/>
              </w:rPr>
            </w:pPr>
            <w:r>
              <w:rPr>
                <w:sz w:val="20"/>
                <w:szCs w:val="20"/>
              </w:rPr>
              <w:t>(ii) MTCP1 gene rearrangement; and</w:t>
            </w:r>
          </w:p>
          <w:p w14:paraId="226DB3B9" w14:textId="77777777" w:rsidR="00154ABF" w:rsidRDefault="00154ABF">
            <w:pPr>
              <w:spacing w:before="200" w:after="200"/>
              <w:rPr>
                <w:sz w:val="20"/>
                <w:szCs w:val="20"/>
              </w:rPr>
            </w:pPr>
            <w:r>
              <w:rPr>
                <w:sz w:val="20"/>
                <w:szCs w:val="20"/>
              </w:rPr>
              <w:t>(b) is for a patient with clinical or laboratory evidence, including morphological features, of T</w:t>
            </w:r>
            <w:r>
              <w:rPr>
                <w:sz w:val="20"/>
                <w:szCs w:val="20"/>
              </w:rPr>
              <w:noBreakHyphen/>
              <w:t>cell prolymphocytic leukaemia</w:t>
            </w:r>
          </w:p>
          <w:p w14:paraId="6594909A" w14:textId="77777777" w:rsidR="00154ABF" w:rsidRDefault="00154ABF">
            <w:pPr>
              <w:spacing w:before="200" w:after="200"/>
              <w:rPr>
                <w:sz w:val="20"/>
                <w:szCs w:val="20"/>
              </w:rPr>
            </w:pPr>
            <w:r>
              <w:rPr>
                <w:sz w:val="20"/>
                <w:szCs w:val="20"/>
              </w:rPr>
              <w:t>Applicable only once per lifetime</w:t>
            </w:r>
          </w:p>
          <w:p w14:paraId="0F7C6054"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77E9CB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C22449" w14:textId="77777777" w:rsidR="00A77B3E" w:rsidRDefault="00A77B3E">
            <w:r>
              <w:t>73370</w:t>
            </w:r>
          </w:p>
        </w:tc>
        <w:tc>
          <w:tcPr>
            <w:tcW w:w="0" w:type="auto"/>
            <w:tcMar>
              <w:top w:w="38" w:type="dxa"/>
              <w:left w:w="38" w:type="dxa"/>
              <w:bottom w:w="38" w:type="dxa"/>
              <w:right w:w="38" w:type="dxa"/>
            </w:tcMar>
            <w:vAlign w:val="bottom"/>
          </w:tcPr>
          <w:p w14:paraId="7CF6E5FF" w14:textId="77777777" w:rsidR="00154ABF" w:rsidRDefault="00154ABF">
            <w:pPr>
              <w:spacing w:after="200"/>
              <w:rPr>
                <w:sz w:val="20"/>
                <w:szCs w:val="20"/>
              </w:rPr>
            </w:pPr>
            <w:r>
              <w:rPr>
                <w:sz w:val="20"/>
                <w:szCs w:val="20"/>
              </w:rPr>
              <w:t>Analysis of blood or bone marrow, requested by a specialist or consultant physician, that:</w:t>
            </w:r>
          </w:p>
          <w:p w14:paraId="26E273E8" w14:textId="77777777" w:rsidR="00154ABF" w:rsidRDefault="00154ABF">
            <w:pPr>
              <w:spacing w:before="200" w:after="200"/>
              <w:rPr>
                <w:sz w:val="20"/>
                <w:szCs w:val="20"/>
              </w:rPr>
            </w:pPr>
            <w:r>
              <w:rPr>
                <w:sz w:val="20"/>
                <w:szCs w:val="20"/>
              </w:rPr>
              <w:t>(a) is for the characterisation of the following:</w:t>
            </w:r>
          </w:p>
          <w:p w14:paraId="58853FF4" w14:textId="77777777" w:rsidR="00154ABF" w:rsidRDefault="00154ABF">
            <w:pPr>
              <w:spacing w:before="200" w:after="200"/>
              <w:rPr>
                <w:sz w:val="20"/>
                <w:szCs w:val="20"/>
              </w:rPr>
            </w:pPr>
            <w:r>
              <w:rPr>
                <w:sz w:val="20"/>
                <w:szCs w:val="20"/>
              </w:rPr>
              <w:t>(i) chromosome translocations t(4;14), t(14;16), t(14;20);</w:t>
            </w:r>
          </w:p>
          <w:p w14:paraId="0AF36815" w14:textId="77777777" w:rsidR="00154ABF" w:rsidRDefault="00154ABF">
            <w:pPr>
              <w:spacing w:before="200" w:after="200"/>
              <w:rPr>
                <w:sz w:val="20"/>
                <w:szCs w:val="20"/>
              </w:rPr>
            </w:pPr>
            <w:r>
              <w:rPr>
                <w:sz w:val="20"/>
                <w:szCs w:val="20"/>
              </w:rPr>
              <w:t>(ii) 1q gain;</w:t>
            </w:r>
          </w:p>
          <w:p w14:paraId="36ECAB72" w14:textId="77777777" w:rsidR="00154ABF" w:rsidRDefault="00154ABF">
            <w:pPr>
              <w:spacing w:before="200" w:after="200"/>
              <w:rPr>
                <w:sz w:val="20"/>
                <w:szCs w:val="20"/>
              </w:rPr>
            </w:pPr>
            <w:r>
              <w:rPr>
                <w:sz w:val="20"/>
                <w:szCs w:val="20"/>
              </w:rPr>
              <w:t>(iii) 17p deletion; and</w:t>
            </w:r>
          </w:p>
          <w:p w14:paraId="307A08A2" w14:textId="77777777" w:rsidR="00154ABF" w:rsidRDefault="00154ABF">
            <w:pPr>
              <w:spacing w:before="200" w:after="200"/>
              <w:rPr>
                <w:sz w:val="20"/>
                <w:szCs w:val="20"/>
              </w:rPr>
            </w:pPr>
            <w:r>
              <w:rPr>
                <w:sz w:val="20"/>
                <w:szCs w:val="20"/>
              </w:rPr>
              <w:t>(b) is for a patient with clinical or laboratory evidence, including morphological features, of plasma cell myeloma</w:t>
            </w:r>
          </w:p>
          <w:p w14:paraId="54AA0EFC" w14:textId="77777777" w:rsidR="00154ABF" w:rsidRDefault="00154ABF">
            <w:pPr>
              <w:spacing w:before="200" w:after="200"/>
              <w:rPr>
                <w:sz w:val="20"/>
                <w:szCs w:val="20"/>
              </w:rPr>
            </w:pPr>
            <w:r>
              <w:rPr>
                <w:sz w:val="20"/>
                <w:szCs w:val="20"/>
              </w:rPr>
              <w:t>Applicable only once per lifetime</w:t>
            </w:r>
          </w:p>
          <w:p w14:paraId="1B0DB51D"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0BC7C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F370017" w14:textId="77777777" w:rsidR="00A77B3E" w:rsidRDefault="00A77B3E">
            <w:r>
              <w:t>73371</w:t>
            </w:r>
          </w:p>
        </w:tc>
        <w:tc>
          <w:tcPr>
            <w:tcW w:w="0" w:type="auto"/>
            <w:tcMar>
              <w:top w:w="38" w:type="dxa"/>
              <w:left w:w="38" w:type="dxa"/>
              <w:bottom w:w="38" w:type="dxa"/>
              <w:right w:w="38" w:type="dxa"/>
            </w:tcMar>
            <w:vAlign w:val="bottom"/>
          </w:tcPr>
          <w:p w14:paraId="5C0B4932" w14:textId="77777777" w:rsidR="00154ABF" w:rsidRDefault="00154ABF">
            <w:pPr>
              <w:spacing w:after="200"/>
              <w:rPr>
                <w:sz w:val="20"/>
                <w:szCs w:val="20"/>
              </w:rPr>
            </w:pPr>
            <w:r>
              <w:rPr>
                <w:sz w:val="20"/>
                <w:szCs w:val="20"/>
              </w:rPr>
              <w:t>Analysis of tumour tissue, requested by a specialist or consultant physician, that:</w:t>
            </w:r>
          </w:p>
          <w:p w14:paraId="3803F102" w14:textId="77777777" w:rsidR="00154ABF" w:rsidRDefault="00154ABF">
            <w:pPr>
              <w:spacing w:before="200" w:after="200"/>
              <w:rPr>
                <w:sz w:val="20"/>
                <w:szCs w:val="20"/>
              </w:rPr>
            </w:pPr>
            <w:r>
              <w:rPr>
                <w:sz w:val="20"/>
                <w:szCs w:val="20"/>
              </w:rPr>
              <w:t>(a) is for the detection of chromosome 1p/19q co</w:t>
            </w:r>
            <w:r>
              <w:rPr>
                <w:sz w:val="20"/>
                <w:szCs w:val="20"/>
              </w:rPr>
              <w:noBreakHyphen/>
              <w:t>deletion; and</w:t>
            </w:r>
          </w:p>
          <w:p w14:paraId="0A41BE82" w14:textId="77777777" w:rsidR="00154ABF" w:rsidRDefault="00154ABF">
            <w:pPr>
              <w:spacing w:before="200" w:after="200"/>
              <w:rPr>
                <w:sz w:val="20"/>
                <w:szCs w:val="20"/>
              </w:rPr>
            </w:pPr>
            <w:r>
              <w:rPr>
                <w:sz w:val="20"/>
                <w:szCs w:val="20"/>
              </w:rPr>
              <w:t>(b) is for a patient with clinical or laboratory evidence, including morphological features, of glial neoplasm with probable oligodendroglial component</w:t>
            </w:r>
          </w:p>
          <w:p w14:paraId="17364078" w14:textId="77777777" w:rsidR="00154ABF" w:rsidRDefault="00154ABF">
            <w:pPr>
              <w:spacing w:before="200" w:after="200"/>
              <w:rPr>
                <w:sz w:val="20"/>
                <w:szCs w:val="20"/>
              </w:rPr>
            </w:pPr>
            <w:r>
              <w:rPr>
                <w:sz w:val="20"/>
                <w:szCs w:val="20"/>
              </w:rPr>
              <w:lastRenderedPageBreak/>
              <w:t>Applicable only once per lifetime</w:t>
            </w:r>
          </w:p>
          <w:p w14:paraId="1753FAC3"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4DF8AC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99212F4" w14:textId="77777777" w:rsidR="00A77B3E" w:rsidRDefault="00A77B3E">
            <w:r>
              <w:lastRenderedPageBreak/>
              <w:t>73372</w:t>
            </w:r>
          </w:p>
        </w:tc>
        <w:tc>
          <w:tcPr>
            <w:tcW w:w="0" w:type="auto"/>
            <w:tcMar>
              <w:top w:w="38" w:type="dxa"/>
              <w:left w:w="38" w:type="dxa"/>
              <w:bottom w:w="38" w:type="dxa"/>
              <w:right w:w="38" w:type="dxa"/>
            </w:tcMar>
            <w:vAlign w:val="bottom"/>
          </w:tcPr>
          <w:p w14:paraId="43EDD695" w14:textId="77777777" w:rsidR="00154ABF" w:rsidRDefault="00154ABF">
            <w:pPr>
              <w:spacing w:after="200"/>
              <w:rPr>
                <w:sz w:val="20"/>
                <w:szCs w:val="20"/>
              </w:rPr>
            </w:pPr>
            <w:r>
              <w:rPr>
                <w:sz w:val="20"/>
                <w:szCs w:val="20"/>
              </w:rPr>
              <w:t>Analysis of tumour tissue, requested by a specialist or consultant physician, that:</w:t>
            </w:r>
          </w:p>
          <w:p w14:paraId="164DF7F6" w14:textId="77777777" w:rsidR="00154ABF" w:rsidRDefault="00154ABF">
            <w:pPr>
              <w:spacing w:before="200" w:after="200"/>
              <w:rPr>
                <w:sz w:val="20"/>
                <w:szCs w:val="20"/>
              </w:rPr>
            </w:pPr>
            <w:r>
              <w:rPr>
                <w:sz w:val="20"/>
                <w:szCs w:val="20"/>
              </w:rPr>
              <w:t>(a) is for the identification of IDH1/2 pathological variant status; and</w:t>
            </w:r>
          </w:p>
          <w:p w14:paraId="482E4613" w14:textId="77777777" w:rsidR="00154ABF" w:rsidRDefault="00154ABF">
            <w:pPr>
              <w:spacing w:before="200" w:after="200"/>
              <w:rPr>
                <w:sz w:val="20"/>
                <w:szCs w:val="20"/>
              </w:rPr>
            </w:pPr>
            <w:r>
              <w:rPr>
                <w:sz w:val="20"/>
                <w:szCs w:val="20"/>
              </w:rPr>
              <w:t>(b) is for a patient with:</w:t>
            </w:r>
          </w:p>
          <w:p w14:paraId="3243191A" w14:textId="77777777" w:rsidR="00154ABF" w:rsidRDefault="00154ABF">
            <w:pPr>
              <w:spacing w:before="200" w:after="200"/>
              <w:rPr>
                <w:sz w:val="20"/>
                <w:szCs w:val="20"/>
              </w:rPr>
            </w:pPr>
            <w:r>
              <w:rPr>
                <w:sz w:val="20"/>
                <w:szCs w:val="20"/>
              </w:rPr>
              <w:t>(i) negative IDH1 (R132H) immunohistochemistry; and</w:t>
            </w:r>
          </w:p>
          <w:p w14:paraId="5326B7E3" w14:textId="77777777" w:rsidR="00154ABF" w:rsidRDefault="00154ABF">
            <w:pPr>
              <w:spacing w:before="200" w:after="200"/>
              <w:rPr>
                <w:sz w:val="20"/>
                <w:szCs w:val="20"/>
              </w:rPr>
            </w:pPr>
            <w:r>
              <w:rPr>
                <w:sz w:val="20"/>
                <w:szCs w:val="20"/>
              </w:rPr>
              <w:t>(ii) clinical or laboratory evidence, including morphological features, of glial neoplasm</w:t>
            </w:r>
          </w:p>
          <w:p w14:paraId="0F695736" w14:textId="77777777" w:rsidR="00154ABF" w:rsidRDefault="00154ABF">
            <w:pPr>
              <w:spacing w:before="200" w:after="200"/>
              <w:rPr>
                <w:sz w:val="20"/>
                <w:szCs w:val="20"/>
              </w:rPr>
            </w:pPr>
            <w:r>
              <w:rPr>
                <w:sz w:val="20"/>
                <w:szCs w:val="20"/>
              </w:rPr>
              <w:t>Applicable only once per lifetime</w:t>
            </w:r>
          </w:p>
          <w:p w14:paraId="57435AA1"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0AFD82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7F22472" w14:textId="77777777" w:rsidR="00A77B3E" w:rsidRDefault="00A77B3E">
            <w:r>
              <w:t>73373</w:t>
            </w:r>
          </w:p>
        </w:tc>
        <w:tc>
          <w:tcPr>
            <w:tcW w:w="0" w:type="auto"/>
            <w:tcMar>
              <w:top w:w="38" w:type="dxa"/>
              <w:left w:w="38" w:type="dxa"/>
              <w:bottom w:w="38" w:type="dxa"/>
              <w:right w:w="38" w:type="dxa"/>
            </w:tcMar>
            <w:vAlign w:val="bottom"/>
          </w:tcPr>
          <w:p w14:paraId="7F6D0B0B" w14:textId="77777777" w:rsidR="00154ABF" w:rsidRDefault="00154ABF">
            <w:pPr>
              <w:spacing w:after="200"/>
              <w:rPr>
                <w:sz w:val="20"/>
                <w:szCs w:val="20"/>
              </w:rPr>
            </w:pPr>
            <w:r>
              <w:rPr>
                <w:sz w:val="20"/>
                <w:szCs w:val="20"/>
              </w:rPr>
              <w:t>Analysis of tumour tissue, requested by a specialist or consultant physician, that:</w:t>
            </w:r>
          </w:p>
          <w:p w14:paraId="154D98D7" w14:textId="77777777" w:rsidR="00154ABF" w:rsidRDefault="00154ABF">
            <w:pPr>
              <w:spacing w:before="200" w:after="200"/>
              <w:rPr>
                <w:sz w:val="20"/>
                <w:szCs w:val="20"/>
              </w:rPr>
            </w:pPr>
            <w:r>
              <w:rPr>
                <w:sz w:val="20"/>
                <w:szCs w:val="20"/>
              </w:rPr>
              <w:t>(a) is for the characterisation of MGMT promoter methylation status; and</w:t>
            </w:r>
          </w:p>
          <w:p w14:paraId="5CED1CB0" w14:textId="77777777" w:rsidR="00154ABF" w:rsidRDefault="00154ABF">
            <w:pPr>
              <w:spacing w:before="200" w:after="200"/>
              <w:rPr>
                <w:sz w:val="20"/>
                <w:szCs w:val="20"/>
              </w:rPr>
            </w:pPr>
            <w:r>
              <w:rPr>
                <w:sz w:val="20"/>
                <w:szCs w:val="20"/>
              </w:rPr>
              <w:t>(b) is for a patient with clinical or laboratory evidence, including morphological features, of glioblastoma</w:t>
            </w:r>
          </w:p>
          <w:p w14:paraId="0F7268B4" w14:textId="77777777" w:rsidR="00154ABF" w:rsidRDefault="00154ABF">
            <w:pPr>
              <w:spacing w:before="200" w:after="200"/>
              <w:rPr>
                <w:sz w:val="20"/>
                <w:szCs w:val="20"/>
              </w:rPr>
            </w:pPr>
            <w:r>
              <w:rPr>
                <w:sz w:val="20"/>
                <w:szCs w:val="20"/>
              </w:rPr>
              <w:t>Applicable only once per lifetime</w:t>
            </w:r>
          </w:p>
          <w:p w14:paraId="33276FEC"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16A7D4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91E865" w14:textId="77777777" w:rsidR="00A77B3E" w:rsidRDefault="00A77B3E">
            <w:r>
              <w:t>73374</w:t>
            </w:r>
          </w:p>
        </w:tc>
        <w:tc>
          <w:tcPr>
            <w:tcW w:w="0" w:type="auto"/>
            <w:tcMar>
              <w:top w:w="38" w:type="dxa"/>
              <w:left w:w="38" w:type="dxa"/>
              <w:bottom w:w="38" w:type="dxa"/>
              <w:right w:w="38" w:type="dxa"/>
            </w:tcMar>
            <w:vAlign w:val="bottom"/>
          </w:tcPr>
          <w:p w14:paraId="0A8D468F" w14:textId="77777777" w:rsidR="00154ABF" w:rsidRDefault="00154ABF">
            <w:pPr>
              <w:spacing w:after="200"/>
              <w:rPr>
                <w:sz w:val="20"/>
                <w:szCs w:val="20"/>
              </w:rPr>
            </w:pPr>
            <w:r>
              <w:rPr>
                <w:sz w:val="20"/>
                <w:szCs w:val="20"/>
              </w:rPr>
              <w:t>Analysis of tumour tissue, requested by a specialist or consultant physician, that:</w:t>
            </w:r>
          </w:p>
          <w:p w14:paraId="68D88396" w14:textId="77777777" w:rsidR="00154ABF" w:rsidRDefault="00154ABF">
            <w:pPr>
              <w:spacing w:before="200" w:after="200"/>
              <w:rPr>
                <w:sz w:val="20"/>
                <w:szCs w:val="20"/>
              </w:rPr>
            </w:pPr>
            <w:r>
              <w:rPr>
                <w:sz w:val="20"/>
                <w:szCs w:val="20"/>
              </w:rPr>
              <w:t>(a) is for the characterisation of copy number changes, gene rearrangements, or other molecular changes in one of the following genes:</w:t>
            </w:r>
          </w:p>
          <w:p w14:paraId="553CEEB4" w14:textId="77777777" w:rsidR="00154ABF" w:rsidRDefault="00154ABF">
            <w:pPr>
              <w:spacing w:before="200" w:after="200"/>
              <w:rPr>
                <w:sz w:val="20"/>
                <w:szCs w:val="20"/>
              </w:rPr>
            </w:pPr>
            <w:r>
              <w:rPr>
                <w:sz w:val="20"/>
                <w:szCs w:val="20"/>
              </w:rPr>
              <w:t>(i) MDM2 CNV;</w:t>
            </w:r>
          </w:p>
          <w:p w14:paraId="1D9E47BC" w14:textId="77777777" w:rsidR="00154ABF" w:rsidRDefault="00154ABF">
            <w:pPr>
              <w:spacing w:before="200" w:after="200"/>
              <w:rPr>
                <w:sz w:val="20"/>
                <w:szCs w:val="20"/>
              </w:rPr>
            </w:pPr>
            <w:r>
              <w:rPr>
                <w:sz w:val="20"/>
                <w:szCs w:val="20"/>
              </w:rPr>
              <w:t>(ii) FUS;</w:t>
            </w:r>
          </w:p>
          <w:p w14:paraId="5C32B0B1" w14:textId="77777777" w:rsidR="00154ABF" w:rsidRDefault="00154ABF">
            <w:pPr>
              <w:spacing w:before="200" w:after="200"/>
              <w:rPr>
                <w:sz w:val="20"/>
                <w:szCs w:val="20"/>
              </w:rPr>
            </w:pPr>
            <w:r>
              <w:rPr>
                <w:sz w:val="20"/>
                <w:szCs w:val="20"/>
              </w:rPr>
              <w:t>(iii) DDIT3;</w:t>
            </w:r>
          </w:p>
          <w:p w14:paraId="1FB15563" w14:textId="77777777" w:rsidR="00154ABF" w:rsidRDefault="00154ABF">
            <w:pPr>
              <w:spacing w:before="200" w:after="200"/>
              <w:rPr>
                <w:sz w:val="20"/>
                <w:szCs w:val="20"/>
              </w:rPr>
            </w:pPr>
            <w:r>
              <w:rPr>
                <w:sz w:val="20"/>
                <w:szCs w:val="20"/>
              </w:rPr>
              <w:t>(iv) EWSR1;</w:t>
            </w:r>
          </w:p>
          <w:p w14:paraId="71257DB2" w14:textId="77777777" w:rsidR="00154ABF" w:rsidRDefault="00154ABF">
            <w:pPr>
              <w:spacing w:before="200" w:after="200"/>
              <w:rPr>
                <w:sz w:val="20"/>
                <w:szCs w:val="20"/>
              </w:rPr>
            </w:pPr>
            <w:r>
              <w:rPr>
                <w:sz w:val="20"/>
                <w:szCs w:val="20"/>
              </w:rPr>
              <w:t>(v) ETV6;</w:t>
            </w:r>
          </w:p>
          <w:p w14:paraId="4654017C" w14:textId="77777777" w:rsidR="00154ABF" w:rsidRDefault="00154ABF">
            <w:pPr>
              <w:spacing w:before="200" w:after="200"/>
              <w:rPr>
                <w:sz w:val="20"/>
                <w:szCs w:val="20"/>
              </w:rPr>
            </w:pPr>
            <w:r>
              <w:rPr>
                <w:sz w:val="20"/>
                <w:szCs w:val="20"/>
              </w:rPr>
              <w:t>(vi) NTRK1;</w:t>
            </w:r>
          </w:p>
          <w:p w14:paraId="1FC9DA93" w14:textId="77777777" w:rsidR="00154ABF" w:rsidRDefault="00154ABF">
            <w:pPr>
              <w:spacing w:before="200" w:after="200"/>
              <w:rPr>
                <w:sz w:val="20"/>
                <w:szCs w:val="20"/>
              </w:rPr>
            </w:pPr>
            <w:r>
              <w:rPr>
                <w:sz w:val="20"/>
                <w:szCs w:val="20"/>
              </w:rPr>
              <w:t>(vii) NTRK3;</w:t>
            </w:r>
          </w:p>
          <w:p w14:paraId="1DD2FBCB" w14:textId="77777777" w:rsidR="00154ABF" w:rsidRDefault="00154ABF">
            <w:pPr>
              <w:spacing w:before="200" w:after="200"/>
              <w:rPr>
                <w:sz w:val="20"/>
                <w:szCs w:val="20"/>
              </w:rPr>
            </w:pPr>
            <w:r>
              <w:rPr>
                <w:sz w:val="20"/>
                <w:szCs w:val="20"/>
              </w:rPr>
              <w:t>(viii) COL1A1;</w:t>
            </w:r>
          </w:p>
          <w:p w14:paraId="42124BAD" w14:textId="77777777" w:rsidR="00154ABF" w:rsidRDefault="00154ABF">
            <w:pPr>
              <w:spacing w:before="200" w:after="200"/>
              <w:rPr>
                <w:sz w:val="20"/>
                <w:szCs w:val="20"/>
              </w:rPr>
            </w:pPr>
            <w:r>
              <w:rPr>
                <w:sz w:val="20"/>
                <w:szCs w:val="20"/>
              </w:rPr>
              <w:t>(ix) PDGFB;</w:t>
            </w:r>
          </w:p>
          <w:p w14:paraId="52EDF6C6" w14:textId="77777777" w:rsidR="00154ABF" w:rsidRDefault="00154ABF">
            <w:pPr>
              <w:spacing w:before="200" w:after="200"/>
              <w:rPr>
                <w:sz w:val="20"/>
                <w:szCs w:val="20"/>
              </w:rPr>
            </w:pPr>
            <w:r>
              <w:rPr>
                <w:sz w:val="20"/>
                <w:szCs w:val="20"/>
              </w:rPr>
              <w:t>(x) STAT6;</w:t>
            </w:r>
          </w:p>
          <w:p w14:paraId="0E20FC59" w14:textId="77777777" w:rsidR="00154ABF" w:rsidRDefault="00154ABF">
            <w:pPr>
              <w:spacing w:before="200" w:after="200"/>
              <w:rPr>
                <w:sz w:val="20"/>
                <w:szCs w:val="20"/>
              </w:rPr>
            </w:pPr>
            <w:r>
              <w:rPr>
                <w:sz w:val="20"/>
                <w:szCs w:val="20"/>
              </w:rPr>
              <w:t>(xi) PAX3;</w:t>
            </w:r>
          </w:p>
          <w:p w14:paraId="227DA3D2" w14:textId="77777777" w:rsidR="00154ABF" w:rsidRDefault="00154ABF">
            <w:pPr>
              <w:spacing w:before="200" w:after="200"/>
              <w:rPr>
                <w:sz w:val="20"/>
                <w:szCs w:val="20"/>
              </w:rPr>
            </w:pPr>
            <w:r>
              <w:rPr>
                <w:sz w:val="20"/>
                <w:szCs w:val="20"/>
              </w:rPr>
              <w:t>(xii) PAX7;</w:t>
            </w:r>
          </w:p>
          <w:p w14:paraId="49027FB0" w14:textId="77777777" w:rsidR="00154ABF" w:rsidRDefault="00154ABF">
            <w:pPr>
              <w:spacing w:before="200" w:after="200"/>
              <w:rPr>
                <w:sz w:val="20"/>
                <w:szCs w:val="20"/>
              </w:rPr>
            </w:pPr>
            <w:r>
              <w:rPr>
                <w:sz w:val="20"/>
                <w:szCs w:val="20"/>
              </w:rPr>
              <w:lastRenderedPageBreak/>
              <w:t>(xiii) SS18;</w:t>
            </w:r>
          </w:p>
          <w:p w14:paraId="7FE958F4" w14:textId="77777777" w:rsidR="00154ABF" w:rsidRDefault="00154ABF">
            <w:pPr>
              <w:spacing w:before="200" w:after="200"/>
              <w:rPr>
                <w:sz w:val="20"/>
                <w:szCs w:val="20"/>
              </w:rPr>
            </w:pPr>
            <w:r>
              <w:rPr>
                <w:sz w:val="20"/>
                <w:szCs w:val="20"/>
              </w:rPr>
              <w:t>(xiv) BCOR;</w:t>
            </w:r>
          </w:p>
          <w:p w14:paraId="36067690" w14:textId="77777777" w:rsidR="00154ABF" w:rsidRDefault="00154ABF">
            <w:pPr>
              <w:spacing w:before="200" w:after="200"/>
              <w:rPr>
                <w:sz w:val="20"/>
                <w:szCs w:val="20"/>
              </w:rPr>
            </w:pPr>
            <w:r>
              <w:rPr>
                <w:sz w:val="20"/>
                <w:szCs w:val="20"/>
              </w:rPr>
              <w:t>(xv) CIC;</w:t>
            </w:r>
          </w:p>
          <w:p w14:paraId="30FF37C6" w14:textId="77777777" w:rsidR="00154ABF" w:rsidRDefault="00154ABF">
            <w:pPr>
              <w:spacing w:before="200" w:after="200"/>
              <w:rPr>
                <w:sz w:val="20"/>
                <w:szCs w:val="20"/>
              </w:rPr>
            </w:pPr>
            <w:r>
              <w:rPr>
                <w:sz w:val="20"/>
                <w:szCs w:val="20"/>
              </w:rPr>
              <w:t>(xvi) HEY1;</w:t>
            </w:r>
          </w:p>
          <w:p w14:paraId="4A0B6904" w14:textId="77777777" w:rsidR="00154ABF" w:rsidRDefault="00154ABF">
            <w:pPr>
              <w:spacing w:before="200" w:after="200"/>
              <w:rPr>
                <w:sz w:val="20"/>
                <w:szCs w:val="20"/>
              </w:rPr>
            </w:pPr>
            <w:r>
              <w:rPr>
                <w:sz w:val="20"/>
                <w:szCs w:val="20"/>
              </w:rPr>
              <w:t>(xvii) ALK;</w:t>
            </w:r>
          </w:p>
          <w:p w14:paraId="32C8A03C" w14:textId="77777777" w:rsidR="00154ABF" w:rsidRDefault="00154ABF">
            <w:pPr>
              <w:spacing w:before="200" w:after="200"/>
              <w:rPr>
                <w:sz w:val="20"/>
                <w:szCs w:val="20"/>
              </w:rPr>
            </w:pPr>
            <w:r>
              <w:rPr>
                <w:sz w:val="20"/>
                <w:szCs w:val="20"/>
              </w:rPr>
              <w:t>(xviii) USP6;</w:t>
            </w:r>
          </w:p>
          <w:p w14:paraId="55B7F935" w14:textId="77777777" w:rsidR="00154ABF" w:rsidRDefault="00154ABF">
            <w:pPr>
              <w:spacing w:before="200" w:after="200"/>
              <w:rPr>
                <w:sz w:val="20"/>
                <w:szCs w:val="20"/>
              </w:rPr>
            </w:pPr>
            <w:r>
              <w:rPr>
                <w:sz w:val="20"/>
                <w:szCs w:val="20"/>
              </w:rPr>
              <w:t>(xix) NR4A3;</w:t>
            </w:r>
          </w:p>
          <w:p w14:paraId="0DE0572D" w14:textId="77777777" w:rsidR="00154ABF" w:rsidRDefault="00154ABF">
            <w:pPr>
              <w:spacing w:before="200" w:after="200"/>
              <w:rPr>
                <w:sz w:val="20"/>
                <w:szCs w:val="20"/>
              </w:rPr>
            </w:pPr>
            <w:r>
              <w:rPr>
                <w:sz w:val="20"/>
                <w:szCs w:val="20"/>
              </w:rPr>
              <w:t>(xx) NCOA2;</w:t>
            </w:r>
          </w:p>
          <w:p w14:paraId="727D028E" w14:textId="77777777" w:rsidR="00154ABF" w:rsidRDefault="00154ABF">
            <w:pPr>
              <w:spacing w:before="200" w:after="200"/>
              <w:rPr>
                <w:sz w:val="20"/>
                <w:szCs w:val="20"/>
              </w:rPr>
            </w:pPr>
            <w:r>
              <w:rPr>
                <w:sz w:val="20"/>
                <w:szCs w:val="20"/>
              </w:rPr>
              <w:t>(xxi) FOXO1; and</w:t>
            </w:r>
          </w:p>
          <w:p w14:paraId="40D7FE0B" w14:textId="77777777" w:rsidR="00154ABF" w:rsidRDefault="00154ABF">
            <w:pPr>
              <w:spacing w:before="200" w:after="200"/>
              <w:rPr>
                <w:sz w:val="20"/>
                <w:szCs w:val="20"/>
              </w:rPr>
            </w:pPr>
            <w:r>
              <w:rPr>
                <w:sz w:val="20"/>
                <w:szCs w:val="20"/>
              </w:rPr>
              <w:t>(b) is for a patient with clinical or laboratory evidence, including morphological features, of sarcoma</w:t>
            </w:r>
          </w:p>
          <w:p w14:paraId="3939BA99" w14:textId="77777777" w:rsidR="00154ABF" w:rsidRDefault="00154ABF">
            <w:pPr>
              <w:spacing w:before="200" w:after="200"/>
              <w:rPr>
                <w:sz w:val="20"/>
                <w:szCs w:val="20"/>
              </w:rPr>
            </w:pPr>
            <w:r>
              <w:rPr>
                <w:sz w:val="20"/>
                <w:szCs w:val="20"/>
              </w:rPr>
              <w:t>Applicable only once per lifetime</w:t>
            </w:r>
          </w:p>
          <w:p w14:paraId="76B847CF"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6BC7EF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884A71" w14:textId="77777777" w:rsidR="00A77B3E" w:rsidRDefault="00A77B3E">
            <w:r>
              <w:lastRenderedPageBreak/>
              <w:t>73375</w:t>
            </w:r>
          </w:p>
        </w:tc>
        <w:tc>
          <w:tcPr>
            <w:tcW w:w="0" w:type="auto"/>
            <w:tcMar>
              <w:top w:w="38" w:type="dxa"/>
              <w:left w:w="38" w:type="dxa"/>
              <w:bottom w:w="38" w:type="dxa"/>
              <w:right w:w="38" w:type="dxa"/>
            </w:tcMar>
            <w:vAlign w:val="bottom"/>
          </w:tcPr>
          <w:p w14:paraId="6A9C9AEE" w14:textId="77777777" w:rsidR="00154ABF" w:rsidRDefault="00154ABF">
            <w:pPr>
              <w:spacing w:after="200"/>
              <w:rPr>
                <w:sz w:val="20"/>
                <w:szCs w:val="20"/>
              </w:rPr>
            </w:pPr>
            <w:r>
              <w:rPr>
                <w:sz w:val="20"/>
                <w:szCs w:val="20"/>
              </w:rPr>
              <w:t>Analysis of tumour tissue, requested by a specialist or consultant physician, that:</w:t>
            </w:r>
          </w:p>
          <w:p w14:paraId="14F07A0D" w14:textId="77777777" w:rsidR="00154ABF" w:rsidRDefault="00154ABF">
            <w:pPr>
              <w:spacing w:before="200" w:after="200"/>
              <w:rPr>
                <w:sz w:val="20"/>
                <w:szCs w:val="20"/>
              </w:rPr>
            </w:pPr>
            <w:r>
              <w:rPr>
                <w:sz w:val="20"/>
                <w:szCs w:val="20"/>
              </w:rPr>
              <w:t>(a) is for the characterisation of copy number changes, gene rearrangements, or other molecular changes, in 2 or 3 of the genes mentioned in item 73374; and</w:t>
            </w:r>
          </w:p>
          <w:p w14:paraId="6886F32D" w14:textId="77777777" w:rsidR="00154ABF" w:rsidRDefault="00154ABF">
            <w:pPr>
              <w:spacing w:before="200" w:after="200"/>
              <w:rPr>
                <w:sz w:val="20"/>
                <w:szCs w:val="20"/>
              </w:rPr>
            </w:pPr>
            <w:r>
              <w:rPr>
                <w:sz w:val="20"/>
                <w:szCs w:val="20"/>
              </w:rPr>
              <w:t>(b) is for a patient with clinical or laboratory evidence, including morphological features, of sarcoma</w:t>
            </w:r>
          </w:p>
          <w:p w14:paraId="1C2BF6DE" w14:textId="77777777" w:rsidR="00154ABF" w:rsidRDefault="00154ABF">
            <w:pPr>
              <w:spacing w:before="200" w:after="200"/>
              <w:rPr>
                <w:sz w:val="20"/>
                <w:szCs w:val="20"/>
              </w:rPr>
            </w:pPr>
            <w:r>
              <w:rPr>
                <w:sz w:val="20"/>
                <w:szCs w:val="20"/>
              </w:rPr>
              <w:t>Applicable only once per lifetime</w:t>
            </w:r>
          </w:p>
          <w:p w14:paraId="5DAA5D3E"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745C5C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29179C" w14:textId="77777777" w:rsidR="00A77B3E" w:rsidRDefault="00A77B3E">
            <w:r>
              <w:t>73376</w:t>
            </w:r>
          </w:p>
        </w:tc>
        <w:tc>
          <w:tcPr>
            <w:tcW w:w="0" w:type="auto"/>
            <w:tcMar>
              <w:top w:w="38" w:type="dxa"/>
              <w:left w:w="38" w:type="dxa"/>
              <w:bottom w:w="38" w:type="dxa"/>
              <w:right w:w="38" w:type="dxa"/>
            </w:tcMar>
            <w:vAlign w:val="bottom"/>
          </w:tcPr>
          <w:p w14:paraId="737BAD7C" w14:textId="77777777" w:rsidR="00154ABF" w:rsidRDefault="00154ABF">
            <w:pPr>
              <w:spacing w:after="200"/>
              <w:rPr>
                <w:sz w:val="20"/>
                <w:szCs w:val="20"/>
              </w:rPr>
            </w:pPr>
            <w:r>
              <w:rPr>
                <w:sz w:val="20"/>
                <w:szCs w:val="20"/>
              </w:rPr>
              <w:t>Analysis of tumour tissue, requested by a specialist or consultant physician, that:</w:t>
            </w:r>
          </w:p>
          <w:p w14:paraId="6ABB6AF3" w14:textId="77777777" w:rsidR="00154ABF" w:rsidRDefault="00154ABF">
            <w:pPr>
              <w:spacing w:before="200" w:after="200"/>
              <w:rPr>
                <w:sz w:val="20"/>
                <w:szCs w:val="20"/>
              </w:rPr>
            </w:pPr>
            <w:r>
              <w:rPr>
                <w:sz w:val="20"/>
                <w:szCs w:val="20"/>
              </w:rPr>
              <w:t>(a) is for the characterisation of copy number changes, gene rearrangements, or other molecular changes, in 4 or more of the genes mentioned in item 73374; and</w:t>
            </w:r>
          </w:p>
          <w:p w14:paraId="3302E4B0" w14:textId="77777777" w:rsidR="00154ABF" w:rsidRDefault="00154ABF">
            <w:pPr>
              <w:spacing w:before="200" w:after="200"/>
              <w:rPr>
                <w:sz w:val="20"/>
                <w:szCs w:val="20"/>
              </w:rPr>
            </w:pPr>
            <w:r>
              <w:rPr>
                <w:sz w:val="20"/>
                <w:szCs w:val="20"/>
              </w:rPr>
              <w:t>(b) is for a patient with clinical or laboratory evidence, including morphological features, of sarcoma</w:t>
            </w:r>
          </w:p>
          <w:p w14:paraId="110C09CF" w14:textId="77777777" w:rsidR="00154ABF" w:rsidRDefault="00154ABF">
            <w:pPr>
              <w:spacing w:before="200" w:after="200"/>
              <w:rPr>
                <w:sz w:val="20"/>
                <w:szCs w:val="20"/>
              </w:rPr>
            </w:pPr>
            <w:r>
              <w:rPr>
                <w:sz w:val="20"/>
                <w:szCs w:val="20"/>
              </w:rPr>
              <w:t>Applicable only once per lifetime</w:t>
            </w:r>
          </w:p>
          <w:p w14:paraId="15E103D2" w14:textId="77777777" w:rsidR="00A77B3E" w:rsidRDefault="00A77B3E">
            <w:pPr>
              <w:tabs>
                <w:tab w:val="left" w:pos="1701"/>
              </w:tabs>
            </w:pPr>
            <w:r>
              <w:rPr>
                <w:b/>
                <w:sz w:val="20"/>
              </w:rPr>
              <w:t xml:space="preserve">Fee: </w:t>
            </w:r>
            <w:r>
              <w:t>$800.00</w:t>
            </w:r>
            <w:r>
              <w:tab/>
            </w:r>
            <w:r>
              <w:rPr>
                <w:b/>
                <w:sz w:val="20"/>
              </w:rPr>
              <w:t xml:space="preserve">Benefit: </w:t>
            </w:r>
            <w:r>
              <w:t>75% = $600.00    85% = $701.30</w:t>
            </w:r>
          </w:p>
        </w:tc>
      </w:tr>
      <w:tr w:rsidR="00154ABF" w14:paraId="40E124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655DBE" w14:textId="77777777" w:rsidR="00A77B3E" w:rsidRDefault="00A77B3E">
            <w:r>
              <w:t>73377</w:t>
            </w:r>
          </w:p>
        </w:tc>
        <w:tc>
          <w:tcPr>
            <w:tcW w:w="0" w:type="auto"/>
            <w:tcMar>
              <w:top w:w="38" w:type="dxa"/>
              <w:left w:w="38" w:type="dxa"/>
              <w:bottom w:w="38" w:type="dxa"/>
              <w:right w:w="38" w:type="dxa"/>
            </w:tcMar>
            <w:vAlign w:val="bottom"/>
          </w:tcPr>
          <w:p w14:paraId="49CA08AE" w14:textId="77777777" w:rsidR="00154ABF" w:rsidRDefault="00154ABF">
            <w:pPr>
              <w:spacing w:after="200"/>
              <w:rPr>
                <w:sz w:val="20"/>
                <w:szCs w:val="20"/>
              </w:rPr>
            </w:pPr>
            <w:r>
              <w:rPr>
                <w:sz w:val="20"/>
                <w:szCs w:val="20"/>
              </w:rPr>
              <w:t>Analysis of tumour tissue, requested by a specialist or consultant physician, that:</w:t>
            </w:r>
          </w:p>
          <w:p w14:paraId="66BBE010" w14:textId="77777777" w:rsidR="00154ABF" w:rsidRDefault="00154ABF">
            <w:pPr>
              <w:spacing w:before="200" w:after="200"/>
              <w:rPr>
                <w:sz w:val="20"/>
                <w:szCs w:val="20"/>
              </w:rPr>
            </w:pPr>
            <w:r>
              <w:rPr>
                <w:sz w:val="20"/>
                <w:szCs w:val="20"/>
              </w:rPr>
              <w:t>(a) is for the detection of FOXL2.402C&gt;G status; and</w:t>
            </w:r>
          </w:p>
          <w:p w14:paraId="508FB262" w14:textId="77777777" w:rsidR="00154ABF" w:rsidRDefault="00154ABF">
            <w:pPr>
              <w:spacing w:before="200" w:after="200"/>
              <w:rPr>
                <w:sz w:val="20"/>
                <w:szCs w:val="20"/>
              </w:rPr>
            </w:pPr>
            <w:r>
              <w:rPr>
                <w:sz w:val="20"/>
                <w:szCs w:val="20"/>
              </w:rPr>
              <w:t>(b) is for a patient with clinical or laboratory evidence, including morphological features, of granulosa cell ovarian tumour</w:t>
            </w:r>
          </w:p>
          <w:p w14:paraId="33BB3B02" w14:textId="77777777" w:rsidR="00154ABF" w:rsidRDefault="00154ABF">
            <w:pPr>
              <w:spacing w:before="200" w:after="200"/>
              <w:rPr>
                <w:sz w:val="20"/>
                <w:szCs w:val="20"/>
              </w:rPr>
            </w:pPr>
            <w:r>
              <w:rPr>
                <w:sz w:val="20"/>
                <w:szCs w:val="20"/>
              </w:rPr>
              <w:t>Applicable only once per lifetime</w:t>
            </w:r>
          </w:p>
          <w:p w14:paraId="30D39AA9" w14:textId="77777777" w:rsidR="00A77B3E" w:rsidRDefault="00A77B3E">
            <w:pPr>
              <w:tabs>
                <w:tab w:val="left" w:pos="1701"/>
              </w:tabs>
            </w:pPr>
            <w:r>
              <w:rPr>
                <w:b/>
                <w:sz w:val="20"/>
              </w:rPr>
              <w:t xml:space="preserve">Fee: </w:t>
            </w:r>
            <w:r>
              <w:t>$250.00</w:t>
            </w:r>
            <w:r>
              <w:tab/>
            </w:r>
            <w:r>
              <w:rPr>
                <w:b/>
                <w:sz w:val="20"/>
              </w:rPr>
              <w:t xml:space="preserve">Benefit: </w:t>
            </w:r>
            <w:r>
              <w:t>75% = $187.50    85% = $212.50</w:t>
            </w:r>
          </w:p>
        </w:tc>
      </w:tr>
      <w:tr w:rsidR="00154ABF" w14:paraId="0CF10AA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844294A" w14:textId="77777777" w:rsidR="00A77B3E" w:rsidRDefault="00A77B3E">
            <w:r>
              <w:t>73378</w:t>
            </w:r>
          </w:p>
        </w:tc>
        <w:tc>
          <w:tcPr>
            <w:tcW w:w="0" w:type="auto"/>
            <w:tcMar>
              <w:top w:w="38" w:type="dxa"/>
              <w:left w:w="38" w:type="dxa"/>
              <w:bottom w:w="38" w:type="dxa"/>
              <w:right w:w="38" w:type="dxa"/>
            </w:tcMar>
            <w:vAlign w:val="bottom"/>
          </w:tcPr>
          <w:p w14:paraId="09F0BD39" w14:textId="77777777" w:rsidR="00154ABF" w:rsidRDefault="00154ABF">
            <w:pPr>
              <w:spacing w:after="200"/>
              <w:rPr>
                <w:sz w:val="20"/>
                <w:szCs w:val="20"/>
              </w:rPr>
            </w:pPr>
            <w:r>
              <w:rPr>
                <w:sz w:val="20"/>
                <w:szCs w:val="20"/>
              </w:rPr>
              <w:t>Analysis of tumour tissue, requested by a specialist or consultant physician, that:</w:t>
            </w:r>
          </w:p>
          <w:p w14:paraId="7397F62A" w14:textId="77777777" w:rsidR="00154ABF" w:rsidRDefault="00154ABF">
            <w:pPr>
              <w:spacing w:before="200" w:after="200"/>
              <w:rPr>
                <w:sz w:val="20"/>
                <w:szCs w:val="20"/>
              </w:rPr>
            </w:pPr>
            <w:r>
              <w:rPr>
                <w:sz w:val="20"/>
                <w:szCs w:val="20"/>
              </w:rPr>
              <w:lastRenderedPageBreak/>
              <w:t>(a) is for the characterisation of NUTM1 gene status at 15q14; and</w:t>
            </w:r>
          </w:p>
          <w:p w14:paraId="27CBADE2" w14:textId="77777777" w:rsidR="00154ABF" w:rsidRDefault="00154ABF">
            <w:pPr>
              <w:spacing w:before="200" w:after="200"/>
              <w:rPr>
                <w:sz w:val="20"/>
                <w:szCs w:val="20"/>
              </w:rPr>
            </w:pPr>
            <w:r>
              <w:rPr>
                <w:sz w:val="20"/>
                <w:szCs w:val="20"/>
              </w:rPr>
              <w:t>(b) is for a patient with clinical or laboratory evidence, including morphological features, of midline NUT carcinoma</w:t>
            </w:r>
          </w:p>
          <w:p w14:paraId="4BDA7E0F" w14:textId="77777777" w:rsidR="00154ABF" w:rsidRDefault="00154ABF">
            <w:pPr>
              <w:spacing w:before="200" w:after="200"/>
              <w:rPr>
                <w:sz w:val="20"/>
                <w:szCs w:val="20"/>
              </w:rPr>
            </w:pPr>
            <w:r>
              <w:rPr>
                <w:sz w:val="20"/>
                <w:szCs w:val="20"/>
              </w:rPr>
              <w:t>Applicable only once per lifetime</w:t>
            </w:r>
          </w:p>
          <w:p w14:paraId="1822DFD1"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49A3EA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6326537" w14:textId="77777777" w:rsidR="00A77B3E" w:rsidRDefault="00A77B3E">
            <w:r>
              <w:lastRenderedPageBreak/>
              <w:t>73379</w:t>
            </w:r>
          </w:p>
        </w:tc>
        <w:tc>
          <w:tcPr>
            <w:tcW w:w="0" w:type="auto"/>
            <w:tcMar>
              <w:top w:w="38" w:type="dxa"/>
              <w:left w:w="38" w:type="dxa"/>
              <w:bottom w:w="38" w:type="dxa"/>
              <w:right w:w="38" w:type="dxa"/>
            </w:tcMar>
            <w:vAlign w:val="bottom"/>
          </w:tcPr>
          <w:p w14:paraId="26619977" w14:textId="77777777" w:rsidR="00154ABF" w:rsidRDefault="00154ABF">
            <w:pPr>
              <w:spacing w:after="200"/>
              <w:rPr>
                <w:sz w:val="20"/>
                <w:szCs w:val="20"/>
              </w:rPr>
            </w:pPr>
            <w:r>
              <w:rPr>
                <w:sz w:val="20"/>
                <w:szCs w:val="20"/>
              </w:rPr>
              <w:t>Analysis of tumour tissue, requested by a specialist or consultant physician, that:</w:t>
            </w:r>
          </w:p>
          <w:p w14:paraId="094943B3" w14:textId="77777777" w:rsidR="00154ABF" w:rsidRDefault="00154ABF">
            <w:pPr>
              <w:spacing w:before="200" w:after="200"/>
              <w:rPr>
                <w:sz w:val="20"/>
                <w:szCs w:val="20"/>
              </w:rPr>
            </w:pPr>
            <w:r>
              <w:rPr>
                <w:sz w:val="20"/>
                <w:szCs w:val="20"/>
              </w:rPr>
              <w:t>(a) is for the characterisation of ETV6</w:t>
            </w:r>
            <w:r>
              <w:rPr>
                <w:sz w:val="20"/>
                <w:szCs w:val="20"/>
              </w:rPr>
              <w:noBreakHyphen/>
              <w:t>NTRK3 gene rearrangement; and</w:t>
            </w:r>
          </w:p>
          <w:p w14:paraId="5AB6D8DB" w14:textId="77777777" w:rsidR="00154ABF" w:rsidRDefault="00154ABF">
            <w:pPr>
              <w:spacing w:before="200" w:after="200"/>
              <w:rPr>
                <w:sz w:val="20"/>
                <w:szCs w:val="20"/>
              </w:rPr>
            </w:pPr>
            <w:r>
              <w:rPr>
                <w:sz w:val="20"/>
                <w:szCs w:val="20"/>
              </w:rPr>
              <w:t>(b) is for a patient with clinical or laboratory evidence, including morphological features, of secretory carcinoma of the breast</w:t>
            </w:r>
          </w:p>
          <w:p w14:paraId="33AA378E" w14:textId="77777777" w:rsidR="00154ABF" w:rsidRDefault="00154ABF">
            <w:pPr>
              <w:spacing w:before="200" w:after="200"/>
              <w:rPr>
                <w:sz w:val="20"/>
                <w:szCs w:val="20"/>
              </w:rPr>
            </w:pPr>
            <w:r>
              <w:rPr>
                <w:sz w:val="20"/>
                <w:szCs w:val="20"/>
              </w:rPr>
              <w:t>Applicable only once per lifetime</w:t>
            </w:r>
          </w:p>
          <w:p w14:paraId="24220EF1"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6310E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69E323" w14:textId="77777777" w:rsidR="00A77B3E" w:rsidRDefault="00A77B3E">
            <w:r>
              <w:t>73380</w:t>
            </w:r>
          </w:p>
        </w:tc>
        <w:tc>
          <w:tcPr>
            <w:tcW w:w="0" w:type="auto"/>
            <w:tcMar>
              <w:top w:w="38" w:type="dxa"/>
              <w:left w:w="38" w:type="dxa"/>
              <w:bottom w:w="38" w:type="dxa"/>
              <w:right w:w="38" w:type="dxa"/>
            </w:tcMar>
            <w:vAlign w:val="bottom"/>
          </w:tcPr>
          <w:p w14:paraId="693B8D3B" w14:textId="77777777" w:rsidR="00154ABF" w:rsidRDefault="00154ABF">
            <w:pPr>
              <w:spacing w:after="200"/>
              <w:rPr>
                <w:sz w:val="20"/>
                <w:szCs w:val="20"/>
              </w:rPr>
            </w:pPr>
            <w:r>
              <w:rPr>
                <w:sz w:val="20"/>
                <w:szCs w:val="20"/>
              </w:rPr>
              <w:t>Analysis of tumour tissue, requested by a specialist or consultant physician, that:</w:t>
            </w:r>
          </w:p>
          <w:p w14:paraId="2CA5F045" w14:textId="77777777" w:rsidR="00154ABF" w:rsidRDefault="00154ABF">
            <w:pPr>
              <w:spacing w:before="200" w:after="200"/>
              <w:rPr>
                <w:sz w:val="20"/>
                <w:szCs w:val="20"/>
              </w:rPr>
            </w:pPr>
            <w:r>
              <w:rPr>
                <w:sz w:val="20"/>
                <w:szCs w:val="20"/>
              </w:rPr>
              <w:t>(a) is for the characterisation of MAML2 gene rearrangement; and</w:t>
            </w:r>
          </w:p>
          <w:p w14:paraId="74FF46C1" w14:textId="77777777" w:rsidR="00154ABF" w:rsidRDefault="00154ABF">
            <w:pPr>
              <w:spacing w:before="200" w:after="200"/>
              <w:rPr>
                <w:sz w:val="20"/>
                <w:szCs w:val="20"/>
              </w:rPr>
            </w:pPr>
            <w:r>
              <w:rPr>
                <w:sz w:val="20"/>
                <w:szCs w:val="20"/>
              </w:rPr>
              <w:t>(b) is for a patient with clinical or laboratory evidence, including morphological features, of mucoepidermoid carcinoma</w:t>
            </w:r>
          </w:p>
          <w:p w14:paraId="004A4318" w14:textId="77777777" w:rsidR="00154ABF" w:rsidRDefault="00154ABF">
            <w:pPr>
              <w:spacing w:before="200" w:after="200"/>
              <w:rPr>
                <w:sz w:val="20"/>
                <w:szCs w:val="20"/>
              </w:rPr>
            </w:pPr>
            <w:r>
              <w:rPr>
                <w:sz w:val="20"/>
                <w:szCs w:val="20"/>
              </w:rPr>
              <w:t>Applicable only once per lifetime</w:t>
            </w:r>
          </w:p>
          <w:p w14:paraId="3BFC8F44"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1B0AEE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0A09B" w14:textId="77777777" w:rsidR="00A77B3E" w:rsidRDefault="00A77B3E">
            <w:r>
              <w:t>73381</w:t>
            </w:r>
          </w:p>
        </w:tc>
        <w:tc>
          <w:tcPr>
            <w:tcW w:w="0" w:type="auto"/>
            <w:tcMar>
              <w:top w:w="38" w:type="dxa"/>
              <w:left w:w="38" w:type="dxa"/>
              <w:bottom w:w="38" w:type="dxa"/>
              <w:right w:w="38" w:type="dxa"/>
            </w:tcMar>
            <w:vAlign w:val="bottom"/>
          </w:tcPr>
          <w:p w14:paraId="50AE0CCF" w14:textId="77777777" w:rsidR="00154ABF" w:rsidRDefault="00154ABF">
            <w:pPr>
              <w:spacing w:after="200"/>
              <w:rPr>
                <w:sz w:val="20"/>
                <w:szCs w:val="20"/>
              </w:rPr>
            </w:pPr>
            <w:r>
              <w:rPr>
                <w:sz w:val="20"/>
                <w:szCs w:val="20"/>
              </w:rPr>
              <w:t>Analysis of tumour tissue, requested by a specialist or consultant physician, that:</w:t>
            </w:r>
          </w:p>
          <w:p w14:paraId="402E4B5F" w14:textId="77777777" w:rsidR="00154ABF" w:rsidRDefault="00154ABF">
            <w:pPr>
              <w:spacing w:before="200" w:after="200"/>
              <w:rPr>
                <w:sz w:val="20"/>
                <w:szCs w:val="20"/>
              </w:rPr>
            </w:pPr>
            <w:r>
              <w:rPr>
                <w:sz w:val="20"/>
                <w:szCs w:val="20"/>
              </w:rPr>
              <w:t>(a) is for the characterisation of ETV6</w:t>
            </w:r>
            <w:r>
              <w:rPr>
                <w:sz w:val="20"/>
                <w:szCs w:val="20"/>
              </w:rPr>
              <w:noBreakHyphen/>
              <w:t>NTRK3 gene rearrangement; and</w:t>
            </w:r>
          </w:p>
          <w:p w14:paraId="4B0E641C" w14:textId="77777777" w:rsidR="00154ABF" w:rsidRDefault="00154ABF">
            <w:pPr>
              <w:spacing w:before="200" w:after="200"/>
              <w:rPr>
                <w:sz w:val="20"/>
                <w:szCs w:val="20"/>
              </w:rPr>
            </w:pPr>
            <w:r>
              <w:rPr>
                <w:sz w:val="20"/>
                <w:szCs w:val="20"/>
              </w:rPr>
              <w:t>(b) is for a patient with clinical or laboratory evidence, including morphological features, of mammary analogue secretory carcinoma of the salivary gland</w:t>
            </w:r>
          </w:p>
          <w:p w14:paraId="022375E5" w14:textId="77777777" w:rsidR="00154ABF" w:rsidRDefault="00154ABF">
            <w:pPr>
              <w:spacing w:before="200" w:after="200"/>
              <w:rPr>
                <w:sz w:val="20"/>
                <w:szCs w:val="20"/>
              </w:rPr>
            </w:pPr>
            <w:r>
              <w:rPr>
                <w:sz w:val="20"/>
                <w:szCs w:val="20"/>
              </w:rPr>
              <w:t>Applicable only once per lifetime</w:t>
            </w:r>
          </w:p>
          <w:p w14:paraId="256E7F00"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0BAAF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505DF" w14:textId="77777777" w:rsidR="00A77B3E" w:rsidRDefault="00A77B3E">
            <w:r>
              <w:t>73382</w:t>
            </w:r>
          </w:p>
        </w:tc>
        <w:tc>
          <w:tcPr>
            <w:tcW w:w="0" w:type="auto"/>
            <w:tcMar>
              <w:top w:w="38" w:type="dxa"/>
              <w:left w:w="38" w:type="dxa"/>
              <w:bottom w:w="38" w:type="dxa"/>
              <w:right w:w="38" w:type="dxa"/>
            </w:tcMar>
            <w:vAlign w:val="bottom"/>
          </w:tcPr>
          <w:p w14:paraId="779F0630" w14:textId="77777777" w:rsidR="00154ABF" w:rsidRDefault="00154ABF">
            <w:pPr>
              <w:spacing w:after="200"/>
              <w:rPr>
                <w:sz w:val="20"/>
                <w:szCs w:val="20"/>
              </w:rPr>
            </w:pPr>
            <w:r>
              <w:rPr>
                <w:sz w:val="20"/>
                <w:szCs w:val="20"/>
              </w:rPr>
              <w:t>Analysis of tumour tissue, requested by a specialist or consultant physician, that:</w:t>
            </w:r>
          </w:p>
          <w:p w14:paraId="2ABD58E6" w14:textId="77777777" w:rsidR="00154ABF" w:rsidRDefault="00154ABF">
            <w:pPr>
              <w:spacing w:before="200" w:after="200"/>
              <w:rPr>
                <w:sz w:val="20"/>
                <w:szCs w:val="20"/>
              </w:rPr>
            </w:pPr>
            <w:r>
              <w:rPr>
                <w:sz w:val="20"/>
                <w:szCs w:val="20"/>
              </w:rPr>
              <w:t>(a) is for the characterisation of EWSR1 gene rearrangement, with or without PLAG1 gene rearrangement; and</w:t>
            </w:r>
          </w:p>
          <w:p w14:paraId="3D0833F7" w14:textId="77777777" w:rsidR="00154ABF" w:rsidRDefault="00154ABF">
            <w:pPr>
              <w:spacing w:before="200" w:after="200"/>
              <w:rPr>
                <w:sz w:val="20"/>
                <w:szCs w:val="20"/>
              </w:rPr>
            </w:pPr>
            <w:r>
              <w:rPr>
                <w:sz w:val="20"/>
                <w:szCs w:val="20"/>
              </w:rPr>
              <w:t>(b) is for a patient with clinical or laboratory evidence, including morphological features, of hyalinising clear cell carcinoma of the salivary gland</w:t>
            </w:r>
          </w:p>
          <w:p w14:paraId="7EBE5E59" w14:textId="77777777" w:rsidR="00154ABF" w:rsidRDefault="00154ABF">
            <w:pPr>
              <w:spacing w:before="200" w:after="200"/>
              <w:rPr>
                <w:sz w:val="20"/>
                <w:szCs w:val="20"/>
              </w:rPr>
            </w:pPr>
            <w:r>
              <w:rPr>
                <w:sz w:val="20"/>
                <w:szCs w:val="20"/>
              </w:rPr>
              <w:t>Applicable only once per lifetime</w:t>
            </w:r>
          </w:p>
          <w:p w14:paraId="68367171"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37A40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12217E" w14:textId="77777777" w:rsidR="00A77B3E" w:rsidRDefault="00A77B3E">
            <w:r>
              <w:t>73383</w:t>
            </w:r>
          </w:p>
        </w:tc>
        <w:tc>
          <w:tcPr>
            <w:tcW w:w="0" w:type="auto"/>
            <w:tcMar>
              <w:top w:w="38" w:type="dxa"/>
              <w:left w:w="38" w:type="dxa"/>
              <w:bottom w:w="38" w:type="dxa"/>
              <w:right w:w="38" w:type="dxa"/>
            </w:tcMar>
            <w:vAlign w:val="bottom"/>
          </w:tcPr>
          <w:p w14:paraId="079BBE29" w14:textId="77777777" w:rsidR="00154ABF" w:rsidRDefault="00154ABF">
            <w:pPr>
              <w:spacing w:after="200"/>
              <w:rPr>
                <w:sz w:val="20"/>
                <w:szCs w:val="20"/>
              </w:rPr>
            </w:pPr>
            <w:r>
              <w:rPr>
                <w:sz w:val="20"/>
                <w:szCs w:val="20"/>
              </w:rPr>
              <w:t>Analysis of tumour tissue, requested by a specialist or consultant physician, that:</w:t>
            </w:r>
          </w:p>
          <w:p w14:paraId="7CDAE722" w14:textId="77777777" w:rsidR="00154ABF" w:rsidRDefault="00154ABF">
            <w:pPr>
              <w:spacing w:before="200" w:after="200"/>
              <w:rPr>
                <w:sz w:val="20"/>
                <w:szCs w:val="20"/>
              </w:rPr>
            </w:pPr>
            <w:r>
              <w:rPr>
                <w:sz w:val="20"/>
                <w:szCs w:val="20"/>
              </w:rPr>
              <w:t>(a) is for the characterisation of either or both of the following:</w:t>
            </w:r>
          </w:p>
          <w:p w14:paraId="74E2050D" w14:textId="77777777" w:rsidR="00154ABF" w:rsidRDefault="00154ABF">
            <w:pPr>
              <w:spacing w:before="200" w:after="200"/>
              <w:rPr>
                <w:sz w:val="20"/>
                <w:szCs w:val="20"/>
              </w:rPr>
            </w:pPr>
            <w:r>
              <w:rPr>
                <w:sz w:val="20"/>
                <w:szCs w:val="20"/>
              </w:rPr>
              <w:t>(i) TFE3 gene rearrangement;</w:t>
            </w:r>
          </w:p>
          <w:p w14:paraId="1DE8ADC0" w14:textId="77777777" w:rsidR="00154ABF" w:rsidRDefault="00154ABF">
            <w:pPr>
              <w:spacing w:before="200" w:after="200"/>
              <w:rPr>
                <w:sz w:val="20"/>
                <w:szCs w:val="20"/>
              </w:rPr>
            </w:pPr>
            <w:r>
              <w:rPr>
                <w:sz w:val="20"/>
                <w:szCs w:val="20"/>
              </w:rPr>
              <w:lastRenderedPageBreak/>
              <w:t>(ii) TFEB gene rearrangement; and</w:t>
            </w:r>
          </w:p>
          <w:p w14:paraId="025E5321" w14:textId="77777777" w:rsidR="00154ABF" w:rsidRDefault="00154ABF">
            <w:pPr>
              <w:spacing w:before="200" w:after="200"/>
              <w:rPr>
                <w:sz w:val="20"/>
                <w:szCs w:val="20"/>
              </w:rPr>
            </w:pPr>
            <w:r>
              <w:rPr>
                <w:sz w:val="20"/>
                <w:szCs w:val="20"/>
              </w:rPr>
              <w:t>(b) is for a patient with clinical or laboratory evidence, including morphological features, of renal cell carcinoma</w:t>
            </w:r>
          </w:p>
          <w:p w14:paraId="77A7CB30" w14:textId="77777777" w:rsidR="00154ABF" w:rsidRDefault="00154ABF">
            <w:pPr>
              <w:spacing w:before="200" w:after="200"/>
              <w:rPr>
                <w:sz w:val="20"/>
                <w:szCs w:val="20"/>
              </w:rPr>
            </w:pPr>
            <w:r>
              <w:rPr>
                <w:sz w:val="20"/>
                <w:szCs w:val="20"/>
              </w:rPr>
              <w:t>Applicable only once per lifetime</w:t>
            </w:r>
          </w:p>
          <w:p w14:paraId="7B2AE51A"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059333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A756DA" w14:textId="77777777" w:rsidR="00A77B3E" w:rsidRDefault="00A77B3E">
            <w:r>
              <w:lastRenderedPageBreak/>
              <w:t>73384</w:t>
            </w:r>
          </w:p>
        </w:tc>
        <w:tc>
          <w:tcPr>
            <w:tcW w:w="0" w:type="auto"/>
            <w:tcMar>
              <w:top w:w="38" w:type="dxa"/>
              <w:left w:w="38" w:type="dxa"/>
              <w:bottom w:w="38" w:type="dxa"/>
              <w:right w:w="38" w:type="dxa"/>
            </w:tcMar>
            <w:vAlign w:val="bottom"/>
          </w:tcPr>
          <w:p w14:paraId="13BBABE2" w14:textId="77777777" w:rsidR="00154ABF" w:rsidRDefault="00154ABF">
            <w:pPr>
              <w:spacing w:after="200"/>
              <w:rPr>
                <w:sz w:val="20"/>
                <w:szCs w:val="20"/>
              </w:rPr>
            </w:pPr>
            <w:r>
              <w:rPr>
                <w:sz w:val="20"/>
                <w:szCs w:val="20"/>
              </w:rPr>
              <w:t>Genetic analysis, for a patient who is eligible for this service under clause 2.7.3A of the pathology services table (see PR.7.1), of samples from the patient and (if relevant) the patient’s reproductive partner, for the purpose of providing an assay for pre</w:t>
            </w:r>
            <w:r>
              <w:rPr>
                <w:sz w:val="20"/>
                <w:szCs w:val="20"/>
              </w:rPr>
              <w:noBreakHyphen/>
              <w:t>implantation genetic testing, requested by a specialist or consultant physician</w:t>
            </w:r>
          </w:p>
          <w:p w14:paraId="21BDC9E8" w14:textId="77777777" w:rsidR="00154ABF" w:rsidRDefault="00154ABF">
            <w:pPr>
              <w:spacing w:before="200" w:after="200"/>
              <w:rPr>
                <w:sz w:val="20"/>
                <w:szCs w:val="20"/>
              </w:rPr>
            </w:pPr>
            <w:r>
              <w:rPr>
                <w:sz w:val="20"/>
                <w:szCs w:val="20"/>
              </w:rPr>
              <w:t>Applicable not more than once per patient episode per disorder (of a kind described in clause 2.7.3A (PR.7.1)) per reproductive relationship</w:t>
            </w:r>
          </w:p>
          <w:p w14:paraId="08F783BB" w14:textId="77777777" w:rsidR="00A77B3E" w:rsidRDefault="00A77B3E">
            <w:r>
              <w:t>(See para PR.7.1, TN.1.4 of explanatory notes to this Category)</w:t>
            </w:r>
          </w:p>
          <w:p w14:paraId="1A854420" w14:textId="77777777" w:rsidR="00A77B3E" w:rsidRDefault="00A77B3E">
            <w:pPr>
              <w:tabs>
                <w:tab w:val="left" w:pos="1701"/>
              </w:tabs>
            </w:pPr>
            <w:r>
              <w:rPr>
                <w:b/>
                <w:sz w:val="20"/>
              </w:rPr>
              <w:t xml:space="preserve">Fee: </w:t>
            </w:r>
            <w:r>
              <w:t>$1,736.00</w:t>
            </w:r>
            <w:r>
              <w:tab/>
            </w:r>
            <w:r>
              <w:rPr>
                <w:b/>
                <w:sz w:val="20"/>
              </w:rPr>
              <w:t xml:space="preserve">Benefit: </w:t>
            </w:r>
            <w:r>
              <w:t>75% = $1302.00    85% = $1637.30</w:t>
            </w:r>
          </w:p>
        </w:tc>
      </w:tr>
      <w:tr w:rsidR="00154ABF" w14:paraId="0E93D2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195E3E" w14:textId="77777777" w:rsidR="00A77B3E" w:rsidRDefault="00A77B3E">
            <w:r>
              <w:t>73385</w:t>
            </w:r>
          </w:p>
        </w:tc>
        <w:tc>
          <w:tcPr>
            <w:tcW w:w="0" w:type="auto"/>
            <w:tcMar>
              <w:top w:w="38" w:type="dxa"/>
              <w:left w:w="38" w:type="dxa"/>
              <w:bottom w:w="38" w:type="dxa"/>
              <w:right w:w="38" w:type="dxa"/>
            </w:tcMar>
            <w:vAlign w:val="bottom"/>
          </w:tcPr>
          <w:p w14:paraId="17417466" w14:textId="77777777" w:rsidR="00154ABF" w:rsidRDefault="00154ABF">
            <w:pPr>
              <w:spacing w:after="200"/>
              <w:rPr>
                <w:sz w:val="20"/>
                <w:szCs w:val="20"/>
              </w:rPr>
            </w:pPr>
            <w:r>
              <w:rPr>
                <w:sz w:val="20"/>
                <w:szCs w:val="20"/>
              </w:rPr>
              <w:t>Genetic analysis, for a patient who is eligible for this service under clause 2.7.3A of the Pathology Services Table (see PR.7.1), of embryonic tissue from a sample from one embryo, if:</w:t>
            </w:r>
          </w:p>
          <w:p w14:paraId="451B3AE8" w14:textId="77777777" w:rsidR="00154ABF" w:rsidRDefault="00154ABF">
            <w:pPr>
              <w:spacing w:before="200" w:after="200"/>
              <w:rPr>
                <w:sz w:val="20"/>
                <w:szCs w:val="20"/>
              </w:rPr>
            </w:pPr>
            <w:r>
              <w:rPr>
                <w:sz w:val="20"/>
                <w:szCs w:val="20"/>
              </w:rPr>
              <w:t>(a) the analysis is:</w:t>
            </w:r>
          </w:p>
          <w:p w14:paraId="40AFA58E" w14:textId="77777777" w:rsidR="00154ABF" w:rsidRDefault="00154ABF">
            <w:pPr>
              <w:pBdr>
                <w:left w:val="none" w:sz="0" w:space="22" w:color="auto"/>
              </w:pBdr>
              <w:spacing w:before="200" w:after="200"/>
              <w:ind w:left="450"/>
              <w:rPr>
                <w:sz w:val="20"/>
                <w:szCs w:val="20"/>
              </w:rPr>
            </w:pPr>
            <w:r>
              <w:rPr>
                <w:sz w:val="20"/>
                <w:szCs w:val="20"/>
              </w:rPr>
              <w:t>(i) requested by a specialist or consultant physician; and</w:t>
            </w:r>
          </w:p>
          <w:p w14:paraId="2D6F192C" w14:textId="77777777" w:rsidR="00154ABF" w:rsidRDefault="00154ABF">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1A2565A2" w14:textId="77777777" w:rsidR="00154ABF" w:rsidRDefault="00154ABF">
            <w:pPr>
              <w:pBdr>
                <w:left w:val="none" w:sz="0" w:space="22" w:color="auto"/>
              </w:pBdr>
              <w:spacing w:before="200" w:after="200"/>
              <w:ind w:left="450"/>
              <w:rPr>
                <w:sz w:val="20"/>
                <w:szCs w:val="20"/>
              </w:rPr>
            </w:pPr>
            <w:r>
              <w:rPr>
                <w:sz w:val="20"/>
                <w:szCs w:val="20"/>
              </w:rPr>
              <w:t>(iii) performed on an embryo that was produced in a single assisted reproductive treatment cycle; and</w:t>
            </w:r>
          </w:p>
          <w:p w14:paraId="27B8B79E" w14:textId="77777777" w:rsidR="00154ABF" w:rsidRDefault="00154ABF">
            <w:pPr>
              <w:spacing w:before="200" w:after="200"/>
              <w:rPr>
                <w:sz w:val="20"/>
                <w:szCs w:val="20"/>
              </w:rPr>
            </w:pPr>
            <w:r>
              <w:rPr>
                <w:sz w:val="20"/>
                <w:szCs w:val="20"/>
              </w:rPr>
              <w:t>(b) the service is not a service to which item 73386 or 73387 applies for the same assisted reproductive treatment cycle</w:t>
            </w:r>
          </w:p>
          <w:p w14:paraId="7468F1FA" w14:textId="77777777" w:rsidR="00154ABF" w:rsidRDefault="00154ABF">
            <w:pPr>
              <w:spacing w:before="200" w:after="200"/>
              <w:rPr>
                <w:sz w:val="20"/>
                <w:szCs w:val="20"/>
              </w:rPr>
            </w:pPr>
            <w:r>
              <w:rPr>
                <w:sz w:val="20"/>
                <w:szCs w:val="20"/>
              </w:rPr>
              <w:t>Applicable not more than once per embryo</w:t>
            </w:r>
          </w:p>
          <w:p w14:paraId="7917EBE4" w14:textId="77777777" w:rsidR="00A77B3E" w:rsidRDefault="00A77B3E">
            <w:r>
              <w:t>(See para PR.7.1, TN.1.4 of explanatory notes to this Category)</w:t>
            </w:r>
          </w:p>
          <w:p w14:paraId="25C19592" w14:textId="77777777" w:rsidR="00A77B3E" w:rsidRDefault="00A77B3E">
            <w:pPr>
              <w:tabs>
                <w:tab w:val="left" w:pos="1701"/>
              </w:tabs>
            </w:pPr>
            <w:r>
              <w:rPr>
                <w:b/>
                <w:sz w:val="20"/>
              </w:rPr>
              <w:t xml:space="preserve">Fee: </w:t>
            </w:r>
            <w:r>
              <w:t>$635.00</w:t>
            </w:r>
            <w:r>
              <w:tab/>
            </w:r>
            <w:r>
              <w:rPr>
                <w:b/>
                <w:sz w:val="20"/>
              </w:rPr>
              <w:t xml:space="preserve">Benefit: </w:t>
            </w:r>
            <w:r>
              <w:t>75% = $476.25    85% = $539.75</w:t>
            </w:r>
          </w:p>
        </w:tc>
      </w:tr>
      <w:tr w:rsidR="00154ABF" w14:paraId="1D47FD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086830" w14:textId="77777777" w:rsidR="00A77B3E" w:rsidRDefault="00A77B3E">
            <w:r>
              <w:t>73386</w:t>
            </w:r>
          </w:p>
        </w:tc>
        <w:tc>
          <w:tcPr>
            <w:tcW w:w="0" w:type="auto"/>
            <w:tcMar>
              <w:top w:w="38" w:type="dxa"/>
              <w:left w:w="38" w:type="dxa"/>
              <w:bottom w:w="38" w:type="dxa"/>
              <w:right w:w="38" w:type="dxa"/>
            </w:tcMar>
            <w:vAlign w:val="bottom"/>
          </w:tcPr>
          <w:p w14:paraId="5591D6DF" w14:textId="77777777" w:rsidR="00154ABF" w:rsidRDefault="00154ABF">
            <w:pPr>
              <w:spacing w:after="200"/>
              <w:rPr>
                <w:sz w:val="20"/>
                <w:szCs w:val="20"/>
              </w:rPr>
            </w:pPr>
            <w:r>
              <w:rPr>
                <w:sz w:val="20"/>
                <w:szCs w:val="20"/>
              </w:rPr>
              <w:t>Genetic analysis, for a patient who is eligible for this service under clause 2.7.3A of the Pathology Services Table (see PR.7.1), of embryonic tissue from samples from 2 embryos, if:</w:t>
            </w:r>
          </w:p>
          <w:p w14:paraId="56ED1642" w14:textId="77777777" w:rsidR="00154ABF" w:rsidRDefault="00154ABF">
            <w:pPr>
              <w:spacing w:before="200" w:after="200"/>
              <w:rPr>
                <w:sz w:val="20"/>
                <w:szCs w:val="20"/>
              </w:rPr>
            </w:pPr>
            <w:r>
              <w:rPr>
                <w:sz w:val="20"/>
                <w:szCs w:val="20"/>
              </w:rPr>
              <w:t>(a) the analysis is:</w:t>
            </w:r>
          </w:p>
          <w:p w14:paraId="607BB55F" w14:textId="77777777" w:rsidR="00154ABF" w:rsidRDefault="00154ABF">
            <w:pPr>
              <w:pBdr>
                <w:left w:val="none" w:sz="0" w:space="22" w:color="auto"/>
              </w:pBdr>
              <w:spacing w:before="200" w:after="200"/>
              <w:ind w:left="450"/>
              <w:rPr>
                <w:sz w:val="20"/>
                <w:szCs w:val="20"/>
              </w:rPr>
            </w:pPr>
            <w:r>
              <w:rPr>
                <w:sz w:val="20"/>
                <w:szCs w:val="20"/>
              </w:rPr>
              <w:t>(i) requested by a specialist or consultant physician; and</w:t>
            </w:r>
          </w:p>
          <w:p w14:paraId="04E9DDB9" w14:textId="77777777" w:rsidR="00154ABF" w:rsidRDefault="00154ABF">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1AEBBE61" w14:textId="77777777" w:rsidR="00154ABF" w:rsidRDefault="00154ABF">
            <w:pPr>
              <w:pBdr>
                <w:left w:val="none" w:sz="0" w:space="22" w:color="auto"/>
              </w:pBdr>
              <w:spacing w:before="200" w:after="200"/>
              <w:ind w:left="450"/>
              <w:rPr>
                <w:sz w:val="20"/>
                <w:szCs w:val="20"/>
              </w:rPr>
            </w:pPr>
            <w:r>
              <w:rPr>
                <w:sz w:val="20"/>
                <w:szCs w:val="20"/>
              </w:rPr>
              <w:t>(iii) performed on embryos that were produced in a single assisted reproductive treatment cycle; and</w:t>
            </w:r>
          </w:p>
          <w:p w14:paraId="60F33D3E" w14:textId="77777777" w:rsidR="00154ABF" w:rsidRDefault="00154ABF">
            <w:pPr>
              <w:spacing w:before="200" w:after="200"/>
              <w:rPr>
                <w:sz w:val="20"/>
                <w:szCs w:val="20"/>
              </w:rPr>
            </w:pPr>
            <w:r>
              <w:rPr>
                <w:sz w:val="20"/>
                <w:szCs w:val="20"/>
              </w:rPr>
              <w:t>(b) the service is not a service to which item 73385 or 73387 applies for the same assisted reproductive treatment cycle</w:t>
            </w:r>
          </w:p>
          <w:p w14:paraId="6E816197" w14:textId="77777777" w:rsidR="00154ABF" w:rsidRDefault="00154ABF">
            <w:pPr>
              <w:spacing w:before="200" w:after="200"/>
              <w:rPr>
                <w:sz w:val="20"/>
                <w:szCs w:val="20"/>
              </w:rPr>
            </w:pPr>
            <w:r>
              <w:rPr>
                <w:sz w:val="20"/>
                <w:szCs w:val="20"/>
              </w:rPr>
              <w:t>Applicable not more than once per assisted reproductive treatment cycle for the 2 embryos tested</w:t>
            </w:r>
          </w:p>
          <w:p w14:paraId="7489D789" w14:textId="77777777" w:rsidR="00A77B3E" w:rsidRDefault="00A77B3E">
            <w:r>
              <w:t>(See para PR.7.1, TN.1.4 of explanatory notes to this Category)</w:t>
            </w:r>
          </w:p>
          <w:p w14:paraId="671EA25F" w14:textId="77777777" w:rsidR="00A77B3E" w:rsidRDefault="00A77B3E">
            <w:pPr>
              <w:tabs>
                <w:tab w:val="left" w:pos="1701"/>
              </w:tabs>
            </w:pPr>
            <w:r>
              <w:rPr>
                <w:b/>
                <w:sz w:val="20"/>
              </w:rPr>
              <w:lastRenderedPageBreak/>
              <w:t xml:space="preserve">Fee: </w:t>
            </w:r>
            <w:r>
              <w:t>$1,270.00</w:t>
            </w:r>
            <w:r>
              <w:tab/>
            </w:r>
            <w:r>
              <w:rPr>
                <w:b/>
                <w:sz w:val="20"/>
              </w:rPr>
              <w:t xml:space="preserve">Benefit: </w:t>
            </w:r>
            <w:r>
              <w:t>75% = $952.50    85% = $1171.30</w:t>
            </w:r>
          </w:p>
        </w:tc>
      </w:tr>
      <w:tr w:rsidR="00154ABF" w14:paraId="0CA80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CAE81F" w14:textId="77777777" w:rsidR="00A77B3E" w:rsidRDefault="00A77B3E">
            <w:r>
              <w:lastRenderedPageBreak/>
              <w:t>73387</w:t>
            </w:r>
          </w:p>
        </w:tc>
        <w:tc>
          <w:tcPr>
            <w:tcW w:w="0" w:type="auto"/>
            <w:tcMar>
              <w:top w:w="38" w:type="dxa"/>
              <w:left w:w="38" w:type="dxa"/>
              <w:bottom w:w="38" w:type="dxa"/>
              <w:right w:w="38" w:type="dxa"/>
            </w:tcMar>
            <w:vAlign w:val="bottom"/>
          </w:tcPr>
          <w:p w14:paraId="1C37DABC" w14:textId="77777777" w:rsidR="00154ABF" w:rsidRDefault="00154ABF">
            <w:pPr>
              <w:spacing w:after="200"/>
              <w:rPr>
                <w:sz w:val="20"/>
                <w:szCs w:val="20"/>
              </w:rPr>
            </w:pPr>
            <w:r>
              <w:rPr>
                <w:sz w:val="20"/>
                <w:szCs w:val="20"/>
              </w:rPr>
              <w:t>Genetic analysis, for a patient who is eligible for this service under clause 2.7.3A of the Pathology Services Table (see PR.7.1), of embryonic tissue from samples from 3 or more embryos, if:</w:t>
            </w:r>
          </w:p>
          <w:p w14:paraId="25CF2050" w14:textId="77777777" w:rsidR="00154ABF" w:rsidRDefault="00154ABF">
            <w:pPr>
              <w:spacing w:before="200" w:after="200"/>
              <w:rPr>
                <w:sz w:val="20"/>
                <w:szCs w:val="20"/>
              </w:rPr>
            </w:pPr>
            <w:r>
              <w:rPr>
                <w:sz w:val="20"/>
                <w:szCs w:val="20"/>
              </w:rPr>
              <w:t>(a) the analysis is:</w:t>
            </w:r>
          </w:p>
          <w:p w14:paraId="16175184" w14:textId="77777777" w:rsidR="00154ABF" w:rsidRDefault="00154ABF">
            <w:pPr>
              <w:pBdr>
                <w:left w:val="none" w:sz="0" w:space="22" w:color="auto"/>
              </w:pBdr>
              <w:spacing w:before="200" w:after="200"/>
              <w:ind w:left="450"/>
              <w:rPr>
                <w:sz w:val="20"/>
                <w:szCs w:val="20"/>
              </w:rPr>
            </w:pPr>
            <w:r>
              <w:rPr>
                <w:sz w:val="20"/>
                <w:szCs w:val="20"/>
              </w:rPr>
              <w:t>(i) requested by a specialist or consultant physician; and</w:t>
            </w:r>
          </w:p>
          <w:p w14:paraId="179EEE20" w14:textId="77777777" w:rsidR="00154ABF" w:rsidRDefault="00154ABF">
            <w:pPr>
              <w:pBdr>
                <w:left w:val="none" w:sz="0" w:space="22" w:color="auto"/>
              </w:pBdr>
              <w:spacing w:before="200" w:after="200"/>
              <w:ind w:left="450"/>
              <w:rPr>
                <w:sz w:val="20"/>
                <w:szCs w:val="20"/>
              </w:rPr>
            </w:pPr>
            <w:r>
              <w:rPr>
                <w:sz w:val="20"/>
                <w:szCs w:val="20"/>
              </w:rPr>
              <w:t>(ii) for the purpose of providing a pre</w:t>
            </w:r>
            <w:r>
              <w:rPr>
                <w:sz w:val="20"/>
                <w:szCs w:val="20"/>
              </w:rPr>
              <w:noBreakHyphen/>
              <w:t>implantation genetic test; and</w:t>
            </w:r>
          </w:p>
          <w:p w14:paraId="47220BCE" w14:textId="77777777" w:rsidR="00154ABF" w:rsidRDefault="00154ABF">
            <w:pPr>
              <w:pBdr>
                <w:left w:val="none" w:sz="0" w:space="22" w:color="auto"/>
              </w:pBdr>
              <w:spacing w:before="200" w:after="200"/>
              <w:ind w:left="450"/>
              <w:rPr>
                <w:sz w:val="20"/>
                <w:szCs w:val="20"/>
              </w:rPr>
            </w:pPr>
            <w:r>
              <w:rPr>
                <w:sz w:val="20"/>
                <w:szCs w:val="20"/>
              </w:rPr>
              <w:t>(iii) performed on embryos that were produced in a single assisted reproductive treatment cycle; and</w:t>
            </w:r>
          </w:p>
          <w:p w14:paraId="002BB0F0" w14:textId="77777777" w:rsidR="00154ABF" w:rsidRDefault="00154ABF">
            <w:pPr>
              <w:spacing w:before="200" w:after="200"/>
              <w:rPr>
                <w:sz w:val="20"/>
                <w:szCs w:val="20"/>
              </w:rPr>
            </w:pPr>
            <w:r>
              <w:rPr>
                <w:sz w:val="20"/>
                <w:szCs w:val="20"/>
              </w:rPr>
              <w:t>(b) the service is not a service to which item 73385 or 73386 applies for the same assisted reproductive treatment cycle</w:t>
            </w:r>
          </w:p>
          <w:p w14:paraId="272F8529" w14:textId="77777777" w:rsidR="00154ABF" w:rsidRDefault="00154ABF">
            <w:pPr>
              <w:spacing w:before="200" w:after="200"/>
              <w:rPr>
                <w:sz w:val="20"/>
                <w:szCs w:val="20"/>
              </w:rPr>
            </w:pPr>
            <w:r>
              <w:rPr>
                <w:sz w:val="20"/>
                <w:szCs w:val="20"/>
              </w:rPr>
              <w:t>Applicable not more than once per assisted reproductive treatment cycle for the 3 or more embryos tested</w:t>
            </w:r>
          </w:p>
          <w:p w14:paraId="6514428C" w14:textId="77777777" w:rsidR="00A77B3E" w:rsidRDefault="00A77B3E">
            <w:r>
              <w:t>(See para PR.7.1, TN.1.4 of explanatory notes to this Category)</w:t>
            </w:r>
          </w:p>
          <w:p w14:paraId="5549D61E" w14:textId="77777777" w:rsidR="00A77B3E" w:rsidRDefault="00A77B3E">
            <w:pPr>
              <w:tabs>
                <w:tab w:val="left" w:pos="1701"/>
              </w:tabs>
            </w:pPr>
            <w:r>
              <w:rPr>
                <w:b/>
                <w:sz w:val="20"/>
              </w:rPr>
              <w:t xml:space="preserve">Fee: </w:t>
            </w:r>
            <w:r>
              <w:t>$1,905.00</w:t>
            </w:r>
            <w:r>
              <w:tab/>
            </w:r>
            <w:r>
              <w:rPr>
                <w:b/>
                <w:sz w:val="20"/>
              </w:rPr>
              <w:t xml:space="preserve">Benefit: </w:t>
            </w:r>
            <w:r>
              <w:t>75% = $1428.75    85% = $1806.30</w:t>
            </w:r>
          </w:p>
        </w:tc>
      </w:tr>
      <w:tr w:rsidR="00154ABF" w14:paraId="492D8E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629F198" w14:textId="77777777" w:rsidR="00A77B3E" w:rsidRDefault="00A77B3E">
            <w:r>
              <w:t>73388</w:t>
            </w:r>
          </w:p>
        </w:tc>
        <w:tc>
          <w:tcPr>
            <w:tcW w:w="0" w:type="auto"/>
            <w:tcMar>
              <w:top w:w="38" w:type="dxa"/>
              <w:left w:w="38" w:type="dxa"/>
              <w:bottom w:w="38" w:type="dxa"/>
              <w:right w:w="38" w:type="dxa"/>
            </w:tcMar>
            <w:vAlign w:val="bottom"/>
          </w:tcPr>
          <w:p w14:paraId="3226212C" w14:textId="77777777" w:rsidR="00154ABF" w:rsidRDefault="00154ABF">
            <w:pPr>
              <w:spacing w:after="200"/>
              <w:rPr>
                <w:sz w:val="20"/>
                <w:szCs w:val="20"/>
              </w:rPr>
            </w:pPr>
            <w:r>
              <w:rPr>
                <w:sz w:val="20"/>
                <w:szCs w:val="20"/>
              </w:rPr>
              <w:t>Analysis of chromosomes by genome</w:t>
            </w:r>
            <w:r>
              <w:rPr>
                <w:sz w:val="20"/>
                <w:szCs w:val="20"/>
              </w:rPr>
              <w:noBreakHyphen/>
              <w:t>wide microarray, of a sample from amniocentesis or chorionic villus sampling, including targeted assessment of specific regions for constitutional genetic abnormalities in diagnostic studies of a fetus, if</w:t>
            </w:r>
          </w:p>
          <w:p w14:paraId="7BD35D5D" w14:textId="77777777" w:rsidR="00154ABF" w:rsidRDefault="00154ABF">
            <w:pPr>
              <w:numPr>
                <w:ilvl w:val="0"/>
                <w:numId w:val="489"/>
              </w:numPr>
              <w:spacing w:before="200"/>
              <w:ind w:hanging="286"/>
              <w:rPr>
                <w:sz w:val="20"/>
                <w:szCs w:val="20"/>
              </w:rPr>
            </w:pPr>
            <w:r>
              <w:rPr>
                <w:sz w:val="20"/>
                <w:szCs w:val="20"/>
              </w:rPr>
              <w:t>one or more major fetal structural abnormalities have been detected on ultrasound; or</w:t>
            </w:r>
          </w:p>
          <w:p w14:paraId="76B1A474" w14:textId="77777777" w:rsidR="00154ABF" w:rsidRDefault="00154ABF">
            <w:pPr>
              <w:numPr>
                <w:ilvl w:val="0"/>
                <w:numId w:val="489"/>
              </w:numPr>
              <w:spacing w:after="200"/>
              <w:ind w:hanging="291"/>
              <w:rPr>
                <w:sz w:val="20"/>
                <w:szCs w:val="20"/>
              </w:rPr>
            </w:pPr>
            <w:r>
              <w:rPr>
                <w:sz w:val="20"/>
                <w:szCs w:val="20"/>
              </w:rPr>
              <w:t>nuchal translucency was greater than 3.5 mm</w:t>
            </w:r>
          </w:p>
          <w:p w14:paraId="17FEF718" w14:textId="77777777" w:rsidR="00154ABF" w:rsidRDefault="00154ABF">
            <w:pPr>
              <w:spacing w:before="200" w:after="200"/>
              <w:rPr>
                <w:sz w:val="20"/>
                <w:szCs w:val="20"/>
              </w:rPr>
            </w:pPr>
            <w:r>
              <w:rPr>
                <w:sz w:val="20"/>
                <w:szCs w:val="20"/>
              </w:rPr>
              <w:t>Applicable only once per fetus</w:t>
            </w:r>
          </w:p>
          <w:p w14:paraId="2B5A1E6D" w14:textId="77777777" w:rsidR="00154ABF" w:rsidRDefault="00154ABF">
            <w:pPr>
              <w:spacing w:before="200" w:after="200"/>
              <w:rPr>
                <w:sz w:val="20"/>
                <w:szCs w:val="20"/>
              </w:rPr>
            </w:pPr>
            <w:r>
              <w:rPr>
                <w:sz w:val="20"/>
                <w:szCs w:val="20"/>
              </w:rPr>
              <w:t> </w:t>
            </w:r>
          </w:p>
          <w:p w14:paraId="3B4DF2BF" w14:textId="77777777" w:rsidR="00A77B3E" w:rsidRDefault="00A77B3E">
            <w:r>
              <w:t>(See para PR.7.3 of explanatory notes to this Category)</w:t>
            </w:r>
          </w:p>
          <w:p w14:paraId="3866573D" w14:textId="77777777" w:rsidR="00A77B3E" w:rsidRDefault="00A77B3E">
            <w:pPr>
              <w:tabs>
                <w:tab w:val="left" w:pos="1701"/>
              </w:tabs>
            </w:pPr>
            <w:r>
              <w:rPr>
                <w:b/>
                <w:sz w:val="20"/>
              </w:rPr>
              <w:t xml:space="preserve">Fee: </w:t>
            </w:r>
            <w:r>
              <w:t>$589.90</w:t>
            </w:r>
            <w:r>
              <w:tab/>
            </w:r>
            <w:r>
              <w:rPr>
                <w:b/>
                <w:sz w:val="20"/>
              </w:rPr>
              <w:t xml:space="preserve">Benefit: </w:t>
            </w:r>
            <w:r>
              <w:t>75% = $442.45    85% = $501.45</w:t>
            </w:r>
          </w:p>
        </w:tc>
      </w:tr>
      <w:tr w:rsidR="00154ABF" w14:paraId="102923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BE18E7" w14:textId="77777777" w:rsidR="00A77B3E" w:rsidRDefault="00A77B3E">
            <w:r>
              <w:t>73389</w:t>
            </w:r>
          </w:p>
        </w:tc>
        <w:tc>
          <w:tcPr>
            <w:tcW w:w="0" w:type="auto"/>
            <w:tcMar>
              <w:top w:w="38" w:type="dxa"/>
              <w:left w:w="38" w:type="dxa"/>
              <w:bottom w:w="38" w:type="dxa"/>
              <w:right w:w="38" w:type="dxa"/>
            </w:tcMar>
            <w:vAlign w:val="bottom"/>
          </w:tcPr>
          <w:p w14:paraId="5ECE5B4A" w14:textId="77777777" w:rsidR="00154ABF" w:rsidRDefault="00154ABF">
            <w:pPr>
              <w:spacing w:after="200"/>
              <w:rPr>
                <w:sz w:val="20"/>
                <w:szCs w:val="20"/>
              </w:rPr>
            </w:pPr>
            <w:r>
              <w:rPr>
                <w:sz w:val="20"/>
                <w:szCs w:val="20"/>
              </w:rPr>
              <w:t>Analysis of products of conception from a patient with suspected hydatidiform mole for the characterisation of ploidy status</w:t>
            </w:r>
          </w:p>
          <w:p w14:paraId="2D910C03" w14:textId="77777777" w:rsidR="00154ABF" w:rsidRDefault="00154ABF">
            <w:pPr>
              <w:spacing w:before="200" w:after="200"/>
              <w:rPr>
                <w:sz w:val="20"/>
                <w:szCs w:val="20"/>
              </w:rPr>
            </w:pPr>
            <w:r>
              <w:rPr>
                <w:sz w:val="20"/>
                <w:szCs w:val="20"/>
              </w:rPr>
              <w:br/>
              <w:t>Applicable once per pregnancy</w:t>
            </w:r>
          </w:p>
          <w:p w14:paraId="308698AC" w14:textId="77777777" w:rsidR="00A77B3E" w:rsidRDefault="00A77B3E">
            <w:r>
              <w:t>(See para PN.1.2 of explanatory notes to this Category)</w:t>
            </w:r>
          </w:p>
          <w:p w14:paraId="369BC033" w14:textId="77777777" w:rsidR="00A77B3E" w:rsidRDefault="00A77B3E">
            <w:pPr>
              <w:tabs>
                <w:tab w:val="left" w:pos="1701"/>
              </w:tabs>
            </w:pPr>
            <w:r>
              <w:rPr>
                <w:b/>
                <w:sz w:val="20"/>
              </w:rPr>
              <w:t xml:space="preserve">Fee: </w:t>
            </w:r>
            <w:r>
              <w:t>$340.00</w:t>
            </w:r>
            <w:r>
              <w:tab/>
            </w:r>
            <w:r>
              <w:rPr>
                <w:b/>
                <w:sz w:val="20"/>
              </w:rPr>
              <w:t xml:space="preserve">Benefit: </w:t>
            </w:r>
            <w:r>
              <w:t>75% = $255.00    85% = $289.00</w:t>
            </w:r>
          </w:p>
        </w:tc>
      </w:tr>
      <w:tr w:rsidR="00154ABF" w14:paraId="6195CD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427C40" w14:textId="77777777" w:rsidR="00A77B3E" w:rsidRDefault="00A77B3E">
            <w:r>
              <w:t>73391</w:t>
            </w:r>
          </w:p>
        </w:tc>
        <w:tc>
          <w:tcPr>
            <w:tcW w:w="0" w:type="auto"/>
            <w:tcMar>
              <w:top w:w="38" w:type="dxa"/>
              <w:left w:w="38" w:type="dxa"/>
              <w:bottom w:w="38" w:type="dxa"/>
              <w:right w:w="38" w:type="dxa"/>
            </w:tcMar>
            <w:vAlign w:val="bottom"/>
          </w:tcPr>
          <w:p w14:paraId="32A56BEE" w14:textId="77777777" w:rsidR="00154ABF" w:rsidRDefault="00154ABF">
            <w:pPr>
              <w:spacing w:after="200"/>
              <w:rPr>
                <w:sz w:val="20"/>
                <w:szCs w:val="20"/>
              </w:rPr>
            </w:pPr>
            <w:r>
              <w:rPr>
                <w:sz w:val="20"/>
                <w:szCs w:val="20"/>
              </w:rPr>
              <w:t>Analysis of chromosomes by genome</w:t>
            </w:r>
            <w:r>
              <w:rPr>
                <w:sz w:val="20"/>
                <w:szCs w:val="20"/>
              </w:rPr>
              <w:noBreakHyphen/>
              <w:t>wide microarray in diagnostic studies of a patient with multiple myeloma</w:t>
            </w:r>
          </w:p>
          <w:p w14:paraId="0F2A6AA5" w14:textId="77777777" w:rsidR="00154ABF" w:rsidRDefault="00154ABF">
            <w:pPr>
              <w:spacing w:before="200" w:after="200"/>
              <w:rPr>
                <w:sz w:val="20"/>
                <w:szCs w:val="20"/>
              </w:rPr>
            </w:pPr>
            <w:r>
              <w:rPr>
                <w:sz w:val="20"/>
                <w:szCs w:val="20"/>
              </w:rPr>
              <w:br/>
              <w:t>Applicable once per lifetime</w:t>
            </w:r>
          </w:p>
          <w:p w14:paraId="694A05F8" w14:textId="77777777" w:rsidR="00154ABF" w:rsidRDefault="00154ABF">
            <w:pPr>
              <w:spacing w:before="200" w:after="200"/>
              <w:rPr>
                <w:sz w:val="20"/>
                <w:szCs w:val="20"/>
              </w:rPr>
            </w:pPr>
            <w:r>
              <w:rPr>
                <w:sz w:val="20"/>
                <w:szCs w:val="20"/>
              </w:rPr>
              <w:t> </w:t>
            </w:r>
          </w:p>
          <w:p w14:paraId="57D3E69D" w14:textId="77777777" w:rsidR="00A77B3E" w:rsidRDefault="00A77B3E">
            <w:r>
              <w:t>(See para PR.7.2 of explanatory notes to this Category)</w:t>
            </w:r>
          </w:p>
          <w:p w14:paraId="774307F9" w14:textId="77777777" w:rsidR="00A77B3E" w:rsidRDefault="00A77B3E">
            <w:pPr>
              <w:tabs>
                <w:tab w:val="left" w:pos="1701"/>
              </w:tabs>
            </w:pPr>
            <w:r>
              <w:rPr>
                <w:b/>
                <w:sz w:val="20"/>
              </w:rPr>
              <w:t xml:space="preserve">Fee: </w:t>
            </w:r>
            <w:r>
              <w:t>$589.90</w:t>
            </w:r>
            <w:r>
              <w:tab/>
            </w:r>
            <w:r>
              <w:rPr>
                <w:b/>
                <w:sz w:val="20"/>
              </w:rPr>
              <w:t xml:space="preserve">Benefit: </w:t>
            </w:r>
            <w:r>
              <w:t>75% = $442.45    85% = $501.45</w:t>
            </w:r>
          </w:p>
        </w:tc>
      </w:tr>
      <w:tr w:rsidR="00154ABF" w14:paraId="6452E7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020C32" w14:textId="77777777" w:rsidR="00A77B3E" w:rsidRDefault="00A77B3E">
            <w:r>
              <w:lastRenderedPageBreak/>
              <w:t>73392</w:t>
            </w:r>
          </w:p>
        </w:tc>
        <w:tc>
          <w:tcPr>
            <w:tcW w:w="0" w:type="auto"/>
            <w:tcMar>
              <w:top w:w="38" w:type="dxa"/>
              <w:left w:w="38" w:type="dxa"/>
              <w:bottom w:w="38" w:type="dxa"/>
              <w:right w:w="38" w:type="dxa"/>
            </w:tcMar>
            <w:vAlign w:val="bottom"/>
          </w:tcPr>
          <w:p w14:paraId="289AB9C6" w14:textId="77777777" w:rsidR="00154ABF" w:rsidRDefault="00154ABF">
            <w:pPr>
              <w:spacing w:after="200"/>
              <w:rPr>
                <w:sz w:val="20"/>
                <w:szCs w:val="20"/>
              </w:rPr>
            </w:pPr>
            <w:r>
              <w:rPr>
                <w:sz w:val="20"/>
                <w:szCs w:val="20"/>
              </w:rPr>
              <w:t>Characterisation of pathogenic or likely pathogenic germline gene variants, requested by a specialist or consultant physician:</w:t>
            </w:r>
          </w:p>
          <w:p w14:paraId="52D5B214" w14:textId="77777777" w:rsidR="00154ABF" w:rsidRDefault="00154ABF">
            <w:pPr>
              <w:spacing w:before="200" w:after="200"/>
              <w:rPr>
                <w:sz w:val="20"/>
                <w:szCs w:val="20"/>
              </w:rPr>
            </w:pPr>
            <w:r>
              <w:rPr>
                <w:sz w:val="20"/>
                <w:szCs w:val="20"/>
              </w:rPr>
              <w:t>(a) in at least the following genes:</w:t>
            </w:r>
          </w:p>
          <w:p w14:paraId="6B1D783D" w14:textId="77777777" w:rsidR="00154ABF" w:rsidRDefault="00154ABF">
            <w:pPr>
              <w:spacing w:before="200" w:after="200"/>
              <w:rPr>
                <w:sz w:val="20"/>
                <w:szCs w:val="20"/>
              </w:rPr>
            </w:pPr>
            <w:r>
              <w:rPr>
                <w:sz w:val="20"/>
                <w:szCs w:val="20"/>
              </w:rPr>
              <w:t>(i) MYBPC3;</w:t>
            </w:r>
          </w:p>
          <w:p w14:paraId="649AA73B" w14:textId="77777777" w:rsidR="00154ABF" w:rsidRDefault="00154ABF">
            <w:pPr>
              <w:spacing w:before="200" w:after="200"/>
              <w:rPr>
                <w:sz w:val="20"/>
                <w:szCs w:val="20"/>
              </w:rPr>
            </w:pPr>
            <w:r>
              <w:rPr>
                <w:sz w:val="20"/>
                <w:szCs w:val="20"/>
              </w:rPr>
              <w:t>(ii) MYH7;</w:t>
            </w:r>
          </w:p>
          <w:p w14:paraId="1C0E7201" w14:textId="77777777" w:rsidR="00154ABF" w:rsidRDefault="00154ABF">
            <w:pPr>
              <w:spacing w:before="200" w:after="200"/>
              <w:rPr>
                <w:sz w:val="20"/>
                <w:szCs w:val="20"/>
              </w:rPr>
            </w:pPr>
            <w:r>
              <w:rPr>
                <w:sz w:val="20"/>
                <w:szCs w:val="20"/>
              </w:rPr>
              <w:t>(iii) TNNI3;</w:t>
            </w:r>
          </w:p>
          <w:p w14:paraId="71385598" w14:textId="77777777" w:rsidR="00154ABF" w:rsidRDefault="00154ABF">
            <w:pPr>
              <w:spacing w:before="200" w:after="200"/>
              <w:rPr>
                <w:sz w:val="20"/>
                <w:szCs w:val="20"/>
              </w:rPr>
            </w:pPr>
            <w:r>
              <w:rPr>
                <w:sz w:val="20"/>
                <w:szCs w:val="20"/>
              </w:rPr>
              <w:t>(iv) TNNT2;</w:t>
            </w:r>
          </w:p>
          <w:p w14:paraId="1938A221" w14:textId="77777777" w:rsidR="00154ABF" w:rsidRDefault="00154ABF">
            <w:pPr>
              <w:spacing w:before="200" w:after="200"/>
              <w:rPr>
                <w:sz w:val="20"/>
                <w:szCs w:val="20"/>
              </w:rPr>
            </w:pPr>
            <w:r>
              <w:rPr>
                <w:sz w:val="20"/>
                <w:szCs w:val="20"/>
              </w:rPr>
              <w:t>(v) TPM1;</w:t>
            </w:r>
          </w:p>
          <w:p w14:paraId="2CB093D9" w14:textId="77777777" w:rsidR="00154ABF" w:rsidRDefault="00154ABF">
            <w:pPr>
              <w:spacing w:before="200" w:after="200"/>
              <w:rPr>
                <w:sz w:val="20"/>
                <w:szCs w:val="20"/>
              </w:rPr>
            </w:pPr>
            <w:r>
              <w:rPr>
                <w:sz w:val="20"/>
                <w:szCs w:val="20"/>
              </w:rPr>
              <w:t>(vi) ACTC1;</w:t>
            </w:r>
          </w:p>
          <w:p w14:paraId="0D24A6BB" w14:textId="77777777" w:rsidR="00154ABF" w:rsidRDefault="00154ABF">
            <w:pPr>
              <w:spacing w:before="200" w:after="200"/>
              <w:rPr>
                <w:sz w:val="20"/>
                <w:szCs w:val="20"/>
              </w:rPr>
            </w:pPr>
            <w:r>
              <w:rPr>
                <w:sz w:val="20"/>
                <w:szCs w:val="20"/>
              </w:rPr>
              <w:t>(vii) MYL2;</w:t>
            </w:r>
          </w:p>
          <w:p w14:paraId="521CFE91" w14:textId="77777777" w:rsidR="00154ABF" w:rsidRDefault="00154ABF">
            <w:pPr>
              <w:spacing w:before="200" w:after="200"/>
              <w:rPr>
                <w:sz w:val="20"/>
                <w:szCs w:val="20"/>
              </w:rPr>
            </w:pPr>
            <w:r>
              <w:rPr>
                <w:sz w:val="20"/>
                <w:szCs w:val="20"/>
              </w:rPr>
              <w:t>(viii) MYL3;</w:t>
            </w:r>
          </w:p>
          <w:p w14:paraId="3D5EE814" w14:textId="77777777" w:rsidR="00154ABF" w:rsidRDefault="00154ABF">
            <w:pPr>
              <w:spacing w:before="200" w:after="200"/>
              <w:rPr>
                <w:sz w:val="20"/>
                <w:szCs w:val="20"/>
              </w:rPr>
            </w:pPr>
            <w:r>
              <w:rPr>
                <w:sz w:val="20"/>
                <w:szCs w:val="20"/>
              </w:rPr>
              <w:t>(ix) PRKAG2;</w:t>
            </w:r>
          </w:p>
          <w:p w14:paraId="7CFA1437" w14:textId="77777777" w:rsidR="00154ABF" w:rsidRDefault="00154ABF">
            <w:pPr>
              <w:spacing w:before="200" w:after="200"/>
              <w:rPr>
                <w:sz w:val="20"/>
                <w:szCs w:val="20"/>
              </w:rPr>
            </w:pPr>
            <w:r>
              <w:rPr>
                <w:sz w:val="20"/>
                <w:szCs w:val="20"/>
              </w:rPr>
              <w:t>(x) LAMP2;</w:t>
            </w:r>
          </w:p>
          <w:p w14:paraId="20E670BA" w14:textId="77777777" w:rsidR="00154ABF" w:rsidRDefault="00154ABF">
            <w:pPr>
              <w:spacing w:before="200" w:after="200"/>
              <w:rPr>
                <w:sz w:val="20"/>
                <w:szCs w:val="20"/>
              </w:rPr>
            </w:pPr>
            <w:r>
              <w:rPr>
                <w:sz w:val="20"/>
                <w:szCs w:val="20"/>
              </w:rPr>
              <w:t>(xi) GLA;</w:t>
            </w:r>
          </w:p>
          <w:p w14:paraId="437F5507" w14:textId="77777777" w:rsidR="00154ABF" w:rsidRDefault="00154ABF">
            <w:pPr>
              <w:spacing w:before="200" w:after="200"/>
              <w:rPr>
                <w:sz w:val="20"/>
                <w:szCs w:val="20"/>
              </w:rPr>
            </w:pPr>
            <w:r>
              <w:rPr>
                <w:sz w:val="20"/>
                <w:szCs w:val="20"/>
              </w:rPr>
              <w:t>(xii) LMNA;</w:t>
            </w:r>
          </w:p>
          <w:p w14:paraId="06EDD5FF" w14:textId="77777777" w:rsidR="00154ABF" w:rsidRDefault="00154ABF">
            <w:pPr>
              <w:spacing w:before="200" w:after="200"/>
              <w:rPr>
                <w:sz w:val="20"/>
                <w:szCs w:val="20"/>
              </w:rPr>
            </w:pPr>
            <w:r>
              <w:rPr>
                <w:sz w:val="20"/>
                <w:szCs w:val="20"/>
              </w:rPr>
              <w:t>(xiii) SCN5A;</w:t>
            </w:r>
          </w:p>
          <w:p w14:paraId="6D37530D" w14:textId="77777777" w:rsidR="00154ABF" w:rsidRDefault="00154ABF">
            <w:pPr>
              <w:spacing w:before="200" w:after="200"/>
              <w:rPr>
                <w:sz w:val="20"/>
                <w:szCs w:val="20"/>
              </w:rPr>
            </w:pPr>
            <w:r>
              <w:rPr>
                <w:sz w:val="20"/>
                <w:szCs w:val="20"/>
              </w:rPr>
              <w:t>(xiv) TTN;</w:t>
            </w:r>
          </w:p>
          <w:p w14:paraId="7E7A1B7F" w14:textId="77777777" w:rsidR="00154ABF" w:rsidRDefault="00154ABF">
            <w:pPr>
              <w:spacing w:before="200" w:after="200"/>
              <w:rPr>
                <w:sz w:val="20"/>
                <w:szCs w:val="20"/>
              </w:rPr>
            </w:pPr>
            <w:r>
              <w:rPr>
                <w:sz w:val="20"/>
                <w:szCs w:val="20"/>
              </w:rPr>
              <w:t>(xv) RBM20;</w:t>
            </w:r>
          </w:p>
          <w:p w14:paraId="2D7DC80E" w14:textId="77777777" w:rsidR="00154ABF" w:rsidRDefault="00154ABF">
            <w:pPr>
              <w:spacing w:before="200" w:after="200"/>
              <w:rPr>
                <w:sz w:val="20"/>
                <w:szCs w:val="20"/>
              </w:rPr>
            </w:pPr>
            <w:r>
              <w:rPr>
                <w:sz w:val="20"/>
                <w:szCs w:val="20"/>
              </w:rPr>
              <w:t>(xvi) PLN;</w:t>
            </w:r>
          </w:p>
          <w:p w14:paraId="4D7090BC" w14:textId="77777777" w:rsidR="00154ABF" w:rsidRDefault="00154ABF">
            <w:pPr>
              <w:spacing w:before="200" w:after="200"/>
              <w:rPr>
                <w:sz w:val="20"/>
                <w:szCs w:val="20"/>
              </w:rPr>
            </w:pPr>
            <w:r>
              <w:rPr>
                <w:sz w:val="20"/>
                <w:szCs w:val="20"/>
              </w:rPr>
              <w:t>(xvii) DSP;</w:t>
            </w:r>
          </w:p>
          <w:p w14:paraId="726D595B" w14:textId="77777777" w:rsidR="00154ABF" w:rsidRDefault="00154ABF">
            <w:pPr>
              <w:spacing w:before="200" w:after="200"/>
              <w:rPr>
                <w:sz w:val="20"/>
                <w:szCs w:val="20"/>
              </w:rPr>
            </w:pPr>
            <w:r>
              <w:rPr>
                <w:sz w:val="20"/>
                <w:szCs w:val="20"/>
              </w:rPr>
              <w:t>(xviii) DSC2;</w:t>
            </w:r>
          </w:p>
          <w:p w14:paraId="6809E8D3" w14:textId="77777777" w:rsidR="00154ABF" w:rsidRDefault="00154ABF">
            <w:pPr>
              <w:spacing w:before="200" w:after="200"/>
              <w:rPr>
                <w:sz w:val="20"/>
                <w:szCs w:val="20"/>
              </w:rPr>
            </w:pPr>
            <w:r>
              <w:rPr>
                <w:sz w:val="20"/>
                <w:szCs w:val="20"/>
              </w:rPr>
              <w:t>(xix) DSG2;</w:t>
            </w:r>
          </w:p>
          <w:p w14:paraId="5F35CEBA" w14:textId="77777777" w:rsidR="00154ABF" w:rsidRDefault="00154ABF">
            <w:pPr>
              <w:spacing w:before="200" w:after="200"/>
              <w:rPr>
                <w:sz w:val="20"/>
                <w:szCs w:val="20"/>
              </w:rPr>
            </w:pPr>
            <w:r>
              <w:rPr>
                <w:sz w:val="20"/>
                <w:szCs w:val="20"/>
              </w:rPr>
              <w:t>(xx) JUP;</w:t>
            </w:r>
          </w:p>
          <w:p w14:paraId="2E489AE0" w14:textId="77777777" w:rsidR="00154ABF" w:rsidRDefault="00154ABF">
            <w:pPr>
              <w:spacing w:before="200" w:after="200"/>
              <w:rPr>
                <w:sz w:val="20"/>
                <w:szCs w:val="20"/>
              </w:rPr>
            </w:pPr>
            <w:r>
              <w:rPr>
                <w:sz w:val="20"/>
                <w:szCs w:val="20"/>
              </w:rPr>
              <w:t>(xxi) PKP2;</w:t>
            </w:r>
          </w:p>
          <w:p w14:paraId="326A4D08" w14:textId="77777777" w:rsidR="00154ABF" w:rsidRDefault="00154ABF">
            <w:pPr>
              <w:spacing w:before="200" w:after="200"/>
              <w:rPr>
                <w:sz w:val="20"/>
                <w:szCs w:val="20"/>
              </w:rPr>
            </w:pPr>
            <w:r>
              <w:rPr>
                <w:sz w:val="20"/>
                <w:szCs w:val="20"/>
              </w:rPr>
              <w:t>(xxii) TMEM43; and</w:t>
            </w:r>
          </w:p>
          <w:p w14:paraId="3319F496" w14:textId="77777777" w:rsidR="00154ABF" w:rsidRDefault="00154ABF">
            <w:pPr>
              <w:spacing w:before="200" w:after="200"/>
              <w:rPr>
                <w:sz w:val="20"/>
                <w:szCs w:val="20"/>
              </w:rPr>
            </w:pPr>
            <w:r>
              <w:rPr>
                <w:sz w:val="20"/>
                <w:szCs w:val="20"/>
              </w:rPr>
              <w:t>(b) for a patient for whom clinical history, family history or laboratory findings suggest there is a high probability of one or more of the following heritable cardiomyopathies in the patient:</w:t>
            </w:r>
          </w:p>
          <w:p w14:paraId="05C8FFAE" w14:textId="77777777" w:rsidR="00154ABF" w:rsidRDefault="00154ABF">
            <w:pPr>
              <w:spacing w:before="200" w:after="200"/>
              <w:rPr>
                <w:sz w:val="20"/>
                <w:szCs w:val="20"/>
              </w:rPr>
            </w:pPr>
            <w:r>
              <w:rPr>
                <w:sz w:val="20"/>
                <w:szCs w:val="20"/>
              </w:rPr>
              <w:t>(i) hypertrophic cardiomyopathy;</w:t>
            </w:r>
          </w:p>
          <w:p w14:paraId="0B0559E1" w14:textId="77777777" w:rsidR="00154ABF" w:rsidRDefault="00154ABF">
            <w:pPr>
              <w:spacing w:before="200" w:after="200"/>
              <w:rPr>
                <w:sz w:val="20"/>
                <w:szCs w:val="20"/>
              </w:rPr>
            </w:pPr>
            <w:r>
              <w:rPr>
                <w:sz w:val="20"/>
                <w:szCs w:val="20"/>
              </w:rPr>
              <w:t>(ii) dilated cardiomyopathy;</w:t>
            </w:r>
          </w:p>
          <w:p w14:paraId="6755D1E5" w14:textId="77777777" w:rsidR="00154ABF" w:rsidRDefault="00154ABF">
            <w:pPr>
              <w:spacing w:before="200" w:after="200"/>
              <w:rPr>
                <w:sz w:val="20"/>
                <w:szCs w:val="20"/>
              </w:rPr>
            </w:pPr>
            <w:r>
              <w:rPr>
                <w:sz w:val="20"/>
                <w:szCs w:val="20"/>
              </w:rPr>
              <w:lastRenderedPageBreak/>
              <w:t>(iii) arrhythmogenic cardiomyopathy</w:t>
            </w:r>
          </w:p>
          <w:p w14:paraId="62623121" w14:textId="77777777" w:rsidR="00154ABF" w:rsidRDefault="00154ABF">
            <w:pPr>
              <w:spacing w:before="200" w:after="200"/>
              <w:rPr>
                <w:sz w:val="20"/>
                <w:szCs w:val="20"/>
              </w:rPr>
            </w:pPr>
            <w:r>
              <w:rPr>
                <w:sz w:val="20"/>
                <w:szCs w:val="20"/>
              </w:rPr>
              <w:t>Applicable once per lifetime</w:t>
            </w:r>
          </w:p>
          <w:p w14:paraId="6C03B140" w14:textId="77777777" w:rsidR="00A77B3E" w:rsidRDefault="00A77B3E">
            <w:r>
              <w:t>(See para PN.0.27, PN.0.23 of explanatory notes to this Category)</w:t>
            </w:r>
          </w:p>
          <w:p w14:paraId="64B3E486"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6909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8EF9D7" w14:textId="77777777" w:rsidR="00A77B3E" w:rsidRDefault="00A77B3E">
            <w:r>
              <w:lastRenderedPageBreak/>
              <w:t>73393</w:t>
            </w:r>
          </w:p>
        </w:tc>
        <w:tc>
          <w:tcPr>
            <w:tcW w:w="0" w:type="auto"/>
            <w:tcMar>
              <w:top w:w="38" w:type="dxa"/>
              <w:left w:w="38" w:type="dxa"/>
              <w:bottom w:w="38" w:type="dxa"/>
              <w:right w:w="38" w:type="dxa"/>
            </w:tcMar>
            <w:vAlign w:val="bottom"/>
          </w:tcPr>
          <w:p w14:paraId="1713A212" w14:textId="77777777" w:rsidR="00154ABF" w:rsidRDefault="00154ABF">
            <w:pPr>
              <w:spacing w:after="200"/>
              <w:rPr>
                <w:sz w:val="20"/>
                <w:szCs w:val="20"/>
              </w:rPr>
            </w:pPr>
            <w:r>
              <w:rPr>
                <w:sz w:val="20"/>
                <w:szCs w:val="20"/>
              </w:rPr>
              <w:t>Characterisation of one or more pathogenic or likely pathogenic germline gene variants, requested by a specialist or consultant physician, if:</w:t>
            </w:r>
          </w:p>
          <w:p w14:paraId="673D54C5" w14:textId="77777777" w:rsidR="00154ABF" w:rsidRDefault="00154ABF">
            <w:pPr>
              <w:spacing w:before="200" w:after="200"/>
              <w:rPr>
                <w:sz w:val="20"/>
                <w:szCs w:val="20"/>
              </w:rPr>
            </w:pPr>
            <w:r>
              <w:rPr>
                <w:sz w:val="20"/>
                <w:szCs w:val="20"/>
              </w:rPr>
              <w:t>(a) a service described in item 73392 has not previously been performed for the patient; and</w:t>
            </w:r>
          </w:p>
          <w:p w14:paraId="36E9E74D" w14:textId="77777777" w:rsidR="00154ABF" w:rsidRDefault="00154ABF">
            <w:pPr>
              <w:spacing w:before="200" w:after="200"/>
              <w:rPr>
                <w:sz w:val="20"/>
                <w:szCs w:val="20"/>
              </w:rPr>
            </w:pPr>
            <w:r>
              <w:rPr>
                <w:sz w:val="20"/>
                <w:szCs w:val="20"/>
              </w:rPr>
              <w:t>(b) the patient is a first-degree biological relative (or a second-degree biological relative if a first-degree biological relative is unavailable) of a person who has a pathogenic or likely pathogenic germline gene variant that is confirmed by laboratory findings; and</w:t>
            </w:r>
          </w:p>
          <w:p w14:paraId="465B57BA" w14:textId="77777777" w:rsidR="00154ABF" w:rsidRDefault="00154ABF">
            <w:pPr>
              <w:spacing w:before="200" w:after="200"/>
              <w:rPr>
                <w:sz w:val="20"/>
                <w:szCs w:val="20"/>
              </w:rPr>
            </w:pPr>
            <w:r>
              <w:rPr>
                <w:sz w:val="20"/>
                <w:szCs w:val="20"/>
              </w:rPr>
              <w:t>(c) the service is performed for the purpose of assessing present or future risk of any of the following heritable cardiomyopathies in the patient:</w:t>
            </w:r>
          </w:p>
          <w:p w14:paraId="394163D8" w14:textId="77777777" w:rsidR="00154ABF" w:rsidRDefault="00154ABF">
            <w:pPr>
              <w:spacing w:before="200" w:after="200"/>
              <w:rPr>
                <w:sz w:val="20"/>
                <w:szCs w:val="20"/>
              </w:rPr>
            </w:pPr>
            <w:r>
              <w:rPr>
                <w:sz w:val="20"/>
                <w:szCs w:val="20"/>
              </w:rPr>
              <w:t>(i) hypertrophic cardiomyopathy;</w:t>
            </w:r>
          </w:p>
          <w:p w14:paraId="1CA0372D" w14:textId="77777777" w:rsidR="00154ABF" w:rsidRDefault="00154ABF">
            <w:pPr>
              <w:spacing w:before="200" w:after="200"/>
              <w:rPr>
                <w:sz w:val="20"/>
                <w:szCs w:val="20"/>
              </w:rPr>
            </w:pPr>
            <w:r>
              <w:rPr>
                <w:sz w:val="20"/>
                <w:szCs w:val="20"/>
              </w:rPr>
              <w:t>(ii) dilated cardiomyopathy;</w:t>
            </w:r>
          </w:p>
          <w:p w14:paraId="49718DCB" w14:textId="77777777" w:rsidR="00154ABF" w:rsidRDefault="00154ABF">
            <w:pPr>
              <w:spacing w:before="200" w:after="200"/>
              <w:rPr>
                <w:sz w:val="20"/>
                <w:szCs w:val="20"/>
              </w:rPr>
            </w:pPr>
            <w:r>
              <w:rPr>
                <w:sz w:val="20"/>
                <w:szCs w:val="20"/>
              </w:rPr>
              <w:t>(iii) arrhythmogenic cardiomyopathy</w:t>
            </w:r>
          </w:p>
          <w:p w14:paraId="2459736C" w14:textId="77777777" w:rsidR="00154ABF" w:rsidRDefault="00154ABF">
            <w:pPr>
              <w:spacing w:before="200" w:after="200"/>
              <w:rPr>
                <w:sz w:val="20"/>
                <w:szCs w:val="20"/>
              </w:rPr>
            </w:pPr>
            <w:r>
              <w:rPr>
                <w:sz w:val="20"/>
                <w:szCs w:val="20"/>
              </w:rPr>
              <w:t>Applicable once per variant per lifetime</w:t>
            </w:r>
          </w:p>
          <w:p w14:paraId="16ADC570" w14:textId="77777777" w:rsidR="00A77B3E" w:rsidRDefault="00A77B3E">
            <w:r>
              <w:t>(See para PN.0.23 of explanatory notes to this Category)</w:t>
            </w:r>
          </w:p>
          <w:p w14:paraId="237C0CF1"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0C5984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75A72E" w14:textId="77777777" w:rsidR="00A77B3E" w:rsidRDefault="00A77B3E">
            <w:r>
              <w:t>73394</w:t>
            </w:r>
          </w:p>
        </w:tc>
        <w:tc>
          <w:tcPr>
            <w:tcW w:w="0" w:type="auto"/>
            <w:tcMar>
              <w:top w:w="38" w:type="dxa"/>
              <w:left w:w="38" w:type="dxa"/>
              <w:bottom w:w="38" w:type="dxa"/>
              <w:right w:w="38" w:type="dxa"/>
            </w:tcMar>
            <w:vAlign w:val="bottom"/>
          </w:tcPr>
          <w:p w14:paraId="399B5CD0" w14:textId="77777777" w:rsidR="00154ABF" w:rsidRDefault="00154ABF">
            <w:pPr>
              <w:spacing w:after="200"/>
              <w:rPr>
                <w:sz w:val="20"/>
                <w:szCs w:val="20"/>
              </w:rPr>
            </w:pPr>
            <w:r>
              <w:rPr>
                <w:sz w:val="20"/>
                <w:szCs w:val="20"/>
              </w:rPr>
              <w:t>Characterisation of one or more recessive pathogenic or likely pathogenic germline genes, requested by a specialist or consultant physician, for the purpose of determining the reproductive risk of heritable cardiomyopathy in a patient:</w:t>
            </w:r>
          </w:p>
          <w:p w14:paraId="18446DE2" w14:textId="77777777" w:rsidR="00154ABF" w:rsidRDefault="00154ABF">
            <w:pPr>
              <w:spacing w:before="200" w:after="200"/>
              <w:rPr>
                <w:sz w:val="20"/>
                <w:szCs w:val="20"/>
              </w:rPr>
            </w:pPr>
            <w:r>
              <w:rPr>
                <w:sz w:val="20"/>
                <w:szCs w:val="20"/>
              </w:rPr>
              <w:t>(a) who is a reproductive partner of a known carrier of a pathogenic or likely pathogenic germline gene that is confirmed by laboratory findings ; and</w:t>
            </w:r>
          </w:p>
          <w:p w14:paraId="1438342C" w14:textId="77777777" w:rsidR="00154ABF" w:rsidRDefault="00154ABF">
            <w:pPr>
              <w:spacing w:before="200" w:after="200"/>
              <w:rPr>
                <w:sz w:val="20"/>
                <w:szCs w:val="20"/>
              </w:rPr>
            </w:pPr>
            <w:r>
              <w:rPr>
                <w:sz w:val="20"/>
                <w:szCs w:val="20"/>
              </w:rPr>
              <w:t>(b) for whom carrier status of a pathogenic or likely pathogenic germline gene is unknown; and</w:t>
            </w:r>
          </w:p>
          <w:p w14:paraId="4B3630E2" w14:textId="77777777" w:rsidR="00154ABF" w:rsidRDefault="00154ABF">
            <w:pPr>
              <w:spacing w:before="200" w:after="200"/>
              <w:rPr>
                <w:sz w:val="20"/>
                <w:szCs w:val="20"/>
              </w:rPr>
            </w:pPr>
            <w:r>
              <w:rPr>
                <w:sz w:val="20"/>
                <w:szCs w:val="20"/>
              </w:rPr>
              <w:t>(c) who has a clinical history, family history or laboratory findings suggesting there is a low probability of heritable cardiomyopathy</w:t>
            </w:r>
          </w:p>
          <w:p w14:paraId="78FE3114" w14:textId="77777777" w:rsidR="00154ABF" w:rsidRDefault="00154ABF">
            <w:pPr>
              <w:spacing w:before="200" w:after="200"/>
              <w:rPr>
                <w:sz w:val="20"/>
                <w:szCs w:val="20"/>
              </w:rPr>
            </w:pPr>
            <w:r>
              <w:rPr>
                <w:sz w:val="20"/>
                <w:szCs w:val="20"/>
              </w:rPr>
              <w:t>Applicable once per gene per lifetime</w:t>
            </w:r>
          </w:p>
          <w:p w14:paraId="4AADCA72" w14:textId="77777777" w:rsidR="00A77B3E" w:rsidRDefault="00A77B3E">
            <w:r>
              <w:t>(See para PN.0.23 of explanatory notes to this Category)</w:t>
            </w:r>
          </w:p>
          <w:p w14:paraId="083C4CC3"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11522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B8478" w14:textId="77777777" w:rsidR="00A77B3E" w:rsidRDefault="00A77B3E">
            <w:r>
              <w:t>73395</w:t>
            </w:r>
          </w:p>
        </w:tc>
        <w:tc>
          <w:tcPr>
            <w:tcW w:w="0" w:type="auto"/>
            <w:tcMar>
              <w:top w:w="38" w:type="dxa"/>
              <w:left w:w="38" w:type="dxa"/>
              <w:bottom w:w="38" w:type="dxa"/>
              <w:right w:w="38" w:type="dxa"/>
            </w:tcMar>
            <w:vAlign w:val="bottom"/>
          </w:tcPr>
          <w:p w14:paraId="5D85CDB4" w14:textId="77777777" w:rsidR="00154ABF" w:rsidRDefault="00154ABF">
            <w:pPr>
              <w:spacing w:after="200"/>
              <w:rPr>
                <w:sz w:val="20"/>
                <w:szCs w:val="20"/>
              </w:rPr>
            </w:pPr>
            <w:r>
              <w:rPr>
                <w:sz w:val="20"/>
                <w:szCs w:val="20"/>
              </w:rPr>
              <w:t>Re</w:t>
            </w:r>
            <w:r>
              <w:rPr>
                <w:sz w:val="20"/>
                <w:szCs w:val="20"/>
              </w:rPr>
              <w:noBreakHyphen/>
              <w:t>analysis of whole exome or genome data that is obtained in performing a service to which item 73392 applies, for characterisation of previously unreported germline gene variants related to the clinical phenotype, if:</w:t>
            </w:r>
          </w:p>
          <w:p w14:paraId="7131519F" w14:textId="77777777" w:rsidR="00154ABF" w:rsidRDefault="00154ABF">
            <w:pPr>
              <w:spacing w:before="200" w:after="200"/>
              <w:rPr>
                <w:sz w:val="20"/>
                <w:szCs w:val="20"/>
              </w:rPr>
            </w:pPr>
            <w:r>
              <w:rPr>
                <w:sz w:val="20"/>
                <w:szCs w:val="20"/>
              </w:rPr>
              <w:t>(a) the re-analysis is requested by a consultant physician practising as a clinical geneticist or a cardiologist; and</w:t>
            </w:r>
          </w:p>
          <w:p w14:paraId="0C153BCC" w14:textId="77777777" w:rsidR="00154ABF" w:rsidRDefault="00154ABF">
            <w:pPr>
              <w:spacing w:before="200" w:after="200"/>
              <w:rPr>
                <w:sz w:val="20"/>
                <w:szCs w:val="20"/>
              </w:rPr>
            </w:pPr>
            <w:r>
              <w:rPr>
                <w:sz w:val="20"/>
                <w:szCs w:val="20"/>
              </w:rPr>
              <w:t>(b) the patient is strongly suspected of having a heritable cardiomyopathy; and</w:t>
            </w:r>
          </w:p>
          <w:p w14:paraId="25A3BE7A" w14:textId="77777777" w:rsidR="00154ABF" w:rsidRDefault="00154ABF">
            <w:pPr>
              <w:spacing w:before="200" w:after="200"/>
              <w:rPr>
                <w:sz w:val="20"/>
                <w:szCs w:val="20"/>
              </w:rPr>
            </w:pPr>
            <w:r>
              <w:rPr>
                <w:sz w:val="20"/>
                <w:szCs w:val="20"/>
              </w:rPr>
              <w:lastRenderedPageBreak/>
              <w:t>(c) the re-analysis is performed at least 18 months after a service to which item 73392 or this item applies is performed for the patient</w:t>
            </w:r>
          </w:p>
          <w:p w14:paraId="15CF1F19" w14:textId="77777777" w:rsidR="00154ABF" w:rsidRDefault="00154ABF">
            <w:pPr>
              <w:spacing w:before="200" w:after="200"/>
              <w:rPr>
                <w:sz w:val="20"/>
                <w:szCs w:val="20"/>
              </w:rPr>
            </w:pPr>
            <w:r>
              <w:rPr>
                <w:sz w:val="20"/>
                <w:szCs w:val="20"/>
              </w:rPr>
              <w:t>Applicable twice per lifetime</w:t>
            </w:r>
          </w:p>
          <w:p w14:paraId="45E8AE37" w14:textId="77777777" w:rsidR="00A77B3E" w:rsidRDefault="00A77B3E">
            <w:r>
              <w:t>(See para PN.0.23 of explanatory notes to this Category)</w:t>
            </w:r>
          </w:p>
          <w:p w14:paraId="0A704D4C"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3C6A64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36CB86" w14:textId="77777777" w:rsidR="00A77B3E" w:rsidRDefault="00A77B3E">
            <w:r>
              <w:lastRenderedPageBreak/>
              <w:t>73396</w:t>
            </w:r>
          </w:p>
        </w:tc>
        <w:tc>
          <w:tcPr>
            <w:tcW w:w="0" w:type="auto"/>
            <w:tcMar>
              <w:top w:w="38" w:type="dxa"/>
              <w:left w:w="38" w:type="dxa"/>
              <w:bottom w:w="38" w:type="dxa"/>
              <w:right w:w="38" w:type="dxa"/>
            </w:tcMar>
            <w:vAlign w:val="bottom"/>
          </w:tcPr>
          <w:p w14:paraId="2C2A9F49" w14:textId="77777777" w:rsidR="00154ABF" w:rsidRDefault="00154ABF">
            <w:pPr>
              <w:spacing w:after="200"/>
              <w:rPr>
                <w:sz w:val="20"/>
                <w:szCs w:val="20"/>
              </w:rPr>
            </w:pPr>
            <w:r>
              <w:rPr>
                <w:sz w:val="20"/>
                <w:szCs w:val="20"/>
              </w:rPr>
              <w:t>Characterisation of variants in the JAK2 exon 12 in the diagnostic work</w:t>
            </w:r>
            <w:r>
              <w:rPr>
                <w:sz w:val="20"/>
                <w:szCs w:val="20"/>
              </w:rPr>
              <w:noBreakHyphen/>
              <w:t>up of a patient with clinical and laboratory evidence of polycythaemia vera, requested by a specialist or consultant physician</w:t>
            </w:r>
          </w:p>
          <w:p w14:paraId="7A2D718F" w14:textId="77777777" w:rsidR="00A77B3E" w:rsidRDefault="00A77B3E">
            <w:pPr>
              <w:tabs>
                <w:tab w:val="left" w:pos="1701"/>
              </w:tabs>
            </w:pPr>
            <w:r>
              <w:rPr>
                <w:b/>
                <w:sz w:val="20"/>
              </w:rPr>
              <w:t xml:space="preserve">Fee: </w:t>
            </w:r>
            <w:r>
              <w:t>$90.00</w:t>
            </w:r>
            <w:r>
              <w:tab/>
            </w:r>
            <w:r>
              <w:rPr>
                <w:b/>
                <w:sz w:val="20"/>
              </w:rPr>
              <w:t xml:space="preserve">Benefit: </w:t>
            </w:r>
            <w:r>
              <w:t>75% = $67.50    85% = $76.50</w:t>
            </w:r>
          </w:p>
        </w:tc>
      </w:tr>
      <w:tr w:rsidR="00154ABF" w14:paraId="74F8B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8E00BF" w14:textId="77777777" w:rsidR="00A77B3E" w:rsidRDefault="00A77B3E">
            <w:r>
              <w:t>73397</w:t>
            </w:r>
          </w:p>
        </w:tc>
        <w:tc>
          <w:tcPr>
            <w:tcW w:w="0" w:type="auto"/>
            <w:tcMar>
              <w:top w:w="38" w:type="dxa"/>
              <w:left w:w="38" w:type="dxa"/>
              <w:bottom w:w="38" w:type="dxa"/>
              <w:right w:w="38" w:type="dxa"/>
            </w:tcMar>
            <w:vAlign w:val="bottom"/>
          </w:tcPr>
          <w:p w14:paraId="5ABF830A" w14:textId="77777777" w:rsidR="00154ABF" w:rsidRDefault="00154ABF">
            <w:pPr>
              <w:spacing w:after="200"/>
              <w:rPr>
                <w:sz w:val="20"/>
                <w:szCs w:val="20"/>
              </w:rPr>
            </w:pPr>
            <w:r>
              <w:rPr>
                <w:sz w:val="20"/>
                <w:szCs w:val="20"/>
              </w:rPr>
              <w:t>Characterisation of variants in both the CALR and MPL genes in the diagnostic work</w:t>
            </w:r>
            <w:r>
              <w:rPr>
                <w:sz w:val="20"/>
                <w:szCs w:val="20"/>
              </w:rPr>
              <w:noBreakHyphen/>
              <w:t>up of a patient with clinical and laboratory evidence of essential thrombocythaemia or primary myelofibrosis, requested by a specialist or consultant physician</w:t>
            </w:r>
          </w:p>
          <w:p w14:paraId="001306CE" w14:textId="77777777" w:rsidR="00A77B3E" w:rsidRDefault="00A77B3E">
            <w:pPr>
              <w:tabs>
                <w:tab w:val="left" w:pos="1701"/>
              </w:tabs>
            </w:pPr>
            <w:r>
              <w:rPr>
                <w:b/>
                <w:sz w:val="20"/>
              </w:rPr>
              <w:t xml:space="preserve">Fee: </w:t>
            </w:r>
            <w:r>
              <w:t>$200.00</w:t>
            </w:r>
            <w:r>
              <w:tab/>
            </w:r>
            <w:r>
              <w:rPr>
                <w:b/>
                <w:sz w:val="20"/>
              </w:rPr>
              <w:t xml:space="preserve">Benefit: </w:t>
            </w:r>
            <w:r>
              <w:t>75% = $150.00    85% = $170.00</w:t>
            </w:r>
          </w:p>
        </w:tc>
      </w:tr>
      <w:tr w:rsidR="00154ABF" w14:paraId="6F7D00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7AF44D" w14:textId="77777777" w:rsidR="00A77B3E" w:rsidRDefault="00A77B3E">
            <w:r>
              <w:t>73398</w:t>
            </w:r>
          </w:p>
        </w:tc>
        <w:tc>
          <w:tcPr>
            <w:tcW w:w="0" w:type="auto"/>
            <w:tcMar>
              <w:top w:w="38" w:type="dxa"/>
              <w:left w:w="38" w:type="dxa"/>
              <w:bottom w:w="38" w:type="dxa"/>
              <w:right w:w="38" w:type="dxa"/>
            </w:tcMar>
            <w:vAlign w:val="bottom"/>
          </w:tcPr>
          <w:p w14:paraId="58FAE019" w14:textId="77777777" w:rsidR="00154ABF" w:rsidRDefault="00154ABF">
            <w:pPr>
              <w:spacing w:after="200"/>
              <w:rPr>
                <w:sz w:val="20"/>
                <w:szCs w:val="20"/>
              </w:rPr>
            </w:pPr>
            <w:r>
              <w:rPr>
                <w:sz w:val="20"/>
                <w:szCs w:val="20"/>
              </w:rPr>
              <w:t>Characterisation of variants in at least 8 genes, which must include all of the following genes:</w:t>
            </w:r>
          </w:p>
          <w:p w14:paraId="2B740CC7" w14:textId="77777777" w:rsidR="00154ABF" w:rsidRDefault="00154ABF">
            <w:pPr>
              <w:spacing w:before="200" w:after="200"/>
              <w:rPr>
                <w:sz w:val="20"/>
                <w:szCs w:val="20"/>
              </w:rPr>
            </w:pPr>
            <w:r>
              <w:rPr>
                <w:sz w:val="20"/>
                <w:szCs w:val="20"/>
              </w:rPr>
              <w:t>(a) JAK2 (including exons 12 and 14);</w:t>
            </w:r>
          </w:p>
          <w:p w14:paraId="1E1B0523" w14:textId="77777777" w:rsidR="00154ABF" w:rsidRDefault="00154ABF">
            <w:pPr>
              <w:spacing w:before="200" w:after="200"/>
              <w:rPr>
                <w:sz w:val="20"/>
                <w:szCs w:val="20"/>
              </w:rPr>
            </w:pPr>
            <w:r>
              <w:rPr>
                <w:sz w:val="20"/>
                <w:szCs w:val="20"/>
              </w:rPr>
              <w:t>(b) CALR;</w:t>
            </w:r>
          </w:p>
          <w:p w14:paraId="0DA0D733" w14:textId="77777777" w:rsidR="00154ABF" w:rsidRDefault="00154ABF">
            <w:pPr>
              <w:spacing w:before="200" w:after="200"/>
              <w:rPr>
                <w:sz w:val="20"/>
                <w:szCs w:val="20"/>
              </w:rPr>
            </w:pPr>
            <w:r>
              <w:rPr>
                <w:sz w:val="20"/>
                <w:szCs w:val="20"/>
              </w:rPr>
              <w:t>(c) MPL;</w:t>
            </w:r>
          </w:p>
          <w:p w14:paraId="6E6C7DF1" w14:textId="77777777" w:rsidR="00154ABF" w:rsidRDefault="00154ABF">
            <w:pPr>
              <w:spacing w:before="200" w:after="200"/>
              <w:rPr>
                <w:sz w:val="20"/>
                <w:szCs w:val="20"/>
              </w:rPr>
            </w:pPr>
            <w:r>
              <w:rPr>
                <w:sz w:val="20"/>
                <w:szCs w:val="20"/>
              </w:rPr>
              <w:t>in the diagnostic work</w:t>
            </w:r>
            <w:r>
              <w:rPr>
                <w:sz w:val="20"/>
                <w:szCs w:val="20"/>
              </w:rPr>
              <w:noBreakHyphen/>
              <w:t>up of a patient with clinical and laboratory evidence of polycythaemia vera or essential thrombocythaemia, requested by a specialist or consultant physician</w:t>
            </w:r>
          </w:p>
          <w:p w14:paraId="53286C27" w14:textId="77777777" w:rsidR="00154ABF" w:rsidRDefault="00154ABF">
            <w:pPr>
              <w:spacing w:before="200" w:after="200"/>
              <w:rPr>
                <w:sz w:val="20"/>
                <w:szCs w:val="20"/>
              </w:rPr>
            </w:pPr>
            <w:r>
              <w:rPr>
                <w:sz w:val="20"/>
                <w:szCs w:val="20"/>
              </w:rPr>
              <w:t>Applicable to one test per diagnostic episode</w:t>
            </w:r>
          </w:p>
          <w:p w14:paraId="50C9F9B2" w14:textId="77777777" w:rsidR="00A77B3E" w:rsidRDefault="00A77B3E">
            <w:pPr>
              <w:tabs>
                <w:tab w:val="left" w:pos="1701"/>
              </w:tabs>
            </w:pPr>
            <w:r>
              <w:rPr>
                <w:b/>
                <w:sz w:val="20"/>
              </w:rPr>
              <w:t xml:space="preserve">Fee: </w:t>
            </w:r>
            <w:r>
              <w:t>$420.00</w:t>
            </w:r>
            <w:r>
              <w:tab/>
            </w:r>
            <w:r>
              <w:rPr>
                <w:b/>
                <w:sz w:val="20"/>
              </w:rPr>
              <w:t xml:space="preserve">Benefit: </w:t>
            </w:r>
            <w:r>
              <w:t>75% = $315.00    85% = $357.00</w:t>
            </w:r>
          </w:p>
        </w:tc>
      </w:tr>
      <w:tr w:rsidR="00154ABF" w14:paraId="19EBB9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E6D64" w14:textId="77777777" w:rsidR="00A77B3E" w:rsidRDefault="00A77B3E">
            <w:r>
              <w:t>73399</w:t>
            </w:r>
          </w:p>
        </w:tc>
        <w:tc>
          <w:tcPr>
            <w:tcW w:w="0" w:type="auto"/>
            <w:tcMar>
              <w:top w:w="38" w:type="dxa"/>
              <w:left w:w="38" w:type="dxa"/>
              <w:bottom w:w="38" w:type="dxa"/>
              <w:right w:w="38" w:type="dxa"/>
            </w:tcMar>
            <w:vAlign w:val="bottom"/>
          </w:tcPr>
          <w:p w14:paraId="72375158" w14:textId="77777777" w:rsidR="00154ABF" w:rsidRDefault="00154ABF">
            <w:pPr>
              <w:spacing w:after="200"/>
              <w:rPr>
                <w:sz w:val="20"/>
                <w:szCs w:val="20"/>
              </w:rPr>
            </w:pPr>
            <w:r>
              <w:rPr>
                <w:sz w:val="20"/>
                <w:szCs w:val="20"/>
              </w:rPr>
              <w:t>Characterisation of variants in at least 20 genes, which must include all of the following genes:</w:t>
            </w:r>
          </w:p>
          <w:p w14:paraId="4F3889C4" w14:textId="77777777" w:rsidR="00154ABF" w:rsidRDefault="00154ABF">
            <w:pPr>
              <w:spacing w:before="200" w:after="200"/>
              <w:rPr>
                <w:sz w:val="20"/>
                <w:szCs w:val="20"/>
              </w:rPr>
            </w:pPr>
            <w:r>
              <w:rPr>
                <w:sz w:val="20"/>
                <w:szCs w:val="20"/>
              </w:rPr>
              <w:t>(a) JAK2 (including exons 12 and 14);</w:t>
            </w:r>
          </w:p>
          <w:p w14:paraId="4709F427" w14:textId="77777777" w:rsidR="00154ABF" w:rsidRDefault="00154ABF">
            <w:pPr>
              <w:spacing w:before="200" w:after="200"/>
              <w:rPr>
                <w:sz w:val="20"/>
                <w:szCs w:val="20"/>
              </w:rPr>
            </w:pPr>
            <w:r>
              <w:rPr>
                <w:sz w:val="20"/>
                <w:szCs w:val="20"/>
              </w:rPr>
              <w:t>(b) CALR;</w:t>
            </w:r>
          </w:p>
          <w:p w14:paraId="63E84EBD" w14:textId="77777777" w:rsidR="00154ABF" w:rsidRDefault="00154ABF">
            <w:pPr>
              <w:spacing w:before="200" w:after="200"/>
              <w:rPr>
                <w:sz w:val="20"/>
                <w:szCs w:val="20"/>
              </w:rPr>
            </w:pPr>
            <w:r>
              <w:rPr>
                <w:sz w:val="20"/>
                <w:szCs w:val="20"/>
              </w:rPr>
              <w:t>(c) MPL;</w:t>
            </w:r>
          </w:p>
          <w:p w14:paraId="622188F1" w14:textId="77777777" w:rsidR="00154ABF" w:rsidRDefault="00154ABF">
            <w:pPr>
              <w:spacing w:before="200" w:after="200"/>
              <w:rPr>
                <w:sz w:val="20"/>
                <w:szCs w:val="20"/>
              </w:rPr>
            </w:pPr>
            <w:r>
              <w:rPr>
                <w:sz w:val="20"/>
                <w:szCs w:val="20"/>
              </w:rPr>
              <w:t>in the diagnostic work</w:t>
            </w:r>
            <w:r>
              <w:rPr>
                <w:sz w:val="20"/>
                <w:szCs w:val="20"/>
              </w:rPr>
              <w:noBreakHyphen/>
              <w:t>up of a patient, with clinical and laboratory evidence of primary myelofibrosis, who is eligible for a stem cell transplant, requested by a specialist or consultant physician</w:t>
            </w:r>
          </w:p>
          <w:p w14:paraId="3B8F6F0D" w14:textId="77777777" w:rsidR="00154ABF" w:rsidRDefault="00154ABF">
            <w:pPr>
              <w:spacing w:before="200" w:after="200"/>
              <w:rPr>
                <w:sz w:val="20"/>
                <w:szCs w:val="20"/>
              </w:rPr>
            </w:pPr>
            <w:r>
              <w:rPr>
                <w:sz w:val="20"/>
                <w:szCs w:val="20"/>
              </w:rPr>
              <w:t>Applicable to one test per diagnostic episode</w:t>
            </w:r>
          </w:p>
          <w:p w14:paraId="08A415F9" w14:textId="77777777" w:rsidR="00A77B3E" w:rsidRDefault="00A77B3E">
            <w:pPr>
              <w:tabs>
                <w:tab w:val="left" w:pos="1701"/>
              </w:tabs>
            </w:pPr>
            <w:r>
              <w:rPr>
                <w:b/>
                <w:sz w:val="20"/>
              </w:rPr>
              <w:t xml:space="preserve">Fee: </w:t>
            </w:r>
            <w:r>
              <w:t>$700.00</w:t>
            </w:r>
            <w:r>
              <w:tab/>
            </w:r>
            <w:r>
              <w:rPr>
                <w:b/>
                <w:sz w:val="20"/>
              </w:rPr>
              <w:t xml:space="preserve">Benefit: </w:t>
            </w:r>
            <w:r>
              <w:t>75% = $525.00    85% = $601.30</w:t>
            </w:r>
          </w:p>
        </w:tc>
      </w:tr>
      <w:tr w:rsidR="00154ABF" w14:paraId="06A612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39B2EF" w14:textId="77777777" w:rsidR="00A77B3E" w:rsidRDefault="00A77B3E">
            <w:r>
              <w:t>73401</w:t>
            </w:r>
          </w:p>
        </w:tc>
        <w:tc>
          <w:tcPr>
            <w:tcW w:w="0" w:type="auto"/>
            <w:tcMar>
              <w:top w:w="38" w:type="dxa"/>
              <w:left w:w="38" w:type="dxa"/>
              <w:bottom w:w="38" w:type="dxa"/>
              <w:right w:w="38" w:type="dxa"/>
            </w:tcMar>
            <w:vAlign w:val="bottom"/>
          </w:tcPr>
          <w:p w14:paraId="57923F75" w14:textId="77777777" w:rsidR="00154ABF" w:rsidRDefault="00154ABF">
            <w:pPr>
              <w:spacing w:after="200"/>
              <w:rPr>
                <w:sz w:val="20"/>
                <w:szCs w:val="20"/>
              </w:rPr>
            </w:pPr>
            <w:r>
              <w:rPr>
                <w:sz w:val="20"/>
                <w:szCs w:val="20"/>
              </w:rPr>
              <w:t>Characterisation, by whole exome or genome sequencing and analysis, of germline gene variants in one or more of the genes implicated in heritable cystic kidney disease, if:</w:t>
            </w:r>
          </w:p>
          <w:p w14:paraId="20995409" w14:textId="77777777" w:rsidR="00154ABF" w:rsidRDefault="00154ABF">
            <w:pPr>
              <w:spacing w:before="200" w:after="200"/>
              <w:rPr>
                <w:sz w:val="20"/>
                <w:szCs w:val="20"/>
              </w:rPr>
            </w:pPr>
            <w:r>
              <w:rPr>
                <w:sz w:val="20"/>
                <w:szCs w:val="20"/>
              </w:rPr>
              <w:t>(a) the service is requested by a consultant physician practising as:</w:t>
            </w:r>
          </w:p>
          <w:p w14:paraId="3539904C" w14:textId="77777777" w:rsidR="00154ABF" w:rsidRDefault="00154ABF">
            <w:pPr>
              <w:pBdr>
                <w:left w:val="none" w:sz="0" w:space="22" w:color="auto"/>
              </w:pBdr>
              <w:spacing w:before="200" w:after="200"/>
              <w:ind w:left="450"/>
              <w:rPr>
                <w:sz w:val="20"/>
                <w:szCs w:val="20"/>
              </w:rPr>
            </w:pPr>
            <w:r>
              <w:rPr>
                <w:sz w:val="20"/>
                <w:szCs w:val="20"/>
              </w:rPr>
              <w:t>(i) a clinical geneticist; or</w:t>
            </w:r>
          </w:p>
          <w:p w14:paraId="7C6181D5" w14:textId="77777777" w:rsidR="00154ABF" w:rsidRDefault="00154ABF">
            <w:pPr>
              <w:pBdr>
                <w:left w:val="none" w:sz="0" w:space="22" w:color="auto"/>
              </w:pBdr>
              <w:spacing w:before="200" w:after="200"/>
              <w:ind w:left="450"/>
              <w:rPr>
                <w:sz w:val="20"/>
                <w:szCs w:val="20"/>
              </w:rPr>
            </w:pPr>
            <w:r>
              <w:rPr>
                <w:sz w:val="20"/>
                <w:szCs w:val="20"/>
              </w:rPr>
              <w:t>(ii) a specialist nephrologist; and</w:t>
            </w:r>
          </w:p>
          <w:p w14:paraId="43BEBA7F" w14:textId="77777777" w:rsidR="00154ABF" w:rsidRDefault="00154ABF">
            <w:pPr>
              <w:spacing w:before="200" w:after="200"/>
              <w:rPr>
                <w:sz w:val="20"/>
                <w:szCs w:val="20"/>
              </w:rPr>
            </w:pPr>
            <w:r>
              <w:rPr>
                <w:sz w:val="20"/>
                <w:szCs w:val="20"/>
              </w:rPr>
              <w:t>(b) the patient has a renal abnormality and is strongly suspected of having a monogenic condition</w:t>
            </w:r>
          </w:p>
          <w:p w14:paraId="07056631" w14:textId="77777777" w:rsidR="00154ABF" w:rsidRDefault="00154ABF">
            <w:pPr>
              <w:spacing w:before="200" w:after="200"/>
              <w:rPr>
                <w:sz w:val="20"/>
                <w:szCs w:val="20"/>
              </w:rPr>
            </w:pPr>
            <w:r>
              <w:rPr>
                <w:sz w:val="20"/>
                <w:szCs w:val="20"/>
              </w:rPr>
              <w:lastRenderedPageBreak/>
              <w:t>Applicable once per lifetime</w:t>
            </w:r>
          </w:p>
          <w:p w14:paraId="752E2749" w14:textId="77777777" w:rsidR="00A77B3E" w:rsidRDefault="00A77B3E">
            <w:pPr>
              <w:tabs>
                <w:tab w:val="left" w:pos="1701"/>
              </w:tabs>
            </w:pPr>
            <w:r>
              <w:rPr>
                <w:b/>
                <w:sz w:val="20"/>
              </w:rPr>
              <w:t xml:space="preserve">Fee: </w:t>
            </w:r>
            <w:r>
              <w:t>$2,100.00</w:t>
            </w:r>
            <w:r>
              <w:tab/>
            </w:r>
            <w:r>
              <w:rPr>
                <w:b/>
                <w:sz w:val="20"/>
              </w:rPr>
              <w:t xml:space="preserve">Benefit: </w:t>
            </w:r>
            <w:r>
              <w:t>75% = $1575.00    85% = $2001.30</w:t>
            </w:r>
          </w:p>
        </w:tc>
      </w:tr>
      <w:tr w:rsidR="00154ABF" w14:paraId="2C90F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C182A40" w14:textId="77777777" w:rsidR="00A77B3E" w:rsidRDefault="00A77B3E">
            <w:r>
              <w:lastRenderedPageBreak/>
              <w:t>73402</w:t>
            </w:r>
          </w:p>
        </w:tc>
        <w:tc>
          <w:tcPr>
            <w:tcW w:w="0" w:type="auto"/>
            <w:tcMar>
              <w:top w:w="38" w:type="dxa"/>
              <w:left w:w="38" w:type="dxa"/>
              <w:bottom w:w="38" w:type="dxa"/>
              <w:right w:w="38" w:type="dxa"/>
            </w:tcMar>
            <w:vAlign w:val="bottom"/>
          </w:tcPr>
          <w:p w14:paraId="3619A7C7" w14:textId="77777777" w:rsidR="00154ABF" w:rsidRDefault="00154ABF">
            <w:pPr>
              <w:spacing w:after="200"/>
              <w:rPr>
                <w:sz w:val="20"/>
                <w:szCs w:val="20"/>
              </w:rPr>
            </w:pPr>
            <w:r>
              <w:rPr>
                <w:sz w:val="20"/>
                <w:szCs w:val="20"/>
              </w:rPr>
              <w:t>Characterisation, by whole exome or genome sequencing and analysis, of germline gene variants in one or more of the genes implicated in heritable kidney disease, if:</w:t>
            </w:r>
          </w:p>
          <w:p w14:paraId="11463E8F" w14:textId="77777777" w:rsidR="00154ABF" w:rsidRDefault="00154ABF">
            <w:pPr>
              <w:spacing w:before="200" w:after="200"/>
              <w:rPr>
                <w:sz w:val="20"/>
                <w:szCs w:val="20"/>
              </w:rPr>
            </w:pPr>
            <w:r>
              <w:rPr>
                <w:sz w:val="20"/>
                <w:szCs w:val="20"/>
              </w:rPr>
              <w:t>(a) the service is requested by a consultant physician practising as:</w:t>
            </w:r>
          </w:p>
          <w:p w14:paraId="4EDAAF71" w14:textId="77777777" w:rsidR="00154ABF" w:rsidRDefault="00154ABF">
            <w:pPr>
              <w:pBdr>
                <w:left w:val="none" w:sz="0" w:space="22" w:color="auto"/>
              </w:pBdr>
              <w:spacing w:before="200" w:after="200"/>
              <w:ind w:left="450"/>
              <w:rPr>
                <w:sz w:val="20"/>
                <w:szCs w:val="20"/>
              </w:rPr>
            </w:pPr>
            <w:r>
              <w:rPr>
                <w:sz w:val="20"/>
                <w:szCs w:val="20"/>
              </w:rPr>
              <w:t>(i) a clinical geneticist; or</w:t>
            </w:r>
          </w:p>
          <w:p w14:paraId="3689646F" w14:textId="77777777" w:rsidR="00154ABF" w:rsidRDefault="00154ABF">
            <w:pPr>
              <w:pBdr>
                <w:left w:val="none" w:sz="0" w:space="22" w:color="auto"/>
              </w:pBdr>
              <w:spacing w:before="200" w:after="200"/>
              <w:ind w:left="450"/>
              <w:rPr>
                <w:sz w:val="20"/>
                <w:szCs w:val="20"/>
              </w:rPr>
            </w:pPr>
            <w:r>
              <w:rPr>
                <w:sz w:val="20"/>
                <w:szCs w:val="20"/>
              </w:rPr>
              <w:t>(ii) a specialist nephrologist; and</w:t>
            </w:r>
          </w:p>
          <w:p w14:paraId="4FDEBCC2" w14:textId="77777777" w:rsidR="00154ABF" w:rsidRDefault="00154ABF">
            <w:pPr>
              <w:spacing w:before="200" w:after="200"/>
              <w:rPr>
                <w:sz w:val="20"/>
                <w:szCs w:val="20"/>
              </w:rPr>
            </w:pPr>
            <w:r>
              <w:rPr>
                <w:sz w:val="20"/>
                <w:szCs w:val="20"/>
              </w:rPr>
              <w:t>(b) the patient has chronic kidney disease (other than cystic disease or Alport syndrome) and is strongly suspected of having a monogenic condition</w:t>
            </w:r>
          </w:p>
          <w:p w14:paraId="2EFC2E6D" w14:textId="77777777" w:rsidR="00154ABF" w:rsidRDefault="00154ABF">
            <w:pPr>
              <w:spacing w:before="200" w:after="200"/>
              <w:rPr>
                <w:sz w:val="20"/>
                <w:szCs w:val="20"/>
              </w:rPr>
            </w:pPr>
            <w:r>
              <w:rPr>
                <w:sz w:val="20"/>
                <w:szCs w:val="20"/>
              </w:rPr>
              <w:t>Applicable once per lifetime</w:t>
            </w:r>
          </w:p>
          <w:p w14:paraId="1B8DDE2C" w14:textId="77777777" w:rsidR="00A77B3E" w:rsidRDefault="00A77B3E">
            <w:pPr>
              <w:tabs>
                <w:tab w:val="left" w:pos="1701"/>
              </w:tabs>
            </w:pPr>
            <w:r>
              <w:rPr>
                <w:b/>
                <w:sz w:val="20"/>
              </w:rPr>
              <w:t xml:space="preserve">Fee: </w:t>
            </w:r>
            <w:r>
              <w:t>$2,100.00</w:t>
            </w:r>
            <w:r>
              <w:tab/>
            </w:r>
            <w:r>
              <w:rPr>
                <w:b/>
                <w:sz w:val="20"/>
              </w:rPr>
              <w:t xml:space="preserve">Benefit: </w:t>
            </w:r>
            <w:r>
              <w:t>75% = $1575.00    85% = $2001.30</w:t>
            </w:r>
          </w:p>
        </w:tc>
      </w:tr>
      <w:tr w:rsidR="00154ABF" w14:paraId="2C2C42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083426B" w14:textId="77777777" w:rsidR="00A77B3E" w:rsidRDefault="00A77B3E">
            <w:r>
              <w:t>73403</w:t>
            </w:r>
          </w:p>
        </w:tc>
        <w:tc>
          <w:tcPr>
            <w:tcW w:w="0" w:type="auto"/>
            <w:tcMar>
              <w:top w:w="38" w:type="dxa"/>
              <w:left w:w="38" w:type="dxa"/>
              <w:bottom w:w="38" w:type="dxa"/>
              <w:right w:w="38" w:type="dxa"/>
            </w:tcMar>
            <w:vAlign w:val="bottom"/>
          </w:tcPr>
          <w:p w14:paraId="5697D31E" w14:textId="77777777" w:rsidR="00154ABF" w:rsidRDefault="00154ABF">
            <w:pPr>
              <w:spacing w:after="200"/>
              <w:rPr>
                <w:sz w:val="20"/>
                <w:szCs w:val="20"/>
              </w:rPr>
            </w:pPr>
            <w:r>
              <w:rPr>
                <w:sz w:val="20"/>
                <w:szCs w:val="20"/>
              </w:rPr>
              <w:t>Re</w:t>
            </w:r>
            <w:r>
              <w:rPr>
                <w:sz w:val="20"/>
                <w:szCs w:val="20"/>
              </w:rPr>
              <w:noBreakHyphen/>
              <w:t>analysis of genetic data obtained in performing a service to which item 73401 or 73402 applies, for characterisation of previously unreported germline gene variants related to the clinical phenotype, if:</w:t>
            </w:r>
          </w:p>
          <w:p w14:paraId="198B1458" w14:textId="77777777" w:rsidR="00154ABF" w:rsidRDefault="00154ABF">
            <w:pPr>
              <w:spacing w:before="200" w:after="200"/>
              <w:rPr>
                <w:sz w:val="20"/>
                <w:szCs w:val="20"/>
              </w:rPr>
            </w:pPr>
            <w:r>
              <w:rPr>
                <w:sz w:val="20"/>
                <w:szCs w:val="20"/>
              </w:rPr>
              <w:t>(a) the re-analysis is requested by a consultant physician practising as a clinical geneticist or a specialist paediatrician; and</w:t>
            </w:r>
          </w:p>
          <w:p w14:paraId="079843C5" w14:textId="77777777" w:rsidR="00154ABF" w:rsidRDefault="00154ABF">
            <w:pPr>
              <w:spacing w:before="200" w:after="200"/>
              <w:rPr>
                <w:sz w:val="20"/>
                <w:szCs w:val="20"/>
              </w:rPr>
            </w:pPr>
            <w:r>
              <w:rPr>
                <w:sz w:val="20"/>
                <w:szCs w:val="20"/>
              </w:rPr>
              <w:t>(b) the patient has a strong clinical suspicion of a monogenic condition; and</w:t>
            </w:r>
          </w:p>
          <w:p w14:paraId="776CA133" w14:textId="77777777" w:rsidR="00154ABF" w:rsidRDefault="00154ABF">
            <w:pPr>
              <w:spacing w:before="200" w:after="200"/>
              <w:rPr>
                <w:sz w:val="20"/>
                <w:szCs w:val="20"/>
              </w:rPr>
            </w:pPr>
            <w:r>
              <w:rPr>
                <w:sz w:val="20"/>
                <w:szCs w:val="20"/>
              </w:rPr>
              <w:t>(c) a service to which item 73401, 73402 or this item applies has not been performed for the patient in the previous 18 months</w:t>
            </w:r>
          </w:p>
          <w:p w14:paraId="1D710A0E" w14:textId="77777777" w:rsidR="00154ABF" w:rsidRDefault="00154ABF">
            <w:pPr>
              <w:spacing w:before="200" w:after="200"/>
              <w:rPr>
                <w:sz w:val="20"/>
                <w:szCs w:val="20"/>
              </w:rPr>
            </w:pPr>
            <w:r>
              <w:rPr>
                <w:sz w:val="20"/>
                <w:szCs w:val="20"/>
              </w:rPr>
              <w:t>Applicable twice per lifetime</w:t>
            </w:r>
          </w:p>
          <w:p w14:paraId="149B7D8D"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07C04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8F16612" w14:textId="77777777" w:rsidR="00A77B3E" w:rsidRDefault="00A77B3E">
            <w:r>
              <w:t>73404</w:t>
            </w:r>
          </w:p>
        </w:tc>
        <w:tc>
          <w:tcPr>
            <w:tcW w:w="0" w:type="auto"/>
            <w:tcMar>
              <w:top w:w="38" w:type="dxa"/>
              <w:left w:w="38" w:type="dxa"/>
              <w:bottom w:w="38" w:type="dxa"/>
              <w:right w:w="38" w:type="dxa"/>
            </w:tcMar>
            <w:vAlign w:val="bottom"/>
          </w:tcPr>
          <w:p w14:paraId="1FE58CF8" w14:textId="77777777" w:rsidR="00154ABF" w:rsidRDefault="00154ABF">
            <w:pPr>
              <w:spacing w:after="200"/>
              <w:rPr>
                <w:sz w:val="20"/>
                <w:szCs w:val="20"/>
              </w:rPr>
            </w:pPr>
            <w:r>
              <w:rPr>
                <w:sz w:val="20"/>
                <w:szCs w:val="20"/>
              </w:rPr>
              <w:t>Detection of a single gene variant in a patient, if:</w:t>
            </w:r>
          </w:p>
          <w:p w14:paraId="445DC40F" w14:textId="77777777" w:rsidR="00154ABF" w:rsidRDefault="00154ABF">
            <w:pPr>
              <w:spacing w:before="200" w:after="200"/>
              <w:rPr>
                <w:sz w:val="20"/>
                <w:szCs w:val="20"/>
              </w:rPr>
            </w:pPr>
            <w:r>
              <w:rPr>
                <w:sz w:val="20"/>
                <w:szCs w:val="20"/>
              </w:rPr>
              <w:t>(a) the service is requested by:</w:t>
            </w:r>
          </w:p>
          <w:p w14:paraId="5C37559B" w14:textId="77777777" w:rsidR="00154ABF" w:rsidRDefault="00154ABF">
            <w:pPr>
              <w:pBdr>
                <w:left w:val="none" w:sz="0" w:space="22" w:color="auto"/>
              </w:pBdr>
              <w:spacing w:before="200" w:after="200"/>
              <w:ind w:left="450"/>
              <w:rPr>
                <w:sz w:val="20"/>
                <w:szCs w:val="20"/>
              </w:rPr>
            </w:pPr>
            <w:r>
              <w:rPr>
                <w:sz w:val="20"/>
                <w:szCs w:val="20"/>
              </w:rPr>
              <w:t>(i) a clinical geneticist; or</w:t>
            </w:r>
          </w:p>
          <w:p w14:paraId="51DBF333" w14:textId="77777777" w:rsidR="00154ABF" w:rsidRDefault="00154ABF">
            <w:pPr>
              <w:pBdr>
                <w:left w:val="none" w:sz="0" w:space="22" w:color="auto"/>
              </w:pBdr>
              <w:spacing w:before="200" w:after="200"/>
              <w:ind w:left="450"/>
              <w:rPr>
                <w:sz w:val="20"/>
                <w:szCs w:val="20"/>
              </w:rPr>
            </w:pPr>
            <w:r>
              <w:rPr>
                <w:sz w:val="20"/>
                <w:szCs w:val="20"/>
              </w:rPr>
              <w:t>(ii) a specialist or consultant physician providing professional genetic counselling services; and</w:t>
            </w:r>
          </w:p>
          <w:p w14:paraId="7E0DC7D6" w14:textId="77777777" w:rsidR="00154ABF" w:rsidRDefault="00154ABF">
            <w:pPr>
              <w:spacing w:before="200" w:after="200"/>
              <w:rPr>
                <w:sz w:val="20"/>
                <w:szCs w:val="20"/>
              </w:rPr>
            </w:pPr>
            <w:r>
              <w:rPr>
                <w:sz w:val="20"/>
                <w:szCs w:val="20"/>
              </w:rPr>
              <w:t>(b) the patient has a first-degree relative with a known monogenic cause of kidney disease; and</w:t>
            </w:r>
          </w:p>
          <w:p w14:paraId="71B8548D" w14:textId="77777777" w:rsidR="00154ABF" w:rsidRDefault="00154ABF">
            <w:pPr>
              <w:spacing w:before="200" w:after="200"/>
              <w:rPr>
                <w:sz w:val="20"/>
                <w:szCs w:val="20"/>
              </w:rPr>
            </w:pPr>
            <w:r>
              <w:rPr>
                <w:sz w:val="20"/>
                <w:szCs w:val="20"/>
              </w:rPr>
              <w:t>(c) a service described in item 73401, 73402, or 73403 has identified the causative variant for the disease for the relative</w:t>
            </w:r>
          </w:p>
          <w:p w14:paraId="47909025" w14:textId="77777777" w:rsidR="00154ABF" w:rsidRDefault="00154ABF">
            <w:pPr>
              <w:spacing w:before="200" w:after="200"/>
              <w:rPr>
                <w:sz w:val="20"/>
                <w:szCs w:val="20"/>
              </w:rPr>
            </w:pPr>
            <w:r>
              <w:rPr>
                <w:sz w:val="20"/>
                <w:szCs w:val="20"/>
              </w:rPr>
              <w:t>Applicable once per variant per lifetime</w:t>
            </w:r>
          </w:p>
          <w:p w14:paraId="0FF6BD14"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169C51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B20F08" w14:textId="77777777" w:rsidR="00A77B3E" w:rsidRDefault="00A77B3E">
            <w:r>
              <w:t>73405</w:t>
            </w:r>
          </w:p>
        </w:tc>
        <w:tc>
          <w:tcPr>
            <w:tcW w:w="0" w:type="auto"/>
            <w:tcMar>
              <w:top w:w="38" w:type="dxa"/>
              <w:left w:w="38" w:type="dxa"/>
              <w:bottom w:w="38" w:type="dxa"/>
              <w:right w:w="38" w:type="dxa"/>
            </w:tcMar>
            <w:vAlign w:val="bottom"/>
          </w:tcPr>
          <w:p w14:paraId="04F79B19" w14:textId="77777777" w:rsidR="00154ABF" w:rsidRDefault="00154ABF">
            <w:pPr>
              <w:spacing w:after="200"/>
              <w:rPr>
                <w:sz w:val="20"/>
                <w:szCs w:val="20"/>
              </w:rPr>
            </w:pPr>
            <w:r>
              <w:rPr>
                <w:sz w:val="20"/>
                <w:szCs w:val="20"/>
              </w:rPr>
              <w:t>Detection of one or more variants of a single gene known to cause heritable kidney disease, for the purpose of reproductive decision making, if:</w:t>
            </w:r>
          </w:p>
          <w:p w14:paraId="2A05C4DB" w14:textId="77777777" w:rsidR="00154ABF" w:rsidRDefault="00154ABF">
            <w:pPr>
              <w:spacing w:before="200" w:after="200"/>
              <w:rPr>
                <w:sz w:val="20"/>
                <w:szCs w:val="20"/>
              </w:rPr>
            </w:pPr>
            <w:r>
              <w:rPr>
                <w:sz w:val="20"/>
                <w:szCs w:val="20"/>
              </w:rPr>
              <w:t>(a) the detection is requested by a consultant physician practising as:</w:t>
            </w:r>
          </w:p>
          <w:p w14:paraId="3A5DD6EE" w14:textId="77777777" w:rsidR="00154ABF" w:rsidRDefault="00154ABF">
            <w:pPr>
              <w:pBdr>
                <w:left w:val="none" w:sz="0" w:space="22" w:color="auto"/>
              </w:pBdr>
              <w:spacing w:before="200" w:after="200"/>
              <w:ind w:left="450"/>
              <w:rPr>
                <w:sz w:val="20"/>
                <w:szCs w:val="20"/>
              </w:rPr>
            </w:pPr>
            <w:r>
              <w:rPr>
                <w:sz w:val="20"/>
                <w:szCs w:val="20"/>
              </w:rPr>
              <w:t>(i) a clinical geneticist; or</w:t>
            </w:r>
          </w:p>
          <w:p w14:paraId="3D0B4C57" w14:textId="77777777" w:rsidR="00154ABF" w:rsidRDefault="00154ABF">
            <w:pPr>
              <w:pBdr>
                <w:left w:val="none" w:sz="0" w:space="22" w:color="auto"/>
              </w:pBdr>
              <w:spacing w:before="200" w:after="200"/>
              <w:ind w:left="450"/>
              <w:rPr>
                <w:sz w:val="20"/>
                <w:szCs w:val="20"/>
              </w:rPr>
            </w:pPr>
            <w:r>
              <w:rPr>
                <w:sz w:val="20"/>
                <w:szCs w:val="20"/>
              </w:rPr>
              <w:lastRenderedPageBreak/>
              <w:t>(ii) a specialist nephrologist; and</w:t>
            </w:r>
          </w:p>
          <w:p w14:paraId="757C8450" w14:textId="77777777" w:rsidR="00154ABF" w:rsidRDefault="00154ABF">
            <w:pPr>
              <w:spacing w:before="200" w:after="200"/>
              <w:rPr>
                <w:sz w:val="20"/>
                <w:szCs w:val="20"/>
              </w:rPr>
            </w:pPr>
            <w:r>
              <w:rPr>
                <w:sz w:val="20"/>
                <w:szCs w:val="20"/>
              </w:rPr>
              <w:t>(b) the patient is the reproductive partner of an individual known to be a carrier of a pathogenic variant that causes heritable kidney disease that has a recessive mode of inheritance; and</w:t>
            </w:r>
          </w:p>
          <w:p w14:paraId="44ECE1AE" w14:textId="77777777" w:rsidR="00154ABF" w:rsidRDefault="00154ABF">
            <w:pPr>
              <w:spacing w:before="200" w:after="200"/>
              <w:rPr>
                <w:sz w:val="20"/>
                <w:szCs w:val="20"/>
              </w:rPr>
            </w:pPr>
            <w:r>
              <w:rPr>
                <w:sz w:val="20"/>
                <w:szCs w:val="20"/>
              </w:rPr>
              <w:t>(c) a service described in item 73401, 73402, 73403 or 73404 has identified the causative gene for the patient’s partner; and</w:t>
            </w:r>
          </w:p>
          <w:p w14:paraId="4E9AAA59" w14:textId="77777777" w:rsidR="00154ABF" w:rsidRDefault="00154ABF">
            <w:pPr>
              <w:spacing w:before="200" w:after="200"/>
              <w:rPr>
                <w:sz w:val="20"/>
                <w:szCs w:val="20"/>
              </w:rPr>
            </w:pPr>
            <w:r>
              <w:rPr>
                <w:sz w:val="20"/>
                <w:szCs w:val="20"/>
              </w:rPr>
              <w:t>(d) the detection test methodology has sufficient diagnostic range and sensitivity to detect at least 95% of pathogenic variants likely to be present in the patient</w:t>
            </w:r>
          </w:p>
          <w:p w14:paraId="1E8605E1"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0A5993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4F6AB" w14:textId="77777777" w:rsidR="00A77B3E" w:rsidRDefault="00A77B3E">
            <w:r>
              <w:lastRenderedPageBreak/>
              <w:t>73406</w:t>
            </w:r>
          </w:p>
        </w:tc>
        <w:tc>
          <w:tcPr>
            <w:tcW w:w="0" w:type="auto"/>
            <w:tcMar>
              <w:top w:w="38" w:type="dxa"/>
              <w:left w:w="38" w:type="dxa"/>
              <w:bottom w:w="38" w:type="dxa"/>
              <w:right w:w="38" w:type="dxa"/>
            </w:tcMar>
            <w:vAlign w:val="bottom"/>
          </w:tcPr>
          <w:p w14:paraId="21A7BBCA" w14:textId="77777777" w:rsidR="00154ABF" w:rsidRDefault="00154ABF">
            <w:pPr>
              <w:spacing w:after="200"/>
              <w:rPr>
                <w:sz w:val="20"/>
                <w:szCs w:val="20"/>
              </w:rPr>
            </w:pPr>
            <w:r>
              <w:rPr>
                <w:sz w:val="20"/>
                <w:szCs w:val="20"/>
              </w:rPr>
              <w:t>Testing of a pregnant patient, for the purpose of determining whether monogenic variants are present in the fetus, if:</w:t>
            </w:r>
          </w:p>
          <w:p w14:paraId="3ADBFAAB" w14:textId="77777777" w:rsidR="00154ABF" w:rsidRDefault="00154ABF">
            <w:pPr>
              <w:spacing w:before="200" w:after="200"/>
              <w:rPr>
                <w:sz w:val="20"/>
                <w:szCs w:val="20"/>
              </w:rPr>
            </w:pPr>
            <w:r>
              <w:rPr>
                <w:sz w:val="20"/>
                <w:szCs w:val="20"/>
              </w:rPr>
              <w:t>(a) the service is requested by a consultant physician practising as:</w:t>
            </w:r>
          </w:p>
          <w:p w14:paraId="242C3423" w14:textId="77777777" w:rsidR="00154ABF" w:rsidRDefault="00154ABF">
            <w:pPr>
              <w:pBdr>
                <w:left w:val="none" w:sz="0" w:space="22" w:color="auto"/>
              </w:pBdr>
              <w:spacing w:before="200" w:after="200"/>
              <w:ind w:left="450"/>
              <w:rPr>
                <w:sz w:val="20"/>
                <w:szCs w:val="20"/>
              </w:rPr>
            </w:pPr>
            <w:r>
              <w:rPr>
                <w:sz w:val="20"/>
                <w:szCs w:val="20"/>
              </w:rPr>
              <w:t>(i) a clinical geneticist; or</w:t>
            </w:r>
          </w:p>
          <w:p w14:paraId="4ED8D72A" w14:textId="77777777" w:rsidR="00154ABF" w:rsidRDefault="00154ABF">
            <w:pPr>
              <w:pBdr>
                <w:left w:val="none" w:sz="0" w:space="22" w:color="auto"/>
              </w:pBdr>
              <w:spacing w:before="200" w:after="200"/>
              <w:ind w:left="450"/>
              <w:rPr>
                <w:sz w:val="20"/>
                <w:szCs w:val="20"/>
              </w:rPr>
            </w:pPr>
            <w:r>
              <w:rPr>
                <w:sz w:val="20"/>
                <w:szCs w:val="20"/>
              </w:rPr>
              <w:t>(ii) a specialist nephrologist; and</w:t>
            </w:r>
          </w:p>
          <w:p w14:paraId="6FC345CA" w14:textId="77777777" w:rsidR="00154ABF" w:rsidRDefault="00154ABF">
            <w:pPr>
              <w:spacing w:before="200" w:after="200"/>
              <w:rPr>
                <w:sz w:val="20"/>
                <w:szCs w:val="20"/>
              </w:rPr>
            </w:pPr>
            <w:r>
              <w:rPr>
                <w:sz w:val="20"/>
                <w:szCs w:val="20"/>
              </w:rPr>
              <w:t>(b) the patient or the patient’s reproductive partner (or both) are known to be affected by, or are carriers of, a known pathogenic variant that causes heritable kidney disease; and</w:t>
            </w:r>
          </w:p>
          <w:p w14:paraId="315946ED" w14:textId="77777777" w:rsidR="00154ABF" w:rsidRDefault="00154ABF">
            <w:pPr>
              <w:spacing w:before="200" w:after="200"/>
              <w:rPr>
                <w:sz w:val="20"/>
                <w:szCs w:val="20"/>
              </w:rPr>
            </w:pPr>
            <w:r>
              <w:rPr>
                <w:sz w:val="20"/>
                <w:szCs w:val="20"/>
              </w:rPr>
              <w:t>(c) the fetus is at risk, of at least 25%, of inheriting a monogenic variant known to cause kidney disease</w:t>
            </w:r>
          </w:p>
          <w:p w14:paraId="4902C558"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2E77E6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97275EF" w14:textId="77777777" w:rsidR="00A77B3E" w:rsidRDefault="00A77B3E">
            <w:pPr>
              <w:rPr>
                <w:b/>
              </w:rPr>
            </w:pPr>
            <w:r>
              <w:rPr>
                <w:b/>
              </w:rPr>
              <w:t>Amend</w:t>
            </w:r>
          </w:p>
          <w:p w14:paraId="27232572" w14:textId="77777777" w:rsidR="00A77B3E" w:rsidRDefault="00A77B3E">
            <w:r>
              <w:t>73410</w:t>
            </w:r>
          </w:p>
        </w:tc>
        <w:tc>
          <w:tcPr>
            <w:tcW w:w="0" w:type="auto"/>
            <w:tcMar>
              <w:top w:w="38" w:type="dxa"/>
              <w:left w:w="38" w:type="dxa"/>
              <w:bottom w:w="38" w:type="dxa"/>
              <w:right w:w="38" w:type="dxa"/>
            </w:tcMar>
            <w:vAlign w:val="bottom"/>
          </w:tcPr>
          <w:p w14:paraId="0A60552B" w14:textId="77777777" w:rsidR="00154ABF" w:rsidRDefault="00154ABF">
            <w:pPr>
              <w:spacing w:after="200"/>
              <w:rPr>
                <w:sz w:val="20"/>
                <w:szCs w:val="20"/>
              </w:rPr>
            </w:pPr>
            <w:r>
              <w:rPr>
                <w:sz w:val="20"/>
                <w:szCs w:val="20"/>
              </w:rPr>
              <w:t>Deletion testing of HBA1 and HBA2 for:</w:t>
            </w:r>
          </w:p>
          <w:p w14:paraId="2CB0026D" w14:textId="77777777" w:rsidR="00154ABF" w:rsidRDefault="00154ABF">
            <w:pPr>
              <w:spacing w:before="200" w:after="200"/>
              <w:rPr>
                <w:sz w:val="20"/>
                <w:szCs w:val="20"/>
              </w:rPr>
            </w:pPr>
            <w:r>
              <w:rPr>
                <w:sz w:val="20"/>
                <w:szCs w:val="20"/>
              </w:rPr>
              <w:t>(a) the diagnosis of alpha thalassaemia in a patient of reproductive age:</w:t>
            </w:r>
          </w:p>
          <w:p w14:paraId="7759E516" w14:textId="77777777" w:rsidR="00154ABF" w:rsidRDefault="00154ABF">
            <w:pPr>
              <w:pBdr>
                <w:left w:val="none" w:sz="0" w:space="22" w:color="auto"/>
              </w:pBdr>
              <w:spacing w:before="200" w:after="200"/>
              <w:ind w:left="450"/>
              <w:rPr>
                <w:sz w:val="20"/>
                <w:szCs w:val="20"/>
              </w:rPr>
            </w:pPr>
            <w:r>
              <w:rPr>
                <w:sz w:val="20"/>
                <w:szCs w:val="20"/>
              </w:rPr>
              <w:t>(i) who has abnormal red cell indices; and</w:t>
            </w:r>
          </w:p>
          <w:p w14:paraId="4EB686DC" w14:textId="77777777" w:rsidR="00154ABF" w:rsidRDefault="00154ABF">
            <w:pPr>
              <w:pBdr>
                <w:left w:val="none" w:sz="0" w:space="22" w:color="auto"/>
              </w:pBdr>
              <w:spacing w:before="200" w:after="200"/>
              <w:ind w:left="450"/>
              <w:rPr>
                <w:sz w:val="20"/>
                <w:szCs w:val="20"/>
              </w:rPr>
            </w:pPr>
            <w:r>
              <w:rPr>
                <w:sz w:val="20"/>
                <w:szCs w:val="20"/>
              </w:rPr>
              <w:t>(ii) for whom thalassaemia screening was suggestive of thalassaemia; and</w:t>
            </w:r>
          </w:p>
          <w:p w14:paraId="4B608827" w14:textId="77777777" w:rsidR="00154ABF" w:rsidRDefault="00154ABF">
            <w:pPr>
              <w:pBdr>
                <w:left w:val="none" w:sz="0" w:space="22" w:color="auto"/>
              </w:pBdr>
              <w:spacing w:before="200" w:after="200"/>
              <w:ind w:left="450"/>
              <w:rPr>
                <w:sz w:val="20"/>
                <w:szCs w:val="20"/>
              </w:rPr>
            </w:pPr>
            <w:r>
              <w:rPr>
                <w:sz w:val="20"/>
                <w:szCs w:val="20"/>
              </w:rPr>
              <w:t>(iii) who does not have a concurrent iron deficiency (or who, irrespective of iron status, is pregnant); and</w:t>
            </w:r>
          </w:p>
          <w:p w14:paraId="51541F07" w14:textId="77777777" w:rsidR="00154ABF" w:rsidRDefault="00154ABF">
            <w:pPr>
              <w:pBdr>
                <w:left w:val="none" w:sz="0" w:space="22" w:color="auto"/>
              </w:pBdr>
              <w:spacing w:before="200" w:after="200"/>
              <w:ind w:left="450"/>
              <w:rPr>
                <w:sz w:val="20"/>
                <w:szCs w:val="20"/>
              </w:rPr>
            </w:pPr>
            <w:r>
              <w:rPr>
                <w:sz w:val="20"/>
                <w:szCs w:val="20"/>
              </w:rPr>
              <w:t>(iv) who has no historic normal cell indices; or</w:t>
            </w:r>
          </w:p>
          <w:p w14:paraId="233727BC" w14:textId="77777777" w:rsidR="00154ABF" w:rsidRDefault="00154ABF">
            <w:pPr>
              <w:spacing w:before="200" w:after="200"/>
              <w:rPr>
                <w:sz w:val="20"/>
                <w:szCs w:val="20"/>
              </w:rPr>
            </w:pPr>
            <w:r>
              <w:rPr>
                <w:sz w:val="20"/>
                <w:szCs w:val="20"/>
              </w:rPr>
              <w:t>(b) the determination of carrier status in a person:</w:t>
            </w:r>
          </w:p>
          <w:p w14:paraId="15FC291F" w14:textId="77777777" w:rsidR="00154ABF" w:rsidRDefault="00154ABF">
            <w:pPr>
              <w:pBdr>
                <w:left w:val="none" w:sz="0" w:space="22" w:color="auto"/>
              </w:pBdr>
              <w:spacing w:before="200" w:after="200"/>
              <w:ind w:left="450"/>
              <w:rPr>
                <w:sz w:val="20"/>
                <w:szCs w:val="20"/>
              </w:rPr>
            </w:pPr>
            <w:r>
              <w:rPr>
                <w:sz w:val="20"/>
                <w:szCs w:val="20"/>
              </w:rPr>
              <w:t>(i) who is a reproductive partner of a person with alpha thalassaemia; and</w:t>
            </w:r>
          </w:p>
          <w:p w14:paraId="05C24B3A" w14:textId="77777777" w:rsidR="00154ABF" w:rsidRDefault="00154ABF">
            <w:pPr>
              <w:pBdr>
                <w:left w:val="none" w:sz="0" w:space="22" w:color="auto"/>
              </w:pBdr>
              <w:spacing w:before="200" w:after="200"/>
              <w:ind w:left="450"/>
              <w:rPr>
                <w:sz w:val="20"/>
                <w:szCs w:val="20"/>
              </w:rPr>
            </w:pPr>
            <w:r>
              <w:rPr>
                <w:sz w:val="20"/>
                <w:szCs w:val="20"/>
              </w:rPr>
              <w:t>(ii) who has abnormal red cell indices; and</w:t>
            </w:r>
          </w:p>
          <w:p w14:paraId="09CCB60F" w14:textId="77777777" w:rsidR="00154ABF" w:rsidRDefault="00154ABF">
            <w:pPr>
              <w:pBdr>
                <w:left w:val="none" w:sz="0" w:space="22" w:color="auto"/>
              </w:pBdr>
              <w:spacing w:before="200" w:after="200"/>
              <w:ind w:left="450"/>
              <w:rPr>
                <w:sz w:val="20"/>
                <w:szCs w:val="20"/>
              </w:rPr>
            </w:pPr>
            <w:r>
              <w:rPr>
                <w:sz w:val="20"/>
                <w:szCs w:val="20"/>
              </w:rPr>
              <w:t>(iii) who does not have a concurrent iron deficiency; or</w:t>
            </w:r>
          </w:p>
          <w:p w14:paraId="0D710397" w14:textId="77777777" w:rsidR="00154ABF" w:rsidRDefault="00154ABF">
            <w:pPr>
              <w:spacing w:before="200" w:after="200"/>
              <w:rPr>
                <w:sz w:val="20"/>
                <w:szCs w:val="20"/>
              </w:rPr>
            </w:pPr>
            <w:r>
              <w:rPr>
                <w:sz w:val="20"/>
                <w:szCs w:val="20"/>
              </w:rPr>
              <w:t>(c) the determination of carrier status in a person:</w:t>
            </w:r>
          </w:p>
          <w:p w14:paraId="43A37CCA" w14:textId="77777777" w:rsidR="00154ABF" w:rsidRDefault="00154ABF">
            <w:pPr>
              <w:pBdr>
                <w:left w:val="none" w:sz="0" w:space="22" w:color="auto"/>
              </w:pBdr>
              <w:spacing w:before="200" w:after="200"/>
              <w:ind w:left="450"/>
              <w:rPr>
                <w:sz w:val="20"/>
                <w:szCs w:val="20"/>
              </w:rPr>
            </w:pPr>
            <w:r>
              <w:rPr>
                <w:sz w:val="20"/>
                <w:szCs w:val="20"/>
              </w:rPr>
              <w:t>(i) who is a reproductive partner of a person with alpha thalassaemia and heterozygous 2</w:t>
            </w:r>
            <w:r>
              <w:rPr>
                <w:sz w:val="20"/>
                <w:szCs w:val="20"/>
              </w:rPr>
              <w:noBreakHyphen/>
              <w:t>gene deletion; and</w:t>
            </w:r>
          </w:p>
          <w:p w14:paraId="71F72F6A" w14:textId="77777777" w:rsidR="00154ABF" w:rsidRDefault="00154ABF">
            <w:pPr>
              <w:pBdr>
                <w:left w:val="none" w:sz="0" w:space="22" w:color="auto"/>
              </w:pBdr>
              <w:spacing w:before="200" w:after="200"/>
              <w:ind w:left="450"/>
              <w:rPr>
                <w:sz w:val="20"/>
                <w:szCs w:val="20"/>
              </w:rPr>
            </w:pPr>
            <w:r>
              <w:rPr>
                <w:sz w:val="20"/>
                <w:szCs w:val="20"/>
              </w:rPr>
              <w:t>(ii) who has normal red cell indices</w:t>
            </w:r>
          </w:p>
          <w:p w14:paraId="32E2F423" w14:textId="77777777" w:rsidR="00A77B3E" w:rsidRDefault="00A77B3E">
            <w:r>
              <w:t>(See para PN.7.5 of explanatory notes to this Category)</w:t>
            </w:r>
          </w:p>
          <w:p w14:paraId="47BCBBA8" w14:textId="77777777" w:rsidR="00A77B3E" w:rsidRDefault="00A77B3E">
            <w:pPr>
              <w:tabs>
                <w:tab w:val="left" w:pos="1701"/>
              </w:tabs>
            </w:pPr>
            <w:r>
              <w:rPr>
                <w:b/>
                <w:sz w:val="20"/>
              </w:rPr>
              <w:lastRenderedPageBreak/>
              <w:t xml:space="preserve">Fee: </w:t>
            </w:r>
            <w:r>
              <w:t>$100.00</w:t>
            </w:r>
            <w:r>
              <w:tab/>
            </w:r>
            <w:r>
              <w:rPr>
                <w:b/>
                <w:sz w:val="20"/>
              </w:rPr>
              <w:t xml:space="preserve">Benefit: </w:t>
            </w:r>
            <w:r>
              <w:t>75% = $75.00    85% = $85.00</w:t>
            </w:r>
          </w:p>
        </w:tc>
      </w:tr>
      <w:tr w:rsidR="00154ABF" w14:paraId="401FC0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8DE77AE" w14:textId="77777777" w:rsidR="00A77B3E" w:rsidRDefault="00A77B3E">
            <w:pPr>
              <w:rPr>
                <w:b/>
              </w:rPr>
            </w:pPr>
            <w:r>
              <w:rPr>
                <w:b/>
              </w:rPr>
              <w:lastRenderedPageBreak/>
              <w:t>Amend</w:t>
            </w:r>
          </w:p>
          <w:p w14:paraId="19A217F1" w14:textId="77777777" w:rsidR="00A77B3E" w:rsidRDefault="00A77B3E">
            <w:r>
              <w:t>73411</w:t>
            </w:r>
          </w:p>
        </w:tc>
        <w:tc>
          <w:tcPr>
            <w:tcW w:w="0" w:type="auto"/>
            <w:tcMar>
              <w:top w:w="38" w:type="dxa"/>
              <w:left w:w="38" w:type="dxa"/>
              <w:bottom w:w="38" w:type="dxa"/>
              <w:right w:w="38" w:type="dxa"/>
            </w:tcMar>
            <w:vAlign w:val="bottom"/>
          </w:tcPr>
          <w:p w14:paraId="7A7D4832" w14:textId="77777777" w:rsidR="00154ABF" w:rsidRDefault="00154ABF">
            <w:pPr>
              <w:spacing w:after="200"/>
              <w:rPr>
                <w:sz w:val="20"/>
                <w:szCs w:val="20"/>
              </w:rPr>
            </w:pPr>
            <w:r>
              <w:rPr>
                <w:sz w:val="20"/>
                <w:szCs w:val="20"/>
              </w:rPr>
              <w:t>Sequencing of HBA1 or HBA2, if the results of deletion testing described in item 73410 were inconclusive and a less common or rare variant is suspected, either:</w:t>
            </w:r>
          </w:p>
          <w:p w14:paraId="3347A997" w14:textId="77777777" w:rsidR="00154ABF" w:rsidRDefault="00154ABF">
            <w:pPr>
              <w:spacing w:before="200" w:after="200"/>
              <w:rPr>
                <w:sz w:val="20"/>
                <w:szCs w:val="20"/>
              </w:rPr>
            </w:pPr>
            <w:r>
              <w:rPr>
                <w:sz w:val="20"/>
                <w:szCs w:val="20"/>
              </w:rPr>
              <w:t>(a) for the diagnosis of alpha thalassaemia in a patient of reproductive age; or</w:t>
            </w:r>
          </w:p>
          <w:p w14:paraId="5F41D068" w14:textId="77777777" w:rsidR="00154ABF" w:rsidRDefault="00154ABF">
            <w:pPr>
              <w:spacing w:before="200" w:after="200"/>
              <w:rPr>
                <w:sz w:val="20"/>
                <w:szCs w:val="20"/>
              </w:rPr>
            </w:pPr>
            <w:r>
              <w:rPr>
                <w:sz w:val="20"/>
                <w:szCs w:val="20"/>
              </w:rPr>
              <w:t>(b) for the determination of carrier status in a reproductive partner of a person with alpha thalassaemia</w:t>
            </w:r>
          </w:p>
          <w:p w14:paraId="7AE51BB7" w14:textId="77777777" w:rsidR="00154ABF" w:rsidRDefault="00154ABF">
            <w:pPr>
              <w:spacing w:before="200" w:after="200"/>
              <w:rPr>
                <w:sz w:val="20"/>
                <w:szCs w:val="20"/>
              </w:rPr>
            </w:pPr>
            <w:r>
              <w:rPr>
                <w:sz w:val="20"/>
                <w:szCs w:val="20"/>
              </w:rPr>
              <w:t>Applicable once per gene per lifetime</w:t>
            </w:r>
          </w:p>
          <w:p w14:paraId="426537F0"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02192A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33CD9E" w14:textId="77777777" w:rsidR="00A77B3E" w:rsidRDefault="00A77B3E">
            <w:pPr>
              <w:rPr>
                <w:b/>
              </w:rPr>
            </w:pPr>
            <w:r>
              <w:rPr>
                <w:b/>
              </w:rPr>
              <w:t>Amend</w:t>
            </w:r>
          </w:p>
          <w:p w14:paraId="6763DDC5" w14:textId="77777777" w:rsidR="00A77B3E" w:rsidRDefault="00A77B3E">
            <w:r>
              <w:t>73412</w:t>
            </w:r>
          </w:p>
        </w:tc>
        <w:tc>
          <w:tcPr>
            <w:tcW w:w="0" w:type="auto"/>
            <w:tcMar>
              <w:top w:w="38" w:type="dxa"/>
              <w:left w:w="38" w:type="dxa"/>
              <w:bottom w:w="38" w:type="dxa"/>
              <w:right w:w="38" w:type="dxa"/>
            </w:tcMar>
            <w:vAlign w:val="bottom"/>
          </w:tcPr>
          <w:p w14:paraId="7D3FB152" w14:textId="77777777" w:rsidR="00154ABF" w:rsidRDefault="00154ABF">
            <w:pPr>
              <w:spacing w:after="200"/>
              <w:rPr>
                <w:sz w:val="20"/>
                <w:szCs w:val="20"/>
              </w:rPr>
            </w:pPr>
            <w:r>
              <w:rPr>
                <w:sz w:val="20"/>
                <w:szCs w:val="20"/>
              </w:rPr>
              <w:t>Deletion testing of HBA1 and HBA2, if the results of deletion testing described in item 73410 were inconclusive and a large deletion variant is suspected, either:</w:t>
            </w:r>
          </w:p>
          <w:p w14:paraId="0F828011" w14:textId="77777777" w:rsidR="00154ABF" w:rsidRDefault="00154ABF">
            <w:pPr>
              <w:spacing w:before="200" w:after="200"/>
              <w:rPr>
                <w:sz w:val="20"/>
                <w:szCs w:val="20"/>
              </w:rPr>
            </w:pPr>
            <w:r>
              <w:rPr>
                <w:sz w:val="20"/>
                <w:szCs w:val="20"/>
              </w:rPr>
              <w:t>(a) for the diagnosis of alpha thalassaemia in a patient of reproductive age; or</w:t>
            </w:r>
          </w:p>
          <w:p w14:paraId="1C77C799" w14:textId="77777777" w:rsidR="00154ABF" w:rsidRDefault="00154ABF">
            <w:pPr>
              <w:spacing w:before="200" w:after="200"/>
              <w:rPr>
                <w:sz w:val="20"/>
                <w:szCs w:val="20"/>
              </w:rPr>
            </w:pPr>
            <w:r>
              <w:rPr>
                <w:sz w:val="20"/>
                <w:szCs w:val="20"/>
              </w:rPr>
              <w:t>(b) for the determination of carrier status in a reproductive partner of a person with alpha thalassaemia</w:t>
            </w:r>
          </w:p>
          <w:p w14:paraId="3A30EDA2" w14:textId="77777777" w:rsidR="00A77B3E" w:rsidRDefault="00A77B3E">
            <w:pPr>
              <w:tabs>
                <w:tab w:val="left" w:pos="1701"/>
              </w:tabs>
            </w:pPr>
            <w:r>
              <w:rPr>
                <w:b/>
                <w:sz w:val="20"/>
              </w:rPr>
              <w:t xml:space="preserve">Fee: </w:t>
            </w:r>
            <w:r>
              <w:t>$250.00</w:t>
            </w:r>
            <w:r>
              <w:tab/>
            </w:r>
            <w:r>
              <w:rPr>
                <w:b/>
                <w:sz w:val="20"/>
              </w:rPr>
              <w:t xml:space="preserve">Benefit: </w:t>
            </w:r>
            <w:r>
              <w:t>75% = $187.50    85% = $212.50</w:t>
            </w:r>
          </w:p>
        </w:tc>
      </w:tr>
      <w:tr w:rsidR="00154ABF" w14:paraId="22B40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7CA75C" w14:textId="77777777" w:rsidR="00A77B3E" w:rsidRDefault="00A77B3E">
            <w:pPr>
              <w:rPr>
                <w:b/>
              </w:rPr>
            </w:pPr>
            <w:r>
              <w:rPr>
                <w:b/>
              </w:rPr>
              <w:t>Amend</w:t>
            </w:r>
          </w:p>
          <w:p w14:paraId="3B2D2427" w14:textId="77777777" w:rsidR="00A77B3E" w:rsidRDefault="00A77B3E">
            <w:r>
              <w:t>73413</w:t>
            </w:r>
          </w:p>
        </w:tc>
        <w:tc>
          <w:tcPr>
            <w:tcW w:w="0" w:type="auto"/>
            <w:tcMar>
              <w:top w:w="38" w:type="dxa"/>
              <w:left w:w="38" w:type="dxa"/>
              <w:bottom w:w="38" w:type="dxa"/>
              <w:right w:w="38" w:type="dxa"/>
            </w:tcMar>
            <w:vAlign w:val="bottom"/>
          </w:tcPr>
          <w:p w14:paraId="4DD0D1B2" w14:textId="77777777" w:rsidR="00154ABF" w:rsidRDefault="00154ABF">
            <w:pPr>
              <w:spacing w:after="200"/>
              <w:rPr>
                <w:sz w:val="20"/>
                <w:szCs w:val="20"/>
              </w:rPr>
            </w:pPr>
            <w:r>
              <w:rPr>
                <w:sz w:val="20"/>
                <w:szCs w:val="20"/>
              </w:rPr>
              <w:t>Non</w:t>
            </w:r>
            <w:r>
              <w:rPr>
                <w:sz w:val="20"/>
                <w:szCs w:val="20"/>
              </w:rPr>
              <w:noBreakHyphen/>
              <w:t>deletion testing of HBA1 and HBA2 using techniques other than sequencing, if the results of deletion testing described in item 73410 were inconclusive, either:</w:t>
            </w:r>
          </w:p>
          <w:p w14:paraId="5F097839" w14:textId="77777777" w:rsidR="00154ABF" w:rsidRDefault="00154ABF">
            <w:pPr>
              <w:spacing w:before="200" w:after="200"/>
              <w:rPr>
                <w:sz w:val="20"/>
                <w:szCs w:val="20"/>
              </w:rPr>
            </w:pPr>
            <w:r>
              <w:rPr>
                <w:sz w:val="20"/>
                <w:szCs w:val="20"/>
              </w:rPr>
              <w:t>(a) for the diagnosis of alpha thalassaemia in a patient of reproductive age ; or</w:t>
            </w:r>
          </w:p>
          <w:p w14:paraId="09560564" w14:textId="77777777" w:rsidR="00154ABF" w:rsidRDefault="00154ABF">
            <w:pPr>
              <w:spacing w:before="200" w:after="200"/>
              <w:rPr>
                <w:sz w:val="20"/>
                <w:szCs w:val="20"/>
              </w:rPr>
            </w:pPr>
            <w:r>
              <w:rPr>
                <w:sz w:val="20"/>
                <w:szCs w:val="20"/>
              </w:rPr>
              <w:t>(b) for the determination of carrier status in a reproductive partner of a person with alpha thalassaemia</w:t>
            </w:r>
          </w:p>
          <w:p w14:paraId="44198945" w14:textId="77777777" w:rsidR="00A77B3E" w:rsidRDefault="00A77B3E">
            <w:pPr>
              <w:tabs>
                <w:tab w:val="left" w:pos="1701"/>
              </w:tabs>
            </w:pPr>
            <w:r>
              <w:rPr>
                <w:b/>
                <w:sz w:val="20"/>
              </w:rPr>
              <w:t xml:space="preserve">Fee: </w:t>
            </w:r>
            <w:r>
              <w:t>$250.00</w:t>
            </w:r>
            <w:r>
              <w:tab/>
            </w:r>
            <w:r>
              <w:rPr>
                <w:b/>
                <w:sz w:val="20"/>
              </w:rPr>
              <w:t xml:space="preserve">Benefit: </w:t>
            </w:r>
            <w:r>
              <w:t>75% = $187.50    85% = $212.50</w:t>
            </w:r>
          </w:p>
        </w:tc>
      </w:tr>
      <w:tr w:rsidR="00154ABF" w14:paraId="752365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B98242" w14:textId="77777777" w:rsidR="00A77B3E" w:rsidRDefault="00A77B3E">
            <w:r>
              <w:t>73416</w:t>
            </w:r>
          </w:p>
        </w:tc>
        <w:tc>
          <w:tcPr>
            <w:tcW w:w="0" w:type="auto"/>
            <w:tcMar>
              <w:top w:w="38" w:type="dxa"/>
              <w:left w:w="38" w:type="dxa"/>
              <w:bottom w:w="38" w:type="dxa"/>
              <w:right w:w="38" w:type="dxa"/>
            </w:tcMar>
            <w:vAlign w:val="bottom"/>
          </w:tcPr>
          <w:p w14:paraId="5DC71689" w14:textId="77777777" w:rsidR="00154ABF" w:rsidRDefault="00154ABF">
            <w:pPr>
              <w:spacing w:after="200"/>
              <w:rPr>
                <w:sz w:val="20"/>
                <w:szCs w:val="20"/>
              </w:rPr>
            </w:pPr>
            <w:r>
              <w:rPr>
                <w:sz w:val="20"/>
                <w:szCs w:val="20"/>
              </w:rPr>
              <w:t>Detection of germline gene variants, including copy number variation, requested by a specialist or consultant physician:</w:t>
            </w:r>
          </w:p>
          <w:p w14:paraId="39B869A6" w14:textId="77777777" w:rsidR="00154ABF" w:rsidRDefault="00154ABF">
            <w:pPr>
              <w:spacing w:before="200" w:after="200"/>
              <w:rPr>
                <w:sz w:val="20"/>
                <w:szCs w:val="20"/>
              </w:rPr>
            </w:pPr>
            <w:r>
              <w:rPr>
                <w:sz w:val="20"/>
                <w:szCs w:val="20"/>
              </w:rPr>
              <w:t>(a) in at least the following genes:</w:t>
            </w:r>
          </w:p>
          <w:p w14:paraId="72B9E403" w14:textId="77777777" w:rsidR="00154ABF" w:rsidRDefault="00154ABF">
            <w:pPr>
              <w:spacing w:before="200" w:after="200"/>
              <w:rPr>
                <w:sz w:val="20"/>
                <w:szCs w:val="20"/>
              </w:rPr>
            </w:pPr>
            <w:r>
              <w:rPr>
                <w:sz w:val="20"/>
                <w:szCs w:val="20"/>
              </w:rPr>
              <w:t>(i) KCNQ1;</w:t>
            </w:r>
          </w:p>
          <w:p w14:paraId="606D37B5" w14:textId="77777777" w:rsidR="00154ABF" w:rsidRDefault="00154ABF">
            <w:pPr>
              <w:spacing w:before="200" w:after="200"/>
              <w:rPr>
                <w:sz w:val="20"/>
                <w:szCs w:val="20"/>
              </w:rPr>
            </w:pPr>
            <w:r>
              <w:rPr>
                <w:sz w:val="20"/>
                <w:szCs w:val="20"/>
              </w:rPr>
              <w:t>(ii) KCNH2;</w:t>
            </w:r>
          </w:p>
          <w:p w14:paraId="58FEF4E4" w14:textId="77777777" w:rsidR="00154ABF" w:rsidRDefault="00154ABF">
            <w:pPr>
              <w:spacing w:before="200" w:after="200"/>
              <w:rPr>
                <w:sz w:val="20"/>
                <w:szCs w:val="20"/>
              </w:rPr>
            </w:pPr>
            <w:r>
              <w:rPr>
                <w:sz w:val="20"/>
                <w:szCs w:val="20"/>
              </w:rPr>
              <w:t>(iii) SCN5A;</w:t>
            </w:r>
          </w:p>
          <w:p w14:paraId="4805BC60" w14:textId="77777777" w:rsidR="00154ABF" w:rsidRDefault="00154ABF">
            <w:pPr>
              <w:spacing w:before="200" w:after="200"/>
              <w:rPr>
                <w:sz w:val="20"/>
                <w:szCs w:val="20"/>
              </w:rPr>
            </w:pPr>
            <w:r>
              <w:rPr>
                <w:sz w:val="20"/>
                <w:szCs w:val="20"/>
              </w:rPr>
              <w:t>(iv) KCNE1;</w:t>
            </w:r>
          </w:p>
          <w:p w14:paraId="1F1877C8" w14:textId="77777777" w:rsidR="00154ABF" w:rsidRDefault="00154ABF">
            <w:pPr>
              <w:spacing w:before="200" w:after="200"/>
              <w:rPr>
                <w:sz w:val="20"/>
                <w:szCs w:val="20"/>
              </w:rPr>
            </w:pPr>
            <w:r>
              <w:rPr>
                <w:sz w:val="20"/>
                <w:szCs w:val="20"/>
              </w:rPr>
              <w:t>(v) KCNE2;</w:t>
            </w:r>
          </w:p>
          <w:p w14:paraId="08B80362" w14:textId="77777777" w:rsidR="00154ABF" w:rsidRDefault="00154ABF">
            <w:pPr>
              <w:spacing w:before="200" w:after="200"/>
              <w:rPr>
                <w:sz w:val="20"/>
                <w:szCs w:val="20"/>
              </w:rPr>
            </w:pPr>
            <w:r>
              <w:rPr>
                <w:sz w:val="20"/>
                <w:szCs w:val="20"/>
              </w:rPr>
              <w:t>(vi) KCNJ2;</w:t>
            </w:r>
          </w:p>
          <w:p w14:paraId="16668445" w14:textId="77777777" w:rsidR="00154ABF" w:rsidRDefault="00154ABF">
            <w:pPr>
              <w:spacing w:before="200" w:after="200"/>
              <w:rPr>
                <w:sz w:val="20"/>
                <w:szCs w:val="20"/>
              </w:rPr>
            </w:pPr>
            <w:r>
              <w:rPr>
                <w:sz w:val="20"/>
                <w:szCs w:val="20"/>
              </w:rPr>
              <w:t>(vii) CACNA1C;</w:t>
            </w:r>
          </w:p>
          <w:p w14:paraId="75ED1159" w14:textId="77777777" w:rsidR="00154ABF" w:rsidRDefault="00154ABF">
            <w:pPr>
              <w:spacing w:before="200" w:after="200"/>
              <w:rPr>
                <w:sz w:val="20"/>
                <w:szCs w:val="20"/>
              </w:rPr>
            </w:pPr>
            <w:r>
              <w:rPr>
                <w:sz w:val="20"/>
                <w:szCs w:val="20"/>
              </w:rPr>
              <w:t>(viii) RYR2;</w:t>
            </w:r>
          </w:p>
          <w:p w14:paraId="22BF6BB6" w14:textId="77777777" w:rsidR="00154ABF" w:rsidRDefault="00154ABF">
            <w:pPr>
              <w:spacing w:before="200" w:after="200"/>
              <w:rPr>
                <w:sz w:val="20"/>
                <w:szCs w:val="20"/>
              </w:rPr>
            </w:pPr>
            <w:r>
              <w:rPr>
                <w:sz w:val="20"/>
                <w:szCs w:val="20"/>
              </w:rPr>
              <w:t>(ix) CASQ2;</w:t>
            </w:r>
          </w:p>
          <w:p w14:paraId="2493D9A5" w14:textId="77777777" w:rsidR="00154ABF" w:rsidRDefault="00154ABF">
            <w:pPr>
              <w:spacing w:before="200" w:after="200"/>
              <w:rPr>
                <w:sz w:val="20"/>
                <w:szCs w:val="20"/>
              </w:rPr>
            </w:pPr>
            <w:r>
              <w:rPr>
                <w:sz w:val="20"/>
                <w:szCs w:val="20"/>
              </w:rPr>
              <w:t>(x) CAV3;</w:t>
            </w:r>
          </w:p>
          <w:p w14:paraId="57114F14" w14:textId="77777777" w:rsidR="00154ABF" w:rsidRDefault="00154ABF">
            <w:pPr>
              <w:spacing w:before="200" w:after="200"/>
              <w:rPr>
                <w:sz w:val="20"/>
                <w:szCs w:val="20"/>
              </w:rPr>
            </w:pPr>
            <w:r>
              <w:rPr>
                <w:sz w:val="20"/>
                <w:szCs w:val="20"/>
              </w:rPr>
              <w:t>(xi) SCN4B;</w:t>
            </w:r>
          </w:p>
          <w:p w14:paraId="4E139EB0" w14:textId="77777777" w:rsidR="00154ABF" w:rsidRDefault="00154ABF">
            <w:pPr>
              <w:spacing w:before="200" w:after="200"/>
              <w:rPr>
                <w:sz w:val="20"/>
                <w:szCs w:val="20"/>
              </w:rPr>
            </w:pPr>
            <w:r>
              <w:rPr>
                <w:sz w:val="20"/>
                <w:szCs w:val="20"/>
              </w:rPr>
              <w:lastRenderedPageBreak/>
              <w:t>(xii) AKAP9;</w:t>
            </w:r>
          </w:p>
          <w:p w14:paraId="61BB9968" w14:textId="77777777" w:rsidR="00154ABF" w:rsidRDefault="00154ABF">
            <w:pPr>
              <w:spacing w:before="200" w:after="200"/>
              <w:rPr>
                <w:sz w:val="20"/>
                <w:szCs w:val="20"/>
              </w:rPr>
            </w:pPr>
            <w:r>
              <w:rPr>
                <w:sz w:val="20"/>
                <w:szCs w:val="20"/>
              </w:rPr>
              <w:t>(xiii) SNTA1;</w:t>
            </w:r>
          </w:p>
          <w:p w14:paraId="74F911F4" w14:textId="77777777" w:rsidR="00154ABF" w:rsidRDefault="00154ABF">
            <w:pPr>
              <w:spacing w:before="200" w:after="200"/>
              <w:rPr>
                <w:sz w:val="20"/>
                <w:szCs w:val="20"/>
              </w:rPr>
            </w:pPr>
            <w:r>
              <w:rPr>
                <w:sz w:val="20"/>
                <w:szCs w:val="20"/>
              </w:rPr>
              <w:t>(xiv) KCNJ5;</w:t>
            </w:r>
          </w:p>
          <w:p w14:paraId="1232C26B" w14:textId="77777777" w:rsidR="00154ABF" w:rsidRDefault="00154ABF">
            <w:pPr>
              <w:spacing w:before="200" w:after="200"/>
              <w:rPr>
                <w:sz w:val="20"/>
                <w:szCs w:val="20"/>
              </w:rPr>
            </w:pPr>
            <w:r>
              <w:rPr>
                <w:sz w:val="20"/>
                <w:szCs w:val="20"/>
              </w:rPr>
              <w:t>(xv) ALG10;</w:t>
            </w:r>
          </w:p>
          <w:p w14:paraId="40593141" w14:textId="77777777" w:rsidR="00154ABF" w:rsidRDefault="00154ABF">
            <w:pPr>
              <w:spacing w:before="200" w:after="200"/>
              <w:rPr>
                <w:sz w:val="20"/>
                <w:szCs w:val="20"/>
              </w:rPr>
            </w:pPr>
            <w:r>
              <w:rPr>
                <w:sz w:val="20"/>
                <w:szCs w:val="20"/>
              </w:rPr>
              <w:t>(xvi) CALM1;</w:t>
            </w:r>
          </w:p>
          <w:p w14:paraId="38C34ECC" w14:textId="77777777" w:rsidR="00154ABF" w:rsidRDefault="00154ABF">
            <w:pPr>
              <w:spacing w:before="200" w:after="200"/>
              <w:rPr>
                <w:sz w:val="20"/>
                <w:szCs w:val="20"/>
              </w:rPr>
            </w:pPr>
            <w:r>
              <w:rPr>
                <w:sz w:val="20"/>
                <w:szCs w:val="20"/>
              </w:rPr>
              <w:t>(xvii) CALM2;</w:t>
            </w:r>
          </w:p>
          <w:p w14:paraId="37B2CD30" w14:textId="77777777" w:rsidR="00154ABF" w:rsidRDefault="00154ABF">
            <w:pPr>
              <w:spacing w:before="200" w:after="200"/>
              <w:rPr>
                <w:sz w:val="20"/>
                <w:szCs w:val="20"/>
              </w:rPr>
            </w:pPr>
            <w:r>
              <w:rPr>
                <w:sz w:val="20"/>
                <w:szCs w:val="20"/>
              </w:rPr>
              <w:t>(xviii) ANK2;</w:t>
            </w:r>
          </w:p>
          <w:p w14:paraId="6176858C" w14:textId="77777777" w:rsidR="00154ABF" w:rsidRDefault="00154ABF">
            <w:pPr>
              <w:spacing w:before="200" w:after="200"/>
              <w:rPr>
                <w:sz w:val="20"/>
                <w:szCs w:val="20"/>
              </w:rPr>
            </w:pPr>
            <w:r>
              <w:rPr>
                <w:sz w:val="20"/>
                <w:szCs w:val="20"/>
              </w:rPr>
              <w:t>(xix) TECRL;</w:t>
            </w:r>
          </w:p>
          <w:p w14:paraId="1AEE4745" w14:textId="77777777" w:rsidR="00154ABF" w:rsidRDefault="00154ABF">
            <w:pPr>
              <w:spacing w:before="200" w:after="200"/>
              <w:rPr>
                <w:sz w:val="20"/>
                <w:szCs w:val="20"/>
              </w:rPr>
            </w:pPr>
            <w:r>
              <w:rPr>
                <w:sz w:val="20"/>
                <w:szCs w:val="20"/>
              </w:rPr>
              <w:t>(xx) TRDN; and</w:t>
            </w:r>
          </w:p>
          <w:p w14:paraId="4230DBC3" w14:textId="77777777" w:rsidR="00154ABF" w:rsidRDefault="00154ABF">
            <w:pPr>
              <w:spacing w:before="200" w:after="200"/>
              <w:rPr>
                <w:sz w:val="20"/>
                <w:szCs w:val="20"/>
              </w:rPr>
            </w:pPr>
            <w:r>
              <w:rPr>
                <w:sz w:val="20"/>
                <w:szCs w:val="20"/>
              </w:rPr>
              <w:t>(b) for a patient for whom clinical or family history criteria is suggestive of inherited cardiac arrhythmias or channelopathies that place the patient at greater than 10% risk of having a pathogenic variant</w:t>
            </w:r>
          </w:p>
          <w:p w14:paraId="676B9C6F" w14:textId="77777777" w:rsidR="00154ABF" w:rsidRDefault="00154ABF">
            <w:pPr>
              <w:spacing w:before="200" w:after="200"/>
              <w:rPr>
                <w:sz w:val="20"/>
                <w:szCs w:val="20"/>
              </w:rPr>
            </w:pPr>
            <w:r>
              <w:rPr>
                <w:sz w:val="20"/>
                <w:szCs w:val="20"/>
              </w:rPr>
              <w:t>Applicable once per lifetime</w:t>
            </w:r>
            <w:r>
              <w:rPr>
                <w:sz w:val="20"/>
                <w:szCs w:val="20"/>
              </w:rPr>
              <w:br/>
            </w:r>
          </w:p>
          <w:p w14:paraId="265D2AF0" w14:textId="77777777" w:rsidR="00A77B3E" w:rsidRDefault="00A77B3E">
            <w:r>
              <w:t>(See para PN.0.27, PN.0.23 of explanatory notes to this Category)</w:t>
            </w:r>
          </w:p>
          <w:p w14:paraId="5F450025"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02B3CD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056BEC" w14:textId="77777777" w:rsidR="00A77B3E" w:rsidRDefault="00A77B3E">
            <w:r>
              <w:lastRenderedPageBreak/>
              <w:t>73417</w:t>
            </w:r>
          </w:p>
        </w:tc>
        <w:tc>
          <w:tcPr>
            <w:tcW w:w="0" w:type="auto"/>
            <w:tcMar>
              <w:top w:w="38" w:type="dxa"/>
              <w:left w:w="38" w:type="dxa"/>
              <w:bottom w:w="38" w:type="dxa"/>
              <w:right w:w="38" w:type="dxa"/>
            </w:tcMar>
            <w:vAlign w:val="bottom"/>
          </w:tcPr>
          <w:p w14:paraId="6D0A1FB6" w14:textId="77777777" w:rsidR="00154ABF" w:rsidRDefault="00154ABF">
            <w:pPr>
              <w:spacing w:after="200"/>
              <w:rPr>
                <w:sz w:val="20"/>
                <w:szCs w:val="20"/>
              </w:rPr>
            </w:pPr>
            <w:r>
              <w:rPr>
                <w:sz w:val="20"/>
                <w:szCs w:val="20"/>
              </w:rPr>
              <w:t>Characterisation of one or more pathogenic or likely pathogenic germline gene variants, requested by a specialist or consultant physician, if:</w:t>
            </w:r>
          </w:p>
          <w:p w14:paraId="386F874C" w14:textId="77777777" w:rsidR="00154ABF" w:rsidRDefault="00154ABF">
            <w:pPr>
              <w:spacing w:before="200" w:after="200"/>
              <w:rPr>
                <w:sz w:val="20"/>
                <w:szCs w:val="20"/>
              </w:rPr>
            </w:pPr>
            <w:r>
              <w:rPr>
                <w:sz w:val="20"/>
                <w:szCs w:val="20"/>
              </w:rPr>
              <w:t>(a) the patient is a first-degree or second</w:t>
            </w:r>
            <w:r>
              <w:rPr>
                <w:sz w:val="20"/>
                <w:szCs w:val="20"/>
              </w:rPr>
              <w:noBreakHyphen/>
              <w:t>degree biological relative of a person with a pathogenic or likely pathogenic germline gene variant that is confirmed by laboratory findings; and</w:t>
            </w:r>
          </w:p>
          <w:p w14:paraId="29A643F4" w14:textId="77777777" w:rsidR="00154ABF" w:rsidRDefault="00154ABF">
            <w:pPr>
              <w:spacing w:before="200" w:after="200"/>
              <w:rPr>
                <w:sz w:val="20"/>
                <w:szCs w:val="20"/>
              </w:rPr>
            </w:pPr>
            <w:r>
              <w:rPr>
                <w:sz w:val="20"/>
                <w:szCs w:val="20"/>
              </w:rPr>
              <w:t>(b) the service is performed for the purpose of assessing present or future risk of a cardiac arrhythmia or channelopathy; and</w:t>
            </w:r>
          </w:p>
          <w:p w14:paraId="6A89BD35" w14:textId="77777777" w:rsidR="00154ABF" w:rsidRDefault="00154ABF">
            <w:pPr>
              <w:spacing w:before="200" w:after="200"/>
              <w:rPr>
                <w:sz w:val="20"/>
                <w:szCs w:val="20"/>
              </w:rPr>
            </w:pPr>
            <w:r>
              <w:rPr>
                <w:sz w:val="20"/>
                <w:szCs w:val="20"/>
              </w:rPr>
              <w:t>(c) a service to which item 73416 applies has not previously been performed for the patient</w:t>
            </w:r>
          </w:p>
          <w:p w14:paraId="412C84BA" w14:textId="77777777" w:rsidR="00154ABF" w:rsidRDefault="00154ABF">
            <w:pPr>
              <w:spacing w:before="200" w:after="200"/>
              <w:rPr>
                <w:sz w:val="20"/>
                <w:szCs w:val="20"/>
              </w:rPr>
            </w:pPr>
            <w:r>
              <w:rPr>
                <w:sz w:val="20"/>
                <w:szCs w:val="20"/>
              </w:rPr>
              <w:t>Applicable once per variant per lifetime</w:t>
            </w:r>
          </w:p>
          <w:p w14:paraId="63ECB1AE" w14:textId="77777777" w:rsidR="00A77B3E" w:rsidRDefault="00A77B3E">
            <w:r>
              <w:t>(See para PN.0.23 of explanatory notes to this Category)</w:t>
            </w:r>
          </w:p>
          <w:p w14:paraId="0A693F73"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69859C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CF8235" w14:textId="77777777" w:rsidR="00A77B3E" w:rsidRDefault="00A77B3E">
            <w:r>
              <w:t>73418</w:t>
            </w:r>
          </w:p>
        </w:tc>
        <w:tc>
          <w:tcPr>
            <w:tcW w:w="0" w:type="auto"/>
            <w:tcMar>
              <w:top w:w="38" w:type="dxa"/>
              <w:left w:w="38" w:type="dxa"/>
              <w:bottom w:w="38" w:type="dxa"/>
              <w:right w:w="38" w:type="dxa"/>
            </w:tcMar>
            <w:vAlign w:val="bottom"/>
          </w:tcPr>
          <w:p w14:paraId="21C31475" w14:textId="77777777" w:rsidR="00154ABF" w:rsidRDefault="00154ABF">
            <w:pPr>
              <w:spacing w:after="200"/>
              <w:rPr>
                <w:sz w:val="20"/>
                <w:szCs w:val="20"/>
              </w:rPr>
            </w:pPr>
            <w:r>
              <w:rPr>
                <w:sz w:val="20"/>
                <w:szCs w:val="20"/>
              </w:rPr>
              <w:t>Characterisation of one or more recessive pathogenic or likely pathogenic germline genes, requested by a specialist or consultant physician, for the purpose of determining the reproductive risk of cardiac arrhythmia or channelopathy in a patient:</w:t>
            </w:r>
          </w:p>
          <w:p w14:paraId="53F497E2" w14:textId="77777777" w:rsidR="00154ABF" w:rsidRDefault="00154ABF">
            <w:pPr>
              <w:spacing w:before="200" w:after="200"/>
              <w:rPr>
                <w:sz w:val="20"/>
                <w:szCs w:val="20"/>
              </w:rPr>
            </w:pPr>
            <w:r>
              <w:rPr>
                <w:sz w:val="20"/>
                <w:szCs w:val="20"/>
              </w:rPr>
              <w:t>(a) who is a reproductive partner of a person who is a known carrier of a pathogenic or likely pathogenic germline gene variant of a gene confirmed by laboratory findings; and</w:t>
            </w:r>
          </w:p>
          <w:p w14:paraId="69738899" w14:textId="77777777" w:rsidR="00154ABF" w:rsidRDefault="00154ABF">
            <w:pPr>
              <w:spacing w:before="200" w:after="200"/>
              <w:rPr>
                <w:sz w:val="20"/>
                <w:szCs w:val="20"/>
              </w:rPr>
            </w:pPr>
            <w:r>
              <w:rPr>
                <w:sz w:val="20"/>
                <w:szCs w:val="20"/>
              </w:rPr>
              <w:t>(b) for whom a service to which item 73416 applies has not previously been performed; and</w:t>
            </w:r>
          </w:p>
          <w:p w14:paraId="104C4B13" w14:textId="77777777" w:rsidR="00154ABF" w:rsidRDefault="00154ABF">
            <w:pPr>
              <w:spacing w:before="200" w:after="200"/>
              <w:rPr>
                <w:sz w:val="20"/>
                <w:szCs w:val="20"/>
              </w:rPr>
            </w:pPr>
            <w:r>
              <w:rPr>
                <w:sz w:val="20"/>
                <w:szCs w:val="20"/>
              </w:rPr>
              <w:t>(c) for whom carrier status of a pathogenic or likely pathogenic germline gene variant is unknown; and</w:t>
            </w:r>
          </w:p>
          <w:p w14:paraId="59E8C42F" w14:textId="77777777" w:rsidR="00154ABF" w:rsidRDefault="00154ABF">
            <w:pPr>
              <w:spacing w:before="200" w:after="200"/>
              <w:rPr>
                <w:sz w:val="20"/>
                <w:szCs w:val="20"/>
              </w:rPr>
            </w:pPr>
            <w:r>
              <w:rPr>
                <w:sz w:val="20"/>
                <w:szCs w:val="20"/>
              </w:rPr>
              <w:t>(d) who has a clinical history, family history or laboratory findings suggesting there is a low probability of cardiac arrhythmia or channelopathy</w:t>
            </w:r>
          </w:p>
          <w:p w14:paraId="51BB2653" w14:textId="77777777" w:rsidR="00154ABF" w:rsidRDefault="00154ABF">
            <w:pPr>
              <w:spacing w:before="200" w:after="200"/>
              <w:rPr>
                <w:sz w:val="20"/>
                <w:szCs w:val="20"/>
              </w:rPr>
            </w:pPr>
            <w:r>
              <w:rPr>
                <w:sz w:val="20"/>
                <w:szCs w:val="20"/>
              </w:rPr>
              <w:lastRenderedPageBreak/>
              <w:t>Applicable once per gene per lifetime</w:t>
            </w:r>
          </w:p>
          <w:p w14:paraId="13BA2389" w14:textId="77777777" w:rsidR="00A77B3E" w:rsidRDefault="00A77B3E">
            <w:r>
              <w:t>(See para PN.0.23 of explanatory notes to this Category)</w:t>
            </w:r>
          </w:p>
          <w:p w14:paraId="66F1E907"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478DA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5D062C9" w14:textId="77777777" w:rsidR="00A77B3E" w:rsidRDefault="00A77B3E">
            <w:r>
              <w:lastRenderedPageBreak/>
              <w:t>73419</w:t>
            </w:r>
          </w:p>
        </w:tc>
        <w:tc>
          <w:tcPr>
            <w:tcW w:w="0" w:type="auto"/>
            <w:tcMar>
              <w:top w:w="38" w:type="dxa"/>
              <w:left w:w="38" w:type="dxa"/>
              <w:bottom w:w="38" w:type="dxa"/>
              <w:right w:w="38" w:type="dxa"/>
            </w:tcMar>
            <w:vAlign w:val="bottom"/>
          </w:tcPr>
          <w:p w14:paraId="666AA5E3" w14:textId="77777777" w:rsidR="00154ABF" w:rsidRDefault="00154ABF">
            <w:pPr>
              <w:spacing w:after="200"/>
              <w:rPr>
                <w:sz w:val="20"/>
                <w:szCs w:val="20"/>
              </w:rPr>
            </w:pPr>
            <w:r>
              <w:rPr>
                <w:sz w:val="20"/>
                <w:szCs w:val="20"/>
              </w:rPr>
              <w:t>Re</w:t>
            </w:r>
            <w:r>
              <w:rPr>
                <w:sz w:val="20"/>
                <w:szCs w:val="20"/>
              </w:rPr>
              <w:noBreakHyphen/>
              <w:t>analysis of whole exome or genome data that was obtained in performing a service to which item 73416 applies, for characterisation of previously unreported germline gene variants related to the clinical phenotype, if:</w:t>
            </w:r>
          </w:p>
          <w:p w14:paraId="246AF2BF" w14:textId="77777777" w:rsidR="00154ABF" w:rsidRDefault="00154ABF">
            <w:pPr>
              <w:spacing w:before="200" w:after="200"/>
              <w:rPr>
                <w:sz w:val="20"/>
                <w:szCs w:val="20"/>
              </w:rPr>
            </w:pPr>
            <w:r>
              <w:rPr>
                <w:sz w:val="20"/>
                <w:szCs w:val="20"/>
              </w:rPr>
              <w:t>(a) the re-analysis is requested by a consultant physician practising as a clinical geneticist or a cardiologist; and</w:t>
            </w:r>
          </w:p>
          <w:p w14:paraId="35EF57D6" w14:textId="77777777" w:rsidR="00154ABF" w:rsidRDefault="00154ABF">
            <w:pPr>
              <w:spacing w:before="200" w:after="200"/>
              <w:rPr>
                <w:sz w:val="20"/>
                <w:szCs w:val="20"/>
              </w:rPr>
            </w:pPr>
            <w:r>
              <w:rPr>
                <w:sz w:val="20"/>
                <w:szCs w:val="20"/>
              </w:rPr>
              <w:t>(b) the patient is strongly suspected of having inheritable cardiac arrhythmia or channelopathies; and</w:t>
            </w:r>
          </w:p>
          <w:p w14:paraId="3A098D66" w14:textId="77777777" w:rsidR="00154ABF" w:rsidRDefault="00154ABF">
            <w:pPr>
              <w:spacing w:before="200" w:after="200"/>
              <w:rPr>
                <w:sz w:val="20"/>
                <w:szCs w:val="20"/>
              </w:rPr>
            </w:pPr>
            <w:r>
              <w:rPr>
                <w:sz w:val="20"/>
                <w:szCs w:val="20"/>
              </w:rPr>
              <w:t>(c) the service is performed at least 18 months after a service to which item 73416 or this item applies was performed for the patient</w:t>
            </w:r>
          </w:p>
          <w:p w14:paraId="1B826809" w14:textId="77777777" w:rsidR="00154ABF" w:rsidRDefault="00154ABF">
            <w:pPr>
              <w:spacing w:before="200" w:after="200"/>
              <w:rPr>
                <w:sz w:val="20"/>
                <w:szCs w:val="20"/>
              </w:rPr>
            </w:pPr>
            <w:r>
              <w:rPr>
                <w:sz w:val="20"/>
                <w:szCs w:val="20"/>
              </w:rPr>
              <w:t>Applicable twice per lifetime</w:t>
            </w:r>
          </w:p>
          <w:p w14:paraId="74DDDCE9" w14:textId="77777777" w:rsidR="00A77B3E" w:rsidRDefault="00A77B3E">
            <w:r>
              <w:t>(See para PN.0.23 of explanatory notes to this Category)</w:t>
            </w:r>
          </w:p>
          <w:p w14:paraId="7E70C6F5"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7F55F7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1A5A161" w14:textId="77777777" w:rsidR="00A77B3E" w:rsidRDefault="00A77B3E">
            <w:r>
              <w:t>73420</w:t>
            </w:r>
          </w:p>
        </w:tc>
        <w:tc>
          <w:tcPr>
            <w:tcW w:w="0" w:type="auto"/>
            <w:tcMar>
              <w:top w:w="38" w:type="dxa"/>
              <w:left w:w="38" w:type="dxa"/>
              <w:bottom w:w="38" w:type="dxa"/>
              <w:right w:w="38" w:type="dxa"/>
            </w:tcMar>
            <w:vAlign w:val="bottom"/>
          </w:tcPr>
          <w:p w14:paraId="6A2CD49C" w14:textId="77777777" w:rsidR="00154ABF" w:rsidRDefault="00154ABF">
            <w:pPr>
              <w:spacing w:after="200"/>
              <w:rPr>
                <w:sz w:val="20"/>
                <w:szCs w:val="20"/>
              </w:rPr>
            </w:pPr>
            <w:r>
              <w:rPr>
                <w:sz w:val="20"/>
                <w:szCs w:val="20"/>
              </w:rPr>
              <w:t>Non</w:t>
            </w:r>
            <w:r>
              <w:rPr>
                <w:sz w:val="20"/>
                <w:szCs w:val="20"/>
              </w:rPr>
              <w:noBreakHyphen/>
              <w:t>invasive prenatal testing of blood from an RhD negative pregnant patient for the detection of the RHD gene from fetal DNA circulating in maternal blood</w:t>
            </w:r>
          </w:p>
          <w:p w14:paraId="54E564B9" w14:textId="77777777" w:rsidR="00A77B3E" w:rsidRDefault="00A77B3E">
            <w:pPr>
              <w:tabs>
                <w:tab w:val="left" w:pos="1701"/>
              </w:tabs>
            </w:pPr>
            <w:r>
              <w:rPr>
                <w:b/>
                <w:sz w:val="20"/>
              </w:rPr>
              <w:t xml:space="preserve">Fee: </w:t>
            </w:r>
            <w:r>
              <w:t>$56.00</w:t>
            </w:r>
            <w:r>
              <w:tab/>
            </w:r>
            <w:r>
              <w:rPr>
                <w:b/>
                <w:sz w:val="20"/>
              </w:rPr>
              <w:t xml:space="preserve">Benefit: </w:t>
            </w:r>
            <w:r>
              <w:t>75% = $42.00    85% = $47.60</w:t>
            </w:r>
          </w:p>
        </w:tc>
      </w:tr>
      <w:tr w:rsidR="00154ABF" w14:paraId="3988BC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FD4CF8" w14:textId="77777777" w:rsidR="00A77B3E" w:rsidRDefault="00A77B3E">
            <w:r>
              <w:t>73421</w:t>
            </w:r>
          </w:p>
        </w:tc>
        <w:tc>
          <w:tcPr>
            <w:tcW w:w="0" w:type="auto"/>
            <w:tcMar>
              <w:top w:w="38" w:type="dxa"/>
              <w:left w:w="38" w:type="dxa"/>
              <w:bottom w:w="38" w:type="dxa"/>
              <w:right w:w="38" w:type="dxa"/>
            </w:tcMar>
            <w:vAlign w:val="bottom"/>
          </w:tcPr>
          <w:p w14:paraId="537E93A5" w14:textId="77777777" w:rsidR="00154ABF" w:rsidRDefault="00154ABF">
            <w:pPr>
              <w:spacing w:after="200"/>
              <w:rPr>
                <w:sz w:val="20"/>
                <w:szCs w:val="20"/>
              </w:rPr>
            </w:pPr>
            <w:r>
              <w:rPr>
                <w:sz w:val="20"/>
                <w:szCs w:val="20"/>
              </w:rPr>
              <w:t>Non</w:t>
            </w:r>
            <w:r>
              <w:rPr>
                <w:sz w:val="20"/>
                <w:szCs w:val="20"/>
              </w:rPr>
              <w:noBreakHyphen/>
              <w:t>invasive prenatal testing of blood from an RhD negative pregnant patient (in a singleton pregnancy) for the detection of the RHD gene from fetal DNA circulating in maternal blood, if the patient is alloimmunised with immune Anti-D</w:t>
            </w:r>
          </w:p>
          <w:p w14:paraId="39F2FAB5" w14:textId="77777777" w:rsidR="00A77B3E" w:rsidRDefault="00A77B3E">
            <w:pPr>
              <w:tabs>
                <w:tab w:val="left" w:pos="1701"/>
              </w:tabs>
            </w:pPr>
            <w:r>
              <w:rPr>
                <w:b/>
                <w:sz w:val="20"/>
              </w:rPr>
              <w:t xml:space="preserve">Fee: </w:t>
            </w:r>
            <w:r>
              <w:t>$550.00</w:t>
            </w:r>
            <w:r>
              <w:tab/>
            </w:r>
            <w:r>
              <w:rPr>
                <w:b/>
                <w:sz w:val="20"/>
              </w:rPr>
              <w:t xml:space="preserve">Benefit: </w:t>
            </w:r>
            <w:r>
              <w:t>75% = $412.50    85% = $467.50</w:t>
            </w:r>
          </w:p>
        </w:tc>
      </w:tr>
      <w:tr w:rsidR="00154ABF" w14:paraId="6B2B0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B2B204" w14:textId="77777777" w:rsidR="00A77B3E" w:rsidRDefault="00A77B3E">
            <w:r>
              <w:t>73422</w:t>
            </w:r>
          </w:p>
        </w:tc>
        <w:tc>
          <w:tcPr>
            <w:tcW w:w="0" w:type="auto"/>
            <w:tcMar>
              <w:top w:w="38" w:type="dxa"/>
              <w:left w:w="38" w:type="dxa"/>
              <w:bottom w:w="38" w:type="dxa"/>
              <w:right w:w="38" w:type="dxa"/>
            </w:tcMar>
            <w:vAlign w:val="bottom"/>
          </w:tcPr>
          <w:p w14:paraId="5B64114D" w14:textId="77777777" w:rsidR="00154ABF" w:rsidRDefault="00154ABF">
            <w:pPr>
              <w:spacing w:after="200"/>
              <w:rPr>
                <w:sz w:val="20"/>
                <w:szCs w:val="20"/>
              </w:rPr>
            </w:pPr>
            <w:r>
              <w:rPr>
                <w:sz w:val="20"/>
                <w:szCs w:val="20"/>
              </w:rPr>
              <w:t>Characterisation of a gene variant or gene variants using a gene panel, in a patient presenting with clinical signs and symptoms suggestive of a genetic neuromuscular disorder (other than signs and symptoms associated with variants that are not detected by massively parallel sequencing), if the service is requested:</w:t>
            </w:r>
          </w:p>
          <w:p w14:paraId="28F8AC9D" w14:textId="77777777" w:rsidR="00154ABF" w:rsidRDefault="00154ABF">
            <w:pPr>
              <w:spacing w:before="200" w:after="200"/>
              <w:rPr>
                <w:sz w:val="20"/>
                <w:szCs w:val="20"/>
              </w:rPr>
            </w:pPr>
            <w:r>
              <w:rPr>
                <w:sz w:val="20"/>
                <w:szCs w:val="20"/>
              </w:rPr>
              <w:t>(a) by a specialist or consultant physician; and</w:t>
            </w:r>
          </w:p>
          <w:p w14:paraId="6702BD41" w14:textId="77777777" w:rsidR="00154ABF" w:rsidRDefault="00154ABF">
            <w:pPr>
              <w:spacing w:before="200" w:after="200"/>
              <w:rPr>
                <w:sz w:val="20"/>
                <w:szCs w:val="20"/>
              </w:rPr>
            </w:pPr>
            <w:r>
              <w:rPr>
                <w:sz w:val="20"/>
                <w:szCs w:val="20"/>
              </w:rPr>
              <w:t>(b) after exclusion of non</w:t>
            </w:r>
            <w:r>
              <w:rPr>
                <w:sz w:val="20"/>
                <w:szCs w:val="20"/>
              </w:rPr>
              <w:noBreakHyphen/>
              <w:t>genetic causes</w:t>
            </w:r>
          </w:p>
          <w:p w14:paraId="6F23459F" w14:textId="77777777" w:rsidR="00154ABF" w:rsidRDefault="00154ABF">
            <w:pPr>
              <w:spacing w:before="200" w:after="200"/>
              <w:rPr>
                <w:sz w:val="20"/>
                <w:szCs w:val="20"/>
              </w:rPr>
            </w:pPr>
            <w:r>
              <w:rPr>
                <w:sz w:val="20"/>
                <w:szCs w:val="20"/>
              </w:rPr>
              <w:t>Applicable once per lifetime</w:t>
            </w:r>
          </w:p>
          <w:p w14:paraId="3732CAE4" w14:textId="77777777" w:rsidR="00154ABF" w:rsidRDefault="00154ABF">
            <w:pPr>
              <w:spacing w:before="200" w:after="200"/>
              <w:rPr>
                <w:sz w:val="20"/>
                <w:szCs w:val="20"/>
              </w:rPr>
            </w:pPr>
            <w:r>
              <w:rPr>
                <w:sz w:val="20"/>
                <w:szCs w:val="20"/>
              </w:rPr>
              <w:t> </w:t>
            </w:r>
          </w:p>
          <w:p w14:paraId="329E567C" w14:textId="77777777" w:rsidR="00A77B3E" w:rsidRDefault="00A77B3E">
            <w:r>
              <w:t>(See para PN.7.6 of explanatory notes to this Category)</w:t>
            </w:r>
          </w:p>
          <w:p w14:paraId="7F689BB9"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3E1708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E082937" w14:textId="77777777" w:rsidR="00A77B3E" w:rsidRDefault="00A77B3E">
            <w:r>
              <w:t>73423</w:t>
            </w:r>
          </w:p>
        </w:tc>
        <w:tc>
          <w:tcPr>
            <w:tcW w:w="0" w:type="auto"/>
            <w:tcMar>
              <w:top w:w="38" w:type="dxa"/>
              <w:left w:w="38" w:type="dxa"/>
              <w:bottom w:w="38" w:type="dxa"/>
              <w:right w:w="38" w:type="dxa"/>
            </w:tcMar>
            <w:vAlign w:val="bottom"/>
          </w:tcPr>
          <w:p w14:paraId="4A22158C" w14:textId="77777777" w:rsidR="00154ABF" w:rsidRDefault="00154ABF">
            <w:pPr>
              <w:spacing w:after="200"/>
              <w:rPr>
                <w:sz w:val="20"/>
                <w:szCs w:val="20"/>
              </w:rPr>
            </w:pPr>
            <w:r>
              <w:rPr>
                <w:sz w:val="20"/>
                <w:szCs w:val="20"/>
              </w:rPr>
              <w:t>Detection of a single identified gene variant, in a biological relative of a person with a germline gene variant for a neuromuscular disorder identified by a service described in item 73422, 73425 or 73426, if the service is requested by a specialist or consultant physician</w:t>
            </w:r>
          </w:p>
          <w:p w14:paraId="18A16B5C" w14:textId="77777777" w:rsidR="00154ABF" w:rsidRDefault="00154ABF">
            <w:pPr>
              <w:spacing w:before="200" w:after="200"/>
              <w:rPr>
                <w:sz w:val="20"/>
                <w:szCs w:val="20"/>
              </w:rPr>
            </w:pPr>
            <w:r>
              <w:rPr>
                <w:sz w:val="20"/>
                <w:szCs w:val="20"/>
              </w:rPr>
              <w:t>Applicable once per variant</w:t>
            </w:r>
          </w:p>
          <w:p w14:paraId="03A0778D"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408DD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4AE241E" w14:textId="77777777" w:rsidR="00A77B3E" w:rsidRDefault="00A77B3E">
            <w:r>
              <w:t>73424</w:t>
            </w:r>
          </w:p>
        </w:tc>
        <w:tc>
          <w:tcPr>
            <w:tcW w:w="0" w:type="auto"/>
            <w:tcMar>
              <w:top w:w="38" w:type="dxa"/>
              <w:left w:w="38" w:type="dxa"/>
              <w:bottom w:w="38" w:type="dxa"/>
              <w:right w:w="38" w:type="dxa"/>
            </w:tcMar>
            <w:vAlign w:val="bottom"/>
          </w:tcPr>
          <w:p w14:paraId="77AC51E9" w14:textId="77777777" w:rsidR="00154ABF" w:rsidRDefault="00154ABF">
            <w:pPr>
              <w:spacing w:after="200"/>
              <w:rPr>
                <w:sz w:val="20"/>
                <w:szCs w:val="20"/>
              </w:rPr>
            </w:pPr>
            <w:r>
              <w:rPr>
                <w:sz w:val="20"/>
                <w:szCs w:val="20"/>
              </w:rPr>
              <w:t xml:space="preserve">Prenatal detection of an actionable pathogenic familial gene variant or gene variants (including maternal cell contamination assessment), requested by a specialist or consultant physician, for a genetic </w:t>
            </w:r>
            <w:r>
              <w:rPr>
                <w:sz w:val="20"/>
                <w:szCs w:val="20"/>
              </w:rPr>
              <w:lastRenderedPageBreak/>
              <w:t>neuromuscular disorder previously identified in an index person in the patient’s family as a result of a service described in item 73422</w:t>
            </w:r>
          </w:p>
          <w:p w14:paraId="28CF4EA2" w14:textId="77777777" w:rsidR="00154ABF" w:rsidRDefault="00154ABF">
            <w:pPr>
              <w:spacing w:before="200" w:after="200"/>
              <w:rPr>
                <w:sz w:val="20"/>
                <w:szCs w:val="20"/>
              </w:rPr>
            </w:pPr>
            <w:r>
              <w:rPr>
                <w:sz w:val="20"/>
                <w:szCs w:val="20"/>
              </w:rPr>
              <w:t>Applicable once per pregnancy</w:t>
            </w:r>
          </w:p>
          <w:p w14:paraId="34086169" w14:textId="77777777" w:rsidR="00A77B3E" w:rsidRDefault="00A77B3E">
            <w:pPr>
              <w:tabs>
                <w:tab w:val="left" w:pos="1701"/>
              </w:tabs>
            </w:pPr>
            <w:r>
              <w:rPr>
                <w:b/>
                <w:sz w:val="20"/>
              </w:rPr>
              <w:t xml:space="preserve">Fee: </w:t>
            </w:r>
            <w:r>
              <w:t>$1,600.00</w:t>
            </w:r>
            <w:r>
              <w:tab/>
            </w:r>
            <w:r>
              <w:rPr>
                <w:b/>
                <w:sz w:val="20"/>
              </w:rPr>
              <w:t xml:space="preserve">Benefit: </w:t>
            </w:r>
            <w:r>
              <w:t>75% = $1200.00    85% = $1501.30</w:t>
            </w:r>
          </w:p>
        </w:tc>
      </w:tr>
      <w:tr w:rsidR="00154ABF" w14:paraId="68D7DA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0BF1E7" w14:textId="77777777" w:rsidR="00A77B3E" w:rsidRDefault="00A77B3E">
            <w:r>
              <w:lastRenderedPageBreak/>
              <w:t>73425</w:t>
            </w:r>
          </w:p>
        </w:tc>
        <w:tc>
          <w:tcPr>
            <w:tcW w:w="0" w:type="auto"/>
            <w:tcMar>
              <w:top w:w="38" w:type="dxa"/>
              <w:left w:w="38" w:type="dxa"/>
              <w:bottom w:w="38" w:type="dxa"/>
              <w:right w:w="38" w:type="dxa"/>
            </w:tcMar>
            <w:vAlign w:val="bottom"/>
          </w:tcPr>
          <w:p w14:paraId="6E4BDB78" w14:textId="77777777" w:rsidR="00154ABF" w:rsidRDefault="00154ABF">
            <w:pPr>
              <w:spacing w:after="200"/>
              <w:rPr>
                <w:sz w:val="20"/>
                <w:szCs w:val="20"/>
              </w:rPr>
            </w:pPr>
            <w:r>
              <w:rPr>
                <w:sz w:val="20"/>
                <w:szCs w:val="20"/>
              </w:rPr>
              <w:t>Prenatal detection of unknown gene variants (including maternal cell contamination assessment) using a gene panel, if:</w:t>
            </w:r>
          </w:p>
          <w:p w14:paraId="6F2F7F68" w14:textId="77777777" w:rsidR="00154ABF" w:rsidRDefault="00154ABF">
            <w:pPr>
              <w:spacing w:before="200" w:after="200"/>
              <w:rPr>
                <w:sz w:val="20"/>
                <w:szCs w:val="20"/>
              </w:rPr>
            </w:pPr>
            <w:r>
              <w:rPr>
                <w:sz w:val="20"/>
                <w:szCs w:val="20"/>
              </w:rPr>
              <w:t>(a) the service is requested:</w:t>
            </w:r>
          </w:p>
          <w:p w14:paraId="0C379984" w14:textId="77777777" w:rsidR="00154ABF" w:rsidRDefault="00154ABF">
            <w:pPr>
              <w:pBdr>
                <w:left w:val="none" w:sz="0" w:space="22" w:color="auto"/>
              </w:pBdr>
              <w:spacing w:before="200" w:after="200"/>
              <w:ind w:left="450"/>
              <w:rPr>
                <w:sz w:val="20"/>
                <w:szCs w:val="20"/>
              </w:rPr>
            </w:pPr>
            <w:r>
              <w:rPr>
                <w:sz w:val="20"/>
                <w:szCs w:val="20"/>
              </w:rPr>
              <w:t>(i) by a specialist or consultant physician, for a suspected genetic neuromuscular disorder; and</w:t>
            </w:r>
          </w:p>
          <w:p w14:paraId="4C09239C" w14:textId="77777777" w:rsidR="00154ABF" w:rsidRDefault="00154ABF">
            <w:pPr>
              <w:pBdr>
                <w:left w:val="none" w:sz="0" w:space="22" w:color="auto"/>
              </w:pBdr>
              <w:spacing w:before="200" w:after="200"/>
              <w:ind w:left="450"/>
              <w:rPr>
                <w:sz w:val="20"/>
                <w:szCs w:val="20"/>
              </w:rPr>
            </w:pPr>
            <w:r>
              <w:rPr>
                <w:sz w:val="20"/>
                <w:szCs w:val="20"/>
              </w:rPr>
              <w:t>(ii) after exclusion of non</w:t>
            </w:r>
            <w:r>
              <w:rPr>
                <w:sz w:val="20"/>
                <w:szCs w:val="20"/>
              </w:rPr>
              <w:noBreakHyphen/>
              <w:t>genetic causes; and</w:t>
            </w:r>
          </w:p>
          <w:p w14:paraId="15A7FC87" w14:textId="77777777" w:rsidR="00154ABF" w:rsidRDefault="00154ABF">
            <w:pPr>
              <w:spacing w:before="200" w:after="200"/>
              <w:rPr>
                <w:sz w:val="20"/>
                <w:szCs w:val="20"/>
              </w:rPr>
            </w:pPr>
            <w:r>
              <w:rPr>
                <w:sz w:val="20"/>
                <w:szCs w:val="20"/>
              </w:rPr>
              <w:t>(b) the service is performed using a sample from the fetus; and</w:t>
            </w:r>
          </w:p>
          <w:p w14:paraId="688F8D40" w14:textId="77777777" w:rsidR="00154ABF" w:rsidRDefault="00154ABF">
            <w:pPr>
              <w:spacing w:before="200" w:after="200"/>
              <w:rPr>
                <w:sz w:val="20"/>
                <w:szCs w:val="20"/>
              </w:rPr>
            </w:pPr>
            <w:r>
              <w:rPr>
                <w:sz w:val="20"/>
                <w:szCs w:val="20"/>
              </w:rPr>
              <w:t>(c) the service is not performed in conjunction with a service to which item 73426 applies</w:t>
            </w:r>
          </w:p>
          <w:p w14:paraId="662AB1A8" w14:textId="77777777" w:rsidR="00154ABF" w:rsidRDefault="00154ABF">
            <w:pPr>
              <w:spacing w:before="200" w:after="200"/>
              <w:rPr>
                <w:sz w:val="20"/>
                <w:szCs w:val="20"/>
              </w:rPr>
            </w:pPr>
            <w:r>
              <w:rPr>
                <w:sz w:val="20"/>
                <w:szCs w:val="20"/>
              </w:rPr>
              <w:t>Applicable once per pregnancy</w:t>
            </w:r>
          </w:p>
          <w:p w14:paraId="0EEE58F8" w14:textId="77777777" w:rsidR="00A77B3E" w:rsidRDefault="00A77B3E">
            <w:pPr>
              <w:tabs>
                <w:tab w:val="left" w:pos="1701"/>
              </w:tabs>
            </w:pPr>
            <w:r>
              <w:rPr>
                <w:b/>
                <w:sz w:val="20"/>
              </w:rPr>
              <w:t xml:space="preserve">Fee: </w:t>
            </w:r>
            <w:r>
              <w:t>$1,800.00</w:t>
            </w:r>
            <w:r>
              <w:tab/>
            </w:r>
            <w:r>
              <w:rPr>
                <w:b/>
                <w:sz w:val="20"/>
              </w:rPr>
              <w:t xml:space="preserve">Benefit: </w:t>
            </w:r>
            <w:r>
              <w:t>75% = $1350.00    85% = $1701.30</w:t>
            </w:r>
          </w:p>
        </w:tc>
      </w:tr>
      <w:tr w:rsidR="00154ABF" w14:paraId="6A3FC5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F52A88" w14:textId="77777777" w:rsidR="00A77B3E" w:rsidRDefault="00A77B3E">
            <w:r>
              <w:t>73426</w:t>
            </w:r>
          </w:p>
        </w:tc>
        <w:tc>
          <w:tcPr>
            <w:tcW w:w="0" w:type="auto"/>
            <w:tcMar>
              <w:top w:w="38" w:type="dxa"/>
              <w:left w:w="38" w:type="dxa"/>
              <w:bottom w:w="38" w:type="dxa"/>
              <w:right w:w="38" w:type="dxa"/>
            </w:tcMar>
            <w:vAlign w:val="bottom"/>
          </w:tcPr>
          <w:p w14:paraId="476D64BE" w14:textId="77777777" w:rsidR="00154ABF" w:rsidRDefault="00154ABF">
            <w:pPr>
              <w:spacing w:after="200"/>
              <w:rPr>
                <w:sz w:val="20"/>
                <w:szCs w:val="20"/>
              </w:rPr>
            </w:pPr>
            <w:r>
              <w:rPr>
                <w:sz w:val="20"/>
                <w:szCs w:val="20"/>
              </w:rPr>
              <w:t>Prenatal detection of unknown gene variants (including maternal cell contamination assessment) using a gene panel, if:</w:t>
            </w:r>
          </w:p>
          <w:p w14:paraId="4ABEB5D9" w14:textId="77777777" w:rsidR="00154ABF" w:rsidRDefault="00154ABF">
            <w:pPr>
              <w:spacing w:before="200" w:after="200"/>
              <w:rPr>
                <w:sz w:val="20"/>
                <w:szCs w:val="20"/>
              </w:rPr>
            </w:pPr>
            <w:r>
              <w:rPr>
                <w:sz w:val="20"/>
                <w:szCs w:val="20"/>
              </w:rPr>
              <w:t>(a) the service is requested:</w:t>
            </w:r>
          </w:p>
          <w:p w14:paraId="11532418" w14:textId="77777777" w:rsidR="00154ABF" w:rsidRDefault="00154ABF">
            <w:pPr>
              <w:pBdr>
                <w:left w:val="none" w:sz="0" w:space="22" w:color="auto"/>
              </w:pBdr>
              <w:spacing w:before="200" w:after="200"/>
              <w:ind w:left="450"/>
              <w:rPr>
                <w:sz w:val="20"/>
                <w:szCs w:val="20"/>
              </w:rPr>
            </w:pPr>
            <w:r>
              <w:rPr>
                <w:sz w:val="20"/>
                <w:szCs w:val="20"/>
              </w:rPr>
              <w:t>(i) by a specialist or consultant physician; and</w:t>
            </w:r>
          </w:p>
          <w:p w14:paraId="3D9C7387" w14:textId="77777777" w:rsidR="00154ABF" w:rsidRDefault="00154ABF">
            <w:pPr>
              <w:pBdr>
                <w:left w:val="none" w:sz="0" w:space="22" w:color="auto"/>
              </w:pBdr>
              <w:spacing w:before="200" w:after="200"/>
              <w:ind w:left="450"/>
              <w:rPr>
                <w:sz w:val="20"/>
                <w:szCs w:val="20"/>
              </w:rPr>
            </w:pPr>
            <w:r>
              <w:rPr>
                <w:sz w:val="20"/>
                <w:szCs w:val="20"/>
              </w:rPr>
              <w:t>(ii) for a suspected genetic neuromuscular disorder; and</w:t>
            </w:r>
          </w:p>
          <w:p w14:paraId="3608CE79" w14:textId="77777777" w:rsidR="00154ABF" w:rsidRDefault="00154ABF">
            <w:pPr>
              <w:pBdr>
                <w:left w:val="none" w:sz="0" w:space="22" w:color="auto"/>
              </w:pBdr>
              <w:spacing w:before="200" w:after="200"/>
              <w:ind w:left="450"/>
              <w:rPr>
                <w:sz w:val="20"/>
                <w:szCs w:val="20"/>
              </w:rPr>
            </w:pPr>
            <w:r>
              <w:rPr>
                <w:sz w:val="20"/>
                <w:szCs w:val="20"/>
              </w:rPr>
              <w:t>(iii) after exclusion of non</w:t>
            </w:r>
            <w:r>
              <w:rPr>
                <w:sz w:val="20"/>
                <w:szCs w:val="20"/>
              </w:rPr>
              <w:noBreakHyphen/>
              <w:t>genetic causes; and</w:t>
            </w:r>
          </w:p>
          <w:p w14:paraId="0AE5B5ED" w14:textId="77777777" w:rsidR="00154ABF" w:rsidRDefault="00154ABF">
            <w:pPr>
              <w:spacing w:before="200" w:after="200"/>
              <w:rPr>
                <w:sz w:val="20"/>
                <w:szCs w:val="20"/>
              </w:rPr>
            </w:pPr>
            <w:r>
              <w:rPr>
                <w:sz w:val="20"/>
                <w:szCs w:val="20"/>
              </w:rPr>
              <w:t>(b) the request states that singleton testing is inappropriate; and</w:t>
            </w:r>
          </w:p>
          <w:p w14:paraId="298100E4" w14:textId="77777777" w:rsidR="00154ABF" w:rsidRDefault="00154ABF">
            <w:pPr>
              <w:spacing w:before="200" w:after="200"/>
              <w:rPr>
                <w:sz w:val="20"/>
                <w:szCs w:val="20"/>
              </w:rPr>
            </w:pPr>
            <w:r>
              <w:rPr>
                <w:sz w:val="20"/>
                <w:szCs w:val="20"/>
              </w:rPr>
              <w:t>(c) the service is performed using a sample from the fetus and a sample from each of the fetus’s biological parents; and</w:t>
            </w:r>
          </w:p>
          <w:p w14:paraId="550C02B8" w14:textId="77777777" w:rsidR="00154ABF" w:rsidRDefault="00154ABF">
            <w:pPr>
              <w:spacing w:before="200" w:after="200"/>
              <w:rPr>
                <w:sz w:val="20"/>
                <w:szCs w:val="20"/>
              </w:rPr>
            </w:pPr>
            <w:r>
              <w:rPr>
                <w:sz w:val="20"/>
                <w:szCs w:val="20"/>
              </w:rPr>
              <w:t>(d) the service is not performed in conjunction with a service to which item 73425 applies</w:t>
            </w:r>
          </w:p>
          <w:p w14:paraId="48D12928" w14:textId="77777777" w:rsidR="00154ABF" w:rsidRDefault="00154ABF">
            <w:pPr>
              <w:spacing w:before="200" w:after="200"/>
              <w:rPr>
                <w:sz w:val="20"/>
                <w:szCs w:val="20"/>
              </w:rPr>
            </w:pPr>
            <w:r>
              <w:rPr>
                <w:sz w:val="20"/>
                <w:szCs w:val="20"/>
              </w:rPr>
              <w:t>Applicable once per pregnancy</w:t>
            </w:r>
          </w:p>
          <w:p w14:paraId="1B24B4FB" w14:textId="77777777" w:rsidR="00A77B3E" w:rsidRDefault="00A77B3E">
            <w:pPr>
              <w:tabs>
                <w:tab w:val="left" w:pos="1701"/>
              </w:tabs>
            </w:pPr>
            <w:r>
              <w:rPr>
                <w:b/>
                <w:sz w:val="20"/>
              </w:rPr>
              <w:t xml:space="preserve">Fee: </w:t>
            </w:r>
            <w:r>
              <w:t>$2,400.00</w:t>
            </w:r>
            <w:r>
              <w:tab/>
            </w:r>
            <w:r>
              <w:rPr>
                <w:b/>
                <w:sz w:val="20"/>
              </w:rPr>
              <w:t xml:space="preserve">Benefit: </w:t>
            </w:r>
            <w:r>
              <w:t>75% = $1800.00    85% = $2301.30</w:t>
            </w:r>
          </w:p>
        </w:tc>
      </w:tr>
      <w:tr w:rsidR="00154ABF" w14:paraId="1EABC1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8F0BB6" w14:textId="77777777" w:rsidR="00A77B3E" w:rsidRDefault="00A77B3E">
            <w:r>
              <w:t>73427</w:t>
            </w:r>
          </w:p>
        </w:tc>
        <w:tc>
          <w:tcPr>
            <w:tcW w:w="0" w:type="auto"/>
            <w:tcMar>
              <w:top w:w="38" w:type="dxa"/>
              <w:left w:w="38" w:type="dxa"/>
              <w:bottom w:w="38" w:type="dxa"/>
              <w:right w:w="38" w:type="dxa"/>
            </w:tcMar>
            <w:vAlign w:val="bottom"/>
          </w:tcPr>
          <w:p w14:paraId="29C10FBF" w14:textId="77777777" w:rsidR="00154ABF" w:rsidRDefault="00154ABF">
            <w:pPr>
              <w:spacing w:after="200"/>
              <w:rPr>
                <w:sz w:val="20"/>
                <w:szCs w:val="20"/>
              </w:rPr>
            </w:pPr>
            <w:r>
              <w:rPr>
                <w:sz w:val="20"/>
                <w:szCs w:val="20"/>
              </w:rPr>
              <w:t>Single gene testing for the characterisation of a germline gene variant or germline gene variants:</w:t>
            </w:r>
          </w:p>
          <w:p w14:paraId="6E85E8ED" w14:textId="77777777" w:rsidR="00154ABF" w:rsidRDefault="00154ABF">
            <w:pPr>
              <w:spacing w:before="200" w:after="200"/>
              <w:rPr>
                <w:sz w:val="20"/>
                <w:szCs w:val="20"/>
              </w:rPr>
            </w:pPr>
            <w:r>
              <w:rPr>
                <w:sz w:val="20"/>
                <w:szCs w:val="20"/>
              </w:rPr>
              <w:t>(a) if requested by a specialist or consultant physician; and</w:t>
            </w:r>
          </w:p>
          <w:p w14:paraId="2245C46F" w14:textId="77777777" w:rsidR="00154ABF" w:rsidRDefault="00154ABF">
            <w:pPr>
              <w:spacing w:before="200" w:after="200"/>
              <w:rPr>
                <w:sz w:val="20"/>
                <w:szCs w:val="20"/>
              </w:rPr>
            </w:pPr>
            <w:r>
              <w:rPr>
                <w:sz w:val="20"/>
                <w:szCs w:val="20"/>
              </w:rPr>
              <w:t>(b) within the same gene in which the patient’s reproductive partner has a documented pathogenic germline recessive gene variant for a neuromuscular disorder identified by a service described in:</w:t>
            </w:r>
          </w:p>
          <w:p w14:paraId="698DA55F" w14:textId="77777777" w:rsidR="00154ABF" w:rsidRDefault="00154ABF">
            <w:pPr>
              <w:spacing w:before="200" w:after="200"/>
              <w:rPr>
                <w:sz w:val="20"/>
                <w:szCs w:val="20"/>
              </w:rPr>
            </w:pPr>
            <w:r>
              <w:rPr>
                <w:sz w:val="20"/>
                <w:szCs w:val="20"/>
              </w:rPr>
              <w:t>(i) item 73422, 73425 or 73426; or</w:t>
            </w:r>
          </w:p>
          <w:p w14:paraId="7A0E1F8D" w14:textId="77777777" w:rsidR="00154ABF" w:rsidRDefault="00154ABF">
            <w:pPr>
              <w:spacing w:before="200" w:after="200"/>
              <w:rPr>
                <w:sz w:val="20"/>
                <w:szCs w:val="20"/>
              </w:rPr>
            </w:pPr>
            <w:r>
              <w:rPr>
                <w:sz w:val="20"/>
                <w:szCs w:val="20"/>
              </w:rPr>
              <w:t>(ii) item 73434, if the patient has been provided a service described in item 73434 and that service has not identified a relevant variant</w:t>
            </w:r>
          </w:p>
          <w:p w14:paraId="0ADD4F99" w14:textId="77777777" w:rsidR="00154ABF" w:rsidRDefault="00154ABF">
            <w:pPr>
              <w:spacing w:before="200" w:after="200"/>
              <w:rPr>
                <w:sz w:val="20"/>
                <w:szCs w:val="20"/>
              </w:rPr>
            </w:pPr>
            <w:r>
              <w:rPr>
                <w:sz w:val="20"/>
                <w:szCs w:val="20"/>
              </w:rPr>
              <w:lastRenderedPageBreak/>
              <w:t>Applicable once per gene</w:t>
            </w:r>
          </w:p>
          <w:p w14:paraId="67435F4C"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3A093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E33AB40" w14:textId="77777777" w:rsidR="00A77B3E" w:rsidRDefault="00A77B3E">
            <w:r>
              <w:lastRenderedPageBreak/>
              <w:t>73428</w:t>
            </w:r>
          </w:p>
        </w:tc>
        <w:tc>
          <w:tcPr>
            <w:tcW w:w="0" w:type="auto"/>
            <w:tcMar>
              <w:top w:w="38" w:type="dxa"/>
              <w:left w:w="38" w:type="dxa"/>
              <w:bottom w:w="38" w:type="dxa"/>
              <w:right w:w="38" w:type="dxa"/>
            </w:tcMar>
            <w:vAlign w:val="bottom"/>
          </w:tcPr>
          <w:p w14:paraId="5F3D964E" w14:textId="77777777" w:rsidR="00154ABF" w:rsidRDefault="00154ABF">
            <w:pPr>
              <w:spacing w:after="200"/>
              <w:rPr>
                <w:sz w:val="20"/>
                <w:szCs w:val="20"/>
              </w:rPr>
            </w:pPr>
            <w:r>
              <w:rPr>
                <w:sz w:val="20"/>
                <w:szCs w:val="20"/>
              </w:rPr>
              <w:t>Re</w:t>
            </w:r>
            <w:r>
              <w:rPr>
                <w:sz w:val="20"/>
                <w:szCs w:val="20"/>
              </w:rPr>
              <w:noBreakHyphen/>
              <w:t>analysis of whole genome or exome data obtained in performing a service described in item 73422, 73425 or 73426, for characterisation of previously unreported gene variants related to the clinical phenotype, if the re</w:t>
            </w:r>
            <w:r>
              <w:rPr>
                <w:sz w:val="20"/>
                <w:szCs w:val="20"/>
              </w:rPr>
              <w:noBreakHyphen/>
              <w:t>analysis is requested by:</w:t>
            </w:r>
          </w:p>
          <w:p w14:paraId="58BC294B" w14:textId="77777777" w:rsidR="00154ABF" w:rsidRDefault="00154ABF">
            <w:pPr>
              <w:spacing w:before="200" w:after="200"/>
              <w:rPr>
                <w:sz w:val="20"/>
                <w:szCs w:val="20"/>
              </w:rPr>
            </w:pPr>
            <w:r>
              <w:rPr>
                <w:sz w:val="20"/>
                <w:szCs w:val="20"/>
              </w:rPr>
              <w:t>(a) a consultant physician practicing as a clinical geneticist; or</w:t>
            </w:r>
          </w:p>
          <w:p w14:paraId="4588FEDC" w14:textId="77777777" w:rsidR="00154ABF" w:rsidRDefault="00154ABF">
            <w:pPr>
              <w:spacing w:before="200" w:after="200"/>
              <w:rPr>
                <w:sz w:val="20"/>
                <w:szCs w:val="20"/>
              </w:rPr>
            </w:pPr>
            <w:r>
              <w:rPr>
                <w:sz w:val="20"/>
                <w:szCs w:val="20"/>
              </w:rPr>
              <w:t>(b) a consultant physician practising as a specialist paediatrician, following consultation with a clinical geneticist</w:t>
            </w:r>
          </w:p>
          <w:p w14:paraId="33A604E1" w14:textId="77777777" w:rsidR="00154ABF" w:rsidRDefault="00154ABF">
            <w:pPr>
              <w:spacing w:before="200" w:after="200"/>
              <w:rPr>
                <w:sz w:val="20"/>
                <w:szCs w:val="20"/>
              </w:rPr>
            </w:pPr>
            <w:r>
              <w:rPr>
                <w:sz w:val="20"/>
                <w:szCs w:val="20"/>
              </w:rPr>
              <w:t>Applicable twice per lifetime</w:t>
            </w:r>
          </w:p>
          <w:p w14:paraId="0316061B" w14:textId="77777777" w:rsidR="00154ABF" w:rsidRDefault="00154ABF">
            <w:pPr>
              <w:spacing w:before="200" w:after="200"/>
              <w:rPr>
                <w:sz w:val="20"/>
                <w:szCs w:val="20"/>
              </w:rPr>
            </w:pPr>
            <w:r>
              <w:rPr>
                <w:sz w:val="20"/>
                <w:szCs w:val="20"/>
              </w:rPr>
              <w:t> </w:t>
            </w:r>
          </w:p>
          <w:p w14:paraId="7EF4EF87" w14:textId="77777777" w:rsidR="00A77B3E" w:rsidRDefault="00A77B3E">
            <w:r>
              <w:t>(See para PN.7.7 of explanatory notes to this Category)</w:t>
            </w:r>
          </w:p>
          <w:p w14:paraId="15961751"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20BBF2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E8A448" w14:textId="77777777" w:rsidR="00A77B3E" w:rsidRDefault="00A77B3E">
            <w:r>
              <w:t>73429</w:t>
            </w:r>
          </w:p>
        </w:tc>
        <w:tc>
          <w:tcPr>
            <w:tcW w:w="0" w:type="auto"/>
            <w:tcMar>
              <w:top w:w="38" w:type="dxa"/>
              <w:left w:w="38" w:type="dxa"/>
              <w:bottom w:w="38" w:type="dxa"/>
              <w:right w:w="38" w:type="dxa"/>
            </w:tcMar>
            <w:vAlign w:val="bottom"/>
          </w:tcPr>
          <w:p w14:paraId="6AF309B0" w14:textId="77777777" w:rsidR="00154ABF" w:rsidRDefault="00154ABF">
            <w:pPr>
              <w:spacing w:after="200"/>
              <w:rPr>
                <w:sz w:val="20"/>
                <w:szCs w:val="20"/>
              </w:rPr>
            </w:pPr>
            <w:r>
              <w:rPr>
                <w:sz w:val="20"/>
                <w:szCs w:val="20"/>
              </w:rPr>
              <w:t>Genetic testing (including characterisation of single nucleotide variants, structural variants, fusions and copy number alterations) in a single gene panel, requested by a specialist or consultant physician, for a patient with clinical or laboratory evidence of a glioma, glioneuronal tumour or glioblastoma, to aid diagnosis and classification of the relevant tumour, including assessments of at least the following kinds:</w:t>
            </w:r>
          </w:p>
          <w:p w14:paraId="08C7933C" w14:textId="77777777" w:rsidR="00154ABF" w:rsidRDefault="00154ABF">
            <w:pPr>
              <w:spacing w:before="200" w:after="200"/>
              <w:rPr>
                <w:sz w:val="20"/>
                <w:szCs w:val="20"/>
              </w:rPr>
            </w:pPr>
            <w:r>
              <w:rPr>
                <w:sz w:val="20"/>
                <w:szCs w:val="20"/>
              </w:rPr>
              <w:t>(a) IDH1, IDH2—variant testing;</w:t>
            </w:r>
          </w:p>
          <w:p w14:paraId="6B6826A8" w14:textId="77777777" w:rsidR="00154ABF" w:rsidRDefault="00154ABF">
            <w:pPr>
              <w:spacing w:before="200" w:after="200"/>
              <w:rPr>
                <w:sz w:val="20"/>
                <w:szCs w:val="20"/>
              </w:rPr>
            </w:pPr>
            <w:r>
              <w:rPr>
                <w:sz w:val="20"/>
                <w:szCs w:val="20"/>
              </w:rPr>
              <w:t>(b) 1p/19q—co</w:t>
            </w:r>
            <w:r>
              <w:rPr>
                <w:sz w:val="20"/>
                <w:szCs w:val="20"/>
              </w:rPr>
              <w:noBreakHyphen/>
              <w:t>deletion assessment;</w:t>
            </w:r>
          </w:p>
          <w:p w14:paraId="159FEE46" w14:textId="77777777" w:rsidR="00154ABF" w:rsidRDefault="00154ABF">
            <w:pPr>
              <w:spacing w:before="200" w:after="200"/>
              <w:rPr>
                <w:sz w:val="20"/>
                <w:szCs w:val="20"/>
              </w:rPr>
            </w:pPr>
            <w:r>
              <w:rPr>
                <w:sz w:val="20"/>
                <w:szCs w:val="20"/>
              </w:rPr>
              <w:t>(c) H3F3A—variant status;</w:t>
            </w:r>
          </w:p>
          <w:p w14:paraId="3384B4FE" w14:textId="77777777" w:rsidR="00154ABF" w:rsidRDefault="00154ABF">
            <w:pPr>
              <w:spacing w:before="200" w:after="200"/>
              <w:rPr>
                <w:sz w:val="20"/>
                <w:szCs w:val="20"/>
              </w:rPr>
            </w:pPr>
            <w:r>
              <w:rPr>
                <w:sz w:val="20"/>
                <w:szCs w:val="20"/>
              </w:rPr>
              <w:t>(d) TERT—promoter variant status;</w:t>
            </w:r>
          </w:p>
          <w:p w14:paraId="05204BA5" w14:textId="77777777" w:rsidR="00154ABF" w:rsidRDefault="00154ABF">
            <w:pPr>
              <w:spacing w:before="200" w:after="200"/>
              <w:rPr>
                <w:sz w:val="20"/>
                <w:szCs w:val="20"/>
              </w:rPr>
            </w:pPr>
            <w:r>
              <w:rPr>
                <w:sz w:val="20"/>
                <w:szCs w:val="20"/>
              </w:rPr>
              <w:t>(e) EGFR—amplification;</w:t>
            </w:r>
          </w:p>
          <w:p w14:paraId="4302A47A" w14:textId="77777777" w:rsidR="00154ABF" w:rsidRDefault="00154ABF">
            <w:pPr>
              <w:spacing w:before="200" w:after="200"/>
              <w:rPr>
                <w:sz w:val="20"/>
                <w:szCs w:val="20"/>
              </w:rPr>
            </w:pPr>
            <w:r>
              <w:rPr>
                <w:sz w:val="20"/>
                <w:szCs w:val="20"/>
              </w:rPr>
              <w:t>(f) CDKN2A/B—deletion;</w:t>
            </w:r>
          </w:p>
          <w:p w14:paraId="576CA440" w14:textId="77777777" w:rsidR="00154ABF" w:rsidRDefault="00154ABF">
            <w:pPr>
              <w:spacing w:before="200" w:after="200"/>
              <w:rPr>
                <w:sz w:val="20"/>
                <w:szCs w:val="20"/>
              </w:rPr>
            </w:pPr>
            <w:r>
              <w:rPr>
                <w:sz w:val="20"/>
                <w:szCs w:val="20"/>
              </w:rPr>
              <w:t>(g) BRAF—variants</w:t>
            </w:r>
          </w:p>
          <w:p w14:paraId="7DE61379" w14:textId="77777777" w:rsidR="00154ABF" w:rsidRDefault="00154ABF">
            <w:pPr>
              <w:spacing w:before="200" w:after="200"/>
              <w:rPr>
                <w:sz w:val="20"/>
                <w:szCs w:val="20"/>
              </w:rPr>
            </w:pPr>
            <w:r>
              <w:rPr>
                <w:sz w:val="20"/>
                <w:szCs w:val="20"/>
              </w:rPr>
              <w:t>Applicable to one test per diagnostic episode</w:t>
            </w:r>
          </w:p>
          <w:p w14:paraId="7E85FC31" w14:textId="77777777" w:rsidR="00154ABF" w:rsidRDefault="00154ABF">
            <w:pPr>
              <w:spacing w:before="200" w:after="200"/>
              <w:rPr>
                <w:sz w:val="20"/>
                <w:szCs w:val="20"/>
              </w:rPr>
            </w:pPr>
            <w:r>
              <w:rPr>
                <w:sz w:val="20"/>
                <w:szCs w:val="20"/>
              </w:rPr>
              <w:t> </w:t>
            </w:r>
          </w:p>
          <w:p w14:paraId="7528F216" w14:textId="77777777" w:rsidR="00A77B3E" w:rsidRDefault="00A77B3E">
            <w:r>
              <w:t>(See para PN.7.10 of explanatory notes to this Category)</w:t>
            </w:r>
          </w:p>
          <w:p w14:paraId="3EDC33CC" w14:textId="77777777" w:rsidR="00A77B3E" w:rsidRDefault="00A77B3E">
            <w:pPr>
              <w:tabs>
                <w:tab w:val="left" w:pos="1701"/>
              </w:tabs>
            </w:pPr>
            <w:r>
              <w:rPr>
                <w:b/>
                <w:sz w:val="20"/>
              </w:rPr>
              <w:t xml:space="preserve">Fee: </w:t>
            </w:r>
            <w:r>
              <w:t>$887.90</w:t>
            </w:r>
            <w:r>
              <w:tab/>
            </w:r>
            <w:r>
              <w:rPr>
                <w:b/>
                <w:sz w:val="20"/>
              </w:rPr>
              <w:t xml:space="preserve">Benefit: </w:t>
            </w:r>
            <w:r>
              <w:t>75% = $665.95    85% = $789.20</w:t>
            </w:r>
          </w:p>
        </w:tc>
      </w:tr>
      <w:tr w:rsidR="00154ABF" w14:paraId="5310F9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541A780" w14:textId="77777777" w:rsidR="00A77B3E" w:rsidRDefault="00A77B3E">
            <w:r>
              <w:t>73430</w:t>
            </w:r>
          </w:p>
        </w:tc>
        <w:tc>
          <w:tcPr>
            <w:tcW w:w="0" w:type="auto"/>
            <w:tcMar>
              <w:top w:w="38" w:type="dxa"/>
              <w:left w:w="38" w:type="dxa"/>
              <w:bottom w:w="38" w:type="dxa"/>
              <w:right w:w="38" w:type="dxa"/>
            </w:tcMar>
            <w:vAlign w:val="bottom"/>
          </w:tcPr>
          <w:p w14:paraId="22C3BDFB" w14:textId="77777777" w:rsidR="00154ABF" w:rsidRDefault="00154ABF">
            <w:pPr>
              <w:spacing w:after="200"/>
              <w:rPr>
                <w:sz w:val="20"/>
                <w:szCs w:val="20"/>
              </w:rPr>
            </w:pPr>
            <w:r>
              <w:rPr>
                <w:sz w:val="20"/>
                <w:szCs w:val="20"/>
              </w:rPr>
              <w:t>Fluorescence in-situ hybridisation (FISH) test of tumour tissue from a patient with locally advanced or metastatic solid tumour, if:</w:t>
            </w:r>
          </w:p>
          <w:p w14:paraId="4A5C0FEA" w14:textId="77777777" w:rsidR="00154ABF" w:rsidRDefault="00154ABF">
            <w:pPr>
              <w:spacing w:before="200" w:after="200"/>
              <w:rPr>
                <w:sz w:val="20"/>
                <w:szCs w:val="20"/>
              </w:rPr>
            </w:pPr>
            <w:r>
              <w:rPr>
                <w:sz w:val="20"/>
                <w:szCs w:val="20"/>
              </w:rPr>
              <w:t>(a)     the tumour is at risk of being caused by a neurotrophic receptor tyrosine kinase (NTRK) gene fusion as determined by either:</w:t>
            </w:r>
          </w:p>
          <w:p w14:paraId="48DB53A8" w14:textId="77777777" w:rsidR="00154ABF" w:rsidRDefault="00154ABF">
            <w:pPr>
              <w:spacing w:before="200" w:after="200"/>
              <w:rPr>
                <w:sz w:val="20"/>
                <w:szCs w:val="20"/>
              </w:rPr>
            </w:pPr>
            <w:r>
              <w:rPr>
                <w:sz w:val="20"/>
                <w:szCs w:val="20"/>
              </w:rPr>
              <w:t>                   (i)        occurring in a child less than 18 years of age; or</w:t>
            </w:r>
          </w:p>
          <w:p w14:paraId="21253118" w14:textId="77777777" w:rsidR="00154ABF" w:rsidRDefault="00154ABF">
            <w:pPr>
              <w:spacing w:before="200" w:after="200"/>
              <w:rPr>
                <w:sz w:val="20"/>
                <w:szCs w:val="20"/>
              </w:rPr>
            </w:pPr>
            <w:r>
              <w:rPr>
                <w:sz w:val="20"/>
                <w:szCs w:val="20"/>
              </w:rPr>
              <w:t>                   (ii)        being mammary analogue secretory carcinoma of the salivary gland; or</w:t>
            </w:r>
          </w:p>
          <w:p w14:paraId="2AD93020" w14:textId="77777777" w:rsidR="00154ABF" w:rsidRDefault="00154ABF">
            <w:pPr>
              <w:spacing w:before="200" w:after="200"/>
              <w:rPr>
                <w:sz w:val="20"/>
                <w:szCs w:val="20"/>
              </w:rPr>
            </w:pPr>
            <w:r>
              <w:rPr>
                <w:sz w:val="20"/>
                <w:szCs w:val="20"/>
              </w:rPr>
              <w:t>                   (iii)        being secretory breast carcinoma; and</w:t>
            </w:r>
          </w:p>
          <w:p w14:paraId="6917FD43" w14:textId="77777777" w:rsidR="00154ABF" w:rsidRDefault="00154ABF">
            <w:pPr>
              <w:spacing w:before="200" w:after="200"/>
              <w:rPr>
                <w:sz w:val="20"/>
                <w:szCs w:val="20"/>
              </w:rPr>
            </w:pPr>
            <w:r>
              <w:rPr>
                <w:sz w:val="20"/>
                <w:szCs w:val="20"/>
              </w:rPr>
              <w:lastRenderedPageBreak/>
              <w:t>(b)    the test is requested by a specialist or consultant physician to determine if requirements relating to NTRK gene fusion status for access to a tropomyosin receptor kinase (Trk) inhibitor under the Pharmaceutical Benefits Scheme are fulfilled</w:t>
            </w:r>
          </w:p>
          <w:p w14:paraId="585BD1AC" w14:textId="77777777" w:rsidR="00154ABF" w:rsidRDefault="00154ABF">
            <w:pPr>
              <w:spacing w:before="200" w:after="200"/>
              <w:rPr>
                <w:sz w:val="20"/>
                <w:szCs w:val="20"/>
              </w:rPr>
            </w:pPr>
            <w:r>
              <w:rPr>
                <w:sz w:val="20"/>
                <w:szCs w:val="20"/>
              </w:rPr>
              <w:t>This item cannot be claimed if item 73433 has been claimed for the same patient during the same cancer diagnosis</w:t>
            </w:r>
          </w:p>
          <w:p w14:paraId="5587A79F" w14:textId="77777777" w:rsidR="00154ABF" w:rsidRDefault="00154ABF">
            <w:pPr>
              <w:spacing w:before="200" w:after="200"/>
              <w:rPr>
                <w:sz w:val="20"/>
                <w:szCs w:val="20"/>
              </w:rPr>
            </w:pPr>
            <w:r>
              <w:rPr>
                <w:sz w:val="20"/>
                <w:szCs w:val="20"/>
              </w:rPr>
              <w:t>Applicable only once per cancer diagnosis</w:t>
            </w:r>
          </w:p>
          <w:p w14:paraId="50366D6E"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7A75BB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46CD64" w14:textId="77777777" w:rsidR="00A77B3E" w:rsidRDefault="00A77B3E">
            <w:r>
              <w:lastRenderedPageBreak/>
              <w:t>73431</w:t>
            </w:r>
          </w:p>
        </w:tc>
        <w:tc>
          <w:tcPr>
            <w:tcW w:w="0" w:type="auto"/>
            <w:tcMar>
              <w:top w:w="38" w:type="dxa"/>
              <w:left w:w="38" w:type="dxa"/>
              <w:bottom w:w="38" w:type="dxa"/>
              <w:right w:w="38" w:type="dxa"/>
            </w:tcMar>
            <w:vAlign w:val="bottom"/>
          </w:tcPr>
          <w:p w14:paraId="30425EFA" w14:textId="77777777" w:rsidR="00154ABF" w:rsidRDefault="00154ABF">
            <w:pPr>
              <w:spacing w:after="200"/>
              <w:rPr>
                <w:sz w:val="20"/>
                <w:szCs w:val="20"/>
              </w:rPr>
            </w:pPr>
            <w:r>
              <w:rPr>
                <w:sz w:val="20"/>
                <w:szCs w:val="20"/>
              </w:rPr>
              <w:t>Two tests described in item 73430</w:t>
            </w:r>
          </w:p>
          <w:p w14:paraId="7D427B00" w14:textId="77777777" w:rsidR="00A77B3E" w:rsidRDefault="00A77B3E">
            <w:pPr>
              <w:tabs>
                <w:tab w:val="left" w:pos="1701"/>
              </w:tabs>
            </w:pPr>
            <w:r>
              <w:rPr>
                <w:b/>
                <w:sz w:val="20"/>
              </w:rPr>
              <w:t xml:space="preserve">Fee: </w:t>
            </w:r>
            <w:r>
              <w:t>$533.00</w:t>
            </w:r>
            <w:r>
              <w:tab/>
            </w:r>
            <w:r>
              <w:rPr>
                <w:b/>
                <w:sz w:val="20"/>
              </w:rPr>
              <w:t xml:space="preserve">Benefit: </w:t>
            </w:r>
            <w:r>
              <w:t>75% = $399.75    85% = $453.05</w:t>
            </w:r>
          </w:p>
        </w:tc>
      </w:tr>
      <w:tr w:rsidR="00154ABF" w14:paraId="08577D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A97A3A" w14:textId="77777777" w:rsidR="00A77B3E" w:rsidRDefault="00A77B3E">
            <w:r>
              <w:t>73432</w:t>
            </w:r>
          </w:p>
        </w:tc>
        <w:tc>
          <w:tcPr>
            <w:tcW w:w="0" w:type="auto"/>
            <w:tcMar>
              <w:top w:w="38" w:type="dxa"/>
              <w:left w:w="38" w:type="dxa"/>
              <w:bottom w:w="38" w:type="dxa"/>
              <w:right w:w="38" w:type="dxa"/>
            </w:tcMar>
            <w:vAlign w:val="bottom"/>
          </w:tcPr>
          <w:p w14:paraId="2DC2C0BD" w14:textId="77777777" w:rsidR="00154ABF" w:rsidRDefault="00154ABF">
            <w:pPr>
              <w:spacing w:after="200"/>
              <w:rPr>
                <w:sz w:val="20"/>
                <w:szCs w:val="20"/>
              </w:rPr>
            </w:pPr>
            <w:r>
              <w:rPr>
                <w:sz w:val="20"/>
                <w:szCs w:val="20"/>
              </w:rPr>
              <w:t>Three or more tests described in item 73430</w:t>
            </w:r>
          </w:p>
          <w:p w14:paraId="2368D8F2" w14:textId="77777777" w:rsidR="00A77B3E" w:rsidRDefault="00A77B3E">
            <w:pPr>
              <w:tabs>
                <w:tab w:val="left" w:pos="1701"/>
              </w:tabs>
            </w:pPr>
            <w:r>
              <w:rPr>
                <w:b/>
                <w:sz w:val="20"/>
              </w:rPr>
              <w:t xml:space="preserve">Fee: </w:t>
            </w:r>
            <w:r>
              <w:t>$667.00</w:t>
            </w:r>
            <w:r>
              <w:tab/>
            </w:r>
            <w:r>
              <w:rPr>
                <w:b/>
                <w:sz w:val="20"/>
              </w:rPr>
              <w:t xml:space="preserve">Benefit: </w:t>
            </w:r>
            <w:r>
              <w:t>75% = $500.25    85% = $568.30</w:t>
            </w:r>
          </w:p>
        </w:tc>
      </w:tr>
      <w:tr w:rsidR="00154ABF" w14:paraId="65DC38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86C7EA" w14:textId="77777777" w:rsidR="00A77B3E" w:rsidRDefault="00A77B3E">
            <w:r>
              <w:t>73433</w:t>
            </w:r>
          </w:p>
        </w:tc>
        <w:tc>
          <w:tcPr>
            <w:tcW w:w="0" w:type="auto"/>
            <w:tcMar>
              <w:top w:w="38" w:type="dxa"/>
              <w:left w:w="38" w:type="dxa"/>
              <w:bottom w:w="38" w:type="dxa"/>
              <w:right w:w="38" w:type="dxa"/>
            </w:tcMar>
            <w:vAlign w:val="bottom"/>
          </w:tcPr>
          <w:p w14:paraId="10B0152E" w14:textId="77777777" w:rsidR="00154ABF" w:rsidRDefault="00154ABF">
            <w:pPr>
              <w:spacing w:after="200"/>
              <w:rPr>
                <w:sz w:val="20"/>
                <w:szCs w:val="20"/>
              </w:rPr>
            </w:pPr>
            <w:r>
              <w:rPr>
                <w:sz w:val="20"/>
                <w:szCs w:val="20"/>
              </w:rPr>
              <w:t>Next generation sequencing (NGS) test for neurotrophic receptor tyrosine kinase (NTRK1, NTRK2, NTRK3) fusions by RNA or DNA in tumour tissue from a patient with locally advanced or metastatic solid tumour, if:</w:t>
            </w:r>
          </w:p>
          <w:p w14:paraId="4E294FE4" w14:textId="77777777" w:rsidR="00154ABF" w:rsidRDefault="00154ABF">
            <w:pPr>
              <w:spacing w:before="200" w:after="200"/>
              <w:rPr>
                <w:sz w:val="20"/>
                <w:szCs w:val="20"/>
              </w:rPr>
            </w:pPr>
            <w:r>
              <w:rPr>
                <w:sz w:val="20"/>
                <w:szCs w:val="20"/>
              </w:rPr>
              <w:t>(a)     the tumour is at risk of being caused by an NTRK gene fusion as determined by either:</w:t>
            </w:r>
          </w:p>
          <w:p w14:paraId="21EAB0ED" w14:textId="77777777" w:rsidR="00154ABF" w:rsidRDefault="00154ABF">
            <w:pPr>
              <w:spacing w:before="200" w:after="200"/>
              <w:rPr>
                <w:sz w:val="20"/>
                <w:szCs w:val="20"/>
              </w:rPr>
            </w:pPr>
            <w:r>
              <w:rPr>
                <w:sz w:val="20"/>
                <w:szCs w:val="20"/>
              </w:rPr>
              <w:t>                   (i)        occurring in a child less than 18 years of age; or</w:t>
            </w:r>
          </w:p>
          <w:p w14:paraId="4392386F" w14:textId="77777777" w:rsidR="00154ABF" w:rsidRDefault="00154ABF">
            <w:pPr>
              <w:spacing w:before="200" w:after="200"/>
              <w:rPr>
                <w:sz w:val="20"/>
                <w:szCs w:val="20"/>
              </w:rPr>
            </w:pPr>
            <w:r>
              <w:rPr>
                <w:sz w:val="20"/>
                <w:szCs w:val="20"/>
              </w:rPr>
              <w:t>                   (ii)        being mammary analogue secretory carcinoma of the salivary gland; or</w:t>
            </w:r>
          </w:p>
          <w:p w14:paraId="5B8BC6F9" w14:textId="77777777" w:rsidR="00154ABF" w:rsidRDefault="00154ABF">
            <w:pPr>
              <w:spacing w:before="200" w:after="200"/>
              <w:rPr>
                <w:sz w:val="20"/>
                <w:szCs w:val="20"/>
              </w:rPr>
            </w:pPr>
            <w:r>
              <w:rPr>
                <w:sz w:val="20"/>
                <w:szCs w:val="20"/>
              </w:rPr>
              <w:t>                   (iii)        being secretory breast carcinoma;</w:t>
            </w:r>
          </w:p>
          <w:p w14:paraId="1C5D37B2" w14:textId="77777777" w:rsidR="00154ABF" w:rsidRDefault="00154ABF">
            <w:pPr>
              <w:spacing w:before="200" w:after="200"/>
              <w:rPr>
                <w:sz w:val="20"/>
                <w:szCs w:val="20"/>
              </w:rPr>
            </w:pPr>
            <w:r>
              <w:rPr>
                <w:sz w:val="20"/>
                <w:szCs w:val="20"/>
              </w:rPr>
              <w:t>(b)    the test is requested by a specialist or consultant physician to determine if requirements relating to NTRK gene fusion status for access to a tropomyosin receptor kinase (Trk) inhibitor under the Pharmaceutical Benefits Scheme are fulfilled</w:t>
            </w:r>
          </w:p>
          <w:p w14:paraId="3F2E5718" w14:textId="77777777" w:rsidR="00154ABF" w:rsidRDefault="00154ABF">
            <w:pPr>
              <w:spacing w:before="200" w:after="200"/>
              <w:rPr>
                <w:sz w:val="20"/>
                <w:szCs w:val="20"/>
              </w:rPr>
            </w:pPr>
            <w:r>
              <w:rPr>
                <w:sz w:val="20"/>
                <w:szCs w:val="20"/>
              </w:rPr>
              <w:t>This item cannot be claimed if item 73430 has been claimed for the same patient during the same cancer diagnosis</w:t>
            </w:r>
          </w:p>
          <w:p w14:paraId="6FD00CBB" w14:textId="77777777" w:rsidR="00154ABF" w:rsidRDefault="00154ABF">
            <w:pPr>
              <w:spacing w:before="200" w:after="200"/>
              <w:rPr>
                <w:sz w:val="20"/>
                <w:szCs w:val="20"/>
              </w:rPr>
            </w:pPr>
            <w:r>
              <w:rPr>
                <w:sz w:val="20"/>
                <w:szCs w:val="20"/>
              </w:rPr>
              <w:t>Applicable only once per cancer diagnosis</w:t>
            </w:r>
          </w:p>
          <w:p w14:paraId="1B855A0C" w14:textId="77777777" w:rsidR="00A77B3E" w:rsidRDefault="00A77B3E">
            <w:pPr>
              <w:tabs>
                <w:tab w:val="left" w:pos="1701"/>
              </w:tabs>
            </w:pPr>
            <w:r>
              <w:rPr>
                <w:b/>
                <w:sz w:val="20"/>
              </w:rPr>
              <w:t xml:space="preserve">Fee: </w:t>
            </w:r>
            <w:r>
              <w:t>$1,000.00</w:t>
            </w:r>
            <w:r>
              <w:tab/>
            </w:r>
            <w:r>
              <w:rPr>
                <w:b/>
                <w:sz w:val="20"/>
              </w:rPr>
              <w:t xml:space="preserve">Benefit: </w:t>
            </w:r>
            <w:r>
              <w:t>75% = $750.00    85% = $901.30</w:t>
            </w:r>
          </w:p>
        </w:tc>
      </w:tr>
      <w:tr w:rsidR="00154ABF" w14:paraId="14C06D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C6DA508" w14:textId="77777777" w:rsidR="00A77B3E" w:rsidRDefault="00A77B3E">
            <w:r>
              <w:t>73434</w:t>
            </w:r>
          </w:p>
        </w:tc>
        <w:tc>
          <w:tcPr>
            <w:tcW w:w="0" w:type="auto"/>
            <w:tcMar>
              <w:top w:w="38" w:type="dxa"/>
              <w:left w:w="38" w:type="dxa"/>
              <w:bottom w:w="38" w:type="dxa"/>
              <w:right w:w="38" w:type="dxa"/>
            </w:tcMar>
            <w:vAlign w:val="bottom"/>
          </w:tcPr>
          <w:p w14:paraId="25611247" w14:textId="77777777" w:rsidR="00154ABF" w:rsidRDefault="00154ABF">
            <w:pPr>
              <w:spacing w:after="200"/>
              <w:rPr>
                <w:sz w:val="20"/>
                <w:szCs w:val="20"/>
              </w:rPr>
            </w:pPr>
            <w:r>
              <w:rPr>
                <w:sz w:val="20"/>
                <w:szCs w:val="20"/>
              </w:rPr>
              <w:t>Detection of pathogenic or likely pathogenic gene variants, requested by a specialist or consultant physician, for any of the following:</w:t>
            </w:r>
          </w:p>
          <w:p w14:paraId="1806F6A0" w14:textId="77777777" w:rsidR="00154ABF" w:rsidRDefault="00154ABF">
            <w:pPr>
              <w:spacing w:before="200" w:after="200"/>
              <w:rPr>
                <w:sz w:val="20"/>
                <w:szCs w:val="20"/>
              </w:rPr>
            </w:pPr>
            <w:r>
              <w:rPr>
                <w:sz w:val="20"/>
                <w:szCs w:val="20"/>
              </w:rPr>
              <w:t>(a) a patient with a suspected neuromuscular disorder;</w:t>
            </w:r>
          </w:p>
          <w:p w14:paraId="5E3020E1" w14:textId="77777777" w:rsidR="00154ABF" w:rsidRDefault="00154ABF">
            <w:pPr>
              <w:spacing w:before="200" w:after="200"/>
              <w:rPr>
                <w:sz w:val="20"/>
                <w:szCs w:val="20"/>
              </w:rPr>
            </w:pPr>
            <w:r>
              <w:rPr>
                <w:sz w:val="20"/>
                <w:szCs w:val="20"/>
              </w:rPr>
              <w:t>(b) a relative of a patient with a pathogenic or likely pathogenic germline gene variant associated with a neuromuscular disorder (confirmed by laboratory findings);</w:t>
            </w:r>
          </w:p>
          <w:p w14:paraId="776A3FE3" w14:textId="77777777" w:rsidR="00154ABF" w:rsidRDefault="00154ABF">
            <w:pPr>
              <w:spacing w:before="200" w:after="200"/>
              <w:rPr>
                <w:sz w:val="20"/>
                <w:szCs w:val="20"/>
              </w:rPr>
            </w:pPr>
            <w:r>
              <w:rPr>
                <w:sz w:val="20"/>
                <w:szCs w:val="20"/>
              </w:rPr>
              <w:t>(c) the reproductive partner of a patient with a recessive pathogenic or likely pathogenic germline gene variant associated with a neuromuscular disorder (confirmed by laboratory findings)</w:t>
            </w:r>
          </w:p>
          <w:p w14:paraId="4221D3BD" w14:textId="77777777" w:rsidR="00154ABF" w:rsidRDefault="00154ABF">
            <w:pPr>
              <w:spacing w:before="200" w:after="200"/>
              <w:rPr>
                <w:sz w:val="20"/>
                <w:szCs w:val="20"/>
              </w:rPr>
            </w:pPr>
            <w:r>
              <w:rPr>
                <w:sz w:val="20"/>
                <w:szCs w:val="20"/>
              </w:rPr>
              <w:t>Applicable once per gene per lifetime</w:t>
            </w:r>
          </w:p>
          <w:p w14:paraId="26C4BF45" w14:textId="77777777" w:rsidR="00A77B3E" w:rsidRDefault="00A77B3E">
            <w:r>
              <w:t>(See para PN.7.11, PN.7.12 of explanatory notes to this Category)</w:t>
            </w:r>
          </w:p>
          <w:p w14:paraId="64EA8A17" w14:textId="77777777" w:rsidR="00A77B3E" w:rsidRDefault="00A77B3E">
            <w:pPr>
              <w:tabs>
                <w:tab w:val="left" w:pos="1701"/>
              </w:tabs>
            </w:pPr>
            <w:r>
              <w:rPr>
                <w:b/>
                <w:sz w:val="20"/>
              </w:rPr>
              <w:t xml:space="preserve">Fee: </w:t>
            </w:r>
            <w:r>
              <w:t>$392.00</w:t>
            </w:r>
            <w:r>
              <w:tab/>
            </w:r>
            <w:r>
              <w:rPr>
                <w:b/>
                <w:sz w:val="20"/>
              </w:rPr>
              <w:t xml:space="preserve">Benefit: </w:t>
            </w:r>
            <w:r>
              <w:t>75% = $294.00    85% = $333.20</w:t>
            </w:r>
          </w:p>
        </w:tc>
      </w:tr>
      <w:tr w:rsidR="00154ABF" w14:paraId="5E81B1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44C65B" w14:textId="77777777" w:rsidR="00A77B3E" w:rsidRDefault="00A77B3E">
            <w:r>
              <w:lastRenderedPageBreak/>
              <w:t>73435</w:t>
            </w:r>
          </w:p>
        </w:tc>
        <w:tc>
          <w:tcPr>
            <w:tcW w:w="0" w:type="auto"/>
            <w:tcMar>
              <w:top w:w="38" w:type="dxa"/>
              <w:left w:w="38" w:type="dxa"/>
              <w:bottom w:w="38" w:type="dxa"/>
              <w:right w:w="38" w:type="dxa"/>
            </w:tcMar>
            <w:vAlign w:val="bottom"/>
          </w:tcPr>
          <w:p w14:paraId="2A7A5492" w14:textId="77777777" w:rsidR="00154ABF" w:rsidRDefault="00154ABF">
            <w:pPr>
              <w:spacing w:after="200"/>
              <w:rPr>
                <w:sz w:val="20"/>
                <w:szCs w:val="20"/>
              </w:rPr>
            </w:pPr>
            <w:r>
              <w:rPr>
                <w:sz w:val="20"/>
                <w:szCs w:val="20"/>
              </w:rPr>
              <w:t>Detection of pathogenic or likely pathogenic DUX4 gene variants, requested by a specialist or consultant physician, for:</w:t>
            </w:r>
          </w:p>
          <w:p w14:paraId="320B31C4" w14:textId="77777777" w:rsidR="00154ABF" w:rsidRDefault="00154ABF">
            <w:pPr>
              <w:spacing w:before="200" w:after="200"/>
              <w:rPr>
                <w:sz w:val="20"/>
                <w:szCs w:val="20"/>
              </w:rPr>
            </w:pPr>
            <w:r>
              <w:rPr>
                <w:sz w:val="20"/>
                <w:szCs w:val="20"/>
              </w:rPr>
              <w:t>(a) a patient with a suspected neuromuscular disorder; or</w:t>
            </w:r>
          </w:p>
          <w:p w14:paraId="7281060A" w14:textId="77777777" w:rsidR="00154ABF" w:rsidRDefault="00154ABF">
            <w:pPr>
              <w:spacing w:before="200" w:after="200"/>
              <w:rPr>
                <w:sz w:val="20"/>
                <w:szCs w:val="20"/>
              </w:rPr>
            </w:pPr>
            <w:r>
              <w:rPr>
                <w:sz w:val="20"/>
                <w:szCs w:val="20"/>
              </w:rPr>
              <w:t>(b) a relative of a patient with a pathogenic or likely pathogenic germline gene variant associated with a neuromuscular disorder (confirmed by laboratory findings)</w:t>
            </w:r>
          </w:p>
          <w:p w14:paraId="5AD1A5AB" w14:textId="77777777" w:rsidR="00154ABF" w:rsidRDefault="00154ABF">
            <w:pPr>
              <w:spacing w:before="200" w:after="200"/>
              <w:rPr>
                <w:sz w:val="20"/>
                <w:szCs w:val="20"/>
              </w:rPr>
            </w:pPr>
            <w:r>
              <w:rPr>
                <w:sz w:val="20"/>
                <w:szCs w:val="20"/>
              </w:rPr>
              <w:t>Applicable once per gene per lifetime</w:t>
            </w:r>
          </w:p>
          <w:p w14:paraId="37CD6AA9" w14:textId="77777777" w:rsidR="00A77B3E" w:rsidRDefault="00A77B3E">
            <w:pPr>
              <w:tabs>
                <w:tab w:val="left" w:pos="1701"/>
              </w:tabs>
            </w:pPr>
            <w:r>
              <w:rPr>
                <w:b/>
                <w:sz w:val="20"/>
              </w:rPr>
              <w:t xml:space="preserve">Fee: </w:t>
            </w:r>
            <w:r>
              <w:t>$1,000.00</w:t>
            </w:r>
            <w:r>
              <w:tab/>
            </w:r>
            <w:r>
              <w:rPr>
                <w:b/>
                <w:sz w:val="20"/>
              </w:rPr>
              <w:t xml:space="preserve">Benefit: </w:t>
            </w:r>
            <w:r>
              <w:t>75% = $750.00    85% = $901.30</w:t>
            </w:r>
          </w:p>
        </w:tc>
      </w:tr>
      <w:tr w:rsidR="00154ABF" w14:paraId="708D0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0857E76" w14:textId="77777777" w:rsidR="00A77B3E" w:rsidRDefault="00A77B3E">
            <w:r>
              <w:t>73436</w:t>
            </w:r>
          </w:p>
        </w:tc>
        <w:tc>
          <w:tcPr>
            <w:tcW w:w="0" w:type="auto"/>
            <w:tcMar>
              <w:top w:w="38" w:type="dxa"/>
              <w:left w:w="38" w:type="dxa"/>
              <w:bottom w:w="38" w:type="dxa"/>
              <w:right w:w="38" w:type="dxa"/>
            </w:tcMar>
            <w:vAlign w:val="bottom"/>
          </w:tcPr>
          <w:p w14:paraId="0C514199" w14:textId="77777777" w:rsidR="00154ABF" w:rsidRDefault="00154ABF">
            <w:pPr>
              <w:spacing w:after="200"/>
              <w:rPr>
                <w:sz w:val="20"/>
                <w:szCs w:val="20"/>
              </w:rPr>
            </w:pPr>
            <w:r>
              <w:rPr>
                <w:sz w:val="20"/>
                <w:szCs w:val="20"/>
              </w:rPr>
              <w:t>A test of tumour tissue from a patient with a new diagnosis of locally advanced or metastatic non-small cell lung cancer requested by, or on behalf of, a specialist or consultant physician, if the test is:</w:t>
            </w:r>
          </w:p>
          <w:p w14:paraId="244E3E0F" w14:textId="77777777" w:rsidR="00154ABF" w:rsidRDefault="00154ABF">
            <w:pPr>
              <w:spacing w:before="200" w:after="200"/>
              <w:rPr>
                <w:sz w:val="20"/>
                <w:szCs w:val="20"/>
              </w:rPr>
            </w:pPr>
            <w:r>
              <w:rPr>
                <w:sz w:val="20"/>
                <w:szCs w:val="20"/>
              </w:rPr>
              <w:t>(a)   to determine if the requirements relating to MET proto-oncogene, receptor tyrosine kinase (MET) exon 14 skipping alterations (METex14sk) status for access to an immunotherapy listed under the Pharmaceutical Benefits Scheme (PBS) are fulfilled: and</w:t>
            </w:r>
          </w:p>
          <w:p w14:paraId="68AF971E" w14:textId="77777777" w:rsidR="00154ABF" w:rsidRDefault="00154ABF">
            <w:pPr>
              <w:spacing w:before="200" w:after="200"/>
              <w:rPr>
                <w:sz w:val="20"/>
                <w:szCs w:val="20"/>
              </w:rPr>
            </w:pPr>
            <w:r>
              <w:rPr>
                <w:sz w:val="20"/>
                <w:szCs w:val="20"/>
              </w:rPr>
              <w:t>(b)   not associated with a service to which item 73437 or 73438 applies</w:t>
            </w:r>
          </w:p>
          <w:p w14:paraId="334559A7" w14:textId="77777777" w:rsidR="00A77B3E" w:rsidRDefault="00A77B3E">
            <w:r>
              <w:t>(See para PN.1.2, PN.7.15 of explanatory notes to this Category)</w:t>
            </w:r>
          </w:p>
          <w:p w14:paraId="068D29E6" w14:textId="77777777" w:rsidR="00A77B3E" w:rsidRDefault="00A77B3E">
            <w:pPr>
              <w:tabs>
                <w:tab w:val="left" w:pos="1701"/>
              </w:tabs>
            </w:pPr>
            <w:r>
              <w:rPr>
                <w:b/>
                <w:sz w:val="20"/>
              </w:rPr>
              <w:t xml:space="preserve">Fee: </w:t>
            </w:r>
            <w:r>
              <w:t>$397.35</w:t>
            </w:r>
            <w:r>
              <w:tab/>
            </w:r>
            <w:r>
              <w:rPr>
                <w:b/>
                <w:sz w:val="20"/>
              </w:rPr>
              <w:t xml:space="preserve">Benefit: </w:t>
            </w:r>
            <w:r>
              <w:t>75% = $298.05    85% = $337.75</w:t>
            </w:r>
          </w:p>
        </w:tc>
      </w:tr>
      <w:tr w:rsidR="00154ABF" w14:paraId="569F51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C906CE4" w14:textId="77777777" w:rsidR="00A77B3E" w:rsidRDefault="00A77B3E">
            <w:r>
              <w:t>73437</w:t>
            </w:r>
          </w:p>
        </w:tc>
        <w:tc>
          <w:tcPr>
            <w:tcW w:w="0" w:type="auto"/>
            <w:tcMar>
              <w:top w:w="38" w:type="dxa"/>
              <w:left w:w="38" w:type="dxa"/>
              <w:bottom w:w="38" w:type="dxa"/>
              <w:right w:w="38" w:type="dxa"/>
            </w:tcMar>
            <w:vAlign w:val="bottom"/>
          </w:tcPr>
          <w:p w14:paraId="7BAE47DB" w14:textId="77777777" w:rsidR="00154ABF" w:rsidRDefault="00154ABF">
            <w:pPr>
              <w:spacing w:after="200"/>
              <w:rPr>
                <w:sz w:val="20"/>
                <w:szCs w:val="20"/>
              </w:rPr>
            </w:pPr>
            <w:r>
              <w:rPr>
                <w:sz w:val="20"/>
                <w:szCs w:val="20"/>
              </w:rPr>
              <w:t>A nucleic acid-based multi-gene panel test of tumour tissue from a patient with a new diagnosis of non-small cell lung cancer requested by, or on behalf of, a specialist or consultant physician, if the test is:</w:t>
            </w:r>
          </w:p>
          <w:p w14:paraId="6807A573" w14:textId="77777777" w:rsidR="00154ABF" w:rsidRDefault="00154ABF">
            <w:pPr>
              <w:spacing w:before="200" w:after="200"/>
              <w:rPr>
                <w:sz w:val="20"/>
                <w:szCs w:val="20"/>
              </w:rPr>
            </w:pPr>
            <w:r>
              <w:rPr>
                <w:sz w:val="20"/>
                <w:szCs w:val="20"/>
              </w:rPr>
              <w:t>(a)  to detect variants in at least EGFR, BRAF, KRAS and MET exon 14 to determine access to specific therapies relevant to these variants listed on the Pharmaceutical Benefits Scheme (PBS); and</w:t>
            </w:r>
          </w:p>
          <w:p w14:paraId="08632797" w14:textId="77777777" w:rsidR="00154ABF" w:rsidRDefault="00154ABF">
            <w:pPr>
              <w:spacing w:before="200" w:after="200"/>
              <w:rPr>
                <w:sz w:val="20"/>
                <w:szCs w:val="20"/>
              </w:rPr>
            </w:pPr>
            <w:r>
              <w:rPr>
                <w:sz w:val="20"/>
                <w:szCs w:val="20"/>
              </w:rPr>
              <w:t>(b)  to detect the fusion status of at least ALK, ROS1, RET, NTRK1, NTRK2 and NTRK3; and</w:t>
            </w:r>
          </w:p>
          <w:p w14:paraId="5EF2742A" w14:textId="77777777" w:rsidR="00154ABF" w:rsidRDefault="00154ABF">
            <w:pPr>
              <w:spacing w:before="200" w:after="200"/>
              <w:rPr>
                <w:sz w:val="20"/>
                <w:szCs w:val="20"/>
              </w:rPr>
            </w:pPr>
            <w:r>
              <w:rPr>
                <w:sz w:val="20"/>
                <w:szCs w:val="20"/>
              </w:rPr>
              <w:t>          (i)   to determine access to specific therapies relevant to these variants listed on the PBS; or</w:t>
            </w:r>
          </w:p>
          <w:p w14:paraId="165F64D3" w14:textId="77777777" w:rsidR="00154ABF" w:rsidRDefault="00154ABF">
            <w:pPr>
              <w:spacing w:before="200" w:after="200"/>
              <w:rPr>
                <w:sz w:val="20"/>
                <w:szCs w:val="20"/>
              </w:rPr>
            </w:pPr>
            <w:r>
              <w:rPr>
                <w:sz w:val="20"/>
                <w:szCs w:val="20"/>
              </w:rPr>
              <w:t>         (ii)   determine if the requirements relating to EGFR, ALK and ROS1 status for access immunotherapies listed on the PBS are fulfilled; and</w:t>
            </w:r>
          </w:p>
          <w:p w14:paraId="64ABA5E7" w14:textId="77777777" w:rsidR="00154ABF" w:rsidRDefault="00154ABF">
            <w:pPr>
              <w:spacing w:before="200" w:after="200"/>
              <w:rPr>
                <w:sz w:val="20"/>
                <w:szCs w:val="20"/>
              </w:rPr>
            </w:pPr>
            <w:r>
              <w:rPr>
                <w:sz w:val="20"/>
                <w:szCs w:val="20"/>
              </w:rPr>
              <w:t>(c)  not associated with a service to which item 73438, 73439, 73337, 73341, 73344, 73436 or 73351 applies</w:t>
            </w:r>
          </w:p>
          <w:p w14:paraId="2808720D" w14:textId="77777777" w:rsidR="00A77B3E" w:rsidRDefault="00A77B3E">
            <w:r>
              <w:t>(See para PN.7.15 of explanatory notes to this Category)</w:t>
            </w:r>
          </w:p>
          <w:p w14:paraId="670C1C1C" w14:textId="77777777" w:rsidR="00A77B3E" w:rsidRDefault="00A77B3E">
            <w:pPr>
              <w:tabs>
                <w:tab w:val="left" w:pos="1701"/>
              </w:tabs>
            </w:pPr>
            <w:r>
              <w:rPr>
                <w:b/>
                <w:sz w:val="20"/>
              </w:rPr>
              <w:t xml:space="preserve">Fee: </w:t>
            </w:r>
            <w:r>
              <w:t>$1,247.00</w:t>
            </w:r>
            <w:r>
              <w:tab/>
            </w:r>
            <w:r>
              <w:rPr>
                <w:b/>
                <w:sz w:val="20"/>
              </w:rPr>
              <w:t xml:space="preserve">Benefit: </w:t>
            </w:r>
            <w:r>
              <w:t>75% = $935.25    85% = $1148.30</w:t>
            </w:r>
          </w:p>
        </w:tc>
      </w:tr>
      <w:tr w:rsidR="00154ABF" w14:paraId="0022A0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0BB088" w14:textId="77777777" w:rsidR="00A77B3E" w:rsidRDefault="00A77B3E">
            <w:r>
              <w:t>73438</w:t>
            </w:r>
          </w:p>
        </w:tc>
        <w:tc>
          <w:tcPr>
            <w:tcW w:w="0" w:type="auto"/>
            <w:tcMar>
              <w:top w:w="38" w:type="dxa"/>
              <w:left w:w="38" w:type="dxa"/>
              <w:bottom w:w="38" w:type="dxa"/>
              <w:right w:w="38" w:type="dxa"/>
            </w:tcMar>
            <w:vAlign w:val="bottom"/>
          </w:tcPr>
          <w:p w14:paraId="108034D7" w14:textId="77777777" w:rsidR="00154ABF" w:rsidRDefault="00154ABF">
            <w:pPr>
              <w:spacing w:after="200"/>
              <w:rPr>
                <w:sz w:val="20"/>
                <w:szCs w:val="20"/>
              </w:rPr>
            </w:pPr>
            <w:r>
              <w:rPr>
                <w:sz w:val="20"/>
                <w:szCs w:val="20"/>
              </w:rPr>
              <w:t>A DNA-based multi-gene panel test of tumour tissue from a patient with a new diagnosis of non-small cell lung cancer requested by, or on behalf of, a specialist or consultant physician, if the test is:</w:t>
            </w:r>
          </w:p>
          <w:p w14:paraId="2177D102" w14:textId="77777777" w:rsidR="00154ABF" w:rsidRDefault="00154ABF">
            <w:pPr>
              <w:spacing w:before="200" w:after="200"/>
              <w:rPr>
                <w:sz w:val="20"/>
                <w:szCs w:val="20"/>
              </w:rPr>
            </w:pPr>
            <w:r>
              <w:rPr>
                <w:sz w:val="20"/>
                <w:szCs w:val="20"/>
              </w:rPr>
              <w:t>(a)   to detect variants in at least EGFR, BRAF, KRAS and MET exon 14; and</w:t>
            </w:r>
          </w:p>
          <w:p w14:paraId="0C99F659" w14:textId="77777777" w:rsidR="00154ABF" w:rsidRDefault="00154ABF">
            <w:pPr>
              <w:spacing w:before="200" w:after="200"/>
              <w:rPr>
                <w:sz w:val="20"/>
                <w:szCs w:val="20"/>
              </w:rPr>
            </w:pPr>
            <w:r>
              <w:rPr>
                <w:sz w:val="20"/>
                <w:szCs w:val="20"/>
              </w:rPr>
              <w:t>(b)   to determine access to specific therapies relevant to these variants listed on the Pharmaceutical Benefits Scheme (PBS); or</w:t>
            </w:r>
          </w:p>
          <w:p w14:paraId="098C65CA" w14:textId="77777777" w:rsidR="00154ABF" w:rsidRDefault="00154ABF">
            <w:pPr>
              <w:spacing w:before="200" w:after="200"/>
              <w:rPr>
                <w:sz w:val="20"/>
                <w:szCs w:val="20"/>
              </w:rPr>
            </w:pPr>
            <w:r>
              <w:rPr>
                <w:sz w:val="20"/>
                <w:szCs w:val="20"/>
              </w:rPr>
              <w:t>(c)   to determine if the requirements relating to EGFR status for access to immunotherapies listed on the PBS are fulfilled; and</w:t>
            </w:r>
          </w:p>
          <w:p w14:paraId="6A29A55C" w14:textId="77777777" w:rsidR="00154ABF" w:rsidRDefault="00154ABF">
            <w:pPr>
              <w:spacing w:before="200" w:after="200"/>
              <w:rPr>
                <w:sz w:val="20"/>
                <w:szCs w:val="20"/>
              </w:rPr>
            </w:pPr>
            <w:r>
              <w:rPr>
                <w:sz w:val="20"/>
                <w:szCs w:val="20"/>
              </w:rPr>
              <w:t>(d)   not associated with a service to which item 73437, 73337, 73436 or 73351 applies</w:t>
            </w:r>
          </w:p>
          <w:p w14:paraId="5AB9B65A" w14:textId="77777777" w:rsidR="00A77B3E" w:rsidRDefault="00A77B3E">
            <w:r>
              <w:t>(See para PN.7.15 of explanatory notes to this Category)</w:t>
            </w:r>
          </w:p>
          <w:p w14:paraId="2195852C" w14:textId="77777777" w:rsidR="00A77B3E" w:rsidRDefault="00A77B3E">
            <w:pPr>
              <w:tabs>
                <w:tab w:val="left" w:pos="1701"/>
              </w:tabs>
            </w:pPr>
            <w:r>
              <w:rPr>
                <w:b/>
                <w:sz w:val="20"/>
              </w:rPr>
              <w:t xml:space="preserve">Fee: </w:t>
            </w:r>
            <w:r>
              <w:t>$682.35</w:t>
            </w:r>
            <w:r>
              <w:tab/>
            </w:r>
            <w:r>
              <w:rPr>
                <w:b/>
                <w:sz w:val="20"/>
              </w:rPr>
              <w:t xml:space="preserve">Benefit: </w:t>
            </w:r>
            <w:r>
              <w:t>75% = $511.80    85% = $583.65</w:t>
            </w:r>
          </w:p>
        </w:tc>
      </w:tr>
      <w:tr w:rsidR="00154ABF" w14:paraId="0E807D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B7D052B" w14:textId="77777777" w:rsidR="00A77B3E" w:rsidRDefault="00A77B3E">
            <w:r>
              <w:lastRenderedPageBreak/>
              <w:t>73439</w:t>
            </w:r>
          </w:p>
        </w:tc>
        <w:tc>
          <w:tcPr>
            <w:tcW w:w="0" w:type="auto"/>
            <w:tcMar>
              <w:top w:w="38" w:type="dxa"/>
              <w:left w:w="38" w:type="dxa"/>
              <w:bottom w:w="38" w:type="dxa"/>
              <w:right w:w="38" w:type="dxa"/>
            </w:tcMar>
            <w:vAlign w:val="bottom"/>
          </w:tcPr>
          <w:p w14:paraId="163C174B" w14:textId="77777777" w:rsidR="00154ABF" w:rsidRDefault="00154ABF">
            <w:pPr>
              <w:spacing w:after="200"/>
              <w:rPr>
                <w:sz w:val="20"/>
                <w:szCs w:val="20"/>
              </w:rPr>
            </w:pPr>
            <w:r>
              <w:rPr>
                <w:sz w:val="20"/>
                <w:szCs w:val="20"/>
              </w:rPr>
              <w:t>A nucleic acid-based multi-gene panel test of tumour tissue from a patient with a new diagnosis of non-small cell lung cancer and with documented absence of activating variants of the EGFR gene, KRAS, BRAF and MET exon14, requested by, or on behalf of, a specialist or consultant physician, if the test is:</w:t>
            </w:r>
          </w:p>
          <w:p w14:paraId="1A5663DA" w14:textId="77777777" w:rsidR="00154ABF" w:rsidRDefault="00154ABF">
            <w:pPr>
              <w:spacing w:before="200" w:after="200"/>
              <w:rPr>
                <w:sz w:val="20"/>
                <w:szCs w:val="20"/>
              </w:rPr>
            </w:pPr>
            <w:r>
              <w:rPr>
                <w:sz w:val="20"/>
                <w:szCs w:val="20"/>
              </w:rPr>
              <w:t>(a)   to determine the fusion status of at least ALK, ROS1, RET, NTRK1, NTRK2, and NTRK3 to determine access to specific therapies relevant to these variants listed on the Pharmaceutical Benefits Scheme (PBS) are fulfilled; or</w:t>
            </w:r>
          </w:p>
          <w:p w14:paraId="7F41603B" w14:textId="77777777" w:rsidR="00154ABF" w:rsidRDefault="00154ABF">
            <w:pPr>
              <w:spacing w:before="200" w:after="200"/>
              <w:rPr>
                <w:sz w:val="20"/>
                <w:szCs w:val="20"/>
              </w:rPr>
            </w:pPr>
            <w:r>
              <w:rPr>
                <w:sz w:val="20"/>
                <w:szCs w:val="20"/>
              </w:rPr>
              <w:t>(b)   to determine if the requirements relating to ALK and ROS1 status for access to immunotherapies listed on the PBS are fulfilled; and</w:t>
            </w:r>
          </w:p>
          <w:p w14:paraId="0A15C6ED" w14:textId="77777777" w:rsidR="00154ABF" w:rsidRDefault="00154ABF">
            <w:pPr>
              <w:spacing w:before="200" w:after="200"/>
              <w:rPr>
                <w:sz w:val="20"/>
                <w:szCs w:val="20"/>
              </w:rPr>
            </w:pPr>
            <w:r>
              <w:rPr>
                <w:sz w:val="20"/>
                <w:szCs w:val="20"/>
              </w:rPr>
              <w:t>(c)   not associated with a service to which item 73437, 73341, 73344 or 73351 applies</w:t>
            </w:r>
          </w:p>
          <w:p w14:paraId="007D1F95" w14:textId="77777777" w:rsidR="00A77B3E" w:rsidRDefault="00A77B3E">
            <w:r>
              <w:t>(See para PN.7.15 of explanatory notes to this Category)</w:t>
            </w:r>
          </w:p>
          <w:p w14:paraId="5B31546B" w14:textId="77777777" w:rsidR="00A77B3E" w:rsidRDefault="00A77B3E">
            <w:pPr>
              <w:tabs>
                <w:tab w:val="left" w:pos="1701"/>
              </w:tabs>
            </w:pPr>
            <w:r>
              <w:rPr>
                <w:b/>
                <w:sz w:val="20"/>
              </w:rPr>
              <w:t xml:space="preserve">Fee: </w:t>
            </w:r>
            <w:r>
              <w:t>$682.35</w:t>
            </w:r>
            <w:r>
              <w:tab/>
            </w:r>
            <w:r>
              <w:rPr>
                <w:b/>
                <w:sz w:val="20"/>
              </w:rPr>
              <w:t xml:space="preserve">Benefit: </w:t>
            </w:r>
            <w:r>
              <w:t>75% = $511.80    85% = $583.65</w:t>
            </w:r>
          </w:p>
        </w:tc>
      </w:tr>
      <w:tr w:rsidR="00154ABF" w14:paraId="59A49A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49CAB6" w14:textId="77777777" w:rsidR="00A77B3E" w:rsidRDefault="00A77B3E">
            <w:r>
              <w:t>73440</w:t>
            </w:r>
          </w:p>
        </w:tc>
        <w:tc>
          <w:tcPr>
            <w:tcW w:w="0" w:type="auto"/>
            <w:tcMar>
              <w:top w:w="38" w:type="dxa"/>
              <w:left w:w="38" w:type="dxa"/>
              <w:bottom w:w="38" w:type="dxa"/>
              <w:right w:w="38" w:type="dxa"/>
            </w:tcMar>
            <w:vAlign w:val="bottom"/>
          </w:tcPr>
          <w:p w14:paraId="13F29F68" w14:textId="77777777" w:rsidR="00154ABF" w:rsidRDefault="00154ABF">
            <w:pPr>
              <w:spacing w:after="200"/>
              <w:rPr>
                <w:sz w:val="20"/>
                <w:szCs w:val="20"/>
              </w:rPr>
            </w:pPr>
            <w:r>
              <w:rPr>
                <w:sz w:val="20"/>
                <w:szCs w:val="20"/>
              </w:rPr>
              <w:t>Genomic testing and copy number variant analysis of genes known to be causative or likely causative of childhood hearing loss in a patient, if:</w:t>
            </w:r>
            <w:r>
              <w:rPr>
                <w:sz w:val="20"/>
                <w:szCs w:val="20"/>
              </w:rPr>
              <w:br/>
              <w:t>(a) the testing and analysis is requested by a specialist or consultant physician; and</w:t>
            </w:r>
            <w:r>
              <w:rPr>
                <w:sz w:val="20"/>
                <w:szCs w:val="20"/>
              </w:rPr>
              <w:br/>
              <w:t>(b) the patient has congenital or childhood onset hearing loss that presented before the patient was 18 years of age and is permanent moderate, severe, or profound (&gt;40 dB in the worst ear over 3 frequencies) and classified as sensorineural, auditory neuropathy or mixed; and</w:t>
            </w:r>
            <w:r>
              <w:rPr>
                <w:sz w:val="20"/>
                <w:szCs w:val="20"/>
              </w:rPr>
              <w:br/>
              <w:t>(c) the patient is not eligible for a service to which item 73358 or 73359 applies; and</w:t>
            </w:r>
            <w:r>
              <w:rPr>
                <w:sz w:val="20"/>
                <w:szCs w:val="20"/>
              </w:rPr>
              <w:br/>
              <w:t>(d) the testing and analysis is not associated with a service to which item 73441 applies</w:t>
            </w:r>
          </w:p>
          <w:p w14:paraId="5DDA12D9" w14:textId="77777777" w:rsidR="00154ABF" w:rsidRDefault="00154ABF">
            <w:pPr>
              <w:spacing w:before="200" w:after="200"/>
              <w:rPr>
                <w:sz w:val="20"/>
                <w:szCs w:val="20"/>
              </w:rPr>
            </w:pPr>
            <w:r>
              <w:rPr>
                <w:sz w:val="20"/>
                <w:szCs w:val="20"/>
              </w:rPr>
              <w:t>Applicable once per lifetime</w:t>
            </w:r>
          </w:p>
          <w:p w14:paraId="12120645" w14:textId="77777777" w:rsidR="00A77B3E" w:rsidRDefault="00A77B3E">
            <w:r>
              <w:t>(See para PN.0.23, PN.7.13 of explanatory notes to this Category)</w:t>
            </w:r>
          </w:p>
          <w:p w14:paraId="58874D12"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36C1CAB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AD0E70E" w14:textId="77777777" w:rsidR="00A77B3E" w:rsidRDefault="00A77B3E">
            <w:r>
              <w:t>73441</w:t>
            </w:r>
          </w:p>
        </w:tc>
        <w:tc>
          <w:tcPr>
            <w:tcW w:w="0" w:type="auto"/>
            <w:tcMar>
              <w:top w:w="38" w:type="dxa"/>
              <w:left w:w="38" w:type="dxa"/>
              <w:bottom w:w="38" w:type="dxa"/>
              <w:right w:w="38" w:type="dxa"/>
            </w:tcMar>
            <w:vAlign w:val="bottom"/>
          </w:tcPr>
          <w:p w14:paraId="5B3CC5DF" w14:textId="77777777" w:rsidR="00154ABF" w:rsidRDefault="00154ABF">
            <w:pPr>
              <w:spacing w:after="200"/>
              <w:rPr>
                <w:sz w:val="20"/>
                <w:szCs w:val="20"/>
              </w:rPr>
            </w:pPr>
            <w:r>
              <w:rPr>
                <w:sz w:val="20"/>
                <w:szCs w:val="20"/>
              </w:rPr>
              <w:t>Genomic testing and copy number variant analysis of relevant genes known to be causative or likely causative of childhood hearing loss in a patient, if:</w:t>
            </w:r>
            <w:r>
              <w:rPr>
                <w:sz w:val="20"/>
                <w:szCs w:val="20"/>
              </w:rPr>
              <w:br/>
              <w:t>(a) the testing and analysis is requested by a specialist or consultant physician; and</w:t>
            </w:r>
            <w:r>
              <w:rPr>
                <w:sz w:val="20"/>
                <w:szCs w:val="20"/>
              </w:rPr>
              <w:br/>
              <w:t>(b) the patient has congenital or childhood onset hearing loss that presented before the patient was 18 years of age and is permanent bilateral moderate, severe, or profound (&gt;40 dB in the worst ear over 3 frequencies) and classified as sensorineural, auditory neuropathy or mixed; and</w:t>
            </w:r>
            <w:r>
              <w:rPr>
                <w:sz w:val="20"/>
                <w:szCs w:val="20"/>
              </w:rPr>
              <w:br/>
              <w:t>(c) the testing and analysis is performed using a sample from the patient and a sample from each of the patient’s biological parents; and</w:t>
            </w:r>
            <w:r>
              <w:rPr>
                <w:sz w:val="20"/>
                <w:szCs w:val="20"/>
              </w:rPr>
              <w:br/>
              <w:t>(d) the patient is not eligible for a service to which item 73358 or 73359 applies; and</w:t>
            </w:r>
            <w:r>
              <w:rPr>
                <w:sz w:val="20"/>
                <w:szCs w:val="20"/>
              </w:rPr>
              <w:br/>
              <w:t>(e) the testing and analysis is not associated with a service to which item 73440 applies</w:t>
            </w:r>
          </w:p>
          <w:p w14:paraId="457FE848" w14:textId="77777777" w:rsidR="00154ABF" w:rsidRDefault="00154ABF">
            <w:pPr>
              <w:spacing w:before="200" w:after="200"/>
              <w:rPr>
                <w:sz w:val="20"/>
                <w:szCs w:val="20"/>
              </w:rPr>
            </w:pPr>
            <w:r>
              <w:rPr>
                <w:sz w:val="20"/>
                <w:szCs w:val="20"/>
              </w:rPr>
              <w:t>Applicable once per lifetime</w:t>
            </w:r>
          </w:p>
          <w:p w14:paraId="56FEFE0D" w14:textId="77777777" w:rsidR="00A77B3E" w:rsidRDefault="00A77B3E">
            <w:r>
              <w:t>(See para PN.0.23, PN.7.13 of explanatory notes to this Category)</w:t>
            </w:r>
          </w:p>
          <w:p w14:paraId="0F652825" w14:textId="77777777" w:rsidR="00A77B3E" w:rsidRDefault="00A77B3E">
            <w:pPr>
              <w:tabs>
                <w:tab w:val="left" w:pos="1701"/>
              </w:tabs>
            </w:pPr>
            <w:r>
              <w:rPr>
                <w:b/>
                <w:sz w:val="20"/>
              </w:rPr>
              <w:t xml:space="preserve">Fee: </w:t>
            </w:r>
            <w:r>
              <w:t>$2,100.00</w:t>
            </w:r>
            <w:r>
              <w:tab/>
            </w:r>
            <w:r>
              <w:rPr>
                <w:b/>
                <w:sz w:val="20"/>
              </w:rPr>
              <w:t xml:space="preserve">Benefit: </w:t>
            </w:r>
            <w:r>
              <w:t>75% = $1575.00    85% = $2001.30</w:t>
            </w:r>
          </w:p>
        </w:tc>
      </w:tr>
      <w:tr w:rsidR="00154ABF" w14:paraId="179D6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38B9073" w14:textId="77777777" w:rsidR="00A77B3E" w:rsidRDefault="00A77B3E">
            <w:r>
              <w:t>73442</w:t>
            </w:r>
          </w:p>
        </w:tc>
        <w:tc>
          <w:tcPr>
            <w:tcW w:w="0" w:type="auto"/>
            <w:tcMar>
              <w:top w:w="38" w:type="dxa"/>
              <w:left w:w="38" w:type="dxa"/>
              <w:bottom w:w="38" w:type="dxa"/>
              <w:right w:w="38" w:type="dxa"/>
            </w:tcMar>
            <w:vAlign w:val="bottom"/>
          </w:tcPr>
          <w:p w14:paraId="5C3152CF" w14:textId="77777777" w:rsidR="00154ABF" w:rsidRDefault="00154ABF">
            <w:pPr>
              <w:spacing w:after="200"/>
              <w:rPr>
                <w:sz w:val="20"/>
                <w:szCs w:val="20"/>
              </w:rPr>
            </w:pPr>
            <w:r>
              <w:rPr>
                <w:sz w:val="20"/>
                <w:szCs w:val="20"/>
              </w:rPr>
              <w:t>Re-analysis of whole exome or genome data obtained under a service to which item 73440 or 73441 applies, for characterisation of previously unreported germline gene variants for childhood hearing loss in a patient, if:</w:t>
            </w:r>
            <w:r>
              <w:rPr>
                <w:sz w:val="20"/>
                <w:szCs w:val="20"/>
              </w:rPr>
              <w:br/>
              <w:t>(a) the re-analysis is requested by a specialist or consultant physician; and</w:t>
            </w:r>
            <w:r>
              <w:rPr>
                <w:sz w:val="20"/>
                <w:szCs w:val="20"/>
              </w:rPr>
              <w:br/>
              <w:t>(b) the re-analysis is performed at least 24 months after:</w:t>
            </w:r>
            <w:r>
              <w:rPr>
                <w:sz w:val="20"/>
                <w:szCs w:val="20"/>
              </w:rPr>
              <w:br/>
              <w:t>(i) the service to which items 73440 or 73441 applies has been provided to the patient; or</w:t>
            </w:r>
            <w:r>
              <w:rPr>
                <w:sz w:val="20"/>
                <w:szCs w:val="20"/>
              </w:rPr>
              <w:br/>
              <w:t>(ii) a service to which this item applies is performed for the patient</w:t>
            </w:r>
          </w:p>
          <w:p w14:paraId="6B42B087" w14:textId="77777777" w:rsidR="00154ABF" w:rsidRDefault="00154ABF">
            <w:pPr>
              <w:spacing w:before="200" w:after="200"/>
              <w:rPr>
                <w:sz w:val="20"/>
                <w:szCs w:val="20"/>
              </w:rPr>
            </w:pPr>
            <w:r>
              <w:rPr>
                <w:sz w:val="20"/>
                <w:szCs w:val="20"/>
              </w:rPr>
              <w:t>Applicable twice per lifetime</w:t>
            </w:r>
          </w:p>
          <w:p w14:paraId="787B295E" w14:textId="77777777" w:rsidR="00A77B3E" w:rsidRDefault="00A77B3E">
            <w:r>
              <w:lastRenderedPageBreak/>
              <w:t>(See para PN.0.23 of explanatory notes to this Category)</w:t>
            </w:r>
          </w:p>
          <w:p w14:paraId="27EF04F2"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5EEB0A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D672A6B" w14:textId="77777777" w:rsidR="00A77B3E" w:rsidRDefault="00A77B3E">
            <w:r>
              <w:lastRenderedPageBreak/>
              <w:t>73443</w:t>
            </w:r>
          </w:p>
        </w:tc>
        <w:tc>
          <w:tcPr>
            <w:tcW w:w="0" w:type="auto"/>
            <w:tcMar>
              <w:top w:w="38" w:type="dxa"/>
              <w:left w:w="38" w:type="dxa"/>
              <w:bottom w:w="38" w:type="dxa"/>
              <w:right w:w="38" w:type="dxa"/>
            </w:tcMar>
            <w:vAlign w:val="bottom"/>
          </w:tcPr>
          <w:p w14:paraId="49D2F834" w14:textId="77777777" w:rsidR="00154ABF" w:rsidRDefault="00154ABF">
            <w:pPr>
              <w:spacing w:after="200"/>
              <w:rPr>
                <w:sz w:val="20"/>
                <w:szCs w:val="20"/>
              </w:rPr>
            </w:pPr>
            <w:r>
              <w:rPr>
                <w:sz w:val="20"/>
                <w:szCs w:val="20"/>
              </w:rPr>
              <w:t>Characterisation of one or more familial germline gene variants known to be causative or likely causative of childhood hearing loss in a person, if:</w:t>
            </w:r>
            <w:r>
              <w:rPr>
                <w:sz w:val="20"/>
                <w:szCs w:val="20"/>
              </w:rPr>
              <w:br/>
              <w:t>(a) the person tested is a biological relative of a patient with a germline gene variant known to be causative or likely causative of hearing loss confirmed by laboratory findings; and</w:t>
            </w:r>
            <w:r>
              <w:rPr>
                <w:sz w:val="20"/>
                <w:szCs w:val="20"/>
              </w:rPr>
              <w:br/>
              <w:t>(b) the result of a previous proband testing is made available to the laboratory undertaking the characterisation</w:t>
            </w:r>
          </w:p>
          <w:p w14:paraId="3D88B89C" w14:textId="77777777" w:rsidR="00A77B3E" w:rsidRDefault="00A77B3E">
            <w:r>
              <w:t>(See para PN.0.23, PN.7.13 of explanatory notes to this Category)</w:t>
            </w:r>
          </w:p>
          <w:p w14:paraId="411F0AB8"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488A16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A06C819" w14:textId="77777777" w:rsidR="00A77B3E" w:rsidRDefault="00A77B3E">
            <w:r>
              <w:t>73444</w:t>
            </w:r>
          </w:p>
        </w:tc>
        <w:tc>
          <w:tcPr>
            <w:tcW w:w="0" w:type="auto"/>
            <w:tcMar>
              <w:top w:w="38" w:type="dxa"/>
              <w:left w:w="38" w:type="dxa"/>
              <w:bottom w:w="38" w:type="dxa"/>
              <w:right w:w="38" w:type="dxa"/>
            </w:tcMar>
            <w:vAlign w:val="bottom"/>
          </w:tcPr>
          <w:p w14:paraId="71375B11" w14:textId="77777777" w:rsidR="00154ABF" w:rsidRDefault="00154ABF">
            <w:pPr>
              <w:spacing w:after="200"/>
              <w:rPr>
                <w:sz w:val="20"/>
                <w:szCs w:val="20"/>
              </w:rPr>
            </w:pPr>
            <w:r>
              <w:rPr>
                <w:sz w:val="20"/>
                <w:szCs w:val="20"/>
              </w:rPr>
              <w:t>Characterisation of all germline variants in one or more genes known to cause hearing loss in a person, if:</w:t>
            </w:r>
            <w:r>
              <w:rPr>
                <w:sz w:val="20"/>
                <w:szCs w:val="20"/>
              </w:rPr>
              <w:br/>
              <w:t>(a) the characterisation is requested by a specialist or consultant physician; and</w:t>
            </w:r>
            <w:r>
              <w:rPr>
                <w:sz w:val="20"/>
                <w:szCs w:val="20"/>
              </w:rPr>
              <w:br/>
              <w:t>(b) the characterisation is for the reproductive partner of a patient with a pathogenic or likely pathogenic recessive germline gene variant known to cause hearing loss confirmed by laboratory findings; and</w:t>
            </w:r>
            <w:r>
              <w:rPr>
                <w:sz w:val="20"/>
                <w:szCs w:val="20"/>
              </w:rPr>
              <w:br/>
              <w:t>(c) the result of the patient’s previous testing is made available to the laboratory undertaking the characterisation</w:t>
            </w:r>
          </w:p>
          <w:p w14:paraId="73ADA245" w14:textId="77777777" w:rsidR="00A77B3E" w:rsidRDefault="00A77B3E">
            <w:r>
              <w:t>(See para PN.0.23, PN.7.13 of explanatory notes to this Category)</w:t>
            </w:r>
          </w:p>
          <w:p w14:paraId="67371E16"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662610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9E28E8" w14:textId="77777777" w:rsidR="00A77B3E" w:rsidRDefault="00A77B3E">
            <w:r>
              <w:t>73445</w:t>
            </w:r>
          </w:p>
        </w:tc>
        <w:tc>
          <w:tcPr>
            <w:tcW w:w="0" w:type="auto"/>
            <w:tcMar>
              <w:top w:w="38" w:type="dxa"/>
              <w:left w:w="38" w:type="dxa"/>
              <w:bottom w:w="38" w:type="dxa"/>
              <w:right w:w="38" w:type="dxa"/>
            </w:tcMar>
            <w:vAlign w:val="bottom"/>
          </w:tcPr>
          <w:p w14:paraId="72944FED" w14:textId="77777777" w:rsidR="00154ABF" w:rsidRDefault="00154ABF">
            <w:pPr>
              <w:spacing w:after="200"/>
              <w:rPr>
                <w:sz w:val="20"/>
                <w:szCs w:val="20"/>
              </w:rPr>
            </w:pPr>
            <w:r>
              <w:rPr>
                <w:sz w:val="20"/>
                <w:szCs w:val="20"/>
              </w:rPr>
              <w:t>Characterisation of a variant or variants in a panel of at least 25 genes using DNA and RNA, requested by a specialist or consultant physician, to determine the diagnosis, prognosis and/or management of a patient presenting with a clinically suspected haematological malignancy of myeloid origin</w:t>
            </w:r>
          </w:p>
          <w:p w14:paraId="3ECB3CD8" w14:textId="77777777" w:rsidR="00154ABF" w:rsidRDefault="00154ABF">
            <w:pPr>
              <w:spacing w:before="200" w:after="200"/>
              <w:rPr>
                <w:sz w:val="20"/>
                <w:szCs w:val="20"/>
              </w:rPr>
            </w:pPr>
            <w:r>
              <w:rPr>
                <w:sz w:val="20"/>
                <w:szCs w:val="20"/>
              </w:rPr>
              <w:t>Applicable once per diagnostic episode, at diagnosis, disease progression or relapse</w:t>
            </w:r>
          </w:p>
          <w:p w14:paraId="15EA0D27" w14:textId="77777777" w:rsidR="00A77B3E" w:rsidRDefault="00A77B3E">
            <w:r>
              <w:t>(See para PN.7.14 of explanatory notes to this Category)</w:t>
            </w:r>
          </w:p>
          <w:p w14:paraId="4F074D1C" w14:textId="77777777" w:rsidR="00A77B3E" w:rsidRDefault="00A77B3E">
            <w:pPr>
              <w:tabs>
                <w:tab w:val="left" w:pos="1701"/>
              </w:tabs>
            </w:pPr>
            <w:r>
              <w:rPr>
                <w:b/>
                <w:sz w:val="20"/>
              </w:rPr>
              <w:t xml:space="preserve">Fee: </w:t>
            </w:r>
            <w:r>
              <w:t>$1,100.00</w:t>
            </w:r>
            <w:r>
              <w:tab/>
            </w:r>
            <w:r>
              <w:rPr>
                <w:b/>
                <w:sz w:val="20"/>
              </w:rPr>
              <w:t xml:space="preserve">Benefit: </w:t>
            </w:r>
            <w:r>
              <w:t>75% = $825.00    85% = $1001.30</w:t>
            </w:r>
          </w:p>
        </w:tc>
      </w:tr>
      <w:tr w:rsidR="00154ABF" w14:paraId="75230E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D670111" w14:textId="77777777" w:rsidR="00A77B3E" w:rsidRDefault="00A77B3E">
            <w:r>
              <w:t>73446</w:t>
            </w:r>
          </w:p>
        </w:tc>
        <w:tc>
          <w:tcPr>
            <w:tcW w:w="0" w:type="auto"/>
            <w:tcMar>
              <w:top w:w="38" w:type="dxa"/>
              <w:left w:w="38" w:type="dxa"/>
              <w:bottom w:w="38" w:type="dxa"/>
              <w:right w:w="38" w:type="dxa"/>
            </w:tcMar>
            <w:vAlign w:val="bottom"/>
          </w:tcPr>
          <w:p w14:paraId="53A0E1BC" w14:textId="77777777" w:rsidR="00154ABF" w:rsidRDefault="00154ABF">
            <w:pPr>
              <w:spacing w:after="200"/>
              <w:rPr>
                <w:sz w:val="20"/>
                <w:szCs w:val="20"/>
              </w:rPr>
            </w:pPr>
            <w:r>
              <w:rPr>
                <w:sz w:val="20"/>
                <w:szCs w:val="20"/>
              </w:rPr>
              <w:t>Characterisation of a variant or variants in a panel of at least 25 genes using DNA and RNA, requested by a specialist or consultant physician, to determine the diagnosis, prognosis and/or management of a patient presenting with a clinically suspected haematological malignancy of lymphoid origin</w:t>
            </w:r>
          </w:p>
          <w:p w14:paraId="5E00CD1A" w14:textId="77777777" w:rsidR="00154ABF" w:rsidRDefault="00154ABF">
            <w:pPr>
              <w:spacing w:before="200" w:after="200"/>
              <w:rPr>
                <w:sz w:val="20"/>
                <w:szCs w:val="20"/>
              </w:rPr>
            </w:pPr>
            <w:r>
              <w:rPr>
                <w:sz w:val="20"/>
                <w:szCs w:val="20"/>
              </w:rPr>
              <w:t>Applicable once per diagnostic episode, at diagnosis, disease progression or relapse</w:t>
            </w:r>
          </w:p>
          <w:p w14:paraId="5FC9362F" w14:textId="77777777" w:rsidR="00A77B3E" w:rsidRDefault="00A77B3E">
            <w:r>
              <w:t>(See para PN.7.14 of explanatory notes to this Category)</w:t>
            </w:r>
          </w:p>
          <w:p w14:paraId="45309DD0" w14:textId="77777777" w:rsidR="00A77B3E" w:rsidRDefault="00A77B3E">
            <w:pPr>
              <w:tabs>
                <w:tab w:val="left" w:pos="1701"/>
              </w:tabs>
            </w:pPr>
            <w:r>
              <w:rPr>
                <w:b/>
                <w:sz w:val="20"/>
              </w:rPr>
              <w:t xml:space="preserve">Fee: </w:t>
            </w:r>
            <w:r>
              <w:t>$1,100.00</w:t>
            </w:r>
            <w:r>
              <w:tab/>
            </w:r>
            <w:r>
              <w:rPr>
                <w:b/>
                <w:sz w:val="20"/>
              </w:rPr>
              <w:t xml:space="preserve">Benefit: </w:t>
            </w:r>
            <w:r>
              <w:t>75% = $825.00    85% = $1001.30</w:t>
            </w:r>
          </w:p>
        </w:tc>
      </w:tr>
      <w:tr w:rsidR="00154ABF" w14:paraId="314C9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E69759" w14:textId="77777777" w:rsidR="00A77B3E" w:rsidRDefault="00A77B3E">
            <w:r>
              <w:t>73447</w:t>
            </w:r>
          </w:p>
        </w:tc>
        <w:tc>
          <w:tcPr>
            <w:tcW w:w="0" w:type="auto"/>
            <w:tcMar>
              <w:top w:w="38" w:type="dxa"/>
              <w:left w:w="38" w:type="dxa"/>
              <w:bottom w:w="38" w:type="dxa"/>
              <w:right w:w="38" w:type="dxa"/>
            </w:tcMar>
            <w:vAlign w:val="bottom"/>
          </w:tcPr>
          <w:p w14:paraId="154912F7" w14:textId="77777777" w:rsidR="00154ABF" w:rsidRDefault="00154ABF">
            <w:pPr>
              <w:spacing w:after="200"/>
              <w:rPr>
                <w:sz w:val="20"/>
                <w:szCs w:val="20"/>
              </w:rPr>
            </w:pPr>
            <w:r>
              <w:rPr>
                <w:sz w:val="20"/>
                <w:szCs w:val="20"/>
              </w:rPr>
              <w:t>Characterisation of a variant or variants in a panel of at least 25 genes using DNA, requested by a specialist or consultant physician, to determine the diagnosis, prognosis and/or management of a patient presenting with a clinically suspected haematological malignancy of myeloid origin</w:t>
            </w:r>
          </w:p>
          <w:p w14:paraId="2F695B35" w14:textId="77777777" w:rsidR="00154ABF" w:rsidRDefault="00154ABF">
            <w:pPr>
              <w:spacing w:before="200" w:after="200"/>
              <w:rPr>
                <w:sz w:val="20"/>
                <w:szCs w:val="20"/>
              </w:rPr>
            </w:pPr>
            <w:r>
              <w:rPr>
                <w:sz w:val="20"/>
                <w:szCs w:val="20"/>
              </w:rPr>
              <w:t>Applicable once per diagnostic episode, at diagnosis, disease progression or relapse</w:t>
            </w:r>
          </w:p>
          <w:p w14:paraId="77DCD30C" w14:textId="77777777" w:rsidR="00A77B3E" w:rsidRDefault="00A77B3E">
            <w:r>
              <w:t>(See para PN.7.14 of explanatory notes to this Category)</w:t>
            </w:r>
          </w:p>
          <w:p w14:paraId="6D99688B" w14:textId="77777777" w:rsidR="00A77B3E" w:rsidRDefault="00A77B3E">
            <w:pPr>
              <w:tabs>
                <w:tab w:val="left" w:pos="1701"/>
              </w:tabs>
            </w:pPr>
            <w:r>
              <w:rPr>
                <w:b/>
                <w:sz w:val="20"/>
              </w:rPr>
              <w:t xml:space="preserve">Fee: </w:t>
            </w:r>
            <w:r>
              <w:t>$927.90</w:t>
            </w:r>
            <w:r>
              <w:tab/>
            </w:r>
            <w:r>
              <w:rPr>
                <w:b/>
                <w:sz w:val="20"/>
              </w:rPr>
              <w:t xml:space="preserve">Benefit: </w:t>
            </w:r>
            <w:r>
              <w:t>75% = $695.95    85% = $829.20</w:t>
            </w:r>
          </w:p>
        </w:tc>
      </w:tr>
      <w:tr w:rsidR="00154ABF" w14:paraId="26DC79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3A2CB15" w14:textId="77777777" w:rsidR="00A77B3E" w:rsidRDefault="00A77B3E">
            <w:r>
              <w:t>73448</w:t>
            </w:r>
          </w:p>
        </w:tc>
        <w:tc>
          <w:tcPr>
            <w:tcW w:w="0" w:type="auto"/>
            <w:tcMar>
              <w:top w:w="38" w:type="dxa"/>
              <w:left w:w="38" w:type="dxa"/>
              <w:bottom w:w="38" w:type="dxa"/>
              <w:right w:w="38" w:type="dxa"/>
            </w:tcMar>
            <w:vAlign w:val="bottom"/>
          </w:tcPr>
          <w:p w14:paraId="7755CF79" w14:textId="77777777" w:rsidR="00154ABF" w:rsidRDefault="00154ABF">
            <w:pPr>
              <w:spacing w:after="200"/>
              <w:rPr>
                <w:sz w:val="20"/>
                <w:szCs w:val="20"/>
              </w:rPr>
            </w:pPr>
            <w:r>
              <w:rPr>
                <w:sz w:val="20"/>
                <w:szCs w:val="20"/>
              </w:rPr>
              <w:t>Characterisation of a variant or variants in a panel of at least 25 genes using DNA, requested by a specialist or consultant physician, to determine the diagnosis, prognosis and/or management of a patient presenting with a clinically suspected haematological malignancy of lymphoid origin</w:t>
            </w:r>
          </w:p>
          <w:p w14:paraId="320555E9" w14:textId="77777777" w:rsidR="00154ABF" w:rsidRDefault="00154ABF">
            <w:pPr>
              <w:spacing w:before="200" w:after="200"/>
              <w:rPr>
                <w:sz w:val="20"/>
                <w:szCs w:val="20"/>
              </w:rPr>
            </w:pPr>
            <w:r>
              <w:rPr>
                <w:sz w:val="20"/>
                <w:szCs w:val="20"/>
              </w:rPr>
              <w:t>Applicable once per diagnostic episode, at diagnosis, disease progression or relapse</w:t>
            </w:r>
          </w:p>
          <w:p w14:paraId="11BD965A" w14:textId="77777777" w:rsidR="00A77B3E" w:rsidRDefault="00A77B3E">
            <w:r>
              <w:t>(See para PN.7.14 of explanatory notes to this Category)</w:t>
            </w:r>
          </w:p>
          <w:p w14:paraId="313DB1D8" w14:textId="77777777" w:rsidR="00A77B3E" w:rsidRDefault="00A77B3E">
            <w:pPr>
              <w:tabs>
                <w:tab w:val="left" w:pos="1701"/>
              </w:tabs>
            </w:pPr>
            <w:r>
              <w:rPr>
                <w:b/>
                <w:sz w:val="20"/>
              </w:rPr>
              <w:lastRenderedPageBreak/>
              <w:t xml:space="preserve">Fee: </w:t>
            </w:r>
            <w:r>
              <w:t>$927.90</w:t>
            </w:r>
            <w:r>
              <w:tab/>
            </w:r>
            <w:r>
              <w:rPr>
                <w:b/>
                <w:sz w:val="20"/>
              </w:rPr>
              <w:t xml:space="preserve">Benefit: </w:t>
            </w:r>
            <w:r>
              <w:t>75% = $695.95    85% = $829.20</w:t>
            </w:r>
          </w:p>
        </w:tc>
      </w:tr>
      <w:tr w:rsidR="00154ABF" w14:paraId="754F28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3270E0F" w14:textId="77777777" w:rsidR="00A77B3E" w:rsidRDefault="00A77B3E">
            <w:r>
              <w:lastRenderedPageBreak/>
              <w:t>73451</w:t>
            </w:r>
          </w:p>
        </w:tc>
        <w:tc>
          <w:tcPr>
            <w:tcW w:w="0" w:type="auto"/>
            <w:tcMar>
              <w:top w:w="38" w:type="dxa"/>
              <w:left w:w="38" w:type="dxa"/>
              <w:bottom w:w="38" w:type="dxa"/>
              <w:right w:w="38" w:type="dxa"/>
            </w:tcMar>
            <w:vAlign w:val="bottom"/>
          </w:tcPr>
          <w:p w14:paraId="3C535C65" w14:textId="77777777" w:rsidR="00154ABF" w:rsidRDefault="00154ABF">
            <w:pPr>
              <w:spacing w:after="200"/>
              <w:rPr>
                <w:sz w:val="20"/>
                <w:szCs w:val="20"/>
              </w:rPr>
            </w:pPr>
            <w:r>
              <w:rPr>
                <w:sz w:val="20"/>
                <w:szCs w:val="20"/>
              </w:rPr>
              <w:t>Testing of a patient who is pregnant, or planning pregnancy, to identify carrier status for pathogenic or likely pathogenic variants in the following genes, for the purpose of determining reproductive risk of cystic fibrosis, spinal muscular atrophy or fragile X syndrome:</w:t>
            </w:r>
          </w:p>
          <w:p w14:paraId="650C6DC6" w14:textId="77777777" w:rsidR="00154ABF" w:rsidRDefault="00154ABF">
            <w:pPr>
              <w:numPr>
                <w:ilvl w:val="0"/>
                <w:numId w:val="490"/>
              </w:numPr>
              <w:spacing w:before="200"/>
              <w:ind w:hanging="286"/>
              <w:rPr>
                <w:sz w:val="20"/>
                <w:szCs w:val="20"/>
              </w:rPr>
            </w:pPr>
            <w:r>
              <w:rPr>
                <w:sz w:val="20"/>
                <w:szCs w:val="20"/>
              </w:rPr>
              <w:t>CFTR;</w:t>
            </w:r>
          </w:p>
          <w:p w14:paraId="28DC3207" w14:textId="77777777" w:rsidR="00154ABF" w:rsidRDefault="00154ABF">
            <w:pPr>
              <w:numPr>
                <w:ilvl w:val="0"/>
                <w:numId w:val="490"/>
              </w:numPr>
              <w:ind w:hanging="291"/>
              <w:rPr>
                <w:sz w:val="20"/>
                <w:szCs w:val="20"/>
              </w:rPr>
            </w:pPr>
            <w:r>
              <w:rPr>
                <w:sz w:val="20"/>
                <w:szCs w:val="20"/>
              </w:rPr>
              <w:t>SMN1;</w:t>
            </w:r>
          </w:p>
          <w:p w14:paraId="2277FC01" w14:textId="77777777" w:rsidR="00154ABF" w:rsidRDefault="00154ABF">
            <w:pPr>
              <w:numPr>
                <w:ilvl w:val="0"/>
                <w:numId w:val="490"/>
              </w:numPr>
              <w:spacing w:after="200"/>
              <w:ind w:hanging="274"/>
              <w:rPr>
                <w:sz w:val="20"/>
                <w:szCs w:val="20"/>
              </w:rPr>
            </w:pPr>
            <w:r>
              <w:rPr>
                <w:sz w:val="20"/>
                <w:szCs w:val="20"/>
              </w:rPr>
              <w:t>FMR1</w:t>
            </w:r>
          </w:p>
          <w:p w14:paraId="700B7473" w14:textId="77777777" w:rsidR="00154ABF" w:rsidRDefault="00154ABF">
            <w:pPr>
              <w:spacing w:before="200" w:after="200"/>
              <w:rPr>
                <w:sz w:val="20"/>
                <w:szCs w:val="20"/>
              </w:rPr>
            </w:pPr>
            <w:r>
              <w:rPr>
                <w:sz w:val="20"/>
                <w:szCs w:val="20"/>
              </w:rPr>
              <w:t>One test per lifetime.</w:t>
            </w:r>
          </w:p>
          <w:p w14:paraId="027F4190" w14:textId="77777777" w:rsidR="00A77B3E" w:rsidRDefault="00A77B3E">
            <w:r>
              <w:t>(See para PN.7.16 of explanatory notes to this Category)</w:t>
            </w:r>
          </w:p>
          <w:p w14:paraId="6702E66F"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3596C9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C68212" w14:textId="77777777" w:rsidR="00A77B3E" w:rsidRDefault="00A77B3E">
            <w:r>
              <w:t>73452</w:t>
            </w:r>
          </w:p>
        </w:tc>
        <w:tc>
          <w:tcPr>
            <w:tcW w:w="0" w:type="auto"/>
            <w:tcMar>
              <w:top w:w="38" w:type="dxa"/>
              <w:left w:w="38" w:type="dxa"/>
              <w:bottom w:w="38" w:type="dxa"/>
              <w:right w:w="38" w:type="dxa"/>
            </w:tcMar>
            <w:vAlign w:val="bottom"/>
          </w:tcPr>
          <w:p w14:paraId="7278E073" w14:textId="77777777" w:rsidR="00154ABF" w:rsidRDefault="00154ABF">
            <w:pPr>
              <w:spacing w:after="200"/>
              <w:rPr>
                <w:sz w:val="20"/>
                <w:szCs w:val="20"/>
              </w:rPr>
            </w:pPr>
            <w:r>
              <w:rPr>
                <w:sz w:val="20"/>
                <w:szCs w:val="20"/>
              </w:rPr>
              <w:t>Testing of the reproductive partner of a patient who has been found to be a carrier of a pathogenic or likely pathogenic variant in the CFTR or SMN1 gene identified by testing under item 73451, for the purpose of determining the couple’s reproductive risk of cystic fibrosis or spinal muscular atrophy</w:t>
            </w:r>
          </w:p>
          <w:p w14:paraId="22479BFB" w14:textId="77777777" w:rsidR="00154ABF" w:rsidRDefault="00154ABF">
            <w:pPr>
              <w:spacing w:before="200" w:after="200"/>
              <w:rPr>
                <w:sz w:val="20"/>
                <w:szCs w:val="20"/>
              </w:rPr>
            </w:pPr>
            <w:r>
              <w:rPr>
                <w:sz w:val="20"/>
                <w:szCs w:val="20"/>
              </w:rPr>
              <w:t>One test per condition per lifetime</w:t>
            </w:r>
          </w:p>
          <w:p w14:paraId="3037BDEF" w14:textId="77777777" w:rsidR="00A77B3E" w:rsidRDefault="00A77B3E">
            <w:r>
              <w:t>(See para PN.7.16 of explanatory notes to this Category)</w:t>
            </w:r>
          </w:p>
          <w:p w14:paraId="657E33D1"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r w:rsidR="00154ABF" w14:paraId="4B624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B8F3D1" w14:textId="77777777" w:rsidR="00A77B3E" w:rsidRDefault="00A77B3E">
            <w:r>
              <w:t>73453</w:t>
            </w:r>
          </w:p>
        </w:tc>
        <w:tc>
          <w:tcPr>
            <w:tcW w:w="0" w:type="auto"/>
            <w:tcMar>
              <w:top w:w="38" w:type="dxa"/>
              <w:left w:w="38" w:type="dxa"/>
              <w:bottom w:w="38" w:type="dxa"/>
              <w:right w:w="38" w:type="dxa"/>
            </w:tcMar>
            <w:vAlign w:val="bottom"/>
          </w:tcPr>
          <w:p w14:paraId="766E87BE" w14:textId="77777777" w:rsidR="00154ABF" w:rsidRDefault="00154ABF">
            <w:pPr>
              <w:spacing w:after="200"/>
              <w:rPr>
                <w:sz w:val="20"/>
                <w:szCs w:val="20"/>
              </w:rPr>
            </w:pPr>
            <w:r>
              <w:rPr>
                <w:sz w:val="20"/>
                <w:szCs w:val="20"/>
              </w:rPr>
              <w:t>Characterisation of germline pathogenic or likely pathogenic gene variants:</w:t>
            </w:r>
          </w:p>
          <w:p w14:paraId="095A76BE" w14:textId="77777777" w:rsidR="00154ABF" w:rsidRDefault="00154ABF">
            <w:pPr>
              <w:spacing w:before="200" w:after="200"/>
              <w:rPr>
                <w:sz w:val="20"/>
                <w:szCs w:val="20"/>
              </w:rPr>
            </w:pPr>
            <w:r>
              <w:rPr>
                <w:sz w:val="20"/>
                <w:szCs w:val="20"/>
              </w:rPr>
              <w:t> (a) in at least the following genes:</w:t>
            </w:r>
          </w:p>
          <w:p w14:paraId="6E8A0E18" w14:textId="77777777" w:rsidR="00154ABF" w:rsidRDefault="00154ABF">
            <w:pPr>
              <w:spacing w:before="200" w:after="200"/>
              <w:rPr>
                <w:sz w:val="20"/>
                <w:szCs w:val="20"/>
              </w:rPr>
            </w:pPr>
            <w:r>
              <w:rPr>
                <w:sz w:val="20"/>
                <w:szCs w:val="20"/>
              </w:rPr>
              <w:t>         (i) ASPA;</w:t>
            </w:r>
          </w:p>
          <w:p w14:paraId="414B9BF7" w14:textId="77777777" w:rsidR="00154ABF" w:rsidRDefault="00154ABF">
            <w:pPr>
              <w:spacing w:before="200" w:after="200"/>
              <w:rPr>
                <w:sz w:val="20"/>
                <w:szCs w:val="20"/>
              </w:rPr>
            </w:pPr>
            <w:r>
              <w:rPr>
                <w:sz w:val="20"/>
                <w:szCs w:val="20"/>
              </w:rPr>
              <w:t>         (ii) BLM;</w:t>
            </w:r>
          </w:p>
          <w:p w14:paraId="0CAB2647" w14:textId="77777777" w:rsidR="00154ABF" w:rsidRDefault="00154ABF">
            <w:pPr>
              <w:spacing w:before="200" w:after="200"/>
              <w:rPr>
                <w:sz w:val="20"/>
                <w:szCs w:val="20"/>
              </w:rPr>
            </w:pPr>
            <w:r>
              <w:rPr>
                <w:sz w:val="20"/>
                <w:szCs w:val="20"/>
              </w:rPr>
              <w:t>         (iii) CFTR;</w:t>
            </w:r>
          </w:p>
          <w:p w14:paraId="1CE83994" w14:textId="77777777" w:rsidR="00154ABF" w:rsidRDefault="00154ABF">
            <w:pPr>
              <w:spacing w:before="200" w:after="200"/>
              <w:rPr>
                <w:sz w:val="20"/>
                <w:szCs w:val="20"/>
              </w:rPr>
            </w:pPr>
            <w:r>
              <w:rPr>
                <w:sz w:val="20"/>
                <w:szCs w:val="20"/>
              </w:rPr>
              <w:t>         (iv) ELP1;</w:t>
            </w:r>
          </w:p>
          <w:p w14:paraId="13F596B2" w14:textId="77777777" w:rsidR="00154ABF" w:rsidRDefault="00154ABF">
            <w:pPr>
              <w:spacing w:before="200" w:after="200"/>
              <w:rPr>
                <w:sz w:val="20"/>
                <w:szCs w:val="20"/>
              </w:rPr>
            </w:pPr>
            <w:r>
              <w:rPr>
                <w:sz w:val="20"/>
                <w:szCs w:val="20"/>
              </w:rPr>
              <w:t>         (v) FANCA;</w:t>
            </w:r>
          </w:p>
          <w:p w14:paraId="4FA2D96B" w14:textId="77777777" w:rsidR="00154ABF" w:rsidRDefault="00154ABF">
            <w:pPr>
              <w:spacing w:before="200" w:after="200"/>
              <w:rPr>
                <w:sz w:val="20"/>
                <w:szCs w:val="20"/>
              </w:rPr>
            </w:pPr>
            <w:r>
              <w:rPr>
                <w:sz w:val="20"/>
                <w:szCs w:val="20"/>
              </w:rPr>
              <w:t>         (vi) FANCC;</w:t>
            </w:r>
          </w:p>
          <w:p w14:paraId="357BC4E6" w14:textId="77777777" w:rsidR="00154ABF" w:rsidRDefault="00154ABF">
            <w:pPr>
              <w:spacing w:before="200" w:after="200"/>
              <w:rPr>
                <w:sz w:val="20"/>
                <w:szCs w:val="20"/>
              </w:rPr>
            </w:pPr>
            <w:r>
              <w:rPr>
                <w:sz w:val="20"/>
                <w:szCs w:val="20"/>
              </w:rPr>
              <w:t>         (vii) FANCG;</w:t>
            </w:r>
          </w:p>
          <w:p w14:paraId="683D7C07" w14:textId="77777777" w:rsidR="00154ABF" w:rsidRDefault="00154ABF">
            <w:pPr>
              <w:spacing w:before="200" w:after="200"/>
              <w:rPr>
                <w:sz w:val="20"/>
                <w:szCs w:val="20"/>
              </w:rPr>
            </w:pPr>
            <w:r>
              <w:rPr>
                <w:sz w:val="20"/>
                <w:szCs w:val="20"/>
              </w:rPr>
              <w:t>         (viii) FMR1;</w:t>
            </w:r>
          </w:p>
          <w:p w14:paraId="19CBF588" w14:textId="77777777" w:rsidR="00154ABF" w:rsidRDefault="00154ABF">
            <w:pPr>
              <w:spacing w:before="200" w:after="200"/>
              <w:rPr>
                <w:sz w:val="20"/>
                <w:szCs w:val="20"/>
              </w:rPr>
            </w:pPr>
            <w:r>
              <w:rPr>
                <w:sz w:val="20"/>
                <w:szCs w:val="20"/>
              </w:rPr>
              <w:t>         (ix) G6PC1;</w:t>
            </w:r>
          </w:p>
          <w:p w14:paraId="409725D8" w14:textId="77777777" w:rsidR="00154ABF" w:rsidRDefault="00154ABF">
            <w:pPr>
              <w:spacing w:before="200" w:after="200"/>
              <w:rPr>
                <w:sz w:val="20"/>
                <w:szCs w:val="20"/>
              </w:rPr>
            </w:pPr>
            <w:r>
              <w:rPr>
                <w:sz w:val="20"/>
                <w:szCs w:val="20"/>
              </w:rPr>
              <w:t>         (x) GBA1;</w:t>
            </w:r>
          </w:p>
          <w:p w14:paraId="0193953B" w14:textId="77777777" w:rsidR="00154ABF" w:rsidRDefault="00154ABF">
            <w:pPr>
              <w:spacing w:before="200" w:after="200"/>
              <w:rPr>
                <w:sz w:val="20"/>
                <w:szCs w:val="20"/>
              </w:rPr>
            </w:pPr>
            <w:r>
              <w:rPr>
                <w:sz w:val="20"/>
                <w:szCs w:val="20"/>
              </w:rPr>
              <w:t>         (xi) HEXA;</w:t>
            </w:r>
          </w:p>
          <w:p w14:paraId="15D0B009" w14:textId="77777777" w:rsidR="00154ABF" w:rsidRDefault="00154ABF">
            <w:pPr>
              <w:spacing w:before="200" w:after="200"/>
              <w:rPr>
                <w:sz w:val="20"/>
                <w:szCs w:val="20"/>
              </w:rPr>
            </w:pPr>
            <w:r>
              <w:rPr>
                <w:sz w:val="20"/>
                <w:szCs w:val="20"/>
              </w:rPr>
              <w:t>         (xii) MCOLN1;</w:t>
            </w:r>
          </w:p>
          <w:p w14:paraId="01FDF435" w14:textId="77777777" w:rsidR="00154ABF" w:rsidRDefault="00154ABF">
            <w:pPr>
              <w:spacing w:before="200" w:after="200"/>
              <w:rPr>
                <w:sz w:val="20"/>
                <w:szCs w:val="20"/>
              </w:rPr>
            </w:pPr>
            <w:r>
              <w:rPr>
                <w:sz w:val="20"/>
                <w:szCs w:val="20"/>
              </w:rPr>
              <w:t>         (xiii) SLC37A4;</w:t>
            </w:r>
          </w:p>
          <w:p w14:paraId="068E574F" w14:textId="77777777" w:rsidR="00154ABF" w:rsidRDefault="00154ABF">
            <w:pPr>
              <w:spacing w:before="200" w:after="200"/>
              <w:rPr>
                <w:sz w:val="20"/>
                <w:szCs w:val="20"/>
              </w:rPr>
            </w:pPr>
            <w:r>
              <w:rPr>
                <w:sz w:val="20"/>
                <w:szCs w:val="20"/>
              </w:rPr>
              <w:t>         (xiv) SMN1;</w:t>
            </w:r>
          </w:p>
          <w:p w14:paraId="1DB81675" w14:textId="77777777" w:rsidR="00154ABF" w:rsidRDefault="00154ABF">
            <w:pPr>
              <w:spacing w:before="200" w:after="200"/>
              <w:rPr>
                <w:sz w:val="20"/>
                <w:szCs w:val="20"/>
              </w:rPr>
            </w:pPr>
            <w:r>
              <w:rPr>
                <w:sz w:val="20"/>
                <w:szCs w:val="20"/>
              </w:rPr>
              <w:t>         (xv) SMPD1; and</w:t>
            </w:r>
          </w:p>
          <w:p w14:paraId="3A42416D" w14:textId="77777777" w:rsidR="00154ABF" w:rsidRDefault="00154ABF">
            <w:pPr>
              <w:spacing w:before="200" w:after="200"/>
              <w:rPr>
                <w:sz w:val="20"/>
                <w:szCs w:val="20"/>
              </w:rPr>
            </w:pPr>
            <w:r>
              <w:rPr>
                <w:sz w:val="20"/>
                <w:szCs w:val="20"/>
              </w:rPr>
              <w:lastRenderedPageBreak/>
              <w:t> (b) in a patient of reproductive age who is of Ashkenazi Jewish descent for the purpose of ascertaining the patient’s carrier status for the following:</w:t>
            </w:r>
          </w:p>
          <w:p w14:paraId="1AD4CB04" w14:textId="77777777" w:rsidR="00154ABF" w:rsidRDefault="00154ABF">
            <w:pPr>
              <w:spacing w:before="200" w:after="200"/>
              <w:rPr>
                <w:sz w:val="20"/>
                <w:szCs w:val="20"/>
              </w:rPr>
            </w:pPr>
            <w:r>
              <w:rPr>
                <w:sz w:val="20"/>
                <w:szCs w:val="20"/>
              </w:rPr>
              <w:t>         (i) Bloom syndrome</w:t>
            </w:r>
          </w:p>
          <w:p w14:paraId="707D18D0" w14:textId="77777777" w:rsidR="00154ABF" w:rsidRDefault="00154ABF">
            <w:pPr>
              <w:spacing w:before="200" w:after="200"/>
              <w:rPr>
                <w:sz w:val="20"/>
                <w:szCs w:val="20"/>
              </w:rPr>
            </w:pPr>
            <w:r>
              <w:rPr>
                <w:sz w:val="20"/>
                <w:szCs w:val="20"/>
              </w:rPr>
              <w:t>         (ii) Canavan disease</w:t>
            </w:r>
          </w:p>
          <w:p w14:paraId="0A2DE4E4" w14:textId="77777777" w:rsidR="00154ABF" w:rsidRDefault="00154ABF">
            <w:pPr>
              <w:spacing w:before="200" w:after="200"/>
              <w:rPr>
                <w:sz w:val="20"/>
                <w:szCs w:val="20"/>
              </w:rPr>
            </w:pPr>
            <w:r>
              <w:rPr>
                <w:sz w:val="20"/>
                <w:szCs w:val="20"/>
              </w:rPr>
              <w:t>         (iii) Cystic fibrosis</w:t>
            </w:r>
          </w:p>
          <w:p w14:paraId="1DB2C616" w14:textId="77777777" w:rsidR="00154ABF" w:rsidRDefault="00154ABF">
            <w:pPr>
              <w:spacing w:before="200" w:after="200"/>
              <w:rPr>
                <w:sz w:val="20"/>
                <w:szCs w:val="20"/>
              </w:rPr>
            </w:pPr>
            <w:r>
              <w:rPr>
                <w:sz w:val="20"/>
                <w:szCs w:val="20"/>
              </w:rPr>
              <w:t>         (iv) Familial dysautonomia</w:t>
            </w:r>
          </w:p>
          <w:p w14:paraId="6E6609DD" w14:textId="77777777" w:rsidR="00154ABF" w:rsidRDefault="00154ABF">
            <w:pPr>
              <w:spacing w:before="200" w:after="200"/>
              <w:rPr>
                <w:sz w:val="20"/>
                <w:szCs w:val="20"/>
              </w:rPr>
            </w:pPr>
            <w:r>
              <w:rPr>
                <w:sz w:val="20"/>
                <w:szCs w:val="20"/>
              </w:rPr>
              <w:t>         (v) Fanconi anaemia type C</w:t>
            </w:r>
          </w:p>
          <w:p w14:paraId="5B955540" w14:textId="77777777" w:rsidR="00154ABF" w:rsidRDefault="00154ABF">
            <w:pPr>
              <w:spacing w:before="200" w:after="200"/>
              <w:rPr>
                <w:sz w:val="20"/>
                <w:szCs w:val="20"/>
              </w:rPr>
            </w:pPr>
            <w:r>
              <w:rPr>
                <w:sz w:val="20"/>
                <w:szCs w:val="20"/>
              </w:rPr>
              <w:t>         (vi) Fragile-X syndrome</w:t>
            </w:r>
          </w:p>
          <w:p w14:paraId="0AF45CBB" w14:textId="77777777" w:rsidR="00154ABF" w:rsidRDefault="00154ABF">
            <w:pPr>
              <w:spacing w:before="200" w:after="200"/>
              <w:rPr>
                <w:sz w:val="20"/>
                <w:szCs w:val="20"/>
              </w:rPr>
            </w:pPr>
            <w:r>
              <w:rPr>
                <w:sz w:val="20"/>
                <w:szCs w:val="20"/>
              </w:rPr>
              <w:t>         (vii) Gaucher disease</w:t>
            </w:r>
          </w:p>
          <w:p w14:paraId="5B963BA9" w14:textId="77777777" w:rsidR="00154ABF" w:rsidRDefault="00154ABF">
            <w:pPr>
              <w:spacing w:before="200" w:after="200"/>
              <w:rPr>
                <w:sz w:val="20"/>
                <w:szCs w:val="20"/>
              </w:rPr>
            </w:pPr>
            <w:r>
              <w:rPr>
                <w:sz w:val="20"/>
                <w:szCs w:val="20"/>
              </w:rPr>
              <w:t>         (viii) Glycogen storage disease type I</w:t>
            </w:r>
          </w:p>
          <w:p w14:paraId="2D7BB868" w14:textId="77777777" w:rsidR="00154ABF" w:rsidRDefault="00154ABF">
            <w:pPr>
              <w:spacing w:before="200" w:after="200"/>
              <w:rPr>
                <w:sz w:val="20"/>
                <w:szCs w:val="20"/>
              </w:rPr>
            </w:pPr>
            <w:r>
              <w:rPr>
                <w:sz w:val="20"/>
                <w:szCs w:val="20"/>
              </w:rPr>
              <w:t>         (ix) Mucolipidosis type IV</w:t>
            </w:r>
          </w:p>
          <w:p w14:paraId="7E5E4AD7" w14:textId="77777777" w:rsidR="00154ABF" w:rsidRDefault="00154ABF">
            <w:pPr>
              <w:spacing w:before="200" w:after="200"/>
              <w:rPr>
                <w:sz w:val="20"/>
                <w:szCs w:val="20"/>
              </w:rPr>
            </w:pPr>
            <w:r>
              <w:rPr>
                <w:sz w:val="20"/>
                <w:szCs w:val="20"/>
              </w:rPr>
              <w:t>         (x) Niemann-Pick disease type A 7</w:t>
            </w:r>
          </w:p>
          <w:p w14:paraId="026A0AE0" w14:textId="77777777" w:rsidR="00154ABF" w:rsidRDefault="00154ABF">
            <w:pPr>
              <w:spacing w:before="200" w:after="200"/>
              <w:rPr>
                <w:sz w:val="20"/>
                <w:szCs w:val="20"/>
              </w:rPr>
            </w:pPr>
            <w:r>
              <w:rPr>
                <w:sz w:val="20"/>
                <w:szCs w:val="20"/>
              </w:rPr>
              <w:t>         (xi) Spinal muscular atrophy</w:t>
            </w:r>
          </w:p>
          <w:p w14:paraId="392FF516" w14:textId="77777777" w:rsidR="00154ABF" w:rsidRDefault="00154ABF">
            <w:pPr>
              <w:spacing w:before="200" w:after="200"/>
              <w:rPr>
                <w:sz w:val="20"/>
                <w:szCs w:val="20"/>
              </w:rPr>
            </w:pPr>
            <w:r>
              <w:rPr>
                <w:sz w:val="20"/>
                <w:szCs w:val="20"/>
              </w:rPr>
              <w:t>         (xii) Tay-Sachs disease</w:t>
            </w:r>
          </w:p>
          <w:p w14:paraId="7FDA324B" w14:textId="77777777" w:rsidR="00154ABF" w:rsidRDefault="00154ABF">
            <w:pPr>
              <w:spacing w:before="200" w:after="200"/>
              <w:rPr>
                <w:sz w:val="20"/>
                <w:szCs w:val="20"/>
              </w:rPr>
            </w:pPr>
            <w:r>
              <w:rPr>
                <w:sz w:val="20"/>
                <w:szCs w:val="20"/>
              </w:rPr>
              <w:t>Applicable once per lifetime</w:t>
            </w:r>
          </w:p>
          <w:p w14:paraId="70C86E44" w14:textId="77777777" w:rsidR="00154ABF" w:rsidRDefault="00154ABF">
            <w:pPr>
              <w:spacing w:before="200" w:after="200"/>
              <w:rPr>
                <w:sz w:val="20"/>
                <w:szCs w:val="20"/>
              </w:rPr>
            </w:pPr>
            <w:r>
              <w:rPr>
                <w:sz w:val="20"/>
                <w:szCs w:val="20"/>
              </w:rPr>
              <w:t> </w:t>
            </w:r>
          </w:p>
          <w:p w14:paraId="543B0CD4" w14:textId="77777777" w:rsidR="00A77B3E" w:rsidRDefault="00A77B3E">
            <w:r>
              <w:t>(See para PN.7.18 of explanatory notes to this Category)</w:t>
            </w:r>
          </w:p>
          <w:p w14:paraId="78681108" w14:textId="77777777" w:rsidR="00A77B3E" w:rsidRDefault="00A77B3E">
            <w:pPr>
              <w:tabs>
                <w:tab w:val="left" w:pos="1701"/>
              </w:tabs>
            </w:pPr>
            <w:r>
              <w:rPr>
                <w:b/>
                <w:sz w:val="20"/>
              </w:rPr>
              <w:t xml:space="preserve">Fee: </w:t>
            </w:r>
            <w:r>
              <w:t>$425.00</w:t>
            </w:r>
            <w:r>
              <w:tab/>
            </w:r>
            <w:r>
              <w:rPr>
                <w:b/>
                <w:sz w:val="20"/>
              </w:rPr>
              <w:t xml:space="preserve">Benefit: </w:t>
            </w:r>
            <w:r>
              <w:t>75% = $318.75    85% = $361.25</w:t>
            </w:r>
          </w:p>
        </w:tc>
      </w:tr>
      <w:tr w:rsidR="00154ABF" w14:paraId="70C2A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57BA19D" w14:textId="77777777" w:rsidR="00A77B3E" w:rsidRDefault="00A77B3E">
            <w:r>
              <w:lastRenderedPageBreak/>
              <w:t>73454</w:t>
            </w:r>
          </w:p>
        </w:tc>
        <w:tc>
          <w:tcPr>
            <w:tcW w:w="0" w:type="auto"/>
            <w:tcMar>
              <w:top w:w="38" w:type="dxa"/>
              <w:left w:w="38" w:type="dxa"/>
              <w:bottom w:w="38" w:type="dxa"/>
              <w:right w:w="38" w:type="dxa"/>
            </w:tcMar>
            <w:vAlign w:val="bottom"/>
          </w:tcPr>
          <w:p w14:paraId="42F3B5A3" w14:textId="77777777" w:rsidR="00154ABF" w:rsidRDefault="00154ABF">
            <w:pPr>
              <w:spacing w:after="200"/>
              <w:rPr>
                <w:sz w:val="20"/>
                <w:szCs w:val="20"/>
              </w:rPr>
            </w:pPr>
            <w:r>
              <w:rPr>
                <w:sz w:val="20"/>
                <w:szCs w:val="20"/>
              </w:rPr>
              <w:t>Whole gene sequencing of a gene or genes described in item 73453, in a patient who is the reproductive partner of an individual who is affected by, or is a known genetic carrier of, one or more conditions described in item 73453 (other than cystic fibrosis, fragile</w:t>
            </w:r>
            <w:r>
              <w:rPr>
                <w:sz w:val="20"/>
                <w:szCs w:val="20"/>
              </w:rPr>
              <w:noBreakHyphen/>
              <w:t>X syndrome or spinal muscular atrophy), for the purpose of determining the couple’s combined reproductive risk of the conditions, if:</w:t>
            </w:r>
          </w:p>
          <w:p w14:paraId="1A8C117F" w14:textId="77777777" w:rsidR="00154ABF" w:rsidRDefault="00154ABF">
            <w:pPr>
              <w:spacing w:before="200" w:after="200"/>
              <w:rPr>
                <w:sz w:val="20"/>
                <w:szCs w:val="20"/>
              </w:rPr>
            </w:pPr>
            <w:r>
              <w:rPr>
                <w:sz w:val="20"/>
                <w:szCs w:val="20"/>
              </w:rPr>
              <w:t>(a) the patient is not eligible for a service to which item 73453 applies; and</w:t>
            </w:r>
          </w:p>
          <w:p w14:paraId="0A880277" w14:textId="77777777" w:rsidR="00154ABF" w:rsidRDefault="00154ABF">
            <w:pPr>
              <w:spacing w:before="200" w:after="200"/>
              <w:rPr>
                <w:sz w:val="20"/>
                <w:szCs w:val="20"/>
              </w:rPr>
            </w:pPr>
            <w:r>
              <w:rPr>
                <w:sz w:val="20"/>
                <w:szCs w:val="20"/>
              </w:rPr>
              <w:t>(b) the patient has not received a service to which item 73453 applies; and</w:t>
            </w:r>
          </w:p>
          <w:p w14:paraId="1ED35418" w14:textId="77777777" w:rsidR="00154ABF" w:rsidRDefault="00154ABF">
            <w:pPr>
              <w:spacing w:before="200" w:after="200"/>
              <w:rPr>
                <w:sz w:val="20"/>
                <w:szCs w:val="20"/>
              </w:rPr>
            </w:pPr>
            <w:r>
              <w:rPr>
                <w:sz w:val="20"/>
                <w:szCs w:val="20"/>
              </w:rPr>
              <w:t>(c) the patient has not received a service to which this item applies for the purpose of determining the patient’s reproductive risk with the patient’s current reproductive partner</w:t>
            </w:r>
          </w:p>
          <w:p w14:paraId="2C4DCD6C" w14:textId="77777777" w:rsidR="00154ABF" w:rsidRDefault="00154ABF">
            <w:pPr>
              <w:spacing w:before="200" w:after="200"/>
              <w:rPr>
                <w:sz w:val="20"/>
                <w:szCs w:val="20"/>
              </w:rPr>
            </w:pPr>
            <w:r>
              <w:rPr>
                <w:sz w:val="20"/>
                <w:szCs w:val="20"/>
              </w:rPr>
              <w:t>Applicable once per couple per lifetime</w:t>
            </w:r>
          </w:p>
          <w:p w14:paraId="3FCE849F"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54CD3E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7C512" w14:textId="77777777" w:rsidR="00A77B3E" w:rsidRDefault="00A77B3E">
            <w:r>
              <w:t>73455</w:t>
            </w:r>
          </w:p>
        </w:tc>
        <w:tc>
          <w:tcPr>
            <w:tcW w:w="0" w:type="auto"/>
            <w:tcMar>
              <w:top w:w="38" w:type="dxa"/>
              <w:left w:w="38" w:type="dxa"/>
              <w:bottom w:w="38" w:type="dxa"/>
              <w:right w:w="38" w:type="dxa"/>
            </w:tcMar>
            <w:vAlign w:val="bottom"/>
          </w:tcPr>
          <w:p w14:paraId="74A044F0" w14:textId="77777777" w:rsidR="00154ABF" w:rsidRDefault="00154ABF">
            <w:pPr>
              <w:spacing w:after="200"/>
              <w:rPr>
                <w:sz w:val="20"/>
                <w:szCs w:val="20"/>
              </w:rPr>
            </w:pPr>
            <w:r>
              <w:rPr>
                <w:sz w:val="20"/>
                <w:szCs w:val="20"/>
              </w:rPr>
              <w:t>Testing of a pregnant patient, if at least one prospective parent is known to be affected by, or is a genetic carrier of, one or more conditions described in item 73453, for the purpose of determining whether a familial variant or variants are present in the fetus, if:</w:t>
            </w:r>
          </w:p>
          <w:p w14:paraId="43819FB3" w14:textId="77777777" w:rsidR="00154ABF" w:rsidRDefault="00154ABF">
            <w:pPr>
              <w:spacing w:before="200" w:after="200"/>
              <w:rPr>
                <w:sz w:val="20"/>
                <w:szCs w:val="20"/>
              </w:rPr>
            </w:pPr>
            <w:r>
              <w:rPr>
                <w:sz w:val="20"/>
                <w:szCs w:val="20"/>
              </w:rPr>
              <w:t>(a) the testing is requested by a specialist or consultant physician; and</w:t>
            </w:r>
          </w:p>
          <w:p w14:paraId="5ED88140" w14:textId="77777777" w:rsidR="00154ABF" w:rsidRDefault="00154ABF">
            <w:pPr>
              <w:spacing w:before="200" w:after="200"/>
              <w:rPr>
                <w:sz w:val="20"/>
                <w:szCs w:val="20"/>
              </w:rPr>
            </w:pPr>
            <w:r>
              <w:rPr>
                <w:sz w:val="20"/>
                <w:szCs w:val="20"/>
              </w:rPr>
              <w:lastRenderedPageBreak/>
              <w:t>(b) there is at least a 25% risk of the fetus inheriting a condition described in paragraph (b) of item 73453</w:t>
            </w:r>
          </w:p>
          <w:p w14:paraId="32E34B51" w14:textId="77777777" w:rsidR="00A77B3E" w:rsidRDefault="00A77B3E">
            <w:pPr>
              <w:tabs>
                <w:tab w:val="left" w:pos="1701"/>
              </w:tabs>
            </w:pPr>
            <w:r>
              <w:rPr>
                <w:b/>
                <w:sz w:val="20"/>
              </w:rPr>
              <w:t xml:space="preserve">Fee: </w:t>
            </w:r>
            <w:r>
              <w:t>$1,600.00</w:t>
            </w:r>
            <w:r>
              <w:tab/>
            </w:r>
            <w:r>
              <w:rPr>
                <w:b/>
                <w:sz w:val="20"/>
              </w:rPr>
              <w:t xml:space="preserve">Benefit: </w:t>
            </w:r>
            <w:r>
              <w:t>75% = $1200.00    85% = $1501.30</w:t>
            </w:r>
          </w:p>
        </w:tc>
      </w:tr>
      <w:tr w:rsidR="00154ABF" w14:paraId="512C3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0EF89FA" w14:textId="77777777" w:rsidR="00A77B3E" w:rsidRDefault="00A77B3E">
            <w:r>
              <w:lastRenderedPageBreak/>
              <w:t>73456</w:t>
            </w:r>
          </w:p>
        </w:tc>
        <w:tc>
          <w:tcPr>
            <w:tcW w:w="0" w:type="auto"/>
            <w:tcMar>
              <w:top w:w="38" w:type="dxa"/>
              <w:left w:w="38" w:type="dxa"/>
              <w:bottom w:w="38" w:type="dxa"/>
              <w:right w:w="38" w:type="dxa"/>
            </w:tcMar>
            <w:vAlign w:val="bottom"/>
          </w:tcPr>
          <w:p w14:paraId="608D228C" w14:textId="77777777" w:rsidR="00154ABF" w:rsidRDefault="00154ABF">
            <w:pPr>
              <w:spacing w:after="200"/>
              <w:rPr>
                <w:sz w:val="20"/>
                <w:szCs w:val="20"/>
              </w:rPr>
            </w:pPr>
            <w:r>
              <w:rPr>
                <w:sz w:val="20"/>
                <w:szCs w:val="20"/>
              </w:rPr>
              <w:t>Characterisation by whole genome sequencing, or by either or both whole exome sequencing and mitochondrial DNA sequencing, of germline variants present in nuclear DNA and in mitochondrial DNA of a patient with a strong suspicion of a mitochondrial disease, if:</w:t>
            </w:r>
          </w:p>
          <w:p w14:paraId="21732FD3" w14:textId="77777777" w:rsidR="00154ABF" w:rsidRDefault="00154ABF">
            <w:pPr>
              <w:spacing w:before="200" w:after="200"/>
              <w:rPr>
                <w:sz w:val="20"/>
                <w:szCs w:val="20"/>
              </w:rPr>
            </w:pPr>
            <w:r>
              <w:rPr>
                <w:sz w:val="20"/>
                <w:szCs w:val="20"/>
              </w:rPr>
              <w:t>(a) the characterisation is requested by a specialist or consultant physician; and</w:t>
            </w:r>
          </w:p>
          <w:p w14:paraId="5AFE78C2" w14:textId="77777777" w:rsidR="00154ABF" w:rsidRDefault="00154ABF">
            <w:pPr>
              <w:spacing w:before="200" w:after="200"/>
              <w:rPr>
                <w:sz w:val="20"/>
                <w:szCs w:val="20"/>
              </w:rPr>
            </w:pPr>
            <w:r>
              <w:rPr>
                <w:sz w:val="20"/>
                <w:szCs w:val="20"/>
              </w:rPr>
              <w:t>(b) the characterisation is requested because of the onset of one or more clinical features indicative of mitochondrial disease, including at least one or more of the following:</w:t>
            </w:r>
          </w:p>
          <w:p w14:paraId="6F6B92C6" w14:textId="77777777" w:rsidR="00154ABF" w:rsidRDefault="00154ABF">
            <w:pPr>
              <w:spacing w:before="200" w:after="200"/>
              <w:rPr>
                <w:sz w:val="20"/>
                <w:szCs w:val="20"/>
              </w:rPr>
            </w:pPr>
            <w:r>
              <w:rPr>
                <w:sz w:val="20"/>
                <w:szCs w:val="20"/>
              </w:rPr>
              <w:t>            (i) meeting the clinical criteria of a probable indicator of </w:t>
            </w:r>
          </w:p>
          <w:p w14:paraId="0CEAB024" w14:textId="77777777" w:rsidR="00154ABF" w:rsidRDefault="00154ABF">
            <w:pPr>
              <w:spacing w:before="200" w:after="200"/>
              <w:rPr>
                <w:sz w:val="20"/>
                <w:szCs w:val="20"/>
              </w:rPr>
            </w:pPr>
            <w:r>
              <w:rPr>
                <w:sz w:val="20"/>
                <w:szCs w:val="20"/>
              </w:rPr>
              <w:t>                 mitochondrial disease on a relevant scoring system;</w:t>
            </w:r>
          </w:p>
          <w:p w14:paraId="22741272" w14:textId="77777777" w:rsidR="00154ABF" w:rsidRDefault="00154ABF">
            <w:pPr>
              <w:spacing w:before="200" w:after="200"/>
              <w:rPr>
                <w:sz w:val="20"/>
                <w:szCs w:val="20"/>
              </w:rPr>
            </w:pPr>
            <w:r>
              <w:rPr>
                <w:sz w:val="20"/>
                <w:szCs w:val="20"/>
              </w:rPr>
              <w:t>            (ii) evident mitochondrial dysfunction or decompensation;</w:t>
            </w:r>
          </w:p>
          <w:p w14:paraId="59F4702F" w14:textId="77777777" w:rsidR="00154ABF" w:rsidRDefault="00154ABF">
            <w:pPr>
              <w:spacing w:before="200" w:after="200"/>
              <w:rPr>
                <w:sz w:val="20"/>
                <w:szCs w:val="20"/>
              </w:rPr>
            </w:pPr>
            <w:r>
              <w:rPr>
                <w:sz w:val="20"/>
                <w:szCs w:val="20"/>
              </w:rPr>
              <w:t>            (iii) unexplained hypotonia or weakness, profound hypoglycaemia</w:t>
            </w:r>
          </w:p>
          <w:p w14:paraId="1180B3F0" w14:textId="77777777" w:rsidR="00154ABF" w:rsidRDefault="00154ABF">
            <w:pPr>
              <w:spacing w:before="200" w:after="200"/>
              <w:rPr>
                <w:sz w:val="20"/>
                <w:szCs w:val="20"/>
              </w:rPr>
            </w:pPr>
            <w:r>
              <w:rPr>
                <w:sz w:val="20"/>
                <w:szCs w:val="20"/>
              </w:rPr>
              <w:t>                  or “failure to thrive” in the presence of a metabolic acidosis;</w:t>
            </w:r>
          </w:p>
          <w:p w14:paraId="1183B124" w14:textId="77777777" w:rsidR="00154ABF" w:rsidRDefault="00154ABF">
            <w:pPr>
              <w:spacing w:before="200" w:after="200"/>
              <w:rPr>
                <w:sz w:val="20"/>
                <w:szCs w:val="20"/>
              </w:rPr>
            </w:pPr>
            <w:r>
              <w:rPr>
                <w:sz w:val="20"/>
                <w:szCs w:val="20"/>
              </w:rPr>
              <w:t>            (iv) unexplained single or multi-organ dysfunction or fulminant</w:t>
            </w:r>
          </w:p>
          <w:p w14:paraId="042F7957" w14:textId="77777777" w:rsidR="00154ABF" w:rsidRDefault="00154ABF">
            <w:pPr>
              <w:spacing w:before="200" w:after="200"/>
              <w:rPr>
                <w:sz w:val="20"/>
                <w:szCs w:val="20"/>
              </w:rPr>
            </w:pPr>
            <w:r>
              <w:rPr>
                <w:sz w:val="20"/>
                <w:szCs w:val="20"/>
              </w:rPr>
              <w:t>                  failure (including, but not limited to, neuropathies,</w:t>
            </w:r>
          </w:p>
          <w:p w14:paraId="2C4EA81E" w14:textId="77777777" w:rsidR="00154ABF" w:rsidRDefault="00154ABF">
            <w:pPr>
              <w:spacing w:before="200" w:after="200"/>
              <w:rPr>
                <w:sz w:val="20"/>
                <w:szCs w:val="20"/>
              </w:rPr>
            </w:pPr>
            <w:r>
              <w:rPr>
                <w:sz w:val="20"/>
                <w:szCs w:val="20"/>
              </w:rPr>
              <w:t>                  myopathies, hepatopathy, pancreatic and/or bone marrow</w:t>
            </w:r>
          </w:p>
          <w:p w14:paraId="60945280" w14:textId="77777777" w:rsidR="00154ABF" w:rsidRDefault="00154ABF">
            <w:pPr>
              <w:spacing w:before="200" w:after="200"/>
              <w:rPr>
                <w:sz w:val="20"/>
                <w:szCs w:val="20"/>
              </w:rPr>
            </w:pPr>
            <w:r>
              <w:rPr>
                <w:sz w:val="20"/>
                <w:szCs w:val="20"/>
              </w:rPr>
              <w:t>                  failure);</w:t>
            </w:r>
          </w:p>
          <w:p w14:paraId="352DDCE8" w14:textId="77777777" w:rsidR="00154ABF" w:rsidRDefault="00154ABF">
            <w:pPr>
              <w:spacing w:before="200" w:after="200"/>
              <w:rPr>
                <w:sz w:val="20"/>
                <w:szCs w:val="20"/>
              </w:rPr>
            </w:pPr>
            <w:r>
              <w:rPr>
                <w:sz w:val="20"/>
                <w:szCs w:val="20"/>
              </w:rPr>
              <w:t>            (v) refractory or atypical seizures, developmental delays or cognitive</w:t>
            </w:r>
          </w:p>
          <w:p w14:paraId="3B80730B" w14:textId="77777777" w:rsidR="00154ABF" w:rsidRDefault="00154ABF">
            <w:pPr>
              <w:spacing w:before="200" w:after="200"/>
              <w:rPr>
                <w:sz w:val="20"/>
                <w:szCs w:val="20"/>
              </w:rPr>
            </w:pPr>
            <w:r>
              <w:rPr>
                <w:sz w:val="20"/>
                <w:szCs w:val="20"/>
              </w:rPr>
              <w:t>                  regression, or progressive encephalopathy or progressive</w:t>
            </w:r>
          </w:p>
          <w:p w14:paraId="49CA40C4" w14:textId="77777777" w:rsidR="00154ABF" w:rsidRDefault="00154ABF">
            <w:pPr>
              <w:spacing w:before="200" w:after="200"/>
              <w:rPr>
                <w:sz w:val="20"/>
                <w:szCs w:val="20"/>
              </w:rPr>
            </w:pPr>
            <w:r>
              <w:rPr>
                <w:sz w:val="20"/>
                <w:szCs w:val="20"/>
              </w:rPr>
              <w:t>                  encephalomyopathy; </w:t>
            </w:r>
          </w:p>
          <w:p w14:paraId="6F237BE3" w14:textId="77777777" w:rsidR="00154ABF" w:rsidRDefault="00154ABF">
            <w:pPr>
              <w:spacing w:before="200" w:after="200"/>
              <w:rPr>
                <w:sz w:val="20"/>
                <w:szCs w:val="20"/>
              </w:rPr>
            </w:pPr>
            <w:r>
              <w:rPr>
                <w:sz w:val="20"/>
                <w:szCs w:val="20"/>
              </w:rPr>
              <w:t>            (vi) cardiomyopathy and/or cardiac arrythmias;</w:t>
            </w:r>
          </w:p>
          <w:p w14:paraId="3F54A7C1" w14:textId="77777777" w:rsidR="00154ABF" w:rsidRDefault="00154ABF">
            <w:pPr>
              <w:spacing w:before="200" w:after="200"/>
              <w:rPr>
                <w:sz w:val="20"/>
                <w:szCs w:val="20"/>
              </w:rPr>
            </w:pPr>
            <w:r>
              <w:rPr>
                <w:sz w:val="20"/>
                <w:szCs w:val="20"/>
              </w:rPr>
              <w:t>            (vii) rapid hearing or painless visual loss or ptosis;</w:t>
            </w:r>
          </w:p>
          <w:p w14:paraId="2DB46D5B" w14:textId="77777777" w:rsidR="00154ABF" w:rsidRDefault="00154ABF">
            <w:pPr>
              <w:spacing w:before="200" w:after="200"/>
              <w:rPr>
                <w:sz w:val="20"/>
                <w:szCs w:val="20"/>
              </w:rPr>
            </w:pPr>
            <w:r>
              <w:rPr>
                <w:sz w:val="20"/>
                <w:szCs w:val="20"/>
              </w:rPr>
              <w:t>            (viii) stroke-like episodes or nonvasculitic strokes;</w:t>
            </w:r>
          </w:p>
          <w:p w14:paraId="7DD41884" w14:textId="77777777" w:rsidR="00154ABF" w:rsidRDefault="00154ABF">
            <w:pPr>
              <w:spacing w:before="200" w:after="200"/>
              <w:rPr>
                <w:sz w:val="20"/>
                <w:szCs w:val="20"/>
              </w:rPr>
            </w:pPr>
            <w:r>
              <w:rPr>
                <w:sz w:val="20"/>
                <w:szCs w:val="20"/>
              </w:rPr>
              <w:t>            (ix) ataxia, encephalopathy, seizures, muscle fatigue or weakness;</w:t>
            </w:r>
          </w:p>
          <w:p w14:paraId="4CBD85B3" w14:textId="77777777" w:rsidR="00154ABF" w:rsidRDefault="00154ABF">
            <w:pPr>
              <w:spacing w:before="200" w:after="200"/>
              <w:rPr>
                <w:sz w:val="20"/>
                <w:szCs w:val="20"/>
              </w:rPr>
            </w:pPr>
            <w:r>
              <w:rPr>
                <w:sz w:val="20"/>
                <w:szCs w:val="20"/>
              </w:rPr>
              <w:t>            (x) external ophthalmoplegia;</w:t>
            </w:r>
          </w:p>
          <w:p w14:paraId="1DBF06B6" w14:textId="77777777" w:rsidR="00154ABF" w:rsidRDefault="00154ABF">
            <w:pPr>
              <w:spacing w:before="200" w:after="200"/>
              <w:rPr>
                <w:sz w:val="20"/>
                <w:szCs w:val="20"/>
              </w:rPr>
            </w:pPr>
            <w:r>
              <w:rPr>
                <w:sz w:val="20"/>
                <w:szCs w:val="20"/>
              </w:rPr>
              <w:t>            (xi) hearing loss, diabetes, unexplained short stature, or</w:t>
            </w:r>
          </w:p>
          <w:p w14:paraId="4471300F" w14:textId="77777777" w:rsidR="00154ABF" w:rsidRDefault="00154ABF">
            <w:pPr>
              <w:spacing w:before="200" w:after="200"/>
              <w:rPr>
                <w:sz w:val="20"/>
                <w:szCs w:val="20"/>
              </w:rPr>
            </w:pPr>
            <w:r>
              <w:rPr>
                <w:sz w:val="20"/>
                <w:szCs w:val="20"/>
              </w:rPr>
              <w:t>                   endocrinopathy;</w:t>
            </w:r>
          </w:p>
          <w:p w14:paraId="454D9547" w14:textId="77777777" w:rsidR="00154ABF" w:rsidRDefault="00154ABF">
            <w:pPr>
              <w:spacing w:before="200" w:after="200"/>
              <w:rPr>
                <w:sz w:val="20"/>
                <w:szCs w:val="20"/>
              </w:rPr>
            </w:pPr>
            <w:r>
              <w:rPr>
                <w:sz w:val="20"/>
                <w:szCs w:val="20"/>
              </w:rPr>
              <w:t>            (xii) family history of mitochondrial disease, or any of the above;</w:t>
            </w:r>
          </w:p>
          <w:p w14:paraId="4C6498DD" w14:textId="77777777" w:rsidR="00154ABF" w:rsidRDefault="00154ABF">
            <w:pPr>
              <w:spacing w:before="200" w:after="200"/>
              <w:rPr>
                <w:sz w:val="20"/>
                <w:szCs w:val="20"/>
              </w:rPr>
            </w:pPr>
            <w:r>
              <w:rPr>
                <w:sz w:val="20"/>
                <w:szCs w:val="20"/>
              </w:rPr>
              <w:t>                   and</w:t>
            </w:r>
          </w:p>
          <w:p w14:paraId="4A49287B" w14:textId="77777777" w:rsidR="00154ABF" w:rsidRDefault="00154ABF">
            <w:pPr>
              <w:spacing w:before="200" w:after="200"/>
              <w:rPr>
                <w:sz w:val="20"/>
                <w:szCs w:val="20"/>
              </w:rPr>
            </w:pPr>
            <w:r>
              <w:rPr>
                <w:sz w:val="20"/>
                <w:szCs w:val="20"/>
              </w:rPr>
              <w:t>(c) the service is not a service associated with a service to which item 73358, 73359 or 73457 applies</w:t>
            </w:r>
          </w:p>
          <w:p w14:paraId="73A2DA7C" w14:textId="77777777" w:rsidR="00154ABF" w:rsidRDefault="00154ABF">
            <w:pPr>
              <w:spacing w:before="200" w:after="200"/>
              <w:rPr>
                <w:sz w:val="20"/>
                <w:szCs w:val="20"/>
              </w:rPr>
            </w:pPr>
            <w:r>
              <w:rPr>
                <w:sz w:val="20"/>
                <w:szCs w:val="20"/>
              </w:rPr>
              <w:lastRenderedPageBreak/>
              <w:t>Applicable only once per lifetime</w:t>
            </w:r>
          </w:p>
          <w:p w14:paraId="49A4C527" w14:textId="77777777" w:rsidR="00A77B3E" w:rsidRDefault="00A77B3E">
            <w:pPr>
              <w:tabs>
                <w:tab w:val="left" w:pos="1701"/>
              </w:tabs>
            </w:pPr>
            <w:r>
              <w:rPr>
                <w:b/>
                <w:sz w:val="20"/>
              </w:rPr>
              <w:t xml:space="preserve">Fee: </w:t>
            </w:r>
            <w:r>
              <w:t>$2,100.00</w:t>
            </w:r>
            <w:r>
              <w:tab/>
            </w:r>
            <w:r>
              <w:rPr>
                <w:b/>
                <w:sz w:val="20"/>
              </w:rPr>
              <w:t xml:space="preserve">Benefit: </w:t>
            </w:r>
            <w:r>
              <w:t>75% = $1575.00    85% = $2001.30</w:t>
            </w:r>
          </w:p>
        </w:tc>
      </w:tr>
      <w:tr w:rsidR="00154ABF" w14:paraId="71ED9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85E890F" w14:textId="77777777" w:rsidR="00A77B3E" w:rsidRDefault="00A77B3E">
            <w:r>
              <w:lastRenderedPageBreak/>
              <w:t>73457</w:t>
            </w:r>
          </w:p>
        </w:tc>
        <w:tc>
          <w:tcPr>
            <w:tcW w:w="0" w:type="auto"/>
            <w:tcMar>
              <w:top w:w="38" w:type="dxa"/>
              <w:left w:w="38" w:type="dxa"/>
              <w:bottom w:w="38" w:type="dxa"/>
              <w:right w:w="38" w:type="dxa"/>
            </w:tcMar>
            <w:vAlign w:val="bottom"/>
          </w:tcPr>
          <w:p w14:paraId="4DBCC410" w14:textId="77777777" w:rsidR="00154ABF" w:rsidRDefault="00154ABF">
            <w:pPr>
              <w:spacing w:after="200"/>
              <w:rPr>
                <w:sz w:val="20"/>
                <w:szCs w:val="20"/>
              </w:rPr>
            </w:pPr>
            <w:r>
              <w:rPr>
                <w:sz w:val="20"/>
                <w:szCs w:val="20"/>
              </w:rPr>
              <w:t>Characterisation by whole genome sequencing, or either or both whole exome sequencing and mitochondrial DNA sequencing, of germline variants present in nuclear DNA and in mitochondrial DNA, of a patient with a strong suspicion of a mitochondrial disease, if:</w:t>
            </w:r>
          </w:p>
          <w:p w14:paraId="5DBA7BD1" w14:textId="77777777" w:rsidR="00154ABF" w:rsidRDefault="00154ABF">
            <w:pPr>
              <w:spacing w:before="200" w:after="200"/>
              <w:rPr>
                <w:sz w:val="20"/>
                <w:szCs w:val="20"/>
              </w:rPr>
            </w:pPr>
            <w:r>
              <w:rPr>
                <w:sz w:val="20"/>
                <w:szCs w:val="20"/>
              </w:rPr>
              <w:t>(a) the characterisation is performed using a sample from the patient and a sample from each of the patient’s biological parents; and</w:t>
            </w:r>
          </w:p>
          <w:p w14:paraId="562CF13E" w14:textId="77777777" w:rsidR="00154ABF" w:rsidRDefault="00154ABF">
            <w:pPr>
              <w:spacing w:before="200" w:after="200"/>
              <w:rPr>
                <w:sz w:val="20"/>
                <w:szCs w:val="20"/>
              </w:rPr>
            </w:pPr>
            <w:r>
              <w:rPr>
                <w:sz w:val="20"/>
                <w:szCs w:val="20"/>
              </w:rPr>
              <w:t>(b) the request for the characterisation states that singleton testing is inappropriate; and</w:t>
            </w:r>
          </w:p>
          <w:p w14:paraId="152FBC15" w14:textId="77777777" w:rsidR="00154ABF" w:rsidRDefault="00154ABF">
            <w:pPr>
              <w:spacing w:before="200" w:after="200"/>
              <w:rPr>
                <w:sz w:val="20"/>
                <w:szCs w:val="20"/>
              </w:rPr>
            </w:pPr>
            <w:r>
              <w:rPr>
                <w:sz w:val="20"/>
                <w:szCs w:val="20"/>
              </w:rPr>
              <w:t>(c) the characterisation is requested by a specialist or consultant physician; and</w:t>
            </w:r>
          </w:p>
          <w:p w14:paraId="634F1BF6" w14:textId="77777777" w:rsidR="00154ABF" w:rsidRDefault="00154ABF">
            <w:pPr>
              <w:spacing w:before="200" w:after="200"/>
              <w:rPr>
                <w:sz w:val="20"/>
                <w:szCs w:val="20"/>
              </w:rPr>
            </w:pPr>
            <w:r>
              <w:rPr>
                <w:sz w:val="20"/>
                <w:szCs w:val="20"/>
              </w:rPr>
              <w:t>(d) the characterisation is requested because of the onset of one or more clinical features indicative of mitochondrial disease, including at least one or more of the following:</w:t>
            </w:r>
          </w:p>
          <w:p w14:paraId="6CF09E41" w14:textId="77777777" w:rsidR="00154ABF" w:rsidRDefault="00154ABF">
            <w:pPr>
              <w:pBdr>
                <w:left w:val="none" w:sz="0" w:space="22" w:color="auto"/>
              </w:pBdr>
              <w:spacing w:before="200" w:after="200"/>
              <w:ind w:left="450"/>
              <w:rPr>
                <w:sz w:val="20"/>
                <w:szCs w:val="20"/>
              </w:rPr>
            </w:pPr>
            <w:r>
              <w:rPr>
                <w:sz w:val="20"/>
                <w:szCs w:val="20"/>
              </w:rPr>
              <w:t>(i) meeting the clinical criteria of a probable indicator of mitochondrial disease on a relevant scoring system;</w:t>
            </w:r>
          </w:p>
          <w:p w14:paraId="65F42769" w14:textId="77777777" w:rsidR="00154ABF" w:rsidRDefault="00154ABF">
            <w:pPr>
              <w:pBdr>
                <w:left w:val="none" w:sz="0" w:space="22" w:color="auto"/>
              </w:pBdr>
              <w:spacing w:before="200" w:after="200"/>
              <w:ind w:left="450"/>
              <w:rPr>
                <w:sz w:val="20"/>
                <w:szCs w:val="20"/>
              </w:rPr>
            </w:pPr>
            <w:r>
              <w:rPr>
                <w:sz w:val="20"/>
                <w:szCs w:val="20"/>
              </w:rPr>
              <w:t>(ii) evident mitochondrial dysfunction or decompensation;</w:t>
            </w:r>
          </w:p>
          <w:p w14:paraId="6298D477" w14:textId="77777777" w:rsidR="00154ABF" w:rsidRDefault="00154ABF">
            <w:pPr>
              <w:pBdr>
                <w:left w:val="none" w:sz="0" w:space="22" w:color="auto"/>
              </w:pBdr>
              <w:spacing w:before="200" w:after="200"/>
              <w:ind w:left="450"/>
              <w:rPr>
                <w:sz w:val="20"/>
                <w:szCs w:val="20"/>
              </w:rPr>
            </w:pPr>
            <w:r>
              <w:rPr>
                <w:sz w:val="20"/>
                <w:szCs w:val="20"/>
              </w:rPr>
              <w:t>(iii) unexplained hypotonia or weakness, profound hypoglycaemia or “failure to thrive” in the presence of a metabolic acidosis;</w:t>
            </w:r>
          </w:p>
          <w:p w14:paraId="1C1BB399" w14:textId="77777777" w:rsidR="00154ABF" w:rsidRDefault="00154ABF">
            <w:pPr>
              <w:pBdr>
                <w:left w:val="none" w:sz="0" w:space="22" w:color="auto"/>
              </w:pBdr>
              <w:spacing w:before="200" w:after="200"/>
              <w:ind w:left="450"/>
              <w:rPr>
                <w:sz w:val="20"/>
                <w:szCs w:val="20"/>
              </w:rPr>
            </w:pPr>
            <w:r>
              <w:rPr>
                <w:sz w:val="20"/>
                <w:szCs w:val="20"/>
              </w:rPr>
              <w:t>(iv) unexplained single or multi-organ dysfunction or fulminant failure (including, but not limited to, neuropathies, myopathies, hepatopathy, pancreatic and/or bone marrow failure);</w:t>
            </w:r>
          </w:p>
          <w:p w14:paraId="6DC5AA4E" w14:textId="77777777" w:rsidR="00154ABF" w:rsidRDefault="00154ABF">
            <w:pPr>
              <w:pBdr>
                <w:left w:val="none" w:sz="0" w:space="22" w:color="auto"/>
              </w:pBdr>
              <w:spacing w:before="200" w:after="200"/>
              <w:ind w:left="450"/>
              <w:rPr>
                <w:sz w:val="20"/>
                <w:szCs w:val="20"/>
              </w:rPr>
            </w:pPr>
            <w:r>
              <w:rPr>
                <w:sz w:val="20"/>
                <w:szCs w:val="20"/>
              </w:rPr>
              <w:t>(v) refractory or atypical seizures, developmental delays or cognitive regression, or progressive encephalopathy or progressive encephalomyopathy;</w:t>
            </w:r>
          </w:p>
          <w:p w14:paraId="5323553E" w14:textId="77777777" w:rsidR="00154ABF" w:rsidRDefault="00154ABF">
            <w:pPr>
              <w:pBdr>
                <w:left w:val="none" w:sz="0" w:space="22" w:color="auto"/>
              </w:pBdr>
              <w:spacing w:before="200" w:after="200"/>
              <w:ind w:left="450"/>
              <w:rPr>
                <w:sz w:val="20"/>
                <w:szCs w:val="20"/>
              </w:rPr>
            </w:pPr>
            <w:r>
              <w:rPr>
                <w:sz w:val="20"/>
                <w:szCs w:val="20"/>
              </w:rPr>
              <w:t>(vi) cardiomyopathy and/or cardiac arrythmias;</w:t>
            </w:r>
          </w:p>
          <w:p w14:paraId="0D89FC60" w14:textId="77777777" w:rsidR="00154ABF" w:rsidRDefault="00154ABF">
            <w:pPr>
              <w:pBdr>
                <w:left w:val="none" w:sz="0" w:space="22" w:color="auto"/>
              </w:pBdr>
              <w:spacing w:before="200" w:after="200"/>
              <w:ind w:left="450"/>
              <w:rPr>
                <w:sz w:val="20"/>
                <w:szCs w:val="20"/>
              </w:rPr>
            </w:pPr>
            <w:r>
              <w:rPr>
                <w:sz w:val="20"/>
                <w:szCs w:val="20"/>
              </w:rPr>
              <w:t>(vii) rapid hearing or painless visual loss or ptosis;</w:t>
            </w:r>
          </w:p>
          <w:p w14:paraId="01A3A1FB" w14:textId="77777777" w:rsidR="00154ABF" w:rsidRDefault="00154ABF">
            <w:pPr>
              <w:pBdr>
                <w:left w:val="none" w:sz="0" w:space="22" w:color="auto"/>
              </w:pBdr>
              <w:spacing w:before="200" w:after="200"/>
              <w:ind w:left="450"/>
              <w:rPr>
                <w:sz w:val="20"/>
                <w:szCs w:val="20"/>
              </w:rPr>
            </w:pPr>
            <w:r>
              <w:rPr>
                <w:sz w:val="20"/>
                <w:szCs w:val="20"/>
              </w:rPr>
              <w:t>(viii) stroke-like episodes or nonvasculitic strokes;</w:t>
            </w:r>
          </w:p>
          <w:p w14:paraId="7D89C903" w14:textId="77777777" w:rsidR="00154ABF" w:rsidRDefault="00154ABF">
            <w:pPr>
              <w:pBdr>
                <w:left w:val="none" w:sz="0" w:space="22" w:color="auto"/>
              </w:pBdr>
              <w:spacing w:before="200" w:after="200"/>
              <w:ind w:left="450"/>
              <w:rPr>
                <w:sz w:val="20"/>
                <w:szCs w:val="20"/>
              </w:rPr>
            </w:pPr>
            <w:r>
              <w:rPr>
                <w:sz w:val="20"/>
                <w:szCs w:val="20"/>
              </w:rPr>
              <w:t>(ix) ataxia, encephalopathy, seizures, muscle fatigue or weakness;</w:t>
            </w:r>
          </w:p>
          <w:p w14:paraId="29F16616" w14:textId="77777777" w:rsidR="00154ABF" w:rsidRDefault="00154ABF">
            <w:pPr>
              <w:pBdr>
                <w:left w:val="none" w:sz="0" w:space="22" w:color="auto"/>
              </w:pBdr>
              <w:spacing w:before="200" w:after="200"/>
              <w:ind w:left="450"/>
              <w:rPr>
                <w:sz w:val="20"/>
                <w:szCs w:val="20"/>
              </w:rPr>
            </w:pPr>
            <w:r>
              <w:rPr>
                <w:sz w:val="20"/>
                <w:szCs w:val="20"/>
              </w:rPr>
              <w:t>(x) external ophthalmoplegia;</w:t>
            </w:r>
          </w:p>
          <w:p w14:paraId="2CE631E2" w14:textId="77777777" w:rsidR="00154ABF" w:rsidRDefault="00154ABF">
            <w:pPr>
              <w:pBdr>
                <w:left w:val="none" w:sz="0" w:space="22" w:color="auto"/>
              </w:pBdr>
              <w:spacing w:before="200" w:after="200"/>
              <w:ind w:left="450"/>
              <w:rPr>
                <w:sz w:val="20"/>
                <w:szCs w:val="20"/>
              </w:rPr>
            </w:pPr>
            <w:r>
              <w:rPr>
                <w:sz w:val="20"/>
                <w:szCs w:val="20"/>
              </w:rPr>
              <w:t>(xi) hearing loss, diabetes, unexplained short stature, or endocrinopathy;</w:t>
            </w:r>
          </w:p>
          <w:p w14:paraId="1614876B" w14:textId="77777777" w:rsidR="00154ABF" w:rsidRDefault="00154ABF">
            <w:pPr>
              <w:pBdr>
                <w:left w:val="none" w:sz="0" w:space="22" w:color="auto"/>
              </w:pBdr>
              <w:spacing w:before="200" w:after="200"/>
              <w:ind w:left="450"/>
              <w:rPr>
                <w:sz w:val="20"/>
                <w:szCs w:val="20"/>
              </w:rPr>
            </w:pPr>
            <w:r>
              <w:rPr>
                <w:sz w:val="20"/>
                <w:szCs w:val="20"/>
              </w:rPr>
              <w:t>(xii) family history of mitochondrial disease; and</w:t>
            </w:r>
          </w:p>
          <w:p w14:paraId="2C9BBEF5" w14:textId="77777777" w:rsidR="00154ABF" w:rsidRDefault="00154ABF">
            <w:pPr>
              <w:spacing w:before="200" w:after="200"/>
              <w:rPr>
                <w:sz w:val="20"/>
                <w:szCs w:val="20"/>
              </w:rPr>
            </w:pPr>
            <w:r>
              <w:rPr>
                <w:sz w:val="20"/>
                <w:szCs w:val="20"/>
              </w:rPr>
              <w:t>(e) the service is not a service associated with a service to which item 73358, 73359 or 73456 applies</w:t>
            </w:r>
          </w:p>
          <w:p w14:paraId="6DF9817C" w14:textId="77777777" w:rsidR="00154ABF" w:rsidRDefault="00154ABF">
            <w:pPr>
              <w:spacing w:before="200" w:after="200"/>
              <w:rPr>
                <w:sz w:val="20"/>
                <w:szCs w:val="20"/>
              </w:rPr>
            </w:pPr>
            <w:r>
              <w:rPr>
                <w:sz w:val="20"/>
                <w:szCs w:val="20"/>
              </w:rPr>
              <w:t>Applicable only once per lifetime</w:t>
            </w:r>
          </w:p>
          <w:p w14:paraId="17E97300" w14:textId="77777777" w:rsidR="00A77B3E" w:rsidRDefault="00A77B3E">
            <w:pPr>
              <w:tabs>
                <w:tab w:val="left" w:pos="1701"/>
              </w:tabs>
            </w:pPr>
            <w:r>
              <w:rPr>
                <w:b/>
                <w:sz w:val="20"/>
              </w:rPr>
              <w:t xml:space="preserve">Fee: </w:t>
            </w:r>
            <w:r>
              <w:t>$3,300.00</w:t>
            </w:r>
            <w:r>
              <w:tab/>
            </w:r>
            <w:r>
              <w:rPr>
                <w:b/>
                <w:sz w:val="20"/>
              </w:rPr>
              <w:t xml:space="preserve">Benefit: </w:t>
            </w:r>
            <w:r>
              <w:t>75% = $2475.00    85% = $3201.30</w:t>
            </w:r>
          </w:p>
        </w:tc>
      </w:tr>
      <w:tr w:rsidR="00154ABF" w14:paraId="68EA1C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FB83E7" w14:textId="77777777" w:rsidR="00A77B3E" w:rsidRDefault="00A77B3E">
            <w:r>
              <w:t>73458</w:t>
            </w:r>
          </w:p>
        </w:tc>
        <w:tc>
          <w:tcPr>
            <w:tcW w:w="0" w:type="auto"/>
            <w:tcMar>
              <w:top w:w="38" w:type="dxa"/>
              <w:left w:w="38" w:type="dxa"/>
              <w:bottom w:w="38" w:type="dxa"/>
              <w:right w:w="38" w:type="dxa"/>
            </w:tcMar>
            <w:vAlign w:val="bottom"/>
          </w:tcPr>
          <w:p w14:paraId="690002C4" w14:textId="77777777" w:rsidR="00154ABF" w:rsidRDefault="00154ABF">
            <w:pPr>
              <w:spacing w:after="200"/>
              <w:rPr>
                <w:sz w:val="20"/>
                <w:szCs w:val="20"/>
              </w:rPr>
            </w:pPr>
            <w:r>
              <w:rPr>
                <w:sz w:val="20"/>
                <w:szCs w:val="20"/>
              </w:rPr>
              <w:t>Re-analysis of whole genome or whole exome or mitochondrial DNA data obtained in performing a service to which item 73456 or 73457 applies, for characterisation of previously unreported germline variants related to the clinical phenotype, if:</w:t>
            </w:r>
          </w:p>
          <w:p w14:paraId="40770ED7" w14:textId="77777777" w:rsidR="00154ABF" w:rsidRDefault="00154ABF">
            <w:pPr>
              <w:spacing w:before="200" w:after="200"/>
              <w:rPr>
                <w:sz w:val="20"/>
                <w:szCs w:val="20"/>
              </w:rPr>
            </w:pPr>
            <w:r>
              <w:rPr>
                <w:sz w:val="20"/>
                <w:szCs w:val="20"/>
              </w:rPr>
              <w:t>(a) the re-analysis is requested by a specialist or consultant physician; and</w:t>
            </w:r>
          </w:p>
          <w:p w14:paraId="32812EB0" w14:textId="77777777" w:rsidR="00154ABF" w:rsidRDefault="00154ABF">
            <w:pPr>
              <w:spacing w:before="200" w:after="200"/>
              <w:rPr>
                <w:sz w:val="20"/>
                <w:szCs w:val="20"/>
              </w:rPr>
            </w:pPr>
            <w:r>
              <w:rPr>
                <w:sz w:val="20"/>
                <w:szCs w:val="20"/>
              </w:rPr>
              <w:lastRenderedPageBreak/>
              <w:t>(b) the patient is strongly suspected of having a monogenic mitochondrial disease; and</w:t>
            </w:r>
          </w:p>
          <w:p w14:paraId="20E8F4F3" w14:textId="77777777" w:rsidR="00154ABF" w:rsidRDefault="00154ABF">
            <w:pPr>
              <w:spacing w:before="200" w:after="200"/>
              <w:rPr>
                <w:sz w:val="20"/>
                <w:szCs w:val="20"/>
              </w:rPr>
            </w:pPr>
            <w:r>
              <w:rPr>
                <w:sz w:val="20"/>
                <w:szCs w:val="20"/>
              </w:rPr>
              <w:t>(c) the re-analysis is performed at least 24 months after:</w:t>
            </w:r>
          </w:p>
          <w:p w14:paraId="2409CE0B" w14:textId="77777777" w:rsidR="00154ABF" w:rsidRDefault="00154ABF">
            <w:pPr>
              <w:spacing w:before="200" w:after="200"/>
              <w:rPr>
                <w:sz w:val="20"/>
                <w:szCs w:val="20"/>
              </w:rPr>
            </w:pPr>
            <w:r>
              <w:rPr>
                <w:sz w:val="20"/>
                <w:szCs w:val="20"/>
              </w:rPr>
              <w:t>        (i) the service to which item 73456 or 73457 applies; or</w:t>
            </w:r>
          </w:p>
          <w:p w14:paraId="27324594" w14:textId="77777777" w:rsidR="00154ABF" w:rsidRDefault="00154ABF">
            <w:pPr>
              <w:spacing w:before="200" w:after="200"/>
              <w:rPr>
                <w:sz w:val="20"/>
                <w:szCs w:val="20"/>
              </w:rPr>
            </w:pPr>
            <w:r>
              <w:rPr>
                <w:sz w:val="20"/>
                <w:szCs w:val="20"/>
              </w:rPr>
              <w:t>        (ii) a service to which this item applies</w:t>
            </w:r>
          </w:p>
          <w:p w14:paraId="4EA4007A" w14:textId="77777777" w:rsidR="00154ABF" w:rsidRDefault="00154ABF">
            <w:pPr>
              <w:spacing w:before="200" w:after="200"/>
              <w:rPr>
                <w:sz w:val="20"/>
                <w:szCs w:val="20"/>
              </w:rPr>
            </w:pPr>
            <w:r>
              <w:rPr>
                <w:sz w:val="20"/>
                <w:szCs w:val="20"/>
              </w:rPr>
              <w:t>Applicable twice per lifetime</w:t>
            </w:r>
          </w:p>
          <w:p w14:paraId="04B32DA1" w14:textId="77777777" w:rsidR="00A77B3E" w:rsidRDefault="00A77B3E">
            <w:pPr>
              <w:tabs>
                <w:tab w:val="left" w:pos="1701"/>
              </w:tabs>
            </w:pPr>
            <w:r>
              <w:rPr>
                <w:b/>
                <w:sz w:val="20"/>
              </w:rPr>
              <w:t xml:space="preserve">Fee: </w:t>
            </w:r>
            <w:r>
              <w:t>$500.00</w:t>
            </w:r>
            <w:r>
              <w:tab/>
            </w:r>
            <w:r>
              <w:rPr>
                <w:b/>
                <w:sz w:val="20"/>
              </w:rPr>
              <w:t xml:space="preserve">Benefit: </w:t>
            </w:r>
            <w:r>
              <w:t>75% = $375.00    85% = $425.00</w:t>
            </w:r>
          </w:p>
        </w:tc>
      </w:tr>
      <w:tr w:rsidR="00154ABF" w14:paraId="4B12CC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EED55" w14:textId="77777777" w:rsidR="00A77B3E" w:rsidRDefault="00A77B3E">
            <w:r>
              <w:lastRenderedPageBreak/>
              <w:t>73459</w:t>
            </w:r>
          </w:p>
        </w:tc>
        <w:tc>
          <w:tcPr>
            <w:tcW w:w="0" w:type="auto"/>
            <w:tcMar>
              <w:top w:w="38" w:type="dxa"/>
              <w:left w:w="38" w:type="dxa"/>
              <w:bottom w:w="38" w:type="dxa"/>
              <w:right w:w="38" w:type="dxa"/>
            </w:tcMar>
            <w:vAlign w:val="bottom"/>
          </w:tcPr>
          <w:p w14:paraId="6CC3DD6C" w14:textId="77777777" w:rsidR="00154ABF" w:rsidRDefault="00154ABF">
            <w:pPr>
              <w:spacing w:after="200"/>
              <w:rPr>
                <w:sz w:val="20"/>
                <w:szCs w:val="20"/>
              </w:rPr>
            </w:pPr>
            <w:r>
              <w:rPr>
                <w:sz w:val="20"/>
                <w:szCs w:val="20"/>
              </w:rPr>
              <w:t>Testing for diagnostic purposes of a pregnant patient, for detection in the fetus of a gene variant or variants present in the parents, if:</w:t>
            </w:r>
          </w:p>
          <w:p w14:paraId="311268B4" w14:textId="77777777" w:rsidR="00154ABF" w:rsidRDefault="00154ABF">
            <w:pPr>
              <w:spacing w:before="200" w:after="200"/>
              <w:rPr>
                <w:sz w:val="20"/>
                <w:szCs w:val="20"/>
              </w:rPr>
            </w:pPr>
            <w:r>
              <w:rPr>
                <w:sz w:val="20"/>
                <w:szCs w:val="20"/>
              </w:rPr>
              <w:t>(a) the gene variant or variants are:</w:t>
            </w:r>
          </w:p>
          <w:p w14:paraId="2A478D98" w14:textId="77777777" w:rsidR="00154ABF" w:rsidRDefault="00154ABF">
            <w:pPr>
              <w:pBdr>
                <w:left w:val="none" w:sz="0" w:space="22" w:color="auto"/>
              </w:pBdr>
              <w:spacing w:before="200" w:after="200"/>
              <w:ind w:left="450"/>
              <w:rPr>
                <w:sz w:val="20"/>
                <w:szCs w:val="20"/>
              </w:rPr>
            </w:pPr>
            <w:r>
              <w:rPr>
                <w:sz w:val="20"/>
                <w:szCs w:val="20"/>
              </w:rPr>
              <w:t>(i) a variant or variants in the mitochondrial genome identified in the oocyte donating parent; or</w:t>
            </w:r>
          </w:p>
          <w:p w14:paraId="160FCFA5" w14:textId="77777777" w:rsidR="00154ABF" w:rsidRDefault="00154ABF">
            <w:pPr>
              <w:pBdr>
                <w:left w:val="none" w:sz="0" w:space="22" w:color="auto"/>
              </w:pBdr>
              <w:spacing w:before="200" w:after="200"/>
              <w:ind w:left="450"/>
              <w:rPr>
                <w:sz w:val="20"/>
                <w:szCs w:val="20"/>
              </w:rPr>
            </w:pPr>
            <w:r>
              <w:rPr>
                <w:sz w:val="20"/>
                <w:szCs w:val="20"/>
              </w:rPr>
              <w:t>(ii) autosomal recessive variants identified in both biological parents within the same gene; or</w:t>
            </w:r>
          </w:p>
          <w:p w14:paraId="779DB518" w14:textId="77777777" w:rsidR="00154ABF" w:rsidRDefault="00154ABF">
            <w:pPr>
              <w:pBdr>
                <w:left w:val="none" w:sz="0" w:space="22" w:color="auto"/>
              </w:pBdr>
              <w:spacing w:before="200" w:after="200"/>
              <w:ind w:left="450"/>
              <w:rPr>
                <w:sz w:val="20"/>
                <w:szCs w:val="20"/>
              </w:rPr>
            </w:pPr>
            <w:r>
              <w:rPr>
                <w:sz w:val="20"/>
                <w:szCs w:val="20"/>
              </w:rPr>
              <w:t>(iii) an autosomal dominant or X-linked variant identified in either biological parent; or</w:t>
            </w:r>
          </w:p>
          <w:p w14:paraId="783956D9" w14:textId="77777777" w:rsidR="00154ABF" w:rsidRDefault="00154ABF">
            <w:pPr>
              <w:pBdr>
                <w:left w:val="none" w:sz="0" w:space="22" w:color="auto"/>
              </w:pBdr>
              <w:spacing w:before="200" w:after="200"/>
              <w:ind w:left="450"/>
              <w:rPr>
                <w:sz w:val="20"/>
                <w:szCs w:val="20"/>
              </w:rPr>
            </w:pPr>
            <w:r>
              <w:rPr>
                <w:sz w:val="20"/>
                <w:szCs w:val="20"/>
              </w:rPr>
              <w:t>(iv) identified in a biological sibling of the fetus; and</w:t>
            </w:r>
          </w:p>
          <w:p w14:paraId="4AC5A9DC" w14:textId="77777777" w:rsidR="00154ABF" w:rsidRDefault="00154ABF">
            <w:pPr>
              <w:spacing w:before="200" w:after="200"/>
              <w:rPr>
                <w:sz w:val="20"/>
                <w:szCs w:val="20"/>
              </w:rPr>
            </w:pPr>
            <w:r>
              <w:rPr>
                <w:sz w:val="20"/>
                <w:szCs w:val="20"/>
              </w:rPr>
              <w:t>(b) the causative variant or variants for the condition of the fetus’ first-degree relative have been confirmed by laboratory findings; and</w:t>
            </w:r>
          </w:p>
          <w:p w14:paraId="1C122D79" w14:textId="77777777" w:rsidR="00154ABF" w:rsidRDefault="00154ABF">
            <w:pPr>
              <w:spacing w:before="200" w:after="200"/>
              <w:rPr>
                <w:sz w:val="20"/>
                <w:szCs w:val="20"/>
              </w:rPr>
            </w:pPr>
            <w:r>
              <w:rPr>
                <w:sz w:val="20"/>
                <w:szCs w:val="20"/>
              </w:rPr>
              <w:t>(c) the detection is requested by a specialist or consultant physician; and</w:t>
            </w:r>
          </w:p>
          <w:p w14:paraId="0067388D" w14:textId="77777777" w:rsidR="00154ABF" w:rsidRDefault="00154ABF">
            <w:pPr>
              <w:spacing w:before="200" w:after="200"/>
              <w:rPr>
                <w:sz w:val="20"/>
                <w:szCs w:val="20"/>
              </w:rPr>
            </w:pPr>
            <w:r>
              <w:rPr>
                <w:sz w:val="20"/>
                <w:szCs w:val="20"/>
              </w:rPr>
              <w:t>(d) the service is not a service associated with a service to which item 73361, 73362, 73363 or 73462 applies</w:t>
            </w:r>
          </w:p>
          <w:p w14:paraId="12F1388A" w14:textId="77777777" w:rsidR="00A77B3E" w:rsidRDefault="00A77B3E">
            <w:pPr>
              <w:tabs>
                <w:tab w:val="left" w:pos="1701"/>
              </w:tabs>
            </w:pPr>
            <w:r>
              <w:rPr>
                <w:b/>
                <w:sz w:val="20"/>
              </w:rPr>
              <w:t xml:space="preserve">Fee: </w:t>
            </w:r>
            <w:r>
              <w:t>$1,600.00</w:t>
            </w:r>
            <w:r>
              <w:tab/>
            </w:r>
            <w:r>
              <w:rPr>
                <w:b/>
                <w:sz w:val="20"/>
              </w:rPr>
              <w:t xml:space="preserve">Benefit: </w:t>
            </w:r>
            <w:r>
              <w:t>75% = $1200.00    85% = $1501.30</w:t>
            </w:r>
          </w:p>
        </w:tc>
      </w:tr>
      <w:tr w:rsidR="00154ABF" w14:paraId="0D1439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B333583" w14:textId="77777777" w:rsidR="00A77B3E" w:rsidRDefault="00A77B3E">
            <w:r>
              <w:t>73460</w:t>
            </w:r>
          </w:p>
        </w:tc>
        <w:tc>
          <w:tcPr>
            <w:tcW w:w="0" w:type="auto"/>
            <w:tcMar>
              <w:top w:w="38" w:type="dxa"/>
              <w:left w:w="38" w:type="dxa"/>
              <w:bottom w:w="38" w:type="dxa"/>
              <w:right w:w="38" w:type="dxa"/>
            </w:tcMar>
            <w:vAlign w:val="bottom"/>
          </w:tcPr>
          <w:p w14:paraId="6698A25A" w14:textId="77777777" w:rsidR="00154ABF" w:rsidRDefault="00154ABF">
            <w:pPr>
              <w:spacing w:after="200"/>
              <w:rPr>
                <w:sz w:val="20"/>
                <w:szCs w:val="20"/>
              </w:rPr>
            </w:pPr>
            <w:r>
              <w:rPr>
                <w:sz w:val="20"/>
                <w:szCs w:val="20"/>
              </w:rPr>
              <w:t>Characterisation of mitochondrial DNA deletion or variant for diagnostic purposes in a patient suspected to have mitochondrial disease, if:</w:t>
            </w:r>
          </w:p>
          <w:p w14:paraId="089946A4" w14:textId="77777777" w:rsidR="00154ABF" w:rsidRDefault="00154ABF">
            <w:pPr>
              <w:spacing w:before="200" w:after="200"/>
              <w:rPr>
                <w:sz w:val="20"/>
                <w:szCs w:val="20"/>
              </w:rPr>
            </w:pPr>
            <w:r>
              <w:rPr>
                <w:sz w:val="20"/>
                <w:szCs w:val="20"/>
              </w:rPr>
              <w:t>(a) the characterisation is requested by the specialist or consultant physician managing the patient’s treatment; and</w:t>
            </w:r>
          </w:p>
          <w:p w14:paraId="7B37C349" w14:textId="77777777" w:rsidR="00154ABF" w:rsidRDefault="00154ABF">
            <w:pPr>
              <w:spacing w:before="200" w:after="200"/>
              <w:rPr>
                <w:sz w:val="20"/>
                <w:szCs w:val="20"/>
              </w:rPr>
            </w:pPr>
            <w:r>
              <w:rPr>
                <w:sz w:val="20"/>
                <w:szCs w:val="20"/>
              </w:rPr>
              <w:t>(b) the patient displays onset of one or more clinical features indicative of mitochondrial disease, including at least one or more of the following:</w:t>
            </w:r>
          </w:p>
          <w:p w14:paraId="254BD330" w14:textId="77777777" w:rsidR="00154ABF" w:rsidRDefault="00154ABF">
            <w:pPr>
              <w:pBdr>
                <w:left w:val="none" w:sz="0" w:space="22" w:color="auto"/>
              </w:pBdr>
              <w:spacing w:before="200" w:after="200"/>
              <w:ind w:left="450"/>
              <w:rPr>
                <w:sz w:val="20"/>
                <w:szCs w:val="20"/>
              </w:rPr>
            </w:pPr>
            <w:r>
              <w:rPr>
                <w:sz w:val="20"/>
                <w:szCs w:val="20"/>
              </w:rPr>
              <w:t>(i) meeting the clinical criteria of a probable indicator of mitochondrial disease on a relevant scoring system;</w:t>
            </w:r>
          </w:p>
          <w:p w14:paraId="68F1A217" w14:textId="77777777" w:rsidR="00154ABF" w:rsidRDefault="00154ABF">
            <w:pPr>
              <w:pBdr>
                <w:left w:val="none" w:sz="0" w:space="22" w:color="auto"/>
              </w:pBdr>
              <w:spacing w:before="200" w:after="200"/>
              <w:ind w:left="450"/>
              <w:rPr>
                <w:sz w:val="20"/>
                <w:szCs w:val="20"/>
              </w:rPr>
            </w:pPr>
            <w:r>
              <w:rPr>
                <w:sz w:val="20"/>
                <w:szCs w:val="20"/>
              </w:rPr>
              <w:t>(ii) evident mitochondrial dysfunction or decompensation;</w:t>
            </w:r>
          </w:p>
          <w:p w14:paraId="18E43B67" w14:textId="77777777" w:rsidR="00154ABF" w:rsidRDefault="00154ABF">
            <w:pPr>
              <w:pBdr>
                <w:left w:val="none" w:sz="0" w:space="22" w:color="auto"/>
              </w:pBdr>
              <w:spacing w:before="200" w:after="200"/>
              <w:ind w:left="450"/>
              <w:rPr>
                <w:sz w:val="20"/>
                <w:szCs w:val="20"/>
              </w:rPr>
            </w:pPr>
            <w:r>
              <w:rPr>
                <w:sz w:val="20"/>
                <w:szCs w:val="20"/>
              </w:rPr>
              <w:t>(iii) unexplained hypotonia or weakness, profound hypoglycaemia or ‘failure to thrive’ in the presence of a metabolic acidosis;</w:t>
            </w:r>
          </w:p>
          <w:p w14:paraId="06C7993E" w14:textId="77777777" w:rsidR="00154ABF" w:rsidRDefault="00154ABF">
            <w:pPr>
              <w:pBdr>
                <w:left w:val="none" w:sz="0" w:space="22" w:color="auto"/>
              </w:pBdr>
              <w:spacing w:before="200" w:after="200"/>
              <w:ind w:left="450"/>
              <w:rPr>
                <w:sz w:val="20"/>
                <w:szCs w:val="20"/>
              </w:rPr>
            </w:pPr>
            <w:r>
              <w:rPr>
                <w:sz w:val="20"/>
                <w:szCs w:val="20"/>
              </w:rPr>
              <w:t>(iv) unexplained single or multi-organ dysfunction or fulminant failure (including, but not limited to, neuropathies, myopathies, hepatopathy, pancreatic and/or bone marrow failure);</w:t>
            </w:r>
          </w:p>
          <w:p w14:paraId="324E8331" w14:textId="77777777" w:rsidR="00154ABF" w:rsidRDefault="00154ABF">
            <w:pPr>
              <w:pBdr>
                <w:left w:val="none" w:sz="0" w:space="22" w:color="auto"/>
              </w:pBdr>
              <w:spacing w:before="200" w:after="200"/>
              <w:ind w:left="450"/>
              <w:rPr>
                <w:sz w:val="20"/>
                <w:szCs w:val="20"/>
              </w:rPr>
            </w:pPr>
            <w:r>
              <w:rPr>
                <w:sz w:val="20"/>
                <w:szCs w:val="20"/>
              </w:rPr>
              <w:t>(v) refractory or atypical seizures, developmental delays or cognitive regression, or progressive encephalopathy or progressive encephalomyopathy;</w:t>
            </w:r>
          </w:p>
          <w:p w14:paraId="090BB3F7" w14:textId="77777777" w:rsidR="00154ABF" w:rsidRDefault="00154ABF">
            <w:pPr>
              <w:pBdr>
                <w:left w:val="none" w:sz="0" w:space="22" w:color="auto"/>
              </w:pBdr>
              <w:spacing w:before="200" w:after="200"/>
              <w:ind w:left="450"/>
              <w:rPr>
                <w:sz w:val="20"/>
                <w:szCs w:val="20"/>
              </w:rPr>
            </w:pPr>
            <w:r>
              <w:rPr>
                <w:sz w:val="20"/>
                <w:szCs w:val="20"/>
              </w:rPr>
              <w:lastRenderedPageBreak/>
              <w:t>(vi) cardiomyopathy and/or cardiac arrythmias;</w:t>
            </w:r>
          </w:p>
          <w:p w14:paraId="2103B0F2" w14:textId="77777777" w:rsidR="00154ABF" w:rsidRDefault="00154ABF">
            <w:pPr>
              <w:pBdr>
                <w:left w:val="none" w:sz="0" w:space="22" w:color="auto"/>
              </w:pBdr>
              <w:spacing w:before="200" w:after="200"/>
              <w:ind w:left="450"/>
              <w:rPr>
                <w:sz w:val="20"/>
                <w:szCs w:val="20"/>
              </w:rPr>
            </w:pPr>
            <w:r>
              <w:rPr>
                <w:sz w:val="20"/>
                <w:szCs w:val="20"/>
              </w:rPr>
              <w:t>(vii) rapid hearing or painless visual loss or ptosis;</w:t>
            </w:r>
          </w:p>
          <w:p w14:paraId="25A7FFD1" w14:textId="77777777" w:rsidR="00154ABF" w:rsidRDefault="00154ABF">
            <w:pPr>
              <w:pBdr>
                <w:left w:val="none" w:sz="0" w:space="22" w:color="auto"/>
              </w:pBdr>
              <w:spacing w:before="200" w:after="200"/>
              <w:ind w:left="450"/>
              <w:rPr>
                <w:sz w:val="20"/>
                <w:szCs w:val="20"/>
              </w:rPr>
            </w:pPr>
            <w:r>
              <w:rPr>
                <w:sz w:val="20"/>
                <w:szCs w:val="20"/>
              </w:rPr>
              <w:t>(viii) stroke-like episodes or nonvasculitic strokes;</w:t>
            </w:r>
          </w:p>
          <w:p w14:paraId="390DCED7" w14:textId="77777777" w:rsidR="00154ABF" w:rsidRDefault="00154ABF">
            <w:pPr>
              <w:pBdr>
                <w:left w:val="none" w:sz="0" w:space="22" w:color="auto"/>
              </w:pBdr>
              <w:spacing w:before="200" w:after="200"/>
              <w:ind w:left="450"/>
              <w:rPr>
                <w:sz w:val="20"/>
                <w:szCs w:val="20"/>
              </w:rPr>
            </w:pPr>
            <w:r>
              <w:rPr>
                <w:sz w:val="20"/>
                <w:szCs w:val="20"/>
              </w:rPr>
              <w:t>(ix) ataxia, encephalopathy, seizures, muscle fatigue or weakness;</w:t>
            </w:r>
          </w:p>
          <w:p w14:paraId="61C4E6BE" w14:textId="77777777" w:rsidR="00154ABF" w:rsidRDefault="00154ABF">
            <w:pPr>
              <w:pBdr>
                <w:left w:val="none" w:sz="0" w:space="22" w:color="auto"/>
              </w:pBdr>
              <w:spacing w:before="200" w:after="200"/>
              <w:ind w:left="450"/>
              <w:rPr>
                <w:sz w:val="20"/>
                <w:szCs w:val="20"/>
              </w:rPr>
            </w:pPr>
            <w:r>
              <w:rPr>
                <w:sz w:val="20"/>
                <w:szCs w:val="20"/>
              </w:rPr>
              <w:t>(x) external ophthalmoplegia;</w:t>
            </w:r>
          </w:p>
          <w:p w14:paraId="59D502A7" w14:textId="77777777" w:rsidR="00154ABF" w:rsidRDefault="00154ABF">
            <w:pPr>
              <w:pBdr>
                <w:left w:val="none" w:sz="0" w:space="22" w:color="auto"/>
              </w:pBdr>
              <w:spacing w:before="200" w:after="200"/>
              <w:ind w:left="450"/>
              <w:rPr>
                <w:sz w:val="20"/>
                <w:szCs w:val="20"/>
              </w:rPr>
            </w:pPr>
            <w:r>
              <w:rPr>
                <w:sz w:val="20"/>
                <w:szCs w:val="20"/>
              </w:rPr>
              <w:t>(xi) hearing loss, diabetes, unexplained short stature, or endocrinopathy;</w:t>
            </w:r>
          </w:p>
          <w:p w14:paraId="5BD3B5A1" w14:textId="77777777" w:rsidR="00154ABF" w:rsidRDefault="00154ABF">
            <w:pPr>
              <w:pBdr>
                <w:left w:val="none" w:sz="0" w:space="22" w:color="auto"/>
              </w:pBdr>
              <w:spacing w:before="200" w:after="200"/>
              <w:ind w:left="450"/>
              <w:rPr>
                <w:sz w:val="20"/>
                <w:szCs w:val="20"/>
              </w:rPr>
            </w:pPr>
            <w:r>
              <w:rPr>
                <w:sz w:val="20"/>
                <w:szCs w:val="20"/>
              </w:rPr>
              <w:t>(xii) family history of mitochondrial disease; and</w:t>
            </w:r>
          </w:p>
          <w:p w14:paraId="63EBD015" w14:textId="77777777" w:rsidR="00154ABF" w:rsidRDefault="00154ABF">
            <w:pPr>
              <w:spacing w:before="200" w:after="200"/>
              <w:rPr>
                <w:sz w:val="20"/>
                <w:szCs w:val="20"/>
              </w:rPr>
            </w:pPr>
            <w:r>
              <w:rPr>
                <w:sz w:val="20"/>
                <w:szCs w:val="20"/>
              </w:rPr>
              <w:t>(c) the service is performed following a service to which items 73292, 73358, 73359, 73456 or 73457 applies for the same patient if the results were non-informative</w:t>
            </w:r>
            <w:r>
              <w:rPr>
                <w:sz w:val="20"/>
                <w:szCs w:val="20"/>
              </w:rPr>
              <w:br/>
              <w:t>Applicable 3 times per lifetime</w:t>
            </w:r>
          </w:p>
          <w:p w14:paraId="689A935D" w14:textId="77777777" w:rsidR="00A77B3E" w:rsidRDefault="00A77B3E">
            <w:pPr>
              <w:tabs>
                <w:tab w:val="left" w:pos="1701"/>
              </w:tabs>
            </w:pPr>
            <w:r>
              <w:rPr>
                <w:b/>
                <w:sz w:val="20"/>
              </w:rPr>
              <w:t xml:space="preserve">Fee: </w:t>
            </w:r>
            <w:r>
              <w:t>$450.00</w:t>
            </w:r>
            <w:r>
              <w:tab/>
            </w:r>
            <w:r>
              <w:rPr>
                <w:b/>
                <w:sz w:val="20"/>
              </w:rPr>
              <w:t xml:space="preserve">Benefit: </w:t>
            </w:r>
            <w:r>
              <w:t>75% = $337.50    85% = $382.50</w:t>
            </w:r>
          </w:p>
        </w:tc>
      </w:tr>
      <w:tr w:rsidR="00154ABF" w14:paraId="5418D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F04C68" w14:textId="77777777" w:rsidR="00A77B3E" w:rsidRDefault="00A77B3E">
            <w:r>
              <w:lastRenderedPageBreak/>
              <w:t>73461</w:t>
            </w:r>
          </w:p>
        </w:tc>
        <w:tc>
          <w:tcPr>
            <w:tcW w:w="0" w:type="auto"/>
            <w:tcMar>
              <w:top w:w="38" w:type="dxa"/>
              <w:left w:w="38" w:type="dxa"/>
              <w:bottom w:w="38" w:type="dxa"/>
              <w:right w:w="38" w:type="dxa"/>
            </w:tcMar>
            <w:vAlign w:val="bottom"/>
          </w:tcPr>
          <w:p w14:paraId="2CB0137D" w14:textId="77777777" w:rsidR="00154ABF" w:rsidRDefault="00154ABF">
            <w:pPr>
              <w:spacing w:after="200"/>
              <w:rPr>
                <w:sz w:val="20"/>
                <w:szCs w:val="20"/>
              </w:rPr>
            </w:pPr>
            <w:r>
              <w:rPr>
                <w:sz w:val="20"/>
                <w:szCs w:val="20"/>
              </w:rPr>
              <w:t>Whole gene testing of a person for the characterisation of all germline gene variants within the same gene in which the person’s reproductive partner has a pathogenic or likely pathogenic germline recessive gene variant for mitochondrial disease, if:</w:t>
            </w:r>
          </w:p>
          <w:p w14:paraId="79E876DA" w14:textId="77777777" w:rsidR="00154ABF" w:rsidRDefault="00154ABF">
            <w:pPr>
              <w:spacing w:before="200" w:after="200"/>
              <w:rPr>
                <w:sz w:val="20"/>
                <w:szCs w:val="20"/>
              </w:rPr>
            </w:pPr>
            <w:r>
              <w:rPr>
                <w:sz w:val="20"/>
                <w:szCs w:val="20"/>
              </w:rPr>
              <w:t>(a) the partner’s germline recessive gene variant is confirmed by laboratory findings; and</w:t>
            </w:r>
          </w:p>
          <w:p w14:paraId="66247E3B" w14:textId="77777777" w:rsidR="00154ABF" w:rsidRDefault="00154ABF">
            <w:pPr>
              <w:spacing w:before="200" w:after="200"/>
              <w:rPr>
                <w:sz w:val="20"/>
                <w:szCs w:val="20"/>
              </w:rPr>
            </w:pPr>
            <w:r>
              <w:rPr>
                <w:sz w:val="20"/>
                <w:szCs w:val="20"/>
              </w:rPr>
              <w:t>(b) the characterisation is requested by a specialist or consultant physician</w:t>
            </w:r>
          </w:p>
          <w:p w14:paraId="210B9326" w14:textId="77777777" w:rsidR="00A77B3E" w:rsidRDefault="00A77B3E">
            <w:pPr>
              <w:tabs>
                <w:tab w:val="left" w:pos="1701"/>
              </w:tabs>
            </w:pPr>
            <w:r>
              <w:rPr>
                <w:b/>
                <w:sz w:val="20"/>
              </w:rPr>
              <w:t xml:space="preserve">Fee: </w:t>
            </w:r>
            <w:r>
              <w:t>$1,200.00</w:t>
            </w:r>
            <w:r>
              <w:tab/>
            </w:r>
            <w:r>
              <w:rPr>
                <w:b/>
                <w:sz w:val="20"/>
              </w:rPr>
              <w:t xml:space="preserve">Benefit: </w:t>
            </w:r>
            <w:r>
              <w:t>75% = $900.00    85% = $1101.30</w:t>
            </w:r>
          </w:p>
        </w:tc>
      </w:tr>
      <w:tr w:rsidR="00154ABF" w14:paraId="17C777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86FC029" w14:textId="77777777" w:rsidR="00A77B3E" w:rsidRDefault="00A77B3E">
            <w:r>
              <w:t>73462</w:t>
            </w:r>
          </w:p>
        </w:tc>
        <w:tc>
          <w:tcPr>
            <w:tcW w:w="0" w:type="auto"/>
            <w:tcMar>
              <w:top w:w="38" w:type="dxa"/>
              <w:left w:w="38" w:type="dxa"/>
              <w:bottom w:w="38" w:type="dxa"/>
              <w:right w:w="38" w:type="dxa"/>
            </w:tcMar>
            <w:vAlign w:val="bottom"/>
          </w:tcPr>
          <w:p w14:paraId="522BCB65" w14:textId="77777777" w:rsidR="00154ABF" w:rsidRDefault="00154ABF">
            <w:pPr>
              <w:spacing w:after="200"/>
              <w:rPr>
                <w:sz w:val="20"/>
                <w:szCs w:val="20"/>
              </w:rPr>
            </w:pPr>
            <w:r>
              <w:rPr>
                <w:sz w:val="20"/>
                <w:szCs w:val="20"/>
              </w:rPr>
              <w:t>Testing of a person for the detection of a single gene variant, if:</w:t>
            </w:r>
          </w:p>
          <w:p w14:paraId="7526CE1C" w14:textId="77777777" w:rsidR="00154ABF" w:rsidRDefault="00154ABF">
            <w:pPr>
              <w:spacing w:before="200" w:after="200"/>
              <w:rPr>
                <w:sz w:val="20"/>
                <w:szCs w:val="20"/>
              </w:rPr>
            </w:pPr>
            <w:r>
              <w:rPr>
                <w:sz w:val="20"/>
                <w:szCs w:val="20"/>
              </w:rPr>
              <w:t>(a) the person tested has a biological relative with a known pathogenic or likely pathogenic mitochondrial disease variant confirmed by laboratory findings; and</w:t>
            </w:r>
          </w:p>
          <w:p w14:paraId="6CBE0201" w14:textId="77777777" w:rsidR="00154ABF" w:rsidRDefault="00154ABF">
            <w:pPr>
              <w:spacing w:before="200" w:after="200"/>
              <w:rPr>
                <w:sz w:val="20"/>
                <w:szCs w:val="20"/>
              </w:rPr>
            </w:pPr>
            <w:r>
              <w:rPr>
                <w:sz w:val="20"/>
                <w:szCs w:val="20"/>
              </w:rPr>
              <w:t>(b) the testing is requested by a specialist or consultant physician; and</w:t>
            </w:r>
          </w:p>
          <w:p w14:paraId="505FC7B0" w14:textId="77777777" w:rsidR="00154ABF" w:rsidRDefault="00154ABF">
            <w:pPr>
              <w:spacing w:before="200" w:after="200"/>
              <w:rPr>
                <w:sz w:val="20"/>
                <w:szCs w:val="20"/>
              </w:rPr>
            </w:pPr>
            <w:r>
              <w:rPr>
                <w:sz w:val="20"/>
                <w:szCs w:val="20"/>
              </w:rPr>
              <w:t>(c) the service is not a service associated with a service to which item 73361, 73362 or 73363 applies</w:t>
            </w:r>
          </w:p>
          <w:p w14:paraId="057C975D" w14:textId="77777777" w:rsidR="00A77B3E" w:rsidRDefault="00A77B3E">
            <w:pPr>
              <w:tabs>
                <w:tab w:val="left" w:pos="1701"/>
              </w:tabs>
            </w:pPr>
            <w:r>
              <w:rPr>
                <w:b/>
                <w:sz w:val="20"/>
              </w:rPr>
              <w:t xml:space="preserve">Fee: </w:t>
            </w:r>
            <w:r>
              <w:t>$400.00</w:t>
            </w:r>
            <w:r>
              <w:tab/>
            </w:r>
            <w:r>
              <w:rPr>
                <w:b/>
                <w:sz w:val="20"/>
              </w:rPr>
              <w:t xml:space="preserve">Benefit: </w:t>
            </w:r>
            <w:r>
              <w:t>75% = $300.00    85% = $340.00</w:t>
            </w:r>
          </w:p>
        </w:tc>
      </w:tr>
    </w:tbl>
    <w:p w14:paraId="5A4F4D01"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33CFFFA9"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C77D608" w14:textId="77777777">
              <w:tc>
                <w:tcPr>
                  <w:tcW w:w="2500" w:type="pct"/>
                  <w:tcBorders>
                    <w:top w:val="nil"/>
                    <w:left w:val="nil"/>
                    <w:bottom w:val="nil"/>
                    <w:right w:val="nil"/>
                  </w:tcBorders>
                  <w:tcMar>
                    <w:top w:w="38" w:type="dxa"/>
                    <w:left w:w="0" w:type="dxa"/>
                    <w:bottom w:w="38" w:type="dxa"/>
                    <w:right w:w="0" w:type="dxa"/>
                  </w:tcMar>
                  <w:vAlign w:val="bottom"/>
                </w:tcPr>
                <w:p w14:paraId="2F49FDC6" w14:textId="77777777" w:rsidR="00A77B3E" w:rsidRDefault="00A77B3E">
                  <w:pPr>
                    <w:keepLines/>
                    <w:rPr>
                      <w:rFonts w:ascii="Helvetica" w:eastAsia="Helvetica" w:hAnsi="Helvetica" w:cs="Helvetica"/>
                      <w:b/>
                      <w:sz w:val="20"/>
                    </w:rPr>
                  </w:pPr>
                  <w:r>
                    <w:rPr>
                      <w:rFonts w:ascii="Helvetica" w:eastAsia="Helvetica" w:hAnsi="Helvetica" w:cs="Helvetica"/>
                      <w:b/>
                      <w:sz w:val="20"/>
                    </w:rPr>
                    <w:t>P8. INFERTILITY AND PREGNANCY TESTS</w:t>
                  </w:r>
                </w:p>
              </w:tc>
              <w:tc>
                <w:tcPr>
                  <w:tcW w:w="2500" w:type="pct"/>
                  <w:tcBorders>
                    <w:top w:val="nil"/>
                    <w:left w:val="nil"/>
                    <w:bottom w:val="nil"/>
                    <w:right w:val="nil"/>
                  </w:tcBorders>
                  <w:tcMar>
                    <w:top w:w="38" w:type="dxa"/>
                    <w:left w:w="0" w:type="dxa"/>
                    <w:bottom w:w="38" w:type="dxa"/>
                    <w:right w:w="0" w:type="dxa"/>
                  </w:tcMar>
                  <w:vAlign w:val="bottom"/>
                </w:tcPr>
                <w:p w14:paraId="449969AC" w14:textId="77777777" w:rsidR="00A77B3E" w:rsidRDefault="00A77B3E">
                  <w:pPr>
                    <w:keepLines/>
                    <w:jc w:val="right"/>
                    <w:rPr>
                      <w:rFonts w:ascii="Helvetica" w:eastAsia="Helvetica" w:hAnsi="Helvetica" w:cs="Helvetica"/>
                      <w:b/>
                      <w:sz w:val="20"/>
                    </w:rPr>
                  </w:pPr>
                </w:p>
              </w:tc>
            </w:tr>
          </w:tbl>
          <w:p w14:paraId="2C5AD5FC" w14:textId="77777777" w:rsidR="00A77B3E" w:rsidRDefault="00A77B3E">
            <w:pPr>
              <w:keepLines/>
              <w:rPr>
                <w:rFonts w:ascii="Helvetica" w:eastAsia="Helvetica" w:hAnsi="Helvetica" w:cs="Helvetica"/>
                <w:b/>
              </w:rPr>
            </w:pPr>
          </w:p>
        </w:tc>
      </w:tr>
      <w:tr w:rsidR="00154ABF" w14:paraId="5FA4DE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D8FCB70"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207C67BF" w14:textId="77777777" w:rsidR="00A77B3E" w:rsidRDefault="00A77B3E">
            <w:pPr>
              <w:pStyle w:val="Heading2"/>
              <w:spacing w:before="120"/>
              <w:rPr>
                <w:rFonts w:ascii="Helvetica" w:eastAsia="Helvetica" w:hAnsi="Helvetica" w:cs="Helvetica"/>
                <w:i w:val="0"/>
                <w:sz w:val="18"/>
              </w:rPr>
            </w:pPr>
            <w:bookmarkStart w:id="12" w:name="_Toc169795602"/>
            <w:r>
              <w:rPr>
                <w:rFonts w:ascii="Helvetica" w:eastAsia="Helvetica" w:hAnsi="Helvetica" w:cs="Helvetica"/>
                <w:i w:val="0"/>
                <w:sz w:val="18"/>
              </w:rPr>
              <w:t>Group P8. Infertility And Pregnancy Tests</w:t>
            </w:r>
            <w:bookmarkEnd w:id="12"/>
          </w:p>
        </w:tc>
      </w:tr>
      <w:tr w:rsidR="00154ABF" w14:paraId="0E194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0B1FCB" w14:textId="77777777" w:rsidR="00A77B3E" w:rsidRDefault="00A77B3E">
            <w:r>
              <w:t>73521</w:t>
            </w:r>
          </w:p>
        </w:tc>
        <w:tc>
          <w:tcPr>
            <w:tcW w:w="0" w:type="auto"/>
            <w:tcMar>
              <w:top w:w="38" w:type="dxa"/>
              <w:left w:w="38" w:type="dxa"/>
              <w:bottom w:w="38" w:type="dxa"/>
              <w:right w:w="38" w:type="dxa"/>
            </w:tcMar>
            <w:vAlign w:val="bottom"/>
          </w:tcPr>
          <w:p w14:paraId="6CCF9C10" w14:textId="77777777" w:rsidR="00154ABF" w:rsidRDefault="00154ABF">
            <w:pPr>
              <w:spacing w:after="200"/>
              <w:rPr>
                <w:sz w:val="20"/>
                <w:szCs w:val="20"/>
              </w:rPr>
            </w:pPr>
            <w:r>
              <w:rPr>
                <w:sz w:val="20"/>
                <w:szCs w:val="20"/>
              </w:rPr>
              <w:t xml:space="preserve">Semen examination for presence of spermatozoa or examination of cervical mucus for spermatozoa (Huhner's test) </w:t>
            </w:r>
          </w:p>
          <w:p w14:paraId="73A31289" w14:textId="77777777" w:rsidR="00A77B3E" w:rsidRDefault="00A77B3E">
            <w:r>
              <w:t>(See para TN.1.4 of explanatory notes to this Category)</w:t>
            </w:r>
          </w:p>
          <w:p w14:paraId="520B145E" w14:textId="77777777" w:rsidR="00A77B3E" w:rsidRDefault="00A77B3E">
            <w:pPr>
              <w:tabs>
                <w:tab w:val="left" w:pos="1701"/>
              </w:tabs>
            </w:pPr>
            <w:r>
              <w:rPr>
                <w:b/>
                <w:sz w:val="20"/>
              </w:rPr>
              <w:t xml:space="preserve">Fee: </w:t>
            </w:r>
            <w:r>
              <w:t>$9.70</w:t>
            </w:r>
            <w:r>
              <w:tab/>
            </w:r>
            <w:r>
              <w:rPr>
                <w:b/>
                <w:sz w:val="20"/>
              </w:rPr>
              <w:t xml:space="preserve">Benefit: </w:t>
            </w:r>
            <w:r>
              <w:t>75% = $7.30    85% = $8.25</w:t>
            </w:r>
          </w:p>
        </w:tc>
      </w:tr>
      <w:tr w:rsidR="00154ABF" w14:paraId="38BD01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B619ABF" w14:textId="77777777" w:rsidR="00A77B3E" w:rsidRDefault="00A77B3E">
            <w:r>
              <w:t>73523</w:t>
            </w:r>
          </w:p>
        </w:tc>
        <w:tc>
          <w:tcPr>
            <w:tcW w:w="0" w:type="auto"/>
            <w:tcMar>
              <w:top w:w="38" w:type="dxa"/>
              <w:left w:w="38" w:type="dxa"/>
              <w:bottom w:w="38" w:type="dxa"/>
              <w:right w:w="38" w:type="dxa"/>
            </w:tcMar>
            <w:vAlign w:val="bottom"/>
          </w:tcPr>
          <w:p w14:paraId="6A7A8DD7" w14:textId="77777777" w:rsidR="00154ABF" w:rsidRDefault="00154ABF">
            <w:pPr>
              <w:spacing w:after="200"/>
              <w:rPr>
                <w:sz w:val="20"/>
                <w:szCs w:val="20"/>
              </w:rPr>
            </w:pPr>
            <w:r>
              <w:rPr>
                <w:sz w:val="20"/>
                <w:szCs w:val="20"/>
              </w:rPr>
              <w:t xml:space="preserve">Semen examination (other than post-vasectomy semen examination), including: </w:t>
            </w:r>
          </w:p>
          <w:p w14:paraId="7AA06611" w14:textId="77777777" w:rsidR="00154ABF" w:rsidRDefault="00154ABF">
            <w:pPr>
              <w:spacing w:before="200" w:after="200"/>
              <w:rPr>
                <w:sz w:val="20"/>
                <w:szCs w:val="20"/>
              </w:rPr>
            </w:pPr>
            <w:r>
              <w:rPr>
                <w:sz w:val="20"/>
                <w:szCs w:val="20"/>
              </w:rPr>
              <w:t xml:space="preserve">(a)        measurement of volume, sperm count and motility; and </w:t>
            </w:r>
          </w:p>
          <w:p w14:paraId="767888C4" w14:textId="77777777" w:rsidR="00154ABF" w:rsidRDefault="00154ABF">
            <w:pPr>
              <w:spacing w:before="200" w:after="200"/>
              <w:rPr>
                <w:sz w:val="20"/>
                <w:szCs w:val="20"/>
              </w:rPr>
            </w:pPr>
            <w:r>
              <w:rPr>
                <w:sz w:val="20"/>
                <w:szCs w:val="20"/>
              </w:rPr>
              <w:t xml:space="preserve">(b)        examination of stained preparations; and </w:t>
            </w:r>
          </w:p>
          <w:p w14:paraId="0923CB4E" w14:textId="77777777" w:rsidR="00154ABF" w:rsidRDefault="00154ABF">
            <w:pPr>
              <w:spacing w:before="200" w:after="200"/>
              <w:rPr>
                <w:sz w:val="20"/>
                <w:szCs w:val="20"/>
              </w:rPr>
            </w:pPr>
            <w:r>
              <w:rPr>
                <w:sz w:val="20"/>
                <w:szCs w:val="20"/>
              </w:rPr>
              <w:lastRenderedPageBreak/>
              <w:t xml:space="preserve">(c)        morphology; and (if performed) </w:t>
            </w:r>
          </w:p>
          <w:p w14:paraId="3D3B2BCE" w14:textId="77777777" w:rsidR="00154ABF" w:rsidRDefault="00154ABF">
            <w:pPr>
              <w:spacing w:before="200" w:after="200"/>
              <w:rPr>
                <w:sz w:val="20"/>
                <w:szCs w:val="20"/>
              </w:rPr>
            </w:pPr>
            <w:r>
              <w:rPr>
                <w:sz w:val="20"/>
                <w:szCs w:val="20"/>
              </w:rPr>
              <w:t xml:space="preserve">(d)        differential count and 1 or more chemical tests; </w:t>
            </w:r>
          </w:p>
          <w:p w14:paraId="220C47B8" w14:textId="77777777" w:rsidR="00154ABF" w:rsidRDefault="00154ABF">
            <w:pPr>
              <w:spacing w:before="200" w:after="200"/>
              <w:rPr>
                <w:sz w:val="20"/>
                <w:szCs w:val="20"/>
              </w:rPr>
            </w:pPr>
            <w:r>
              <w:rPr>
                <w:sz w:val="20"/>
                <w:szCs w:val="20"/>
              </w:rPr>
              <w:t xml:space="preserve">(Item is subject to rule 25) </w:t>
            </w:r>
          </w:p>
          <w:p w14:paraId="4C281511" w14:textId="77777777" w:rsidR="00A77B3E" w:rsidRDefault="00A77B3E">
            <w:pPr>
              <w:tabs>
                <w:tab w:val="left" w:pos="1701"/>
              </w:tabs>
            </w:pPr>
            <w:r>
              <w:rPr>
                <w:b/>
                <w:sz w:val="20"/>
              </w:rPr>
              <w:t xml:space="preserve">Fee: </w:t>
            </w:r>
            <w:r>
              <w:t>$41.75</w:t>
            </w:r>
            <w:r>
              <w:tab/>
            </w:r>
            <w:r>
              <w:rPr>
                <w:b/>
                <w:sz w:val="20"/>
              </w:rPr>
              <w:t xml:space="preserve">Benefit: </w:t>
            </w:r>
            <w:r>
              <w:t>75% = $31.35    85% = $35.50</w:t>
            </w:r>
          </w:p>
        </w:tc>
      </w:tr>
      <w:tr w:rsidR="00154ABF" w14:paraId="0B76E0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025ECA" w14:textId="77777777" w:rsidR="00A77B3E" w:rsidRDefault="00A77B3E">
            <w:r>
              <w:lastRenderedPageBreak/>
              <w:t>73525</w:t>
            </w:r>
          </w:p>
        </w:tc>
        <w:tc>
          <w:tcPr>
            <w:tcW w:w="0" w:type="auto"/>
            <w:tcMar>
              <w:top w:w="38" w:type="dxa"/>
              <w:left w:w="38" w:type="dxa"/>
              <w:bottom w:w="38" w:type="dxa"/>
              <w:right w:w="38" w:type="dxa"/>
            </w:tcMar>
            <w:vAlign w:val="bottom"/>
          </w:tcPr>
          <w:p w14:paraId="63FB4C57" w14:textId="77777777" w:rsidR="00154ABF" w:rsidRDefault="00154ABF">
            <w:pPr>
              <w:spacing w:after="200"/>
              <w:rPr>
                <w:sz w:val="20"/>
                <w:szCs w:val="20"/>
              </w:rPr>
            </w:pPr>
            <w:r>
              <w:rPr>
                <w:sz w:val="20"/>
                <w:szCs w:val="20"/>
              </w:rPr>
              <w:t xml:space="preserve">Sperm antibodies - sperm-penetrating ability - 1 or more tests </w:t>
            </w:r>
          </w:p>
          <w:p w14:paraId="3AAC8118" w14:textId="77777777" w:rsidR="00A77B3E" w:rsidRDefault="00A77B3E">
            <w:r>
              <w:t>(See para TN.1.4 of explanatory notes to this Category)</w:t>
            </w:r>
          </w:p>
          <w:p w14:paraId="06E1473F" w14:textId="77777777" w:rsidR="00A77B3E" w:rsidRDefault="00A77B3E">
            <w:pPr>
              <w:tabs>
                <w:tab w:val="left" w:pos="1701"/>
              </w:tabs>
            </w:pPr>
            <w:r>
              <w:rPr>
                <w:b/>
                <w:sz w:val="20"/>
              </w:rPr>
              <w:t xml:space="preserve">Fee: </w:t>
            </w:r>
            <w:r>
              <w:t>$28.35</w:t>
            </w:r>
            <w:r>
              <w:tab/>
            </w:r>
            <w:r>
              <w:rPr>
                <w:b/>
                <w:sz w:val="20"/>
              </w:rPr>
              <w:t xml:space="preserve">Benefit: </w:t>
            </w:r>
            <w:r>
              <w:t>75% = $21.30    85% = $24.10</w:t>
            </w:r>
          </w:p>
        </w:tc>
      </w:tr>
      <w:tr w:rsidR="00154ABF" w14:paraId="303A9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AA1AD49" w14:textId="77777777" w:rsidR="00A77B3E" w:rsidRDefault="00A77B3E">
            <w:r>
              <w:t>73527</w:t>
            </w:r>
          </w:p>
        </w:tc>
        <w:tc>
          <w:tcPr>
            <w:tcW w:w="0" w:type="auto"/>
            <w:tcMar>
              <w:top w:w="38" w:type="dxa"/>
              <w:left w:w="38" w:type="dxa"/>
              <w:bottom w:w="38" w:type="dxa"/>
              <w:right w:w="38" w:type="dxa"/>
            </w:tcMar>
            <w:vAlign w:val="bottom"/>
          </w:tcPr>
          <w:p w14:paraId="5781BAE3" w14:textId="77777777" w:rsidR="00154ABF" w:rsidRDefault="00154ABF">
            <w:pPr>
              <w:spacing w:after="200"/>
              <w:rPr>
                <w:sz w:val="20"/>
                <w:szCs w:val="20"/>
              </w:rPr>
            </w:pPr>
            <w:r>
              <w:rPr>
                <w:sz w:val="20"/>
                <w:szCs w:val="20"/>
              </w:rPr>
              <w:t xml:space="preserve">Human chorionic gonadotrophin (HCG) - detection in serum or urine by 1 or more methods for diagnosis of pregnancy - 1 or more tests </w:t>
            </w:r>
          </w:p>
          <w:p w14:paraId="26EB697D" w14:textId="77777777" w:rsidR="00A77B3E" w:rsidRDefault="00A77B3E">
            <w:pPr>
              <w:tabs>
                <w:tab w:val="left" w:pos="1701"/>
              </w:tabs>
            </w:pPr>
            <w:r>
              <w:rPr>
                <w:b/>
                <w:sz w:val="20"/>
              </w:rPr>
              <w:t xml:space="preserve">Fee: </w:t>
            </w:r>
            <w:r>
              <w:t>$10.00</w:t>
            </w:r>
            <w:r>
              <w:tab/>
            </w:r>
            <w:r>
              <w:rPr>
                <w:b/>
                <w:sz w:val="20"/>
              </w:rPr>
              <w:t xml:space="preserve">Benefit: </w:t>
            </w:r>
            <w:r>
              <w:t>75% = $7.50    85% = $8.50</w:t>
            </w:r>
          </w:p>
        </w:tc>
      </w:tr>
      <w:tr w:rsidR="00154ABF" w14:paraId="04361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3AC11" w14:textId="77777777" w:rsidR="00A77B3E" w:rsidRDefault="00A77B3E">
            <w:r>
              <w:t>73529</w:t>
            </w:r>
          </w:p>
        </w:tc>
        <w:tc>
          <w:tcPr>
            <w:tcW w:w="0" w:type="auto"/>
            <w:tcMar>
              <w:top w:w="38" w:type="dxa"/>
              <w:left w:w="38" w:type="dxa"/>
              <w:bottom w:w="38" w:type="dxa"/>
              <w:right w:w="38" w:type="dxa"/>
            </w:tcMar>
            <w:vAlign w:val="bottom"/>
          </w:tcPr>
          <w:p w14:paraId="14ACDAAD" w14:textId="77777777" w:rsidR="00154ABF" w:rsidRDefault="00154ABF">
            <w:pPr>
              <w:spacing w:after="200"/>
              <w:rPr>
                <w:sz w:val="20"/>
                <w:szCs w:val="20"/>
              </w:rPr>
            </w:pPr>
            <w:r>
              <w:rPr>
                <w:sz w:val="20"/>
                <w:szCs w:val="20"/>
              </w:rPr>
              <w:t xml:space="preserve">Human chorionic gonadotrophin (HCG), quantitation in serum by 1 or more methods (except by latex, membrane, strip or other pregnancy test kit) for diagnosis of threatened abortion, or follow up of abortion or diagnosis of ectopic pregnancy, including any services performed in item 73527 - 1 test </w:t>
            </w:r>
          </w:p>
          <w:p w14:paraId="464DD1CD" w14:textId="77777777" w:rsidR="00A77B3E" w:rsidRDefault="00A77B3E">
            <w:r>
              <w:t>(See para PN.0.33 of explanatory notes to this Category)</w:t>
            </w:r>
          </w:p>
          <w:p w14:paraId="32766CBB" w14:textId="77777777" w:rsidR="00A77B3E" w:rsidRDefault="00A77B3E">
            <w:pPr>
              <w:tabs>
                <w:tab w:val="left" w:pos="1701"/>
              </w:tabs>
            </w:pPr>
            <w:r>
              <w:rPr>
                <w:b/>
                <w:sz w:val="20"/>
              </w:rPr>
              <w:t xml:space="preserve">Fee: </w:t>
            </w:r>
            <w:r>
              <w:t>$28.65</w:t>
            </w:r>
            <w:r>
              <w:tab/>
            </w:r>
            <w:r>
              <w:rPr>
                <w:b/>
                <w:sz w:val="20"/>
              </w:rPr>
              <w:t xml:space="preserve">Benefit: </w:t>
            </w:r>
            <w:r>
              <w:t>75% = $21.50    85% = $24.40</w:t>
            </w:r>
          </w:p>
        </w:tc>
      </w:tr>
    </w:tbl>
    <w:p w14:paraId="2955FDCE"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FC2CA0A"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FDDC145" w14:textId="77777777">
              <w:tc>
                <w:tcPr>
                  <w:tcW w:w="2500" w:type="pct"/>
                  <w:tcBorders>
                    <w:top w:val="nil"/>
                    <w:left w:val="nil"/>
                    <w:bottom w:val="nil"/>
                    <w:right w:val="nil"/>
                  </w:tcBorders>
                  <w:tcMar>
                    <w:top w:w="38" w:type="dxa"/>
                    <w:left w:w="0" w:type="dxa"/>
                    <w:bottom w:w="38" w:type="dxa"/>
                    <w:right w:w="0" w:type="dxa"/>
                  </w:tcMar>
                  <w:vAlign w:val="bottom"/>
                </w:tcPr>
                <w:p w14:paraId="62F685E0" w14:textId="77777777" w:rsidR="00A77B3E" w:rsidRDefault="00A77B3E">
                  <w:pPr>
                    <w:keepLines/>
                    <w:rPr>
                      <w:rFonts w:ascii="Helvetica" w:eastAsia="Helvetica" w:hAnsi="Helvetica" w:cs="Helvetica"/>
                      <w:b/>
                      <w:sz w:val="20"/>
                    </w:rPr>
                  </w:pPr>
                  <w:r>
                    <w:rPr>
                      <w:rFonts w:ascii="Helvetica" w:eastAsia="Helvetica" w:hAnsi="Helvetica" w:cs="Helvetica"/>
                      <w:b/>
                      <w:sz w:val="20"/>
                    </w:rPr>
                    <w:t>P9. SIMPLE BASIC PATHOLOGY TESTS</w:t>
                  </w:r>
                </w:p>
              </w:tc>
              <w:tc>
                <w:tcPr>
                  <w:tcW w:w="2500" w:type="pct"/>
                  <w:tcBorders>
                    <w:top w:val="nil"/>
                    <w:left w:val="nil"/>
                    <w:bottom w:val="nil"/>
                    <w:right w:val="nil"/>
                  </w:tcBorders>
                  <w:tcMar>
                    <w:top w:w="38" w:type="dxa"/>
                    <w:left w:w="0" w:type="dxa"/>
                    <w:bottom w:w="38" w:type="dxa"/>
                    <w:right w:w="0" w:type="dxa"/>
                  </w:tcMar>
                  <w:vAlign w:val="bottom"/>
                </w:tcPr>
                <w:p w14:paraId="267ACB80" w14:textId="77777777" w:rsidR="00A77B3E" w:rsidRDefault="00A77B3E">
                  <w:pPr>
                    <w:keepLines/>
                    <w:jc w:val="right"/>
                    <w:rPr>
                      <w:rFonts w:ascii="Helvetica" w:eastAsia="Helvetica" w:hAnsi="Helvetica" w:cs="Helvetica"/>
                      <w:b/>
                      <w:sz w:val="20"/>
                    </w:rPr>
                  </w:pPr>
                </w:p>
              </w:tc>
            </w:tr>
          </w:tbl>
          <w:p w14:paraId="094C50C2" w14:textId="77777777" w:rsidR="00A77B3E" w:rsidRDefault="00A77B3E">
            <w:pPr>
              <w:keepLines/>
              <w:rPr>
                <w:rFonts w:ascii="Helvetica" w:eastAsia="Helvetica" w:hAnsi="Helvetica" w:cs="Helvetica"/>
                <w:b/>
              </w:rPr>
            </w:pPr>
          </w:p>
        </w:tc>
      </w:tr>
      <w:tr w:rsidR="00154ABF" w14:paraId="57D83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ECDB7DF"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3513E8D6" w14:textId="77777777" w:rsidR="00A77B3E" w:rsidRDefault="00A77B3E">
            <w:pPr>
              <w:pStyle w:val="Heading2"/>
              <w:spacing w:before="120"/>
              <w:rPr>
                <w:rFonts w:ascii="Helvetica" w:eastAsia="Helvetica" w:hAnsi="Helvetica" w:cs="Helvetica"/>
                <w:i w:val="0"/>
                <w:sz w:val="18"/>
              </w:rPr>
            </w:pPr>
            <w:bookmarkStart w:id="13" w:name="_Toc169795603"/>
            <w:r>
              <w:rPr>
                <w:rFonts w:ascii="Helvetica" w:eastAsia="Helvetica" w:hAnsi="Helvetica" w:cs="Helvetica"/>
                <w:i w:val="0"/>
                <w:sz w:val="18"/>
              </w:rPr>
              <w:t>Group P9. Simple Basic Pathology Tests</w:t>
            </w:r>
            <w:bookmarkEnd w:id="13"/>
          </w:p>
        </w:tc>
      </w:tr>
      <w:tr w:rsidR="00154ABF" w14:paraId="01774E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D1A22F9" w14:textId="77777777" w:rsidR="00A77B3E" w:rsidRDefault="00A77B3E">
            <w:r>
              <w:t>73801</w:t>
            </w:r>
          </w:p>
        </w:tc>
        <w:tc>
          <w:tcPr>
            <w:tcW w:w="0" w:type="auto"/>
            <w:tcMar>
              <w:top w:w="38" w:type="dxa"/>
              <w:left w:w="38" w:type="dxa"/>
              <w:bottom w:w="38" w:type="dxa"/>
              <w:right w:w="38" w:type="dxa"/>
            </w:tcMar>
            <w:vAlign w:val="bottom"/>
          </w:tcPr>
          <w:p w14:paraId="0EBC7D8E" w14:textId="77777777" w:rsidR="00154ABF" w:rsidRDefault="00154ABF">
            <w:pPr>
              <w:spacing w:after="200"/>
              <w:rPr>
                <w:sz w:val="20"/>
                <w:szCs w:val="20"/>
              </w:rPr>
            </w:pPr>
            <w:r>
              <w:rPr>
                <w:sz w:val="20"/>
                <w:szCs w:val="20"/>
              </w:rPr>
              <w:t xml:space="preserve">Semen examination for presence of spermatozoa </w:t>
            </w:r>
          </w:p>
          <w:p w14:paraId="702974EB" w14:textId="77777777" w:rsidR="00A77B3E" w:rsidRDefault="00A77B3E">
            <w:pPr>
              <w:tabs>
                <w:tab w:val="left" w:pos="1701"/>
              </w:tabs>
            </w:pPr>
            <w:r>
              <w:rPr>
                <w:b/>
                <w:sz w:val="20"/>
              </w:rPr>
              <w:t xml:space="preserve">Fee: </w:t>
            </w:r>
            <w:r>
              <w:t>$6.90</w:t>
            </w:r>
            <w:r>
              <w:tab/>
            </w:r>
            <w:r>
              <w:rPr>
                <w:b/>
                <w:sz w:val="20"/>
              </w:rPr>
              <w:t xml:space="preserve">Benefit: </w:t>
            </w:r>
            <w:r>
              <w:t>75% = $5.20    85% = $5.90</w:t>
            </w:r>
          </w:p>
        </w:tc>
      </w:tr>
      <w:tr w:rsidR="00154ABF" w14:paraId="52EE42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906FEE9" w14:textId="77777777" w:rsidR="00A77B3E" w:rsidRDefault="00A77B3E">
            <w:r>
              <w:t>73802</w:t>
            </w:r>
          </w:p>
        </w:tc>
        <w:tc>
          <w:tcPr>
            <w:tcW w:w="0" w:type="auto"/>
            <w:tcMar>
              <w:top w:w="38" w:type="dxa"/>
              <w:left w:w="38" w:type="dxa"/>
              <w:bottom w:w="38" w:type="dxa"/>
              <w:right w:w="38" w:type="dxa"/>
            </w:tcMar>
            <w:vAlign w:val="bottom"/>
          </w:tcPr>
          <w:p w14:paraId="7C6E0D67" w14:textId="77777777" w:rsidR="00154ABF" w:rsidRDefault="00154ABF">
            <w:pPr>
              <w:spacing w:after="200"/>
              <w:rPr>
                <w:sz w:val="20"/>
                <w:szCs w:val="20"/>
              </w:rPr>
            </w:pPr>
            <w:r>
              <w:rPr>
                <w:sz w:val="20"/>
                <w:szCs w:val="20"/>
              </w:rPr>
              <w:t xml:space="preserve">Leucocyte count, erythrocyte sedimentation rate, examination of blood film (including differential leucocyte count), haemoglobin, haematocrit or erythrocyte count - 1 test </w:t>
            </w:r>
          </w:p>
          <w:p w14:paraId="25052F24" w14:textId="77777777" w:rsidR="00A77B3E" w:rsidRDefault="00A77B3E">
            <w:pPr>
              <w:tabs>
                <w:tab w:val="left" w:pos="1701"/>
              </w:tabs>
            </w:pPr>
            <w:r>
              <w:rPr>
                <w:b/>
                <w:sz w:val="20"/>
              </w:rPr>
              <w:t xml:space="preserve">Fee: </w:t>
            </w:r>
            <w:r>
              <w:t>$4.55</w:t>
            </w:r>
            <w:r>
              <w:tab/>
            </w:r>
            <w:r>
              <w:rPr>
                <w:b/>
                <w:sz w:val="20"/>
              </w:rPr>
              <w:t xml:space="preserve">Benefit: </w:t>
            </w:r>
            <w:r>
              <w:t>75% = $3.45    85% = $3.90</w:t>
            </w:r>
          </w:p>
        </w:tc>
      </w:tr>
      <w:tr w:rsidR="00154ABF" w14:paraId="100BBF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97390F2" w14:textId="77777777" w:rsidR="00A77B3E" w:rsidRDefault="00A77B3E">
            <w:r>
              <w:t>73803</w:t>
            </w:r>
          </w:p>
        </w:tc>
        <w:tc>
          <w:tcPr>
            <w:tcW w:w="0" w:type="auto"/>
            <w:tcMar>
              <w:top w:w="38" w:type="dxa"/>
              <w:left w:w="38" w:type="dxa"/>
              <w:bottom w:w="38" w:type="dxa"/>
              <w:right w:w="38" w:type="dxa"/>
            </w:tcMar>
            <w:vAlign w:val="bottom"/>
          </w:tcPr>
          <w:p w14:paraId="018C5422" w14:textId="77777777" w:rsidR="00154ABF" w:rsidRDefault="00154ABF">
            <w:pPr>
              <w:spacing w:after="200"/>
              <w:rPr>
                <w:sz w:val="20"/>
                <w:szCs w:val="20"/>
              </w:rPr>
            </w:pPr>
            <w:r>
              <w:rPr>
                <w:sz w:val="20"/>
                <w:szCs w:val="20"/>
              </w:rPr>
              <w:t xml:space="preserve">2 tests described in item 73802 </w:t>
            </w:r>
          </w:p>
          <w:p w14:paraId="7F844303" w14:textId="77777777" w:rsidR="00A77B3E" w:rsidRDefault="00A77B3E">
            <w:pPr>
              <w:tabs>
                <w:tab w:val="left" w:pos="1701"/>
              </w:tabs>
            </w:pPr>
            <w:r>
              <w:rPr>
                <w:b/>
                <w:sz w:val="20"/>
              </w:rPr>
              <w:t xml:space="preserve">Fee: </w:t>
            </w:r>
            <w:r>
              <w:t>$6.35</w:t>
            </w:r>
            <w:r>
              <w:tab/>
            </w:r>
            <w:r>
              <w:rPr>
                <w:b/>
                <w:sz w:val="20"/>
              </w:rPr>
              <w:t xml:space="preserve">Benefit: </w:t>
            </w:r>
            <w:r>
              <w:t>75% = $4.80    85% = $5.40</w:t>
            </w:r>
          </w:p>
        </w:tc>
      </w:tr>
      <w:tr w:rsidR="00154ABF" w14:paraId="4E776A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DCA0EA4" w14:textId="77777777" w:rsidR="00A77B3E" w:rsidRDefault="00A77B3E">
            <w:r>
              <w:t>73804</w:t>
            </w:r>
          </w:p>
        </w:tc>
        <w:tc>
          <w:tcPr>
            <w:tcW w:w="0" w:type="auto"/>
            <w:tcMar>
              <w:top w:w="38" w:type="dxa"/>
              <w:left w:w="38" w:type="dxa"/>
              <w:bottom w:w="38" w:type="dxa"/>
              <w:right w:w="38" w:type="dxa"/>
            </w:tcMar>
            <w:vAlign w:val="bottom"/>
          </w:tcPr>
          <w:p w14:paraId="3BA06406" w14:textId="77777777" w:rsidR="00154ABF" w:rsidRDefault="00154ABF">
            <w:pPr>
              <w:spacing w:after="200"/>
              <w:rPr>
                <w:sz w:val="20"/>
                <w:szCs w:val="20"/>
              </w:rPr>
            </w:pPr>
            <w:r>
              <w:rPr>
                <w:sz w:val="20"/>
                <w:szCs w:val="20"/>
              </w:rPr>
              <w:t xml:space="preserve">3 or more tests described in item 73802 </w:t>
            </w:r>
          </w:p>
          <w:p w14:paraId="132A07BC" w14:textId="77777777" w:rsidR="00A77B3E" w:rsidRDefault="00A77B3E">
            <w:pPr>
              <w:tabs>
                <w:tab w:val="left" w:pos="1701"/>
              </w:tabs>
            </w:pPr>
            <w:r>
              <w:rPr>
                <w:b/>
                <w:sz w:val="20"/>
              </w:rPr>
              <w:t xml:space="preserve">Fee: </w:t>
            </w:r>
            <w:r>
              <w:t>$8.15</w:t>
            </w:r>
            <w:r>
              <w:tab/>
            </w:r>
            <w:r>
              <w:rPr>
                <w:b/>
                <w:sz w:val="20"/>
              </w:rPr>
              <w:t xml:space="preserve">Benefit: </w:t>
            </w:r>
            <w:r>
              <w:t>75% = $6.15    85% = $6.95</w:t>
            </w:r>
          </w:p>
        </w:tc>
      </w:tr>
      <w:tr w:rsidR="00154ABF" w14:paraId="00E74CF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6451FBB" w14:textId="77777777" w:rsidR="00A77B3E" w:rsidRDefault="00A77B3E">
            <w:r>
              <w:t>73805</w:t>
            </w:r>
          </w:p>
        </w:tc>
        <w:tc>
          <w:tcPr>
            <w:tcW w:w="0" w:type="auto"/>
            <w:tcMar>
              <w:top w:w="38" w:type="dxa"/>
              <w:left w:w="38" w:type="dxa"/>
              <w:bottom w:w="38" w:type="dxa"/>
              <w:right w:w="38" w:type="dxa"/>
            </w:tcMar>
            <w:vAlign w:val="bottom"/>
          </w:tcPr>
          <w:p w14:paraId="34DF2672" w14:textId="77777777" w:rsidR="00154ABF" w:rsidRDefault="00154ABF">
            <w:pPr>
              <w:spacing w:after="200"/>
              <w:rPr>
                <w:sz w:val="20"/>
                <w:szCs w:val="20"/>
              </w:rPr>
            </w:pPr>
            <w:r>
              <w:rPr>
                <w:sz w:val="20"/>
                <w:szCs w:val="20"/>
              </w:rPr>
              <w:t>Microscopy of urine, excluding dipstick testing.</w:t>
            </w:r>
          </w:p>
          <w:p w14:paraId="6FD2B143" w14:textId="77777777" w:rsidR="00A77B3E" w:rsidRDefault="00A77B3E">
            <w:pPr>
              <w:tabs>
                <w:tab w:val="left" w:pos="1701"/>
              </w:tabs>
            </w:pPr>
            <w:r>
              <w:rPr>
                <w:b/>
                <w:sz w:val="20"/>
              </w:rPr>
              <w:t xml:space="preserve">Fee: </w:t>
            </w:r>
            <w:r>
              <w:t>$4.55</w:t>
            </w:r>
            <w:r>
              <w:tab/>
            </w:r>
            <w:r>
              <w:rPr>
                <w:b/>
                <w:sz w:val="20"/>
              </w:rPr>
              <w:t xml:space="preserve">Benefit: </w:t>
            </w:r>
            <w:r>
              <w:t>75% = $3.45    85% = $3.90</w:t>
            </w:r>
          </w:p>
        </w:tc>
      </w:tr>
      <w:tr w:rsidR="00154ABF" w14:paraId="12058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480F38E" w14:textId="77777777" w:rsidR="00A77B3E" w:rsidRDefault="00A77B3E">
            <w:r>
              <w:t>73806</w:t>
            </w:r>
          </w:p>
        </w:tc>
        <w:tc>
          <w:tcPr>
            <w:tcW w:w="0" w:type="auto"/>
            <w:tcMar>
              <w:top w:w="38" w:type="dxa"/>
              <w:left w:w="38" w:type="dxa"/>
              <w:bottom w:w="38" w:type="dxa"/>
              <w:right w:w="38" w:type="dxa"/>
            </w:tcMar>
            <w:vAlign w:val="bottom"/>
          </w:tcPr>
          <w:p w14:paraId="220C552C" w14:textId="77777777" w:rsidR="00154ABF" w:rsidRDefault="00154ABF">
            <w:pPr>
              <w:spacing w:after="200"/>
              <w:rPr>
                <w:sz w:val="20"/>
                <w:szCs w:val="20"/>
              </w:rPr>
            </w:pPr>
            <w:r>
              <w:rPr>
                <w:sz w:val="20"/>
                <w:szCs w:val="20"/>
              </w:rPr>
              <w:t xml:space="preserve">Pregnancy test by 1 or more immunochemical methods </w:t>
            </w:r>
          </w:p>
          <w:p w14:paraId="4E2C3BF8" w14:textId="77777777" w:rsidR="00A77B3E" w:rsidRDefault="00A77B3E">
            <w:pPr>
              <w:tabs>
                <w:tab w:val="left" w:pos="1701"/>
              </w:tabs>
            </w:pPr>
            <w:r>
              <w:rPr>
                <w:b/>
                <w:sz w:val="20"/>
              </w:rPr>
              <w:t xml:space="preserve">Fee: </w:t>
            </w:r>
            <w:r>
              <w:t>$10.15</w:t>
            </w:r>
            <w:r>
              <w:tab/>
            </w:r>
            <w:r>
              <w:rPr>
                <w:b/>
                <w:sz w:val="20"/>
              </w:rPr>
              <w:t xml:space="preserve">Benefit: </w:t>
            </w:r>
            <w:r>
              <w:t>75% = $7.65    85% = $8.65</w:t>
            </w:r>
          </w:p>
        </w:tc>
      </w:tr>
      <w:tr w:rsidR="00154ABF" w14:paraId="65CEB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5032E3" w14:textId="77777777" w:rsidR="00A77B3E" w:rsidRDefault="00A77B3E">
            <w:r>
              <w:t>73807</w:t>
            </w:r>
          </w:p>
        </w:tc>
        <w:tc>
          <w:tcPr>
            <w:tcW w:w="0" w:type="auto"/>
            <w:tcMar>
              <w:top w:w="38" w:type="dxa"/>
              <w:left w:w="38" w:type="dxa"/>
              <w:bottom w:w="38" w:type="dxa"/>
              <w:right w:w="38" w:type="dxa"/>
            </w:tcMar>
            <w:vAlign w:val="bottom"/>
          </w:tcPr>
          <w:p w14:paraId="37BD23E1" w14:textId="77777777" w:rsidR="00154ABF" w:rsidRDefault="00154ABF">
            <w:pPr>
              <w:spacing w:after="200"/>
              <w:rPr>
                <w:sz w:val="20"/>
                <w:szCs w:val="20"/>
              </w:rPr>
            </w:pPr>
            <w:r>
              <w:rPr>
                <w:sz w:val="20"/>
                <w:szCs w:val="20"/>
              </w:rPr>
              <w:t xml:space="preserve">Microscopy for wet film other than urine, including any relevant stain </w:t>
            </w:r>
          </w:p>
          <w:p w14:paraId="6E163A7D" w14:textId="77777777" w:rsidR="00A77B3E" w:rsidRDefault="00A77B3E">
            <w:pPr>
              <w:tabs>
                <w:tab w:val="left" w:pos="1701"/>
              </w:tabs>
            </w:pPr>
            <w:r>
              <w:rPr>
                <w:b/>
                <w:sz w:val="20"/>
              </w:rPr>
              <w:t xml:space="preserve">Fee: </w:t>
            </w:r>
            <w:r>
              <w:t>$6.90</w:t>
            </w:r>
            <w:r>
              <w:tab/>
            </w:r>
            <w:r>
              <w:rPr>
                <w:b/>
                <w:sz w:val="20"/>
              </w:rPr>
              <w:t xml:space="preserve">Benefit: </w:t>
            </w:r>
            <w:r>
              <w:t>75% = $5.20    85% = $5.90</w:t>
            </w:r>
          </w:p>
        </w:tc>
      </w:tr>
      <w:tr w:rsidR="00154ABF" w14:paraId="69615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79F09C8" w14:textId="77777777" w:rsidR="00A77B3E" w:rsidRDefault="00A77B3E">
            <w:r>
              <w:t>73808</w:t>
            </w:r>
          </w:p>
        </w:tc>
        <w:tc>
          <w:tcPr>
            <w:tcW w:w="0" w:type="auto"/>
            <w:tcMar>
              <w:top w:w="38" w:type="dxa"/>
              <w:left w:w="38" w:type="dxa"/>
              <w:bottom w:w="38" w:type="dxa"/>
              <w:right w:w="38" w:type="dxa"/>
            </w:tcMar>
            <w:vAlign w:val="bottom"/>
          </w:tcPr>
          <w:p w14:paraId="3B47201D" w14:textId="77777777" w:rsidR="00154ABF" w:rsidRDefault="00154ABF">
            <w:pPr>
              <w:spacing w:after="200"/>
              <w:rPr>
                <w:sz w:val="20"/>
                <w:szCs w:val="20"/>
              </w:rPr>
            </w:pPr>
            <w:r>
              <w:rPr>
                <w:sz w:val="20"/>
                <w:szCs w:val="20"/>
              </w:rPr>
              <w:t xml:space="preserve">Microscopy of Gram-stained film, including (if performed) a service described in item 73805 or 73807 </w:t>
            </w:r>
          </w:p>
          <w:p w14:paraId="32A7C5F0" w14:textId="77777777" w:rsidR="00A77B3E" w:rsidRDefault="00A77B3E">
            <w:pPr>
              <w:tabs>
                <w:tab w:val="left" w:pos="1701"/>
              </w:tabs>
            </w:pPr>
            <w:r>
              <w:rPr>
                <w:b/>
                <w:sz w:val="20"/>
              </w:rPr>
              <w:t xml:space="preserve">Fee: </w:t>
            </w:r>
            <w:r>
              <w:t>$8.65</w:t>
            </w:r>
            <w:r>
              <w:tab/>
            </w:r>
            <w:r>
              <w:rPr>
                <w:b/>
                <w:sz w:val="20"/>
              </w:rPr>
              <w:t xml:space="preserve">Benefit: </w:t>
            </w:r>
            <w:r>
              <w:t>75% = $6.50    85% = $7.40</w:t>
            </w:r>
          </w:p>
        </w:tc>
      </w:tr>
      <w:tr w:rsidR="00154ABF" w14:paraId="6C28D5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5E0F066" w14:textId="77777777" w:rsidR="00A77B3E" w:rsidRDefault="00A77B3E">
            <w:r>
              <w:lastRenderedPageBreak/>
              <w:t>73809</w:t>
            </w:r>
          </w:p>
        </w:tc>
        <w:tc>
          <w:tcPr>
            <w:tcW w:w="0" w:type="auto"/>
            <w:tcMar>
              <w:top w:w="38" w:type="dxa"/>
              <w:left w:w="38" w:type="dxa"/>
              <w:bottom w:w="38" w:type="dxa"/>
              <w:right w:w="38" w:type="dxa"/>
            </w:tcMar>
            <w:vAlign w:val="bottom"/>
          </w:tcPr>
          <w:p w14:paraId="317355D1" w14:textId="77777777" w:rsidR="00154ABF" w:rsidRDefault="00154ABF">
            <w:pPr>
              <w:spacing w:after="200"/>
              <w:rPr>
                <w:sz w:val="20"/>
                <w:szCs w:val="20"/>
              </w:rPr>
            </w:pPr>
            <w:r>
              <w:rPr>
                <w:sz w:val="20"/>
                <w:szCs w:val="20"/>
              </w:rPr>
              <w:t xml:space="preserve">Chemical tests for occult blood in faeces by reagent stick, strip, tablet or similar method </w:t>
            </w:r>
          </w:p>
          <w:p w14:paraId="30B007D2" w14:textId="77777777" w:rsidR="00A77B3E" w:rsidRDefault="00A77B3E">
            <w:pPr>
              <w:tabs>
                <w:tab w:val="left" w:pos="1701"/>
              </w:tabs>
            </w:pPr>
            <w:r>
              <w:rPr>
                <w:b/>
                <w:sz w:val="20"/>
              </w:rPr>
              <w:t xml:space="preserve">Fee: </w:t>
            </w:r>
            <w:r>
              <w:t>$2.35</w:t>
            </w:r>
            <w:r>
              <w:tab/>
            </w:r>
            <w:r>
              <w:rPr>
                <w:b/>
                <w:sz w:val="20"/>
              </w:rPr>
              <w:t xml:space="preserve">Benefit: </w:t>
            </w:r>
            <w:r>
              <w:t>75% = $1.80    85% = $2.00</w:t>
            </w:r>
          </w:p>
        </w:tc>
      </w:tr>
      <w:tr w:rsidR="00154ABF" w14:paraId="6EDBC0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58FF9FA" w14:textId="77777777" w:rsidR="00A77B3E" w:rsidRDefault="00A77B3E">
            <w:r>
              <w:t>73810</w:t>
            </w:r>
          </w:p>
        </w:tc>
        <w:tc>
          <w:tcPr>
            <w:tcW w:w="0" w:type="auto"/>
            <w:tcMar>
              <w:top w:w="38" w:type="dxa"/>
              <w:left w:w="38" w:type="dxa"/>
              <w:bottom w:w="38" w:type="dxa"/>
              <w:right w:w="38" w:type="dxa"/>
            </w:tcMar>
            <w:vAlign w:val="bottom"/>
          </w:tcPr>
          <w:p w14:paraId="2F75EE1F" w14:textId="77777777" w:rsidR="00154ABF" w:rsidRDefault="00154ABF">
            <w:pPr>
              <w:spacing w:after="200"/>
              <w:rPr>
                <w:sz w:val="20"/>
                <w:szCs w:val="20"/>
              </w:rPr>
            </w:pPr>
            <w:r>
              <w:rPr>
                <w:sz w:val="20"/>
                <w:szCs w:val="20"/>
              </w:rPr>
              <w:t xml:space="preserve">Microscopy for fungi in skin, hair or nails - 1 or more sites </w:t>
            </w:r>
          </w:p>
          <w:p w14:paraId="5A3CF04E" w14:textId="77777777" w:rsidR="00A77B3E" w:rsidRDefault="00A77B3E">
            <w:pPr>
              <w:tabs>
                <w:tab w:val="left" w:pos="1701"/>
              </w:tabs>
            </w:pPr>
            <w:r>
              <w:rPr>
                <w:b/>
                <w:sz w:val="20"/>
              </w:rPr>
              <w:t xml:space="preserve">Fee: </w:t>
            </w:r>
            <w:r>
              <w:t>$6.90</w:t>
            </w:r>
            <w:r>
              <w:tab/>
            </w:r>
            <w:r>
              <w:rPr>
                <w:b/>
                <w:sz w:val="20"/>
              </w:rPr>
              <w:t xml:space="preserve">Benefit: </w:t>
            </w:r>
            <w:r>
              <w:t>75% = $5.20    85% = $5.90</w:t>
            </w:r>
          </w:p>
        </w:tc>
      </w:tr>
      <w:tr w:rsidR="00154ABF" w14:paraId="322E85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70B748" w14:textId="77777777" w:rsidR="00A77B3E" w:rsidRDefault="00A77B3E">
            <w:r>
              <w:t>73811</w:t>
            </w:r>
          </w:p>
        </w:tc>
        <w:tc>
          <w:tcPr>
            <w:tcW w:w="0" w:type="auto"/>
            <w:tcMar>
              <w:top w:w="38" w:type="dxa"/>
              <w:left w:w="38" w:type="dxa"/>
              <w:bottom w:w="38" w:type="dxa"/>
              <w:right w:w="38" w:type="dxa"/>
            </w:tcMar>
            <w:vAlign w:val="bottom"/>
          </w:tcPr>
          <w:p w14:paraId="22344835" w14:textId="77777777" w:rsidR="00154ABF" w:rsidRDefault="00154ABF">
            <w:pPr>
              <w:spacing w:after="200"/>
              <w:rPr>
                <w:sz w:val="20"/>
                <w:szCs w:val="20"/>
              </w:rPr>
            </w:pPr>
            <w:r>
              <w:rPr>
                <w:sz w:val="20"/>
                <w:szCs w:val="20"/>
              </w:rPr>
              <w:t xml:space="preserve">Mantoux test </w:t>
            </w:r>
          </w:p>
          <w:p w14:paraId="4AC2E741" w14:textId="77777777" w:rsidR="00A77B3E" w:rsidRDefault="00A77B3E">
            <w:pPr>
              <w:tabs>
                <w:tab w:val="left" w:pos="1701"/>
              </w:tabs>
            </w:pPr>
            <w:r>
              <w:rPr>
                <w:b/>
                <w:sz w:val="20"/>
              </w:rPr>
              <w:t xml:space="preserve">Fee: </w:t>
            </w:r>
            <w:r>
              <w:t>$11.20</w:t>
            </w:r>
            <w:r>
              <w:tab/>
            </w:r>
            <w:r>
              <w:rPr>
                <w:b/>
                <w:sz w:val="20"/>
              </w:rPr>
              <w:t xml:space="preserve">Benefit: </w:t>
            </w:r>
            <w:r>
              <w:t>75% = $8.40    85% = $9.55</w:t>
            </w:r>
          </w:p>
        </w:tc>
      </w:tr>
      <w:tr w:rsidR="00154ABF" w14:paraId="5FE7D8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D0C7FE" w14:textId="77777777" w:rsidR="00A77B3E" w:rsidRDefault="00A77B3E">
            <w:r>
              <w:t>73812</w:t>
            </w:r>
          </w:p>
        </w:tc>
        <w:tc>
          <w:tcPr>
            <w:tcW w:w="0" w:type="auto"/>
            <w:tcMar>
              <w:top w:w="38" w:type="dxa"/>
              <w:left w:w="38" w:type="dxa"/>
              <w:bottom w:w="38" w:type="dxa"/>
              <w:right w:w="38" w:type="dxa"/>
            </w:tcMar>
            <w:vAlign w:val="bottom"/>
          </w:tcPr>
          <w:p w14:paraId="0D953B09" w14:textId="77777777" w:rsidR="00154ABF" w:rsidRDefault="00154ABF">
            <w:pPr>
              <w:spacing w:after="200"/>
              <w:rPr>
                <w:sz w:val="20"/>
                <w:szCs w:val="20"/>
              </w:rPr>
            </w:pPr>
            <w:r>
              <w:rPr>
                <w:sz w:val="20"/>
                <w:szCs w:val="20"/>
              </w:rPr>
              <w:t>Quantitation of glycated haemoglobin (HbA1c) performed in the management of established diabetes, if performed:</w:t>
            </w:r>
          </w:p>
          <w:p w14:paraId="310680FE" w14:textId="77777777" w:rsidR="00154ABF" w:rsidRDefault="00154ABF">
            <w:pPr>
              <w:spacing w:before="200" w:after="200"/>
              <w:rPr>
                <w:sz w:val="20"/>
                <w:szCs w:val="20"/>
              </w:rPr>
            </w:pPr>
            <w:r>
              <w:rPr>
                <w:sz w:val="20"/>
                <w:szCs w:val="20"/>
              </w:rPr>
              <w:t>(a) as a point</w:t>
            </w:r>
            <w:r>
              <w:rPr>
                <w:sz w:val="20"/>
                <w:szCs w:val="20"/>
              </w:rPr>
              <w:noBreakHyphen/>
              <w:t>of</w:t>
            </w:r>
            <w:r>
              <w:rPr>
                <w:sz w:val="20"/>
                <w:szCs w:val="20"/>
              </w:rPr>
              <w:noBreakHyphen/>
              <w:t>care test; and</w:t>
            </w:r>
          </w:p>
          <w:p w14:paraId="618F5701" w14:textId="77777777" w:rsidR="00154ABF" w:rsidRDefault="00154ABF">
            <w:pPr>
              <w:spacing w:before="200" w:after="200"/>
              <w:rPr>
                <w:sz w:val="20"/>
                <w:szCs w:val="20"/>
              </w:rPr>
            </w:pPr>
            <w:r>
              <w:rPr>
                <w:sz w:val="20"/>
                <w:szCs w:val="20"/>
              </w:rPr>
              <w:t>(b) by or on behalf of a medical practitioner who works in a general practice that is accredited to the Royal Australian College of General Practitioners Standards for point</w:t>
            </w:r>
            <w:r>
              <w:rPr>
                <w:sz w:val="20"/>
                <w:szCs w:val="20"/>
              </w:rPr>
              <w:noBreakHyphen/>
              <w:t>of-care testing under the National General Practice Accreditation Scheme; and</w:t>
            </w:r>
          </w:p>
          <w:p w14:paraId="5309AD2F" w14:textId="77777777" w:rsidR="00154ABF" w:rsidRDefault="00154ABF">
            <w:pPr>
              <w:spacing w:before="200" w:after="200"/>
              <w:rPr>
                <w:sz w:val="20"/>
                <w:szCs w:val="20"/>
              </w:rPr>
            </w:pPr>
            <w:r>
              <w:rPr>
                <w:sz w:val="20"/>
                <w:szCs w:val="20"/>
              </w:rPr>
              <w:t>(c) using a method certified by the National Glycohemoglobin Standardization Program (NGSP), if the instrumentation used has a total coefficient variation less than 3.0% at 48 mmol/mol (6.5%)</w:t>
            </w:r>
          </w:p>
          <w:p w14:paraId="3545CC86" w14:textId="77777777" w:rsidR="00154ABF" w:rsidRDefault="00154ABF">
            <w:pPr>
              <w:spacing w:before="200" w:after="200"/>
              <w:rPr>
                <w:sz w:val="20"/>
                <w:szCs w:val="20"/>
              </w:rPr>
            </w:pPr>
            <w:r>
              <w:rPr>
                <w:sz w:val="20"/>
                <w:szCs w:val="20"/>
              </w:rPr>
              <w:t>Applicable not more than 3 times per 12 months per patient</w:t>
            </w:r>
          </w:p>
          <w:p w14:paraId="51C41276" w14:textId="77777777" w:rsidR="00A77B3E" w:rsidRDefault="00A77B3E">
            <w:r>
              <w:t>(See para PR.9.4 of explanatory notes to this Category)</w:t>
            </w:r>
          </w:p>
          <w:p w14:paraId="6A051447" w14:textId="77777777" w:rsidR="00A77B3E" w:rsidRDefault="00A77B3E">
            <w:pPr>
              <w:tabs>
                <w:tab w:val="left" w:pos="1701"/>
              </w:tabs>
            </w:pPr>
            <w:r>
              <w:rPr>
                <w:b/>
                <w:sz w:val="20"/>
              </w:rPr>
              <w:t xml:space="preserve">Fee: </w:t>
            </w:r>
            <w:r>
              <w:t>$11.80</w:t>
            </w:r>
            <w:r>
              <w:tab/>
            </w:r>
            <w:r>
              <w:rPr>
                <w:b/>
                <w:sz w:val="20"/>
              </w:rPr>
              <w:t xml:space="preserve">Benefit: </w:t>
            </w:r>
            <w:r>
              <w:t>75% = $8.85    85% = $10.05</w:t>
            </w:r>
          </w:p>
        </w:tc>
      </w:tr>
      <w:tr w:rsidR="00154ABF" w14:paraId="67DBD5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C718DB1" w14:textId="77777777" w:rsidR="00A77B3E" w:rsidRDefault="00A77B3E">
            <w:r>
              <w:t>73826</w:t>
            </w:r>
          </w:p>
        </w:tc>
        <w:tc>
          <w:tcPr>
            <w:tcW w:w="0" w:type="auto"/>
            <w:tcMar>
              <w:top w:w="38" w:type="dxa"/>
              <w:left w:w="38" w:type="dxa"/>
              <w:bottom w:w="38" w:type="dxa"/>
              <w:right w:w="38" w:type="dxa"/>
            </w:tcMar>
            <w:vAlign w:val="bottom"/>
          </w:tcPr>
          <w:p w14:paraId="0B559566" w14:textId="77777777" w:rsidR="00154ABF" w:rsidRDefault="00154ABF">
            <w:pPr>
              <w:spacing w:after="200"/>
              <w:rPr>
                <w:sz w:val="20"/>
                <w:szCs w:val="20"/>
              </w:rPr>
            </w:pPr>
            <w:r>
              <w:rPr>
                <w:sz w:val="20"/>
                <w:szCs w:val="20"/>
              </w:rPr>
              <w:t>Quantitation of glycated haemoglobin (HbA1c) performed by a participating nurse practitioner in the management of established diabetes when performed:</w:t>
            </w:r>
          </w:p>
          <w:p w14:paraId="6D511237" w14:textId="77777777" w:rsidR="00154ABF" w:rsidRDefault="00154ABF">
            <w:pPr>
              <w:spacing w:before="200" w:after="200"/>
              <w:rPr>
                <w:sz w:val="20"/>
                <w:szCs w:val="20"/>
              </w:rPr>
            </w:pPr>
            <w:r>
              <w:rPr>
                <w:sz w:val="20"/>
                <w:szCs w:val="20"/>
              </w:rPr>
              <w:t>   (a)  as a point</w:t>
            </w:r>
            <w:r>
              <w:rPr>
                <w:sz w:val="20"/>
                <w:szCs w:val="20"/>
              </w:rPr>
              <w:noBreakHyphen/>
              <w:t>of</w:t>
            </w:r>
            <w:r>
              <w:rPr>
                <w:sz w:val="20"/>
                <w:szCs w:val="20"/>
              </w:rPr>
              <w:noBreakHyphen/>
              <w:t>care test;</w:t>
            </w:r>
          </w:p>
          <w:p w14:paraId="5A34AF9B" w14:textId="77777777" w:rsidR="00154ABF" w:rsidRDefault="00154ABF">
            <w:pPr>
              <w:spacing w:before="200" w:after="200"/>
              <w:rPr>
                <w:sz w:val="20"/>
                <w:szCs w:val="20"/>
              </w:rPr>
            </w:pPr>
            <w:r>
              <w:rPr>
                <w:sz w:val="20"/>
                <w:szCs w:val="20"/>
              </w:rPr>
              <w:t>   (b)  by a nurse practitioner who works in a general practice that is accredited to the Royal Australian College of General Practitioners Standards for point-of-care testing under the National General Practice Accreditation Scheme; and</w:t>
            </w:r>
          </w:p>
          <w:p w14:paraId="3241AF3E" w14:textId="77777777" w:rsidR="00154ABF" w:rsidRDefault="00154ABF">
            <w:pPr>
              <w:spacing w:before="200" w:after="200"/>
              <w:rPr>
                <w:sz w:val="20"/>
                <w:szCs w:val="20"/>
              </w:rPr>
            </w:pPr>
            <w:r>
              <w:rPr>
                <w:sz w:val="20"/>
                <w:szCs w:val="20"/>
              </w:rPr>
              <w:t>   (c)  using a method and instrument certified by the National Glycohemoglobin Standardization Program (NGSP), if the instrument has a total coefficient variation less than 3.0% at 48 mmol/mol (6.5%)</w:t>
            </w:r>
          </w:p>
          <w:p w14:paraId="1CECA083" w14:textId="77777777" w:rsidR="00154ABF" w:rsidRDefault="00154ABF">
            <w:pPr>
              <w:spacing w:before="200" w:after="200"/>
              <w:rPr>
                <w:sz w:val="20"/>
                <w:szCs w:val="20"/>
              </w:rPr>
            </w:pPr>
            <w:r>
              <w:rPr>
                <w:sz w:val="20"/>
                <w:szCs w:val="20"/>
              </w:rPr>
              <w:t>Applicable not more than 3 times per 12 months per patient</w:t>
            </w:r>
          </w:p>
          <w:p w14:paraId="3CD683E7" w14:textId="77777777" w:rsidR="00154ABF" w:rsidRDefault="00154ABF">
            <w:pPr>
              <w:spacing w:before="200" w:after="200"/>
              <w:rPr>
                <w:sz w:val="20"/>
                <w:szCs w:val="20"/>
              </w:rPr>
            </w:pPr>
            <w:r>
              <w:rPr>
                <w:sz w:val="20"/>
                <w:szCs w:val="20"/>
              </w:rPr>
              <w:t> </w:t>
            </w:r>
          </w:p>
          <w:p w14:paraId="0C8F053F" w14:textId="77777777" w:rsidR="00A77B3E" w:rsidRDefault="00A77B3E">
            <w:r>
              <w:t>(See para PR.9.3 of explanatory notes to this Category)</w:t>
            </w:r>
          </w:p>
          <w:p w14:paraId="65C8EA92" w14:textId="77777777" w:rsidR="00A77B3E" w:rsidRDefault="00A77B3E">
            <w:pPr>
              <w:tabs>
                <w:tab w:val="left" w:pos="1701"/>
              </w:tabs>
            </w:pPr>
            <w:r>
              <w:rPr>
                <w:b/>
                <w:sz w:val="20"/>
              </w:rPr>
              <w:t xml:space="preserve">Fee: </w:t>
            </w:r>
            <w:r>
              <w:t>$11.80</w:t>
            </w:r>
            <w:r>
              <w:tab/>
            </w:r>
            <w:r>
              <w:rPr>
                <w:b/>
                <w:sz w:val="20"/>
              </w:rPr>
              <w:t xml:space="preserve">Benefit: </w:t>
            </w:r>
            <w:r>
              <w:t>75% = $8.85    85% = $10.05</w:t>
            </w:r>
          </w:p>
        </w:tc>
      </w:tr>
      <w:tr w:rsidR="00154ABF" w14:paraId="5547C5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78A4BA3" w14:textId="77777777" w:rsidR="00A77B3E" w:rsidRDefault="00A77B3E">
            <w:r>
              <w:t>73828</w:t>
            </w:r>
          </w:p>
        </w:tc>
        <w:tc>
          <w:tcPr>
            <w:tcW w:w="0" w:type="auto"/>
            <w:tcMar>
              <w:top w:w="38" w:type="dxa"/>
              <w:left w:w="38" w:type="dxa"/>
              <w:bottom w:w="38" w:type="dxa"/>
              <w:right w:w="38" w:type="dxa"/>
            </w:tcMar>
            <w:vAlign w:val="bottom"/>
          </w:tcPr>
          <w:p w14:paraId="0F849139" w14:textId="77777777" w:rsidR="00154ABF" w:rsidRDefault="00154ABF">
            <w:pPr>
              <w:spacing w:after="200"/>
              <w:rPr>
                <w:sz w:val="20"/>
                <w:szCs w:val="20"/>
              </w:rPr>
            </w:pPr>
            <w:r>
              <w:rPr>
                <w:sz w:val="20"/>
                <w:szCs w:val="20"/>
              </w:rPr>
              <w:t xml:space="preserve">Semen examination for presence of spermatozoa by a participating nurse practitioner </w:t>
            </w:r>
          </w:p>
          <w:p w14:paraId="6BC3E57C" w14:textId="77777777" w:rsidR="00A77B3E" w:rsidRDefault="00A77B3E">
            <w:pPr>
              <w:tabs>
                <w:tab w:val="left" w:pos="1701"/>
              </w:tabs>
            </w:pPr>
            <w:r>
              <w:rPr>
                <w:b/>
                <w:sz w:val="20"/>
              </w:rPr>
              <w:t xml:space="preserve">Fee: </w:t>
            </w:r>
            <w:r>
              <w:t>$6.90</w:t>
            </w:r>
            <w:r>
              <w:tab/>
            </w:r>
            <w:r>
              <w:rPr>
                <w:b/>
                <w:sz w:val="20"/>
              </w:rPr>
              <w:t xml:space="preserve">Benefit: </w:t>
            </w:r>
            <w:r>
              <w:t>85% = $5.90</w:t>
            </w:r>
          </w:p>
        </w:tc>
      </w:tr>
      <w:tr w:rsidR="00154ABF" w14:paraId="53A1F7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73783C" w14:textId="77777777" w:rsidR="00A77B3E" w:rsidRDefault="00A77B3E">
            <w:r>
              <w:t>73829</w:t>
            </w:r>
          </w:p>
        </w:tc>
        <w:tc>
          <w:tcPr>
            <w:tcW w:w="0" w:type="auto"/>
            <w:tcMar>
              <w:top w:w="38" w:type="dxa"/>
              <w:left w:w="38" w:type="dxa"/>
              <w:bottom w:w="38" w:type="dxa"/>
              <w:right w:w="38" w:type="dxa"/>
            </w:tcMar>
            <w:vAlign w:val="bottom"/>
          </w:tcPr>
          <w:p w14:paraId="11D87BDA" w14:textId="77777777" w:rsidR="00154ABF" w:rsidRDefault="00154ABF">
            <w:pPr>
              <w:spacing w:after="200"/>
              <w:rPr>
                <w:sz w:val="20"/>
                <w:szCs w:val="20"/>
              </w:rPr>
            </w:pPr>
            <w:r>
              <w:rPr>
                <w:sz w:val="20"/>
                <w:szCs w:val="20"/>
              </w:rPr>
              <w:t xml:space="preserve">Leucocyte count, erythrocyte sedimentation rate, examination of blood film (including differential leucocyte count), haemoglobin, haematocrit or erythrocyte count by a participating nurse practitioner  - 1 test </w:t>
            </w:r>
          </w:p>
          <w:p w14:paraId="39141CCF" w14:textId="77777777" w:rsidR="00A77B3E" w:rsidRDefault="00A77B3E">
            <w:pPr>
              <w:tabs>
                <w:tab w:val="left" w:pos="1701"/>
              </w:tabs>
            </w:pPr>
            <w:r>
              <w:rPr>
                <w:b/>
                <w:sz w:val="20"/>
              </w:rPr>
              <w:t xml:space="preserve">Fee: </w:t>
            </w:r>
            <w:r>
              <w:t>$4.55</w:t>
            </w:r>
            <w:r>
              <w:tab/>
            </w:r>
            <w:r>
              <w:rPr>
                <w:b/>
                <w:sz w:val="20"/>
              </w:rPr>
              <w:t xml:space="preserve">Benefit: </w:t>
            </w:r>
            <w:r>
              <w:t>85% = $3.90</w:t>
            </w:r>
          </w:p>
        </w:tc>
      </w:tr>
      <w:tr w:rsidR="00154ABF" w14:paraId="068FB8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78ED2D7" w14:textId="77777777" w:rsidR="00A77B3E" w:rsidRDefault="00A77B3E">
            <w:r>
              <w:lastRenderedPageBreak/>
              <w:t>73830</w:t>
            </w:r>
          </w:p>
        </w:tc>
        <w:tc>
          <w:tcPr>
            <w:tcW w:w="0" w:type="auto"/>
            <w:tcMar>
              <w:top w:w="38" w:type="dxa"/>
              <w:left w:w="38" w:type="dxa"/>
              <w:bottom w:w="38" w:type="dxa"/>
              <w:right w:w="38" w:type="dxa"/>
            </w:tcMar>
            <w:vAlign w:val="bottom"/>
          </w:tcPr>
          <w:p w14:paraId="0D3B28EC" w14:textId="77777777" w:rsidR="00154ABF" w:rsidRDefault="00154ABF">
            <w:pPr>
              <w:spacing w:after="200"/>
              <w:rPr>
                <w:sz w:val="20"/>
                <w:szCs w:val="20"/>
              </w:rPr>
            </w:pPr>
            <w:r>
              <w:rPr>
                <w:sz w:val="20"/>
                <w:szCs w:val="20"/>
              </w:rPr>
              <w:t xml:space="preserve">2 tests described in item 73829 by a participating nurse practitioner </w:t>
            </w:r>
          </w:p>
          <w:p w14:paraId="319D9CA8" w14:textId="77777777" w:rsidR="00A77B3E" w:rsidRDefault="00A77B3E">
            <w:pPr>
              <w:tabs>
                <w:tab w:val="left" w:pos="1701"/>
              </w:tabs>
            </w:pPr>
            <w:r>
              <w:rPr>
                <w:b/>
                <w:sz w:val="20"/>
              </w:rPr>
              <w:t xml:space="preserve">Fee: </w:t>
            </w:r>
            <w:r>
              <w:t>$6.35</w:t>
            </w:r>
            <w:r>
              <w:tab/>
            </w:r>
            <w:r>
              <w:rPr>
                <w:b/>
                <w:sz w:val="20"/>
              </w:rPr>
              <w:t xml:space="preserve">Benefit: </w:t>
            </w:r>
            <w:r>
              <w:t>85% = $5.40</w:t>
            </w:r>
          </w:p>
        </w:tc>
      </w:tr>
      <w:tr w:rsidR="00154ABF" w14:paraId="63DA79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9FBD3E" w14:textId="77777777" w:rsidR="00A77B3E" w:rsidRDefault="00A77B3E">
            <w:r>
              <w:t>73831</w:t>
            </w:r>
          </w:p>
        </w:tc>
        <w:tc>
          <w:tcPr>
            <w:tcW w:w="0" w:type="auto"/>
            <w:tcMar>
              <w:top w:w="38" w:type="dxa"/>
              <w:left w:w="38" w:type="dxa"/>
              <w:bottom w:w="38" w:type="dxa"/>
              <w:right w:w="38" w:type="dxa"/>
            </w:tcMar>
            <w:vAlign w:val="bottom"/>
          </w:tcPr>
          <w:p w14:paraId="552BD2FB" w14:textId="77777777" w:rsidR="00154ABF" w:rsidRDefault="00154ABF">
            <w:pPr>
              <w:spacing w:after="200"/>
              <w:rPr>
                <w:sz w:val="20"/>
                <w:szCs w:val="20"/>
              </w:rPr>
            </w:pPr>
            <w:r>
              <w:rPr>
                <w:sz w:val="20"/>
                <w:szCs w:val="20"/>
              </w:rPr>
              <w:t xml:space="preserve">3 or more tests described in item 73829 by a participating nurse practitioner </w:t>
            </w:r>
          </w:p>
          <w:p w14:paraId="0D49D0C3" w14:textId="77777777" w:rsidR="00A77B3E" w:rsidRDefault="00A77B3E">
            <w:pPr>
              <w:tabs>
                <w:tab w:val="left" w:pos="1701"/>
              </w:tabs>
            </w:pPr>
            <w:r>
              <w:rPr>
                <w:b/>
                <w:sz w:val="20"/>
              </w:rPr>
              <w:t xml:space="preserve">Fee: </w:t>
            </w:r>
            <w:r>
              <w:t>$8.15</w:t>
            </w:r>
            <w:r>
              <w:tab/>
            </w:r>
            <w:r>
              <w:rPr>
                <w:b/>
                <w:sz w:val="20"/>
              </w:rPr>
              <w:t xml:space="preserve">Benefit: </w:t>
            </w:r>
            <w:r>
              <w:t>85% = $6.95</w:t>
            </w:r>
          </w:p>
        </w:tc>
      </w:tr>
      <w:tr w:rsidR="00154ABF" w14:paraId="705AF1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F7B65A0" w14:textId="77777777" w:rsidR="00A77B3E" w:rsidRDefault="00A77B3E">
            <w:r>
              <w:t>73832</w:t>
            </w:r>
          </w:p>
        </w:tc>
        <w:tc>
          <w:tcPr>
            <w:tcW w:w="0" w:type="auto"/>
            <w:tcMar>
              <w:top w:w="38" w:type="dxa"/>
              <w:left w:w="38" w:type="dxa"/>
              <w:bottom w:w="38" w:type="dxa"/>
              <w:right w:w="38" w:type="dxa"/>
            </w:tcMar>
            <w:vAlign w:val="bottom"/>
          </w:tcPr>
          <w:p w14:paraId="4BF67B4C" w14:textId="77777777" w:rsidR="00154ABF" w:rsidRDefault="00154ABF">
            <w:pPr>
              <w:spacing w:after="200"/>
              <w:rPr>
                <w:sz w:val="20"/>
                <w:szCs w:val="20"/>
              </w:rPr>
            </w:pPr>
            <w:r>
              <w:rPr>
                <w:sz w:val="20"/>
                <w:szCs w:val="20"/>
              </w:rPr>
              <w:t>Microscopy of urine, excluding dipstick testing by a participating nurse practitioner.</w:t>
            </w:r>
          </w:p>
          <w:p w14:paraId="49E4FA16" w14:textId="77777777" w:rsidR="00A77B3E" w:rsidRDefault="00A77B3E">
            <w:pPr>
              <w:tabs>
                <w:tab w:val="left" w:pos="1701"/>
              </w:tabs>
            </w:pPr>
            <w:r>
              <w:rPr>
                <w:b/>
                <w:sz w:val="20"/>
              </w:rPr>
              <w:t xml:space="preserve">Fee: </w:t>
            </w:r>
            <w:r>
              <w:t>$4.55</w:t>
            </w:r>
            <w:r>
              <w:tab/>
            </w:r>
            <w:r>
              <w:rPr>
                <w:b/>
                <w:sz w:val="20"/>
              </w:rPr>
              <w:t xml:space="preserve">Benefit: </w:t>
            </w:r>
            <w:r>
              <w:t>85% = $3.90</w:t>
            </w:r>
          </w:p>
        </w:tc>
      </w:tr>
      <w:tr w:rsidR="00154ABF" w14:paraId="34162A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BFF6244" w14:textId="77777777" w:rsidR="00A77B3E" w:rsidRDefault="00A77B3E">
            <w:r>
              <w:t>73833</w:t>
            </w:r>
          </w:p>
        </w:tc>
        <w:tc>
          <w:tcPr>
            <w:tcW w:w="0" w:type="auto"/>
            <w:tcMar>
              <w:top w:w="38" w:type="dxa"/>
              <w:left w:w="38" w:type="dxa"/>
              <w:bottom w:w="38" w:type="dxa"/>
              <w:right w:w="38" w:type="dxa"/>
            </w:tcMar>
            <w:vAlign w:val="bottom"/>
          </w:tcPr>
          <w:p w14:paraId="3F69B6D3" w14:textId="77777777" w:rsidR="00154ABF" w:rsidRDefault="00154ABF">
            <w:pPr>
              <w:spacing w:after="200"/>
              <w:rPr>
                <w:sz w:val="20"/>
                <w:szCs w:val="20"/>
              </w:rPr>
            </w:pPr>
            <w:r>
              <w:rPr>
                <w:sz w:val="20"/>
                <w:szCs w:val="20"/>
              </w:rPr>
              <w:t xml:space="preserve">Pregnancy test by 1 or more immunochemical methods by a participating nurse practitioner </w:t>
            </w:r>
          </w:p>
          <w:p w14:paraId="55979AB0" w14:textId="77777777" w:rsidR="00A77B3E" w:rsidRDefault="00A77B3E">
            <w:pPr>
              <w:tabs>
                <w:tab w:val="left" w:pos="1701"/>
              </w:tabs>
            </w:pPr>
            <w:r>
              <w:rPr>
                <w:b/>
                <w:sz w:val="20"/>
              </w:rPr>
              <w:t xml:space="preserve">Fee: </w:t>
            </w:r>
            <w:r>
              <w:t>$10.15</w:t>
            </w:r>
            <w:r>
              <w:tab/>
            </w:r>
            <w:r>
              <w:rPr>
                <w:b/>
                <w:sz w:val="20"/>
              </w:rPr>
              <w:t xml:space="preserve">Benefit: </w:t>
            </w:r>
            <w:r>
              <w:t>85% = $8.65</w:t>
            </w:r>
          </w:p>
        </w:tc>
      </w:tr>
      <w:tr w:rsidR="00154ABF" w14:paraId="0B397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15DE5AE" w14:textId="77777777" w:rsidR="00A77B3E" w:rsidRDefault="00A77B3E">
            <w:r>
              <w:t>73834</w:t>
            </w:r>
          </w:p>
        </w:tc>
        <w:tc>
          <w:tcPr>
            <w:tcW w:w="0" w:type="auto"/>
            <w:tcMar>
              <w:top w:w="38" w:type="dxa"/>
              <w:left w:w="38" w:type="dxa"/>
              <w:bottom w:w="38" w:type="dxa"/>
              <w:right w:w="38" w:type="dxa"/>
            </w:tcMar>
            <w:vAlign w:val="bottom"/>
          </w:tcPr>
          <w:p w14:paraId="1A41276B" w14:textId="77777777" w:rsidR="00154ABF" w:rsidRDefault="00154ABF">
            <w:pPr>
              <w:spacing w:after="200"/>
              <w:rPr>
                <w:sz w:val="20"/>
                <w:szCs w:val="20"/>
              </w:rPr>
            </w:pPr>
            <w:r>
              <w:rPr>
                <w:sz w:val="20"/>
                <w:szCs w:val="20"/>
              </w:rPr>
              <w:t xml:space="preserve">Microscopy for wet film other than urine, including any relevant stain by a participating nurse practitioner </w:t>
            </w:r>
          </w:p>
          <w:p w14:paraId="5091FA3A" w14:textId="77777777" w:rsidR="00A77B3E" w:rsidRDefault="00A77B3E">
            <w:pPr>
              <w:tabs>
                <w:tab w:val="left" w:pos="1701"/>
              </w:tabs>
            </w:pPr>
            <w:r>
              <w:rPr>
                <w:b/>
                <w:sz w:val="20"/>
              </w:rPr>
              <w:t xml:space="preserve">Fee: </w:t>
            </w:r>
            <w:r>
              <w:t>$6.90</w:t>
            </w:r>
            <w:r>
              <w:tab/>
            </w:r>
            <w:r>
              <w:rPr>
                <w:b/>
                <w:sz w:val="20"/>
              </w:rPr>
              <w:t xml:space="preserve">Benefit: </w:t>
            </w:r>
            <w:r>
              <w:t>85% = $5.90</w:t>
            </w:r>
          </w:p>
        </w:tc>
      </w:tr>
      <w:tr w:rsidR="00154ABF" w14:paraId="367C5A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E72333" w14:textId="77777777" w:rsidR="00A77B3E" w:rsidRDefault="00A77B3E">
            <w:r>
              <w:t>73835</w:t>
            </w:r>
          </w:p>
        </w:tc>
        <w:tc>
          <w:tcPr>
            <w:tcW w:w="0" w:type="auto"/>
            <w:tcMar>
              <w:top w:w="38" w:type="dxa"/>
              <w:left w:w="38" w:type="dxa"/>
              <w:bottom w:w="38" w:type="dxa"/>
              <w:right w:w="38" w:type="dxa"/>
            </w:tcMar>
            <w:vAlign w:val="bottom"/>
          </w:tcPr>
          <w:p w14:paraId="7F3E3B6F" w14:textId="77777777" w:rsidR="00154ABF" w:rsidRDefault="00154ABF">
            <w:pPr>
              <w:spacing w:after="200"/>
              <w:rPr>
                <w:sz w:val="20"/>
                <w:szCs w:val="20"/>
              </w:rPr>
            </w:pPr>
            <w:r>
              <w:rPr>
                <w:sz w:val="20"/>
                <w:szCs w:val="20"/>
              </w:rPr>
              <w:t xml:space="preserve">Microscopy of Gram-stained film, including (if performed) a service described in item 73832 or 73834 by a participating nurse practitioner </w:t>
            </w:r>
          </w:p>
          <w:p w14:paraId="117AFE59" w14:textId="77777777" w:rsidR="00A77B3E" w:rsidRDefault="00A77B3E">
            <w:pPr>
              <w:tabs>
                <w:tab w:val="left" w:pos="1701"/>
              </w:tabs>
            </w:pPr>
            <w:r>
              <w:rPr>
                <w:b/>
                <w:sz w:val="20"/>
              </w:rPr>
              <w:t xml:space="preserve">Fee: </w:t>
            </w:r>
            <w:r>
              <w:t>$8.65</w:t>
            </w:r>
            <w:r>
              <w:tab/>
            </w:r>
            <w:r>
              <w:rPr>
                <w:b/>
                <w:sz w:val="20"/>
              </w:rPr>
              <w:t xml:space="preserve">Benefit: </w:t>
            </w:r>
            <w:r>
              <w:t>85% = $7.40</w:t>
            </w:r>
          </w:p>
        </w:tc>
      </w:tr>
      <w:tr w:rsidR="00154ABF" w14:paraId="3E4A42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B7F6BB" w14:textId="77777777" w:rsidR="00A77B3E" w:rsidRDefault="00A77B3E">
            <w:r>
              <w:t>73836</w:t>
            </w:r>
          </w:p>
        </w:tc>
        <w:tc>
          <w:tcPr>
            <w:tcW w:w="0" w:type="auto"/>
            <w:tcMar>
              <w:top w:w="38" w:type="dxa"/>
              <w:left w:w="38" w:type="dxa"/>
              <w:bottom w:w="38" w:type="dxa"/>
              <w:right w:w="38" w:type="dxa"/>
            </w:tcMar>
            <w:vAlign w:val="bottom"/>
          </w:tcPr>
          <w:p w14:paraId="3B814138" w14:textId="77777777" w:rsidR="00154ABF" w:rsidRDefault="00154ABF">
            <w:pPr>
              <w:spacing w:after="200"/>
              <w:rPr>
                <w:sz w:val="20"/>
                <w:szCs w:val="20"/>
              </w:rPr>
            </w:pPr>
            <w:r>
              <w:rPr>
                <w:sz w:val="20"/>
                <w:szCs w:val="20"/>
              </w:rPr>
              <w:t xml:space="preserve">Chemical tests for occult blood in faeces by reagent stick, strip, tablet or similar method by a participating nurse practitioner </w:t>
            </w:r>
          </w:p>
          <w:p w14:paraId="68AFE0A6" w14:textId="77777777" w:rsidR="00A77B3E" w:rsidRDefault="00A77B3E">
            <w:pPr>
              <w:tabs>
                <w:tab w:val="left" w:pos="1701"/>
              </w:tabs>
            </w:pPr>
            <w:r>
              <w:rPr>
                <w:b/>
                <w:sz w:val="20"/>
              </w:rPr>
              <w:t xml:space="preserve">Fee: </w:t>
            </w:r>
            <w:r>
              <w:t>$2.35</w:t>
            </w:r>
            <w:r>
              <w:tab/>
            </w:r>
            <w:r>
              <w:rPr>
                <w:b/>
                <w:sz w:val="20"/>
              </w:rPr>
              <w:t xml:space="preserve">Benefit: </w:t>
            </w:r>
            <w:r>
              <w:t>85% = $2.00</w:t>
            </w:r>
          </w:p>
        </w:tc>
      </w:tr>
      <w:tr w:rsidR="00154ABF" w14:paraId="7B3B77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1DE89CB" w14:textId="77777777" w:rsidR="00A77B3E" w:rsidRDefault="00A77B3E">
            <w:r>
              <w:t>73837</w:t>
            </w:r>
          </w:p>
        </w:tc>
        <w:tc>
          <w:tcPr>
            <w:tcW w:w="0" w:type="auto"/>
            <w:tcMar>
              <w:top w:w="38" w:type="dxa"/>
              <w:left w:w="38" w:type="dxa"/>
              <w:bottom w:w="38" w:type="dxa"/>
              <w:right w:w="38" w:type="dxa"/>
            </w:tcMar>
            <w:vAlign w:val="bottom"/>
          </w:tcPr>
          <w:p w14:paraId="11591A53" w14:textId="77777777" w:rsidR="00154ABF" w:rsidRDefault="00154ABF">
            <w:pPr>
              <w:spacing w:after="200"/>
              <w:rPr>
                <w:sz w:val="20"/>
                <w:szCs w:val="20"/>
              </w:rPr>
            </w:pPr>
            <w:r>
              <w:rPr>
                <w:sz w:val="20"/>
                <w:szCs w:val="20"/>
              </w:rPr>
              <w:t xml:space="preserve">Microscopy for fungi in skin, hair or nails by a participating nurse practitioner  - 1 or more sites </w:t>
            </w:r>
          </w:p>
          <w:p w14:paraId="22539302" w14:textId="77777777" w:rsidR="00A77B3E" w:rsidRDefault="00A77B3E">
            <w:pPr>
              <w:tabs>
                <w:tab w:val="left" w:pos="1701"/>
              </w:tabs>
            </w:pPr>
            <w:r>
              <w:rPr>
                <w:b/>
                <w:sz w:val="20"/>
              </w:rPr>
              <w:t xml:space="preserve">Fee: </w:t>
            </w:r>
            <w:r>
              <w:t>$6.90</w:t>
            </w:r>
            <w:r>
              <w:tab/>
            </w:r>
            <w:r>
              <w:rPr>
                <w:b/>
                <w:sz w:val="20"/>
              </w:rPr>
              <w:t xml:space="preserve">Benefit: </w:t>
            </w:r>
            <w:r>
              <w:t>85% = $5.90</w:t>
            </w:r>
          </w:p>
        </w:tc>
      </w:tr>
      <w:tr w:rsidR="00154ABF" w14:paraId="59980C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6B6B1D" w14:textId="77777777" w:rsidR="00A77B3E" w:rsidRDefault="00A77B3E">
            <w:r>
              <w:t>73839</w:t>
            </w:r>
          </w:p>
        </w:tc>
        <w:tc>
          <w:tcPr>
            <w:tcW w:w="0" w:type="auto"/>
            <w:tcMar>
              <w:top w:w="38" w:type="dxa"/>
              <w:left w:w="38" w:type="dxa"/>
              <w:bottom w:w="38" w:type="dxa"/>
              <w:right w:w="38" w:type="dxa"/>
            </w:tcMar>
            <w:vAlign w:val="bottom"/>
          </w:tcPr>
          <w:p w14:paraId="3AF8F8CC" w14:textId="77777777" w:rsidR="00154ABF" w:rsidRDefault="00154ABF">
            <w:pPr>
              <w:spacing w:after="200"/>
              <w:rPr>
                <w:sz w:val="20"/>
                <w:szCs w:val="20"/>
              </w:rPr>
            </w:pPr>
            <w:r>
              <w:rPr>
                <w:sz w:val="20"/>
                <w:szCs w:val="20"/>
              </w:rPr>
              <w:t>Quantitation of HbA1c (glycated haemoglobin) performed for the diagnosis of diabetes in asymptomatic patients at high risk - not more than once in a 12 month period.</w:t>
            </w:r>
          </w:p>
          <w:p w14:paraId="7C6D8BF6" w14:textId="77777777" w:rsidR="00154ABF" w:rsidRDefault="00154ABF">
            <w:pPr>
              <w:spacing w:before="200" w:after="200"/>
              <w:rPr>
                <w:sz w:val="20"/>
                <w:szCs w:val="20"/>
              </w:rPr>
            </w:pPr>
            <w:r>
              <w:rPr>
                <w:sz w:val="20"/>
                <w:szCs w:val="20"/>
              </w:rPr>
              <w:t>(Item is subject to restrictions in rule PR.9.1 of explanatory notes to this category)</w:t>
            </w:r>
          </w:p>
          <w:p w14:paraId="119F651D" w14:textId="77777777" w:rsidR="00A77B3E" w:rsidRDefault="00A77B3E">
            <w:r>
              <w:t>(See para PR.9.1 of explanatory notes to this Category)</w:t>
            </w:r>
          </w:p>
          <w:p w14:paraId="2AF6D00B" w14:textId="77777777" w:rsidR="00A77B3E" w:rsidRDefault="00A77B3E">
            <w:pPr>
              <w:tabs>
                <w:tab w:val="left" w:pos="1701"/>
              </w:tabs>
            </w:pPr>
            <w:r>
              <w:rPr>
                <w:b/>
                <w:sz w:val="20"/>
              </w:rPr>
              <w:t xml:space="preserve">Fee: </w:t>
            </w:r>
            <w:r>
              <w:t>$16.80</w:t>
            </w:r>
            <w:r>
              <w:tab/>
            </w:r>
            <w:r>
              <w:rPr>
                <w:b/>
                <w:sz w:val="20"/>
              </w:rPr>
              <w:t xml:space="preserve">Benefit: </w:t>
            </w:r>
            <w:r>
              <w:t>75% = $12.60    85% = $14.30</w:t>
            </w:r>
          </w:p>
        </w:tc>
      </w:tr>
      <w:tr w:rsidR="00154ABF" w14:paraId="7A8F2E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9343B75" w14:textId="77777777" w:rsidR="00A77B3E" w:rsidRDefault="00A77B3E">
            <w:r>
              <w:t>73840</w:t>
            </w:r>
          </w:p>
        </w:tc>
        <w:tc>
          <w:tcPr>
            <w:tcW w:w="0" w:type="auto"/>
            <w:tcMar>
              <w:top w:w="38" w:type="dxa"/>
              <w:left w:w="38" w:type="dxa"/>
              <w:bottom w:w="38" w:type="dxa"/>
              <w:right w:w="38" w:type="dxa"/>
            </w:tcMar>
            <w:vAlign w:val="bottom"/>
          </w:tcPr>
          <w:p w14:paraId="23D9D82A" w14:textId="77777777" w:rsidR="00154ABF" w:rsidRDefault="00154ABF">
            <w:pPr>
              <w:spacing w:after="200"/>
              <w:rPr>
                <w:sz w:val="20"/>
                <w:szCs w:val="20"/>
              </w:rPr>
            </w:pPr>
            <w:r>
              <w:rPr>
                <w:sz w:val="20"/>
                <w:szCs w:val="20"/>
              </w:rPr>
              <w:t>Quantitation of glycosylated haemoglobin performed in the management of established diabetes – each test to a maximum of 4 tests in a 12 month period.</w:t>
            </w:r>
          </w:p>
          <w:p w14:paraId="774682DE" w14:textId="77777777" w:rsidR="00154ABF" w:rsidRDefault="00154ABF">
            <w:pPr>
              <w:spacing w:before="200" w:after="200"/>
              <w:rPr>
                <w:sz w:val="20"/>
                <w:szCs w:val="20"/>
              </w:rPr>
            </w:pPr>
            <w:r>
              <w:rPr>
                <w:sz w:val="20"/>
                <w:szCs w:val="20"/>
              </w:rPr>
              <w:t>(Item is subject to restrictions in rule PR.9.1 of explanatory notes to this category)</w:t>
            </w:r>
          </w:p>
          <w:p w14:paraId="67178704" w14:textId="77777777" w:rsidR="00A77B3E" w:rsidRDefault="00A77B3E">
            <w:r>
              <w:t>(See para PR.9.1 of explanatory notes to this Category)</w:t>
            </w:r>
          </w:p>
          <w:p w14:paraId="0CA394C6" w14:textId="77777777" w:rsidR="00A77B3E" w:rsidRDefault="00A77B3E">
            <w:pPr>
              <w:tabs>
                <w:tab w:val="left" w:pos="1701"/>
              </w:tabs>
            </w:pPr>
            <w:r>
              <w:rPr>
                <w:b/>
                <w:sz w:val="20"/>
              </w:rPr>
              <w:t xml:space="preserve">Fee: </w:t>
            </w:r>
            <w:r>
              <w:t>$17.00</w:t>
            </w:r>
            <w:r>
              <w:tab/>
            </w:r>
            <w:r>
              <w:rPr>
                <w:b/>
                <w:sz w:val="20"/>
              </w:rPr>
              <w:t xml:space="preserve">Benefit: </w:t>
            </w:r>
            <w:r>
              <w:t>75% = $12.75    85% = $14.45</w:t>
            </w:r>
          </w:p>
        </w:tc>
      </w:tr>
      <w:tr w:rsidR="00154ABF" w14:paraId="5EFBCC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E92BF5" w14:textId="77777777" w:rsidR="00A77B3E" w:rsidRDefault="00A77B3E">
            <w:r>
              <w:t>73844</w:t>
            </w:r>
          </w:p>
        </w:tc>
        <w:tc>
          <w:tcPr>
            <w:tcW w:w="0" w:type="auto"/>
            <w:tcMar>
              <w:top w:w="38" w:type="dxa"/>
              <w:left w:w="38" w:type="dxa"/>
              <w:bottom w:w="38" w:type="dxa"/>
              <w:right w:w="38" w:type="dxa"/>
            </w:tcMar>
            <w:vAlign w:val="bottom"/>
          </w:tcPr>
          <w:p w14:paraId="494847F8" w14:textId="77777777" w:rsidR="00154ABF" w:rsidRDefault="00154ABF">
            <w:pPr>
              <w:spacing w:after="200"/>
              <w:rPr>
                <w:sz w:val="20"/>
                <w:szCs w:val="20"/>
              </w:rPr>
            </w:pPr>
            <w:r>
              <w:rPr>
                <w:sz w:val="20"/>
                <w:szCs w:val="20"/>
              </w:rPr>
              <w:t>Quantitation of urinary albumin/creatine ratio in urine on a random spot collection in the management of patients with established diabetes or patients at risk of microalbuminuria.</w:t>
            </w:r>
          </w:p>
          <w:p w14:paraId="74FDD97F" w14:textId="77777777" w:rsidR="00A77B3E" w:rsidRDefault="00A77B3E">
            <w:r>
              <w:t>(See para PR.9.1 of explanatory notes to this Category)</w:t>
            </w:r>
          </w:p>
          <w:p w14:paraId="498DC643" w14:textId="77777777" w:rsidR="00A77B3E" w:rsidRDefault="00A77B3E">
            <w:pPr>
              <w:tabs>
                <w:tab w:val="left" w:pos="1701"/>
              </w:tabs>
            </w:pPr>
            <w:r>
              <w:rPr>
                <w:b/>
                <w:sz w:val="20"/>
              </w:rPr>
              <w:t xml:space="preserve">Fee: </w:t>
            </w:r>
            <w:r>
              <w:t>$20.35</w:t>
            </w:r>
            <w:r>
              <w:tab/>
            </w:r>
            <w:r>
              <w:rPr>
                <w:b/>
                <w:sz w:val="20"/>
              </w:rPr>
              <w:t xml:space="preserve">Benefit: </w:t>
            </w:r>
            <w:r>
              <w:t>75% = $15.30    85% = $17.30</w:t>
            </w:r>
          </w:p>
        </w:tc>
      </w:tr>
    </w:tbl>
    <w:p w14:paraId="7CD50ABA"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73E63295"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17FAFA9B" w14:textId="77777777">
              <w:tc>
                <w:tcPr>
                  <w:tcW w:w="2500" w:type="pct"/>
                  <w:tcBorders>
                    <w:top w:val="nil"/>
                    <w:left w:val="nil"/>
                    <w:bottom w:val="nil"/>
                    <w:right w:val="nil"/>
                  </w:tcBorders>
                  <w:tcMar>
                    <w:top w:w="38" w:type="dxa"/>
                    <w:left w:w="0" w:type="dxa"/>
                    <w:bottom w:w="38" w:type="dxa"/>
                    <w:right w:w="0" w:type="dxa"/>
                  </w:tcMar>
                  <w:vAlign w:val="bottom"/>
                </w:tcPr>
                <w:p w14:paraId="140971BE" w14:textId="77777777" w:rsidR="00A77B3E" w:rsidRDefault="00A77B3E">
                  <w:pPr>
                    <w:keepLines/>
                    <w:rPr>
                      <w:rFonts w:ascii="Helvetica" w:eastAsia="Helvetica" w:hAnsi="Helvetica" w:cs="Helvetica"/>
                      <w:b/>
                      <w:sz w:val="20"/>
                    </w:rPr>
                  </w:pPr>
                  <w:r>
                    <w:rPr>
                      <w:rFonts w:ascii="Helvetica" w:eastAsia="Helvetica" w:hAnsi="Helvetica" w:cs="Helvetica"/>
                      <w:b/>
                      <w:sz w:val="20"/>
                    </w:rPr>
                    <w:t>P10. PATIENT EPISODE INITIATION</w:t>
                  </w:r>
                </w:p>
              </w:tc>
              <w:tc>
                <w:tcPr>
                  <w:tcW w:w="2500" w:type="pct"/>
                  <w:tcBorders>
                    <w:top w:val="nil"/>
                    <w:left w:val="nil"/>
                    <w:bottom w:val="nil"/>
                    <w:right w:val="nil"/>
                  </w:tcBorders>
                  <w:tcMar>
                    <w:top w:w="38" w:type="dxa"/>
                    <w:left w:w="0" w:type="dxa"/>
                    <w:bottom w:w="38" w:type="dxa"/>
                    <w:right w:w="0" w:type="dxa"/>
                  </w:tcMar>
                  <w:vAlign w:val="bottom"/>
                </w:tcPr>
                <w:p w14:paraId="495D365A" w14:textId="77777777" w:rsidR="00A77B3E" w:rsidRDefault="00A77B3E">
                  <w:pPr>
                    <w:keepLines/>
                    <w:jc w:val="right"/>
                    <w:rPr>
                      <w:rFonts w:ascii="Helvetica" w:eastAsia="Helvetica" w:hAnsi="Helvetica" w:cs="Helvetica"/>
                      <w:b/>
                      <w:sz w:val="20"/>
                    </w:rPr>
                  </w:pPr>
                </w:p>
              </w:tc>
            </w:tr>
          </w:tbl>
          <w:p w14:paraId="126CD2F8" w14:textId="77777777" w:rsidR="00A77B3E" w:rsidRDefault="00A77B3E">
            <w:pPr>
              <w:keepLines/>
              <w:rPr>
                <w:rFonts w:ascii="Helvetica" w:eastAsia="Helvetica" w:hAnsi="Helvetica" w:cs="Helvetica"/>
                <w:b/>
              </w:rPr>
            </w:pPr>
          </w:p>
        </w:tc>
      </w:tr>
      <w:tr w:rsidR="00154ABF" w14:paraId="42C0F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12F6AB3"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731D3682" w14:textId="77777777" w:rsidR="00A77B3E" w:rsidRDefault="00A77B3E">
            <w:pPr>
              <w:pStyle w:val="Heading2"/>
              <w:spacing w:before="120"/>
              <w:rPr>
                <w:rFonts w:ascii="Helvetica" w:eastAsia="Helvetica" w:hAnsi="Helvetica" w:cs="Helvetica"/>
                <w:i w:val="0"/>
                <w:sz w:val="18"/>
              </w:rPr>
            </w:pPr>
            <w:bookmarkStart w:id="14" w:name="_Toc169795604"/>
            <w:r>
              <w:rPr>
                <w:rFonts w:ascii="Helvetica" w:eastAsia="Helvetica" w:hAnsi="Helvetica" w:cs="Helvetica"/>
                <w:i w:val="0"/>
                <w:sz w:val="18"/>
              </w:rPr>
              <w:t>Group P10. Patient Episode Initiation</w:t>
            </w:r>
            <w:bookmarkEnd w:id="14"/>
          </w:p>
        </w:tc>
      </w:tr>
      <w:tr w:rsidR="00154ABF" w14:paraId="6F6E14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087008" w14:textId="77777777" w:rsidR="00A77B3E" w:rsidRDefault="00A77B3E">
            <w:r>
              <w:lastRenderedPageBreak/>
              <w:t>73899</w:t>
            </w:r>
          </w:p>
        </w:tc>
        <w:tc>
          <w:tcPr>
            <w:tcW w:w="0" w:type="auto"/>
            <w:tcMar>
              <w:top w:w="38" w:type="dxa"/>
              <w:left w:w="38" w:type="dxa"/>
              <w:bottom w:w="38" w:type="dxa"/>
              <w:right w:w="38" w:type="dxa"/>
            </w:tcMar>
            <w:vAlign w:val="bottom"/>
          </w:tcPr>
          <w:p w14:paraId="3BBE8A9E" w14:textId="77777777" w:rsidR="00154ABF" w:rsidRDefault="00154ABF">
            <w:pPr>
              <w:spacing w:after="200"/>
              <w:rPr>
                <w:sz w:val="20"/>
                <w:szCs w:val="20"/>
              </w:rPr>
            </w:pPr>
            <w:r>
              <w:rPr>
                <w:sz w:val="20"/>
                <w:szCs w:val="20"/>
              </w:rPr>
              <w:t xml:space="preserve">Initiation of a patient episode that consists of a service described in item 72858 or 72859 in circumstances other than those mentioned in item 73900 </w:t>
            </w:r>
          </w:p>
          <w:p w14:paraId="17D8B395" w14:textId="77777777" w:rsidR="00A77B3E" w:rsidRDefault="00A77B3E">
            <w:pPr>
              <w:tabs>
                <w:tab w:val="left" w:pos="1701"/>
              </w:tabs>
            </w:pPr>
            <w:r>
              <w:rPr>
                <w:b/>
                <w:sz w:val="20"/>
              </w:rPr>
              <w:t xml:space="preserve">Fee: </w:t>
            </w:r>
            <w:r>
              <w:t>$5.95</w:t>
            </w:r>
            <w:r>
              <w:tab/>
            </w:r>
            <w:r>
              <w:rPr>
                <w:b/>
                <w:sz w:val="20"/>
              </w:rPr>
              <w:t xml:space="preserve">Benefit: </w:t>
            </w:r>
            <w:r>
              <w:t>75% = $4.50    85% = $5.10</w:t>
            </w:r>
          </w:p>
        </w:tc>
      </w:tr>
      <w:tr w:rsidR="00154ABF" w14:paraId="0EF316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D1357E4" w14:textId="77777777" w:rsidR="00A77B3E" w:rsidRDefault="00A77B3E">
            <w:r>
              <w:t>73900</w:t>
            </w:r>
          </w:p>
        </w:tc>
        <w:tc>
          <w:tcPr>
            <w:tcW w:w="0" w:type="auto"/>
            <w:tcMar>
              <w:top w:w="38" w:type="dxa"/>
              <w:left w:w="38" w:type="dxa"/>
              <w:bottom w:w="38" w:type="dxa"/>
              <w:right w:w="38" w:type="dxa"/>
            </w:tcMar>
            <w:vAlign w:val="bottom"/>
          </w:tcPr>
          <w:p w14:paraId="1A1FB70C" w14:textId="77777777" w:rsidR="00154ABF" w:rsidRDefault="00154ABF">
            <w:pPr>
              <w:spacing w:after="200"/>
              <w:rPr>
                <w:sz w:val="20"/>
                <w:szCs w:val="20"/>
              </w:rPr>
            </w:pPr>
            <w:r>
              <w:rPr>
                <w:sz w:val="20"/>
                <w:szCs w:val="20"/>
              </w:rPr>
              <w:t xml:space="preserve">Initiation of a patient episode that consists of a service described in item 72858 or 72859 if the service is rendered in a prescribed laboratory. </w:t>
            </w:r>
          </w:p>
          <w:p w14:paraId="4DBE0C85"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6C2C0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EC21B19" w14:textId="77777777" w:rsidR="00A77B3E" w:rsidRDefault="00A77B3E">
            <w:r>
              <w:t>73920</w:t>
            </w:r>
          </w:p>
        </w:tc>
        <w:tc>
          <w:tcPr>
            <w:tcW w:w="0" w:type="auto"/>
            <w:tcMar>
              <w:top w:w="38" w:type="dxa"/>
              <w:left w:w="38" w:type="dxa"/>
              <w:bottom w:w="38" w:type="dxa"/>
              <w:right w:w="38" w:type="dxa"/>
            </w:tcMar>
            <w:vAlign w:val="bottom"/>
          </w:tcPr>
          <w:p w14:paraId="179641A3"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in an approved collection centre that the APA operates in the same premises as it operates a category GX or GY pathology laboratory </w:t>
            </w:r>
          </w:p>
          <w:p w14:paraId="7A60BC7D"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020549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F7D8BBE" w14:textId="77777777" w:rsidR="00A77B3E" w:rsidRDefault="00A77B3E">
            <w:r>
              <w:t>73922</w:t>
            </w:r>
          </w:p>
        </w:tc>
        <w:tc>
          <w:tcPr>
            <w:tcW w:w="0" w:type="auto"/>
            <w:tcMar>
              <w:top w:w="38" w:type="dxa"/>
              <w:left w:w="38" w:type="dxa"/>
              <w:bottom w:w="38" w:type="dxa"/>
              <w:right w:w="38" w:type="dxa"/>
            </w:tcMar>
            <w:vAlign w:val="bottom"/>
          </w:tcPr>
          <w:p w14:paraId="3E66F4A1" w14:textId="77777777" w:rsidR="00154ABF" w:rsidRDefault="00154ABF">
            <w:pPr>
              <w:spacing w:after="200"/>
              <w:rPr>
                <w:sz w:val="20"/>
                <w:szCs w:val="20"/>
              </w:rPr>
            </w:pPr>
            <w:r>
              <w:rPr>
                <w:sz w:val="20"/>
                <w:szCs w:val="20"/>
              </w:rPr>
              <w:t>Initiation of a patient episode that consists of a service described in item 73070, 73071, 73072, 73074, 73075 or 73076 (in circumstances other than those described in item 73923)</w:t>
            </w:r>
          </w:p>
          <w:p w14:paraId="0EC3A107" w14:textId="77777777" w:rsidR="00A77B3E" w:rsidRDefault="00A77B3E">
            <w:pPr>
              <w:tabs>
                <w:tab w:val="left" w:pos="1701"/>
              </w:tabs>
            </w:pPr>
            <w:r>
              <w:rPr>
                <w:b/>
                <w:sz w:val="20"/>
              </w:rPr>
              <w:t xml:space="preserve">Fee: </w:t>
            </w:r>
            <w:r>
              <w:t>$8.20</w:t>
            </w:r>
            <w:r>
              <w:tab/>
            </w:r>
            <w:r>
              <w:rPr>
                <w:b/>
                <w:sz w:val="20"/>
              </w:rPr>
              <w:t xml:space="preserve">Benefit: </w:t>
            </w:r>
            <w:r>
              <w:t>75% = $6.15    85% = $7.00</w:t>
            </w:r>
          </w:p>
        </w:tc>
      </w:tr>
      <w:tr w:rsidR="00154ABF" w14:paraId="0E9095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FE2C4E5" w14:textId="77777777" w:rsidR="00A77B3E" w:rsidRDefault="00A77B3E">
            <w:r>
              <w:t>73923</w:t>
            </w:r>
          </w:p>
        </w:tc>
        <w:tc>
          <w:tcPr>
            <w:tcW w:w="0" w:type="auto"/>
            <w:tcMar>
              <w:top w:w="38" w:type="dxa"/>
              <w:left w:w="38" w:type="dxa"/>
              <w:bottom w:w="38" w:type="dxa"/>
              <w:right w:w="38" w:type="dxa"/>
            </w:tcMar>
            <w:vAlign w:val="bottom"/>
          </w:tcPr>
          <w:p w14:paraId="59A83A8B" w14:textId="77777777" w:rsidR="00154ABF" w:rsidRDefault="00154ABF">
            <w:pPr>
              <w:spacing w:after="200"/>
              <w:rPr>
                <w:sz w:val="20"/>
                <w:szCs w:val="20"/>
              </w:rPr>
            </w:pPr>
            <w:r>
              <w:rPr>
                <w:sz w:val="20"/>
                <w:szCs w:val="20"/>
              </w:rPr>
              <w:t>Initiation of a patient episode that consists of a service described in items 73070, 73071, 73072, 73074, 73075 or 73076 if:</w:t>
            </w:r>
          </w:p>
          <w:p w14:paraId="25DABD91" w14:textId="77777777" w:rsidR="00154ABF" w:rsidRDefault="00154ABF">
            <w:pPr>
              <w:spacing w:before="200" w:after="200"/>
              <w:rPr>
                <w:sz w:val="20"/>
                <w:szCs w:val="20"/>
              </w:rPr>
            </w:pPr>
            <w:r>
              <w:rPr>
                <w:sz w:val="20"/>
                <w:szCs w:val="20"/>
              </w:rPr>
              <w:t>(a) the person is a private patient in a recognised hospital; or</w:t>
            </w:r>
          </w:p>
          <w:p w14:paraId="53A719B3" w14:textId="77777777" w:rsidR="00154ABF" w:rsidRDefault="00154ABF">
            <w:pPr>
              <w:spacing w:before="200" w:after="200"/>
              <w:rPr>
                <w:sz w:val="20"/>
                <w:szCs w:val="20"/>
              </w:rPr>
            </w:pPr>
            <w:r>
              <w:rPr>
                <w:sz w:val="20"/>
                <w:szCs w:val="20"/>
              </w:rPr>
              <w:t>(b) the person receives the service from a prescribed laboratory</w:t>
            </w:r>
          </w:p>
          <w:p w14:paraId="4C91C071"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0DF88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BCECE41" w14:textId="77777777" w:rsidR="00A77B3E" w:rsidRDefault="00A77B3E">
            <w:r>
              <w:t>73924</w:t>
            </w:r>
          </w:p>
        </w:tc>
        <w:tc>
          <w:tcPr>
            <w:tcW w:w="0" w:type="auto"/>
            <w:tcMar>
              <w:top w:w="38" w:type="dxa"/>
              <w:left w:w="38" w:type="dxa"/>
              <w:bottom w:w="38" w:type="dxa"/>
              <w:right w:w="38" w:type="dxa"/>
            </w:tcMar>
            <w:vAlign w:val="bottom"/>
          </w:tcPr>
          <w:p w14:paraId="27CB8116" w14:textId="77777777" w:rsidR="00154ABF" w:rsidRDefault="00154ABF">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(in circumstances other than those described in item 73925) from a person who is an in-patient of a hospital. </w:t>
            </w:r>
          </w:p>
          <w:p w14:paraId="4523EAEE" w14:textId="77777777" w:rsidR="00A77B3E" w:rsidRDefault="00A77B3E">
            <w:pPr>
              <w:tabs>
                <w:tab w:val="left" w:pos="1701"/>
              </w:tabs>
            </w:pPr>
            <w:r>
              <w:rPr>
                <w:b/>
                <w:sz w:val="20"/>
              </w:rPr>
              <w:t xml:space="preserve">Fee: </w:t>
            </w:r>
            <w:r>
              <w:t>$14.65</w:t>
            </w:r>
            <w:r>
              <w:tab/>
            </w:r>
            <w:r>
              <w:rPr>
                <w:b/>
                <w:sz w:val="20"/>
              </w:rPr>
              <w:t xml:space="preserve">Benefit: </w:t>
            </w:r>
            <w:r>
              <w:t>75% = $11.00    85% = $12.50</w:t>
            </w:r>
          </w:p>
        </w:tc>
      </w:tr>
      <w:tr w:rsidR="00154ABF" w14:paraId="21BBA9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15F13FE" w14:textId="77777777" w:rsidR="00A77B3E" w:rsidRDefault="00A77B3E">
            <w:r>
              <w:t>73925</w:t>
            </w:r>
          </w:p>
        </w:tc>
        <w:tc>
          <w:tcPr>
            <w:tcW w:w="0" w:type="auto"/>
            <w:tcMar>
              <w:top w:w="38" w:type="dxa"/>
              <w:left w:w="38" w:type="dxa"/>
              <w:bottom w:w="38" w:type="dxa"/>
              <w:right w:w="38" w:type="dxa"/>
            </w:tcMar>
            <w:vAlign w:val="bottom"/>
          </w:tcPr>
          <w:p w14:paraId="078EC115" w14:textId="77777777" w:rsidR="00154ABF" w:rsidRDefault="00154ABF">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if the person is: </w:t>
            </w:r>
          </w:p>
          <w:p w14:paraId="0A91F2E3" w14:textId="77777777" w:rsidR="00154ABF" w:rsidRDefault="00154ABF">
            <w:pPr>
              <w:spacing w:before="200" w:after="200"/>
              <w:rPr>
                <w:sz w:val="20"/>
                <w:szCs w:val="20"/>
              </w:rPr>
            </w:pPr>
            <w:r>
              <w:rPr>
                <w:sz w:val="20"/>
                <w:szCs w:val="20"/>
              </w:rPr>
              <w:t xml:space="preserve">(a)    a private patient of a recognised hospital;  or </w:t>
            </w:r>
          </w:p>
          <w:p w14:paraId="1C1FA10B" w14:textId="77777777" w:rsidR="00154ABF" w:rsidRDefault="00154ABF">
            <w:pPr>
              <w:spacing w:before="200" w:after="200"/>
              <w:rPr>
                <w:sz w:val="20"/>
                <w:szCs w:val="20"/>
              </w:rPr>
            </w:pPr>
            <w:r>
              <w:rPr>
                <w:sz w:val="20"/>
                <w:szCs w:val="20"/>
              </w:rPr>
              <w:t xml:space="preserve">(b) a private patient of a hospital who receives the service or services from a prescribed laboratory. </w:t>
            </w:r>
          </w:p>
          <w:p w14:paraId="0471EDC7"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07B9A6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75EEAE0" w14:textId="77777777" w:rsidR="00A77B3E" w:rsidRDefault="00A77B3E">
            <w:r>
              <w:t>73926</w:t>
            </w:r>
          </w:p>
        </w:tc>
        <w:tc>
          <w:tcPr>
            <w:tcW w:w="0" w:type="auto"/>
            <w:tcMar>
              <w:top w:w="38" w:type="dxa"/>
              <w:left w:w="38" w:type="dxa"/>
              <w:bottom w:w="38" w:type="dxa"/>
              <w:right w:w="38" w:type="dxa"/>
            </w:tcMar>
            <w:vAlign w:val="bottom"/>
          </w:tcPr>
          <w:p w14:paraId="4F656306" w14:textId="77777777" w:rsidR="00154ABF" w:rsidRDefault="00154ABF">
            <w:pPr>
              <w:spacing w:after="200"/>
              <w:rPr>
                <w:sz w:val="20"/>
                <w:szCs w:val="20"/>
              </w:rPr>
            </w:pPr>
            <w:r>
              <w:rPr>
                <w:sz w:val="20"/>
                <w:szCs w:val="20"/>
              </w:rPr>
              <w:t xml:space="preserve">Initiation of a patient episode that consists of 1 or more services described in items 72813, 72816, 72817, 72818, 72823, 72824, 72825, 72826, 72827, 72828, 72830, 72836 and 72838 (in circumstances other than those described in item 73927) from a person who is not a patient of a hospital. </w:t>
            </w:r>
          </w:p>
          <w:p w14:paraId="7F94BA3D" w14:textId="77777777" w:rsidR="00A77B3E" w:rsidRDefault="00A77B3E">
            <w:pPr>
              <w:tabs>
                <w:tab w:val="left" w:pos="1701"/>
              </w:tabs>
            </w:pPr>
            <w:r>
              <w:rPr>
                <w:b/>
                <w:sz w:val="20"/>
              </w:rPr>
              <w:t xml:space="preserve">Fee: </w:t>
            </w:r>
            <w:r>
              <w:t>$8.20</w:t>
            </w:r>
            <w:r>
              <w:tab/>
            </w:r>
            <w:r>
              <w:rPr>
                <w:b/>
                <w:sz w:val="20"/>
              </w:rPr>
              <w:t xml:space="preserve">Benefit: </w:t>
            </w:r>
            <w:r>
              <w:t>75% = $6.15    85% = $7.00</w:t>
            </w:r>
          </w:p>
        </w:tc>
      </w:tr>
      <w:tr w:rsidR="00154ABF" w14:paraId="07509D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45BA2C" w14:textId="77777777" w:rsidR="00A77B3E" w:rsidRDefault="00A77B3E">
            <w:r>
              <w:t>73927</w:t>
            </w:r>
          </w:p>
        </w:tc>
        <w:tc>
          <w:tcPr>
            <w:tcW w:w="0" w:type="auto"/>
            <w:tcMar>
              <w:top w:w="38" w:type="dxa"/>
              <w:left w:w="38" w:type="dxa"/>
              <w:bottom w:w="38" w:type="dxa"/>
              <w:right w:w="38" w:type="dxa"/>
            </w:tcMar>
            <w:vAlign w:val="bottom"/>
          </w:tcPr>
          <w:p w14:paraId="26040F4A" w14:textId="77777777" w:rsidR="00154ABF" w:rsidRDefault="00154ABF">
            <w:pPr>
              <w:spacing w:after="200"/>
              <w:rPr>
                <w:sz w:val="20"/>
                <w:szCs w:val="20"/>
              </w:rPr>
            </w:pPr>
            <w:r>
              <w:rPr>
                <w:sz w:val="20"/>
                <w:szCs w:val="20"/>
              </w:rPr>
              <w:t xml:space="preserve">Initiation of a patient episode by a prescribed laboratory that consists of 1 or more services described in items, 72813, 72816, 72817, 72818, 72823, 72824, 72825, 72826, 72827, 72828, 72830, 72836 and 72838 from a person who is not a patient of a hospital. </w:t>
            </w:r>
          </w:p>
          <w:p w14:paraId="04CB538B"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5558AF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AC315BF" w14:textId="77777777" w:rsidR="00A77B3E" w:rsidRDefault="00A77B3E">
            <w:r>
              <w:lastRenderedPageBreak/>
              <w:t>73928</w:t>
            </w:r>
          </w:p>
        </w:tc>
        <w:tc>
          <w:tcPr>
            <w:tcW w:w="0" w:type="auto"/>
            <w:tcMar>
              <w:top w:w="38" w:type="dxa"/>
              <w:left w:w="38" w:type="dxa"/>
              <w:bottom w:w="38" w:type="dxa"/>
              <w:right w:w="38" w:type="dxa"/>
            </w:tcMar>
            <w:vAlign w:val="bottom"/>
          </w:tcPr>
          <w:p w14:paraId="69260A6A"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in an approved collection centre. Unless item 73920 or 73929 applies </w:t>
            </w:r>
          </w:p>
          <w:p w14:paraId="736A7007" w14:textId="77777777" w:rsidR="00A77B3E" w:rsidRDefault="00A77B3E">
            <w:pPr>
              <w:tabs>
                <w:tab w:val="left" w:pos="1701"/>
              </w:tabs>
            </w:pPr>
            <w:r>
              <w:rPr>
                <w:b/>
                <w:sz w:val="20"/>
              </w:rPr>
              <w:t xml:space="preserve">Fee: </w:t>
            </w:r>
            <w:r>
              <w:t>$5.95</w:t>
            </w:r>
            <w:r>
              <w:tab/>
            </w:r>
            <w:r>
              <w:rPr>
                <w:b/>
                <w:sz w:val="20"/>
              </w:rPr>
              <w:t xml:space="preserve">Benefit: </w:t>
            </w:r>
            <w:r>
              <w:t>75% = $4.50    85% = $5.10</w:t>
            </w:r>
          </w:p>
        </w:tc>
      </w:tr>
      <w:tr w:rsidR="00154ABF" w14:paraId="527AF7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650F419" w14:textId="77777777" w:rsidR="00A77B3E" w:rsidRDefault="00A77B3E">
            <w:r>
              <w:t>73929</w:t>
            </w:r>
          </w:p>
        </w:tc>
        <w:tc>
          <w:tcPr>
            <w:tcW w:w="0" w:type="auto"/>
            <w:tcMar>
              <w:top w:w="38" w:type="dxa"/>
              <w:left w:w="38" w:type="dxa"/>
              <w:bottom w:w="38" w:type="dxa"/>
              <w:right w:w="38" w:type="dxa"/>
            </w:tcMar>
            <w:vAlign w:val="bottom"/>
          </w:tcPr>
          <w:p w14:paraId="2AB14AEF"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if the specimen is collected in an approved pathology collection centre </w:t>
            </w:r>
          </w:p>
          <w:p w14:paraId="6E948338"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776618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27E6220" w14:textId="77777777" w:rsidR="00A77B3E" w:rsidRDefault="00A77B3E">
            <w:r>
              <w:t>73930</w:t>
            </w:r>
          </w:p>
        </w:tc>
        <w:tc>
          <w:tcPr>
            <w:tcW w:w="0" w:type="auto"/>
            <w:tcMar>
              <w:top w:w="38" w:type="dxa"/>
              <w:left w:w="38" w:type="dxa"/>
              <w:bottom w:w="38" w:type="dxa"/>
              <w:right w:w="38" w:type="dxa"/>
            </w:tcMar>
            <w:vAlign w:val="bottom"/>
          </w:tcPr>
          <w:p w14:paraId="5587515F" w14:textId="77777777" w:rsidR="00154ABF" w:rsidRDefault="00154ABF">
            <w:pPr>
              <w:spacing w:after="200"/>
              <w:rPr>
                <w:sz w:val="20"/>
                <w:szCs w:val="20"/>
              </w:rPr>
            </w:pPr>
            <w:r>
              <w:rPr>
                <w:sz w:val="20"/>
                <w:szCs w:val="20"/>
              </w:rPr>
              <w:t xml:space="preserve">Initiation of a patient episode by collection of a specimen for a service for 1 or more services (other than those services described in items 73922, 73924 or 73926) if the specimen is collected by an approved pathology practitioner or an employee of an approved pathology authority from a person who is an in-patient of a hospital other than a recognised hospital. Unless item 73931 applies </w:t>
            </w:r>
          </w:p>
          <w:p w14:paraId="43498AFE" w14:textId="77777777" w:rsidR="00A77B3E" w:rsidRDefault="00A77B3E">
            <w:pPr>
              <w:tabs>
                <w:tab w:val="left" w:pos="1701"/>
              </w:tabs>
            </w:pPr>
            <w:r>
              <w:rPr>
                <w:b/>
                <w:sz w:val="20"/>
              </w:rPr>
              <w:t xml:space="preserve">Fee: </w:t>
            </w:r>
            <w:r>
              <w:t>$5.95</w:t>
            </w:r>
            <w:r>
              <w:tab/>
            </w:r>
            <w:r>
              <w:rPr>
                <w:b/>
                <w:sz w:val="20"/>
              </w:rPr>
              <w:t xml:space="preserve">Benefit: </w:t>
            </w:r>
            <w:r>
              <w:t>75% = $4.50    85% = $5.10</w:t>
            </w:r>
          </w:p>
        </w:tc>
      </w:tr>
      <w:tr w:rsidR="00154ABF" w14:paraId="146077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22BA5163" w14:textId="77777777" w:rsidR="00A77B3E" w:rsidRDefault="00A77B3E">
            <w:r>
              <w:t>73931</w:t>
            </w:r>
          </w:p>
        </w:tc>
        <w:tc>
          <w:tcPr>
            <w:tcW w:w="0" w:type="auto"/>
            <w:tcMar>
              <w:top w:w="38" w:type="dxa"/>
              <w:left w:w="38" w:type="dxa"/>
              <w:bottom w:w="38" w:type="dxa"/>
              <w:right w:w="38" w:type="dxa"/>
            </w:tcMar>
            <w:vAlign w:val="bottom"/>
          </w:tcPr>
          <w:p w14:paraId="60D1111D"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w:t>
            </w:r>
          </w:p>
          <w:p w14:paraId="4F8A70AF" w14:textId="77777777" w:rsidR="00154ABF" w:rsidRDefault="00154ABF">
            <w:pPr>
              <w:spacing w:before="200" w:after="200"/>
              <w:ind w:left="1080" w:hanging="720"/>
              <w:rPr>
                <w:sz w:val="20"/>
                <w:szCs w:val="20"/>
              </w:rPr>
            </w:pPr>
            <w:r>
              <w:rPr>
                <w:sz w:val="20"/>
                <w:szCs w:val="20"/>
              </w:rPr>
              <w:t xml:space="preserve">()    the specimen is collected by an approved pathology practitioner for a prescribed laboratory or by an employee of an approved pathology authority, who conducts a prescribed laboratory, from a person who is a private patient in a hospital or </w:t>
            </w:r>
          </w:p>
          <w:p w14:paraId="0D11B9AD" w14:textId="77777777" w:rsidR="00154ABF" w:rsidRDefault="00154ABF">
            <w:pPr>
              <w:spacing w:before="200" w:after="200"/>
              <w:ind w:left="1080" w:hanging="720"/>
              <w:rPr>
                <w:sz w:val="20"/>
                <w:szCs w:val="20"/>
              </w:rPr>
            </w:pPr>
            <w:r>
              <w:rPr>
                <w:sz w:val="20"/>
                <w:szCs w:val="20"/>
              </w:rPr>
              <w:t xml:space="preserve">()     the person is a private patient in a recognised hospital and the specimen is collected by an approved pathology practitioner or an employee of an approved pathology authority </w:t>
            </w:r>
          </w:p>
          <w:p w14:paraId="7C0CDBFD"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6229F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53CE2263" w14:textId="77777777" w:rsidR="00A77B3E" w:rsidRDefault="00A77B3E">
            <w:r>
              <w:t>73932</w:t>
            </w:r>
          </w:p>
        </w:tc>
        <w:tc>
          <w:tcPr>
            <w:tcW w:w="0" w:type="auto"/>
            <w:tcMar>
              <w:top w:w="38" w:type="dxa"/>
              <w:left w:w="38" w:type="dxa"/>
              <w:bottom w:w="38" w:type="dxa"/>
              <w:right w:w="38" w:type="dxa"/>
            </w:tcMar>
            <w:vAlign w:val="bottom"/>
          </w:tcPr>
          <w:p w14:paraId="260A0024"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or an employee of an approved pathology authority from a person in the place where the person was residing. Unless item 73933 applies </w:t>
            </w:r>
          </w:p>
          <w:p w14:paraId="68B42630" w14:textId="77777777" w:rsidR="00A77B3E" w:rsidRDefault="00A77B3E">
            <w:pPr>
              <w:tabs>
                <w:tab w:val="left" w:pos="1701"/>
              </w:tabs>
            </w:pPr>
            <w:r>
              <w:rPr>
                <w:b/>
                <w:sz w:val="20"/>
              </w:rPr>
              <w:t xml:space="preserve">Fee: </w:t>
            </w:r>
            <w:r>
              <w:t>$10.25</w:t>
            </w:r>
            <w:r>
              <w:tab/>
            </w:r>
            <w:r>
              <w:rPr>
                <w:b/>
                <w:sz w:val="20"/>
              </w:rPr>
              <w:t xml:space="preserve">Benefit: </w:t>
            </w:r>
            <w:r>
              <w:t>75% = $7.70    85% = $8.75</w:t>
            </w:r>
          </w:p>
        </w:tc>
      </w:tr>
      <w:tr w:rsidR="00154ABF" w14:paraId="455C49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F5DF277" w14:textId="77777777" w:rsidR="00A77B3E" w:rsidRDefault="00A77B3E">
            <w:r>
              <w:t>73933</w:t>
            </w:r>
          </w:p>
        </w:tc>
        <w:tc>
          <w:tcPr>
            <w:tcW w:w="0" w:type="auto"/>
            <w:tcMar>
              <w:top w:w="38" w:type="dxa"/>
              <w:left w:w="38" w:type="dxa"/>
              <w:bottom w:w="38" w:type="dxa"/>
              <w:right w:w="38" w:type="dxa"/>
            </w:tcMar>
            <w:vAlign w:val="bottom"/>
          </w:tcPr>
          <w:p w14:paraId="522BAB47"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for a prescribed laboratory or by an employee of an approved pathology authority, who conducts a prescribed laboratory, from a person in the place where the person is residing </w:t>
            </w:r>
          </w:p>
          <w:p w14:paraId="705699EF"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68E532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0703E29" w14:textId="77777777" w:rsidR="00A77B3E" w:rsidRDefault="00A77B3E">
            <w:r>
              <w:t>73934</w:t>
            </w:r>
          </w:p>
        </w:tc>
        <w:tc>
          <w:tcPr>
            <w:tcW w:w="0" w:type="auto"/>
            <w:tcMar>
              <w:top w:w="38" w:type="dxa"/>
              <w:left w:w="38" w:type="dxa"/>
              <w:bottom w:w="38" w:type="dxa"/>
              <w:right w:w="38" w:type="dxa"/>
            </w:tcMar>
            <w:vAlign w:val="bottom"/>
          </w:tcPr>
          <w:p w14:paraId="6D0D5334"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and 73926) if the specimen is collected by an approved pathology practitioner or an employee of an approved pathology authority from a person in a residential aged care home or institution. Unless 73935 applies </w:t>
            </w:r>
          </w:p>
          <w:p w14:paraId="333DE775" w14:textId="77777777" w:rsidR="00A77B3E" w:rsidRDefault="00A77B3E">
            <w:pPr>
              <w:tabs>
                <w:tab w:val="left" w:pos="1701"/>
              </w:tabs>
            </w:pPr>
            <w:r>
              <w:rPr>
                <w:b/>
                <w:sz w:val="20"/>
              </w:rPr>
              <w:t xml:space="preserve">Fee: </w:t>
            </w:r>
            <w:r>
              <w:t>$17.60</w:t>
            </w:r>
            <w:r>
              <w:tab/>
            </w:r>
            <w:r>
              <w:rPr>
                <w:b/>
                <w:sz w:val="20"/>
              </w:rPr>
              <w:t xml:space="preserve">Benefit: </w:t>
            </w:r>
            <w:r>
              <w:t>75% = $13.20    85% = $15.00</w:t>
            </w:r>
          </w:p>
        </w:tc>
      </w:tr>
      <w:tr w:rsidR="00154ABF" w14:paraId="4A77FE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BCA2933" w14:textId="77777777" w:rsidR="00A77B3E" w:rsidRDefault="00A77B3E">
            <w:r>
              <w:t>73935</w:t>
            </w:r>
          </w:p>
        </w:tc>
        <w:tc>
          <w:tcPr>
            <w:tcW w:w="0" w:type="auto"/>
            <w:tcMar>
              <w:top w:w="38" w:type="dxa"/>
              <w:left w:w="38" w:type="dxa"/>
              <w:bottom w:w="38" w:type="dxa"/>
              <w:right w:w="38" w:type="dxa"/>
            </w:tcMar>
            <w:vAlign w:val="bottom"/>
          </w:tcPr>
          <w:p w14:paraId="559B5654"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an approved pathology practitioner or by an employee of an approved pathology authority, who conducts a prescribed laboratory, from a person in a residential aged care home or institution </w:t>
            </w:r>
          </w:p>
          <w:p w14:paraId="434BB553" w14:textId="77777777" w:rsidR="00A77B3E" w:rsidRDefault="00A77B3E">
            <w:pPr>
              <w:tabs>
                <w:tab w:val="left" w:pos="1701"/>
              </w:tabs>
            </w:pPr>
            <w:r>
              <w:rPr>
                <w:b/>
                <w:sz w:val="20"/>
              </w:rPr>
              <w:lastRenderedPageBreak/>
              <w:t xml:space="preserve">Fee: </w:t>
            </w:r>
            <w:r>
              <w:t>$2.40</w:t>
            </w:r>
            <w:r>
              <w:tab/>
            </w:r>
            <w:r>
              <w:rPr>
                <w:b/>
                <w:sz w:val="20"/>
              </w:rPr>
              <w:t xml:space="preserve">Benefit: </w:t>
            </w:r>
            <w:r>
              <w:t>75% = $1.80    85% = $2.05</w:t>
            </w:r>
          </w:p>
        </w:tc>
      </w:tr>
      <w:tr w:rsidR="00154ABF" w14:paraId="287A61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8731927" w14:textId="77777777" w:rsidR="00A77B3E" w:rsidRDefault="00A77B3E">
            <w:r>
              <w:lastRenderedPageBreak/>
              <w:t>73936</w:t>
            </w:r>
          </w:p>
        </w:tc>
        <w:tc>
          <w:tcPr>
            <w:tcW w:w="0" w:type="auto"/>
            <w:tcMar>
              <w:top w:w="38" w:type="dxa"/>
              <w:left w:w="38" w:type="dxa"/>
              <w:bottom w:w="38" w:type="dxa"/>
              <w:right w:w="38" w:type="dxa"/>
            </w:tcMar>
            <w:vAlign w:val="bottom"/>
          </w:tcPr>
          <w:p w14:paraId="7298DE3B"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from the person by the person. </w:t>
            </w:r>
          </w:p>
          <w:p w14:paraId="6D928161" w14:textId="77777777" w:rsidR="00A77B3E" w:rsidRDefault="00A77B3E">
            <w:pPr>
              <w:tabs>
                <w:tab w:val="left" w:pos="1701"/>
              </w:tabs>
            </w:pPr>
            <w:r>
              <w:rPr>
                <w:b/>
                <w:sz w:val="20"/>
              </w:rPr>
              <w:t xml:space="preserve">Fee: </w:t>
            </w:r>
            <w:r>
              <w:t>$5.95</w:t>
            </w:r>
            <w:r>
              <w:tab/>
            </w:r>
            <w:r>
              <w:rPr>
                <w:b/>
                <w:sz w:val="20"/>
              </w:rPr>
              <w:t xml:space="preserve">Benefit: </w:t>
            </w:r>
            <w:r>
              <w:t>75% = $4.50    85% = $5.10</w:t>
            </w:r>
          </w:p>
        </w:tc>
      </w:tr>
      <w:tr w:rsidR="00154ABF" w14:paraId="64C49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FB1754" w14:textId="77777777" w:rsidR="00A77B3E" w:rsidRDefault="00A77B3E">
            <w:r>
              <w:t>73937</w:t>
            </w:r>
          </w:p>
        </w:tc>
        <w:tc>
          <w:tcPr>
            <w:tcW w:w="0" w:type="auto"/>
            <w:tcMar>
              <w:top w:w="38" w:type="dxa"/>
              <w:left w:w="38" w:type="dxa"/>
              <w:bottom w:w="38" w:type="dxa"/>
              <w:right w:w="38" w:type="dxa"/>
            </w:tcMar>
            <w:vAlign w:val="bottom"/>
          </w:tcPr>
          <w:p w14:paraId="30BAFBAF"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from the person by the person and if: </w:t>
            </w:r>
          </w:p>
          <w:p w14:paraId="10564052" w14:textId="77777777" w:rsidR="00154ABF" w:rsidRDefault="00154ABF">
            <w:pPr>
              <w:spacing w:before="200" w:after="200"/>
              <w:ind w:left="1215" w:hanging="720"/>
              <w:rPr>
                <w:sz w:val="20"/>
                <w:szCs w:val="20"/>
              </w:rPr>
            </w:pPr>
            <w:r>
              <w:rPr>
                <w:sz w:val="20"/>
                <w:szCs w:val="20"/>
              </w:rPr>
              <w:t xml:space="preserve">()    the service is performed in a prescribed laboratory or </w:t>
            </w:r>
          </w:p>
          <w:p w14:paraId="57EE31CD" w14:textId="77777777" w:rsidR="00154ABF" w:rsidRDefault="00154ABF">
            <w:pPr>
              <w:spacing w:before="200" w:after="200"/>
              <w:ind w:left="1215" w:hanging="720"/>
              <w:rPr>
                <w:sz w:val="20"/>
                <w:szCs w:val="20"/>
              </w:rPr>
            </w:pPr>
            <w:r>
              <w:rPr>
                <w:sz w:val="20"/>
                <w:szCs w:val="20"/>
              </w:rPr>
              <w:t xml:space="preserve">()    the person is a private patient in a recognised hospital </w:t>
            </w:r>
          </w:p>
          <w:p w14:paraId="67F95F29"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r w:rsidR="00154ABF" w14:paraId="48CB6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4219EE7" w14:textId="77777777" w:rsidR="00A77B3E" w:rsidRDefault="00A77B3E">
            <w:r>
              <w:t>73938</w:t>
            </w:r>
          </w:p>
        </w:tc>
        <w:tc>
          <w:tcPr>
            <w:tcW w:w="0" w:type="auto"/>
            <w:tcMar>
              <w:top w:w="38" w:type="dxa"/>
              <w:left w:w="38" w:type="dxa"/>
              <w:bottom w:w="38" w:type="dxa"/>
              <w:right w:w="38" w:type="dxa"/>
            </w:tcMar>
            <w:vAlign w:val="bottom"/>
          </w:tcPr>
          <w:p w14:paraId="78D9F7C1"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or on behalf of the treating practitioner. Unless item 73939 applies </w:t>
            </w:r>
          </w:p>
          <w:p w14:paraId="5D02A045" w14:textId="77777777" w:rsidR="00A77B3E" w:rsidRDefault="00A77B3E">
            <w:pPr>
              <w:tabs>
                <w:tab w:val="left" w:pos="1701"/>
              </w:tabs>
            </w:pPr>
            <w:r>
              <w:rPr>
                <w:b/>
                <w:sz w:val="20"/>
              </w:rPr>
              <w:t xml:space="preserve">Fee: </w:t>
            </w:r>
            <w:r>
              <w:t>$7.95</w:t>
            </w:r>
            <w:r>
              <w:tab/>
            </w:r>
            <w:r>
              <w:rPr>
                <w:b/>
                <w:sz w:val="20"/>
              </w:rPr>
              <w:t xml:space="preserve">Benefit: </w:t>
            </w:r>
            <w:r>
              <w:t>75% = $6.00    85% = $6.80</w:t>
            </w:r>
          </w:p>
        </w:tc>
      </w:tr>
      <w:tr w:rsidR="00154ABF" w14:paraId="599D27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F07B69F" w14:textId="77777777" w:rsidR="00A77B3E" w:rsidRDefault="00A77B3E">
            <w:r>
              <w:t>73939</w:t>
            </w:r>
          </w:p>
        </w:tc>
        <w:tc>
          <w:tcPr>
            <w:tcW w:w="0" w:type="auto"/>
            <w:tcMar>
              <w:top w:w="38" w:type="dxa"/>
              <w:left w:w="38" w:type="dxa"/>
              <w:bottom w:w="38" w:type="dxa"/>
              <w:right w:w="38" w:type="dxa"/>
            </w:tcMar>
            <w:vAlign w:val="bottom"/>
          </w:tcPr>
          <w:p w14:paraId="25F5BF04" w14:textId="77777777" w:rsidR="00154ABF" w:rsidRDefault="00154ABF">
            <w:pPr>
              <w:spacing w:after="200"/>
              <w:rPr>
                <w:sz w:val="20"/>
                <w:szCs w:val="20"/>
              </w:rPr>
            </w:pPr>
            <w:r>
              <w:rPr>
                <w:sz w:val="20"/>
                <w:szCs w:val="20"/>
              </w:rPr>
              <w:t xml:space="preserve">Initiation of a patient episode by collection of a specimen for 1 or more services  (other than those services described in items 73922, 73924 or 73926), if the specimen is collected by or on behalf of the treating practitioner and if: </w:t>
            </w:r>
          </w:p>
          <w:p w14:paraId="5FADBA58" w14:textId="77777777" w:rsidR="00154ABF" w:rsidRDefault="00154ABF">
            <w:pPr>
              <w:spacing w:before="200" w:after="200"/>
              <w:ind w:left="1215" w:hanging="720"/>
              <w:rPr>
                <w:sz w:val="20"/>
                <w:szCs w:val="20"/>
              </w:rPr>
            </w:pPr>
            <w:r>
              <w:rPr>
                <w:sz w:val="20"/>
                <w:szCs w:val="20"/>
              </w:rPr>
              <w:t xml:space="preserve">()    the service is performed in a prescribed laboratory or </w:t>
            </w:r>
          </w:p>
          <w:p w14:paraId="26D29D29" w14:textId="77777777" w:rsidR="00154ABF" w:rsidRDefault="00154ABF">
            <w:pPr>
              <w:spacing w:before="200" w:after="200"/>
              <w:ind w:left="1215" w:hanging="720"/>
              <w:rPr>
                <w:sz w:val="20"/>
                <w:szCs w:val="20"/>
              </w:rPr>
            </w:pPr>
            <w:r>
              <w:rPr>
                <w:sz w:val="20"/>
                <w:szCs w:val="20"/>
              </w:rPr>
              <w:t xml:space="preserve">()    the person is a private patient in a recognised hospital </w:t>
            </w:r>
          </w:p>
          <w:p w14:paraId="78E3E38A" w14:textId="77777777" w:rsidR="00A77B3E" w:rsidRDefault="00A77B3E">
            <w:pPr>
              <w:tabs>
                <w:tab w:val="left" w:pos="1701"/>
              </w:tabs>
            </w:pPr>
            <w:r>
              <w:rPr>
                <w:b/>
                <w:sz w:val="20"/>
              </w:rPr>
              <w:t xml:space="preserve">Fee: </w:t>
            </w:r>
            <w:r>
              <w:t>$2.40</w:t>
            </w:r>
            <w:r>
              <w:tab/>
            </w:r>
            <w:r>
              <w:rPr>
                <w:b/>
                <w:sz w:val="20"/>
              </w:rPr>
              <w:t xml:space="preserve">Benefit: </w:t>
            </w:r>
            <w:r>
              <w:t>75% = $1.80    85% = $2.05</w:t>
            </w:r>
          </w:p>
        </w:tc>
      </w:tr>
    </w:tbl>
    <w:p w14:paraId="7CFEA25D"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4D79350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264F0230" w14:textId="77777777">
              <w:tc>
                <w:tcPr>
                  <w:tcW w:w="2500" w:type="pct"/>
                  <w:tcBorders>
                    <w:top w:val="nil"/>
                    <w:left w:val="nil"/>
                    <w:bottom w:val="nil"/>
                    <w:right w:val="nil"/>
                  </w:tcBorders>
                  <w:tcMar>
                    <w:top w:w="38" w:type="dxa"/>
                    <w:left w:w="0" w:type="dxa"/>
                    <w:bottom w:w="38" w:type="dxa"/>
                    <w:right w:w="0" w:type="dxa"/>
                  </w:tcMar>
                  <w:vAlign w:val="bottom"/>
                </w:tcPr>
                <w:p w14:paraId="4FA7D035" w14:textId="77777777" w:rsidR="00A77B3E" w:rsidRDefault="00A77B3E">
                  <w:pPr>
                    <w:keepLines/>
                    <w:rPr>
                      <w:rFonts w:ascii="Helvetica" w:eastAsia="Helvetica" w:hAnsi="Helvetica" w:cs="Helvetica"/>
                      <w:b/>
                      <w:sz w:val="20"/>
                    </w:rPr>
                  </w:pPr>
                  <w:r>
                    <w:rPr>
                      <w:rFonts w:ascii="Helvetica" w:eastAsia="Helvetica" w:hAnsi="Helvetica" w:cs="Helvetica"/>
                      <w:b/>
                      <w:sz w:val="20"/>
                    </w:rPr>
                    <w:t>P11. SPECIMEN REFERRED</w:t>
                  </w:r>
                </w:p>
              </w:tc>
              <w:tc>
                <w:tcPr>
                  <w:tcW w:w="2500" w:type="pct"/>
                  <w:tcBorders>
                    <w:top w:val="nil"/>
                    <w:left w:val="nil"/>
                    <w:bottom w:val="nil"/>
                    <w:right w:val="nil"/>
                  </w:tcBorders>
                  <w:tcMar>
                    <w:top w:w="38" w:type="dxa"/>
                    <w:left w:w="0" w:type="dxa"/>
                    <w:bottom w:w="38" w:type="dxa"/>
                    <w:right w:w="0" w:type="dxa"/>
                  </w:tcMar>
                  <w:vAlign w:val="bottom"/>
                </w:tcPr>
                <w:p w14:paraId="73EB55FF" w14:textId="77777777" w:rsidR="00A77B3E" w:rsidRDefault="00A77B3E">
                  <w:pPr>
                    <w:keepLines/>
                    <w:jc w:val="right"/>
                    <w:rPr>
                      <w:rFonts w:ascii="Helvetica" w:eastAsia="Helvetica" w:hAnsi="Helvetica" w:cs="Helvetica"/>
                      <w:b/>
                      <w:sz w:val="20"/>
                    </w:rPr>
                  </w:pPr>
                </w:p>
              </w:tc>
            </w:tr>
          </w:tbl>
          <w:p w14:paraId="4013AA4D" w14:textId="77777777" w:rsidR="00A77B3E" w:rsidRDefault="00A77B3E">
            <w:pPr>
              <w:keepLines/>
              <w:rPr>
                <w:rFonts w:ascii="Helvetica" w:eastAsia="Helvetica" w:hAnsi="Helvetica" w:cs="Helvetica"/>
                <w:b/>
              </w:rPr>
            </w:pPr>
          </w:p>
        </w:tc>
      </w:tr>
      <w:tr w:rsidR="00154ABF" w14:paraId="070911D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DF3F3F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52E3C4FD" w14:textId="77777777" w:rsidR="00A77B3E" w:rsidRDefault="00A77B3E">
            <w:pPr>
              <w:pStyle w:val="Heading2"/>
              <w:spacing w:before="120"/>
              <w:rPr>
                <w:rFonts w:ascii="Helvetica" w:eastAsia="Helvetica" w:hAnsi="Helvetica" w:cs="Helvetica"/>
                <w:i w:val="0"/>
                <w:sz w:val="18"/>
              </w:rPr>
            </w:pPr>
            <w:bookmarkStart w:id="15" w:name="_Toc169795605"/>
            <w:r>
              <w:rPr>
                <w:rFonts w:ascii="Helvetica" w:eastAsia="Helvetica" w:hAnsi="Helvetica" w:cs="Helvetica"/>
                <w:i w:val="0"/>
                <w:sz w:val="18"/>
              </w:rPr>
              <w:t>Group P11. Specimen Referred</w:t>
            </w:r>
            <w:bookmarkEnd w:id="15"/>
          </w:p>
        </w:tc>
      </w:tr>
      <w:tr w:rsidR="00154ABF" w14:paraId="53404F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1FDA56C" w14:textId="77777777" w:rsidR="00A77B3E" w:rsidRDefault="00A77B3E">
            <w:r>
              <w:t>73940</w:t>
            </w:r>
          </w:p>
        </w:tc>
        <w:tc>
          <w:tcPr>
            <w:tcW w:w="0" w:type="auto"/>
            <w:tcMar>
              <w:top w:w="38" w:type="dxa"/>
              <w:left w:w="38" w:type="dxa"/>
              <w:bottom w:w="38" w:type="dxa"/>
              <w:right w:w="38" w:type="dxa"/>
            </w:tcMar>
            <w:vAlign w:val="bottom"/>
          </w:tcPr>
          <w:p w14:paraId="7ABFC492" w14:textId="77777777" w:rsidR="00154ABF" w:rsidRDefault="00154ABF">
            <w:pPr>
              <w:spacing w:after="200"/>
              <w:rPr>
                <w:sz w:val="20"/>
                <w:szCs w:val="20"/>
              </w:rPr>
            </w:pPr>
            <w:r>
              <w:rPr>
                <w:sz w:val="20"/>
                <w:szCs w:val="20"/>
              </w:rPr>
              <w:t>Receipt of a specimen by an approved pathology practitioner of an approved pathology authority from another approved pathology practitioner of another approved pathology authority</w:t>
            </w:r>
          </w:p>
          <w:p w14:paraId="29E518EB" w14:textId="77777777" w:rsidR="00154ABF" w:rsidRDefault="00154ABF">
            <w:pPr>
              <w:spacing w:before="200" w:after="200"/>
              <w:rPr>
                <w:sz w:val="20"/>
                <w:szCs w:val="20"/>
              </w:rPr>
            </w:pPr>
            <w:r>
              <w:rPr>
                <w:sz w:val="20"/>
                <w:szCs w:val="20"/>
              </w:rPr>
              <w:t> </w:t>
            </w:r>
          </w:p>
          <w:p w14:paraId="54F9ADEF" w14:textId="77777777" w:rsidR="00154ABF" w:rsidRDefault="00154ABF">
            <w:pPr>
              <w:spacing w:before="200" w:after="200"/>
              <w:rPr>
                <w:sz w:val="20"/>
                <w:szCs w:val="20"/>
              </w:rPr>
            </w:pPr>
            <w:r>
              <w:rPr>
                <w:sz w:val="20"/>
                <w:szCs w:val="20"/>
              </w:rPr>
              <w:t> </w:t>
            </w:r>
          </w:p>
          <w:p w14:paraId="09929D5E" w14:textId="77777777" w:rsidR="00A77B3E" w:rsidRDefault="00A77B3E">
            <w:r>
              <w:t>(See para PN.0.33 of explanatory notes to this Category)</w:t>
            </w:r>
          </w:p>
          <w:p w14:paraId="58ABD612" w14:textId="77777777" w:rsidR="00A77B3E" w:rsidRDefault="00A77B3E">
            <w:pPr>
              <w:tabs>
                <w:tab w:val="left" w:pos="1701"/>
              </w:tabs>
            </w:pPr>
            <w:r>
              <w:rPr>
                <w:b/>
                <w:sz w:val="20"/>
              </w:rPr>
              <w:t xml:space="preserve">Fee: </w:t>
            </w:r>
            <w:r>
              <w:t>$10.25</w:t>
            </w:r>
            <w:r>
              <w:tab/>
            </w:r>
            <w:r>
              <w:rPr>
                <w:b/>
                <w:sz w:val="20"/>
              </w:rPr>
              <w:t xml:space="preserve">Benefit: </w:t>
            </w:r>
            <w:r>
              <w:t>75% = $7.70    85% = $8.75</w:t>
            </w:r>
          </w:p>
        </w:tc>
      </w:tr>
    </w:tbl>
    <w:p w14:paraId="65441378"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012230D6"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6E3B78E6" w14:textId="77777777">
              <w:tc>
                <w:tcPr>
                  <w:tcW w:w="2500" w:type="pct"/>
                  <w:tcBorders>
                    <w:top w:val="nil"/>
                    <w:left w:val="nil"/>
                    <w:bottom w:val="nil"/>
                    <w:right w:val="nil"/>
                  </w:tcBorders>
                  <w:tcMar>
                    <w:top w:w="38" w:type="dxa"/>
                    <w:left w:w="0" w:type="dxa"/>
                    <w:bottom w:w="38" w:type="dxa"/>
                    <w:right w:w="0" w:type="dxa"/>
                  </w:tcMar>
                  <w:vAlign w:val="bottom"/>
                </w:tcPr>
                <w:p w14:paraId="7FABC20D" w14:textId="77777777" w:rsidR="00A77B3E" w:rsidRDefault="00A77B3E">
                  <w:pPr>
                    <w:keepLines/>
                    <w:rPr>
                      <w:rFonts w:ascii="Helvetica" w:eastAsia="Helvetica" w:hAnsi="Helvetica" w:cs="Helvetica"/>
                      <w:b/>
                      <w:sz w:val="20"/>
                    </w:rPr>
                  </w:pPr>
                  <w:r>
                    <w:rPr>
                      <w:rFonts w:ascii="Helvetica" w:eastAsia="Helvetica" w:hAnsi="Helvetica" w:cs="Helvetica"/>
                      <w:b/>
                      <w:sz w:val="20"/>
                    </w:rPr>
                    <w:t>P12. MANAGEMENT OF BULK-BILLED SERVICES</w:t>
                  </w:r>
                </w:p>
              </w:tc>
              <w:tc>
                <w:tcPr>
                  <w:tcW w:w="2500" w:type="pct"/>
                  <w:tcBorders>
                    <w:top w:val="nil"/>
                    <w:left w:val="nil"/>
                    <w:bottom w:val="nil"/>
                    <w:right w:val="nil"/>
                  </w:tcBorders>
                  <w:tcMar>
                    <w:top w:w="38" w:type="dxa"/>
                    <w:left w:w="0" w:type="dxa"/>
                    <w:bottom w:w="38" w:type="dxa"/>
                    <w:right w:w="0" w:type="dxa"/>
                  </w:tcMar>
                  <w:vAlign w:val="bottom"/>
                </w:tcPr>
                <w:p w14:paraId="7B40564B" w14:textId="77777777" w:rsidR="00A77B3E" w:rsidRDefault="00A77B3E">
                  <w:pPr>
                    <w:keepLines/>
                    <w:jc w:val="right"/>
                    <w:rPr>
                      <w:rFonts w:ascii="Helvetica" w:eastAsia="Helvetica" w:hAnsi="Helvetica" w:cs="Helvetica"/>
                      <w:b/>
                      <w:sz w:val="20"/>
                    </w:rPr>
                  </w:pPr>
                </w:p>
              </w:tc>
            </w:tr>
          </w:tbl>
          <w:p w14:paraId="7A9A00EB" w14:textId="77777777" w:rsidR="00A77B3E" w:rsidRDefault="00A77B3E">
            <w:pPr>
              <w:keepLines/>
              <w:rPr>
                <w:rFonts w:ascii="Helvetica" w:eastAsia="Helvetica" w:hAnsi="Helvetica" w:cs="Helvetica"/>
                <w:b/>
              </w:rPr>
            </w:pPr>
          </w:p>
        </w:tc>
      </w:tr>
      <w:tr w:rsidR="00154ABF" w14:paraId="0EDE6C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B81FCB"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0DA85C02" w14:textId="77777777" w:rsidR="00A77B3E" w:rsidRDefault="00A77B3E">
            <w:pPr>
              <w:pStyle w:val="Heading2"/>
              <w:spacing w:before="120"/>
              <w:rPr>
                <w:rFonts w:ascii="Helvetica" w:eastAsia="Helvetica" w:hAnsi="Helvetica" w:cs="Helvetica"/>
                <w:i w:val="0"/>
                <w:sz w:val="18"/>
              </w:rPr>
            </w:pPr>
            <w:bookmarkStart w:id="16" w:name="_Toc169795606"/>
            <w:r>
              <w:rPr>
                <w:rFonts w:ascii="Helvetica" w:eastAsia="Helvetica" w:hAnsi="Helvetica" w:cs="Helvetica"/>
                <w:i w:val="0"/>
                <w:sz w:val="18"/>
              </w:rPr>
              <w:t>Group P12. Management Of Bulk-Billed Services</w:t>
            </w:r>
            <w:bookmarkEnd w:id="16"/>
          </w:p>
        </w:tc>
      </w:tr>
      <w:tr w:rsidR="00154ABF" w14:paraId="7C632D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5F9A7DB" w14:textId="77777777" w:rsidR="00A77B3E" w:rsidRDefault="00A77B3E">
            <w:pPr>
              <w:rPr>
                <w:b/>
              </w:rPr>
            </w:pPr>
            <w:r>
              <w:rPr>
                <w:b/>
              </w:rPr>
              <w:t>Fee</w:t>
            </w:r>
          </w:p>
          <w:p w14:paraId="55A92C19" w14:textId="77777777" w:rsidR="00A77B3E" w:rsidRDefault="00A77B3E">
            <w:r>
              <w:t>74990</w:t>
            </w:r>
          </w:p>
        </w:tc>
        <w:tc>
          <w:tcPr>
            <w:tcW w:w="0" w:type="auto"/>
            <w:tcMar>
              <w:top w:w="38" w:type="dxa"/>
              <w:left w:w="38" w:type="dxa"/>
              <w:bottom w:w="38" w:type="dxa"/>
              <w:right w:w="38" w:type="dxa"/>
            </w:tcMar>
            <w:vAlign w:val="bottom"/>
          </w:tcPr>
          <w:p w14:paraId="560DB1BB" w14:textId="77777777" w:rsidR="00154ABF" w:rsidRDefault="00154ABF">
            <w:pPr>
              <w:spacing w:after="200"/>
              <w:rPr>
                <w:sz w:val="20"/>
                <w:szCs w:val="20"/>
              </w:rPr>
            </w:pPr>
            <w:r>
              <w:rPr>
                <w:sz w:val="20"/>
                <w:szCs w:val="20"/>
              </w:rPr>
              <w:t>A pathology service to which an item in this table (other than this item or item 74991, 75861, 75862, 75863 or 75864) applies if:</w:t>
            </w:r>
          </w:p>
          <w:p w14:paraId="666831A4" w14:textId="77777777" w:rsidR="00154ABF" w:rsidRDefault="00154ABF">
            <w:pPr>
              <w:spacing w:before="200" w:after="200"/>
              <w:ind w:firstLine="255"/>
              <w:rPr>
                <w:sz w:val="20"/>
                <w:szCs w:val="20"/>
              </w:rPr>
            </w:pPr>
            <w:r>
              <w:rPr>
                <w:sz w:val="20"/>
                <w:szCs w:val="20"/>
              </w:rPr>
              <w:t>(a)    the service is an unreferred service; and</w:t>
            </w:r>
          </w:p>
          <w:p w14:paraId="46455132" w14:textId="77777777" w:rsidR="00154ABF" w:rsidRDefault="00154ABF">
            <w:pPr>
              <w:spacing w:before="200" w:after="200"/>
              <w:ind w:firstLine="255"/>
              <w:rPr>
                <w:sz w:val="20"/>
                <w:szCs w:val="20"/>
              </w:rPr>
            </w:pPr>
            <w:r>
              <w:rPr>
                <w:sz w:val="20"/>
                <w:szCs w:val="20"/>
              </w:rPr>
              <w:lastRenderedPageBreak/>
              <w:t>(b)    the service is provided to a person who is under the age of 16 or is a Commonwealth concession card holder;    and</w:t>
            </w:r>
          </w:p>
          <w:p w14:paraId="6C48C53A" w14:textId="77777777" w:rsidR="00154ABF" w:rsidRDefault="00154ABF">
            <w:pPr>
              <w:spacing w:before="200" w:after="200"/>
              <w:ind w:firstLine="255"/>
              <w:rPr>
                <w:sz w:val="20"/>
                <w:szCs w:val="20"/>
              </w:rPr>
            </w:pPr>
            <w:r>
              <w:rPr>
                <w:sz w:val="20"/>
                <w:szCs w:val="20"/>
              </w:rPr>
              <w:t>(c)    the person is not an admitted patient of a hospital; and</w:t>
            </w:r>
          </w:p>
          <w:p w14:paraId="3EC328A6" w14:textId="77777777" w:rsidR="00154ABF" w:rsidRDefault="00154ABF">
            <w:pPr>
              <w:spacing w:before="200" w:after="200"/>
              <w:ind w:firstLine="255"/>
              <w:rPr>
                <w:sz w:val="20"/>
                <w:szCs w:val="20"/>
              </w:rPr>
            </w:pPr>
            <w:r>
              <w:rPr>
                <w:sz w:val="20"/>
                <w:szCs w:val="20"/>
              </w:rPr>
              <w:t>(d)    the service is bulk-billed in respect of the fees for:</w:t>
            </w:r>
          </w:p>
          <w:p w14:paraId="5FFB3567" w14:textId="77777777" w:rsidR="00154ABF" w:rsidRDefault="00154ABF">
            <w:pPr>
              <w:spacing w:before="200" w:after="200"/>
              <w:ind w:firstLine="255"/>
              <w:rPr>
                <w:sz w:val="20"/>
                <w:szCs w:val="20"/>
              </w:rPr>
            </w:pPr>
            <w:r>
              <w:rPr>
                <w:sz w:val="20"/>
                <w:szCs w:val="20"/>
              </w:rPr>
              <w:t>    (i)    this item; and</w:t>
            </w:r>
          </w:p>
          <w:p w14:paraId="433CAD19" w14:textId="77777777" w:rsidR="00154ABF" w:rsidRDefault="00154ABF">
            <w:pPr>
              <w:spacing w:before="200" w:after="200"/>
              <w:ind w:firstLine="255"/>
              <w:rPr>
                <w:sz w:val="20"/>
                <w:szCs w:val="20"/>
              </w:rPr>
            </w:pPr>
            <w:r>
              <w:rPr>
                <w:sz w:val="20"/>
                <w:szCs w:val="20"/>
              </w:rPr>
              <w:t>    (ii)    the other item in this table applying to the service</w:t>
            </w:r>
          </w:p>
          <w:p w14:paraId="09C97B84" w14:textId="77777777" w:rsidR="00A77B3E" w:rsidRDefault="00A77B3E">
            <w:r>
              <w:t>(See para PN.0.24, PN.0.33 of explanatory notes to this Category)</w:t>
            </w:r>
          </w:p>
          <w:p w14:paraId="11942BDB" w14:textId="77777777" w:rsidR="00A77B3E" w:rsidRDefault="00A77B3E">
            <w:pPr>
              <w:tabs>
                <w:tab w:val="left" w:pos="1701"/>
              </w:tabs>
            </w:pPr>
            <w:r>
              <w:rPr>
                <w:b/>
                <w:sz w:val="20"/>
              </w:rPr>
              <w:t xml:space="preserve">Fee: </w:t>
            </w:r>
            <w:r>
              <w:t>$7.85</w:t>
            </w:r>
            <w:r>
              <w:tab/>
            </w:r>
            <w:r>
              <w:rPr>
                <w:b/>
                <w:sz w:val="20"/>
              </w:rPr>
              <w:t xml:space="preserve">Benefit: </w:t>
            </w:r>
            <w:r>
              <w:t>85% = $6.70</w:t>
            </w:r>
          </w:p>
        </w:tc>
      </w:tr>
      <w:tr w:rsidR="00154ABF" w14:paraId="3024DA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3C8EF2B" w14:textId="77777777" w:rsidR="00A77B3E" w:rsidRDefault="00A77B3E">
            <w:pPr>
              <w:rPr>
                <w:b/>
              </w:rPr>
            </w:pPr>
            <w:r>
              <w:rPr>
                <w:b/>
              </w:rPr>
              <w:lastRenderedPageBreak/>
              <w:t>Fee</w:t>
            </w:r>
          </w:p>
          <w:p w14:paraId="4E8BF39A" w14:textId="77777777" w:rsidR="00A77B3E" w:rsidRDefault="00A77B3E">
            <w:r>
              <w:t>74991</w:t>
            </w:r>
          </w:p>
        </w:tc>
        <w:tc>
          <w:tcPr>
            <w:tcW w:w="0" w:type="auto"/>
            <w:tcMar>
              <w:top w:w="38" w:type="dxa"/>
              <w:left w:w="38" w:type="dxa"/>
              <w:bottom w:w="38" w:type="dxa"/>
              <w:right w:w="38" w:type="dxa"/>
            </w:tcMar>
            <w:vAlign w:val="bottom"/>
          </w:tcPr>
          <w:p w14:paraId="6A0D3083" w14:textId="77777777" w:rsidR="00154ABF" w:rsidRDefault="00154ABF">
            <w:pPr>
              <w:spacing w:after="200"/>
              <w:rPr>
                <w:sz w:val="20"/>
                <w:szCs w:val="20"/>
              </w:rPr>
            </w:pPr>
            <w:r>
              <w:rPr>
                <w:sz w:val="20"/>
                <w:szCs w:val="20"/>
              </w:rPr>
              <w:t>A pathology service to which an item in this table (other than this item or items 74990, 75861, 75862, 75863 or 75864) applies if:</w:t>
            </w:r>
          </w:p>
          <w:p w14:paraId="170AFC11" w14:textId="77777777" w:rsidR="00154ABF" w:rsidRDefault="00154ABF">
            <w:pPr>
              <w:spacing w:before="200" w:after="200"/>
              <w:ind w:firstLine="255"/>
              <w:rPr>
                <w:sz w:val="20"/>
                <w:szCs w:val="20"/>
              </w:rPr>
            </w:pPr>
            <w:r>
              <w:rPr>
                <w:sz w:val="20"/>
                <w:szCs w:val="20"/>
              </w:rPr>
              <w:t>(a)    the service is an unreferred service; and</w:t>
            </w:r>
          </w:p>
          <w:p w14:paraId="1B74CFED" w14:textId="77777777" w:rsidR="00154ABF" w:rsidRDefault="00154ABF">
            <w:pPr>
              <w:spacing w:before="200" w:after="200"/>
              <w:ind w:firstLine="255"/>
              <w:rPr>
                <w:sz w:val="20"/>
                <w:szCs w:val="20"/>
              </w:rPr>
            </w:pPr>
            <w:r>
              <w:rPr>
                <w:sz w:val="20"/>
                <w:szCs w:val="20"/>
              </w:rPr>
              <w:t>(b)    the service is provided to a person who is under the age of 16 or is a Commonwealth concession card holder; and</w:t>
            </w:r>
          </w:p>
          <w:p w14:paraId="6B596FF7" w14:textId="77777777" w:rsidR="00154ABF" w:rsidRDefault="00154ABF">
            <w:pPr>
              <w:spacing w:before="200" w:after="200"/>
              <w:ind w:firstLine="255"/>
              <w:rPr>
                <w:sz w:val="20"/>
                <w:szCs w:val="20"/>
              </w:rPr>
            </w:pPr>
            <w:r>
              <w:rPr>
                <w:sz w:val="20"/>
                <w:szCs w:val="20"/>
              </w:rPr>
              <w:t>(c)    the person is not an admitted patient of a hospital; and</w:t>
            </w:r>
          </w:p>
          <w:p w14:paraId="612951C3" w14:textId="77777777" w:rsidR="00154ABF" w:rsidRDefault="00154ABF">
            <w:pPr>
              <w:spacing w:before="200" w:after="200"/>
              <w:ind w:firstLine="255"/>
              <w:rPr>
                <w:sz w:val="20"/>
                <w:szCs w:val="20"/>
              </w:rPr>
            </w:pPr>
            <w:r>
              <w:rPr>
                <w:sz w:val="20"/>
                <w:szCs w:val="20"/>
              </w:rPr>
              <w:t>(d)    the service is bulk-billed in respect of the fees for:</w:t>
            </w:r>
          </w:p>
          <w:p w14:paraId="09328993" w14:textId="77777777" w:rsidR="00154ABF" w:rsidRDefault="00154ABF">
            <w:pPr>
              <w:spacing w:before="200" w:after="200"/>
              <w:ind w:firstLine="255"/>
              <w:rPr>
                <w:sz w:val="20"/>
                <w:szCs w:val="20"/>
              </w:rPr>
            </w:pPr>
            <w:r>
              <w:rPr>
                <w:sz w:val="20"/>
                <w:szCs w:val="20"/>
              </w:rPr>
              <w:t>    (i)    this item; and</w:t>
            </w:r>
          </w:p>
          <w:p w14:paraId="72D476CF" w14:textId="77777777" w:rsidR="00154ABF" w:rsidRDefault="00154ABF">
            <w:pPr>
              <w:spacing w:before="200" w:after="200"/>
              <w:ind w:firstLine="255"/>
              <w:rPr>
                <w:sz w:val="20"/>
                <w:szCs w:val="20"/>
              </w:rPr>
            </w:pPr>
            <w:r>
              <w:rPr>
                <w:sz w:val="20"/>
                <w:szCs w:val="20"/>
              </w:rPr>
              <w:t>    (ii)    the other item in this table applying to the service; and</w:t>
            </w:r>
          </w:p>
          <w:p w14:paraId="5BDEDC0F" w14:textId="77777777" w:rsidR="00154ABF" w:rsidRDefault="00154ABF">
            <w:pPr>
              <w:spacing w:before="200" w:after="200"/>
              <w:ind w:firstLine="255"/>
              <w:rPr>
                <w:sz w:val="20"/>
                <w:szCs w:val="20"/>
              </w:rPr>
            </w:pPr>
            <w:r>
              <w:rPr>
                <w:sz w:val="20"/>
                <w:szCs w:val="20"/>
              </w:rPr>
              <w:t>(e) the service is provided at, or from, a practice location in a Modified Monash 2 area.</w:t>
            </w:r>
          </w:p>
          <w:p w14:paraId="0FAD04D8" w14:textId="77777777" w:rsidR="00A77B3E" w:rsidRDefault="00A77B3E">
            <w:r>
              <w:t>(See para PN.0.24, PN.0.33 of explanatory notes to this Category)</w:t>
            </w:r>
          </w:p>
          <w:p w14:paraId="7B9F7A54" w14:textId="77777777" w:rsidR="00A77B3E" w:rsidRDefault="00A77B3E">
            <w:pPr>
              <w:tabs>
                <w:tab w:val="left" w:pos="1701"/>
              </w:tabs>
            </w:pPr>
            <w:r>
              <w:rPr>
                <w:b/>
                <w:sz w:val="20"/>
              </w:rPr>
              <w:t xml:space="preserve">Fee: </w:t>
            </w:r>
            <w:r>
              <w:t>$11.90</w:t>
            </w:r>
            <w:r>
              <w:tab/>
            </w:r>
            <w:r>
              <w:rPr>
                <w:b/>
                <w:sz w:val="20"/>
              </w:rPr>
              <w:t xml:space="preserve">Benefit: </w:t>
            </w:r>
            <w:r>
              <w:t>85% = $10.15</w:t>
            </w:r>
          </w:p>
        </w:tc>
      </w:tr>
      <w:tr w:rsidR="00154ABF" w14:paraId="1336B3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0E444E8" w14:textId="77777777" w:rsidR="00A77B3E" w:rsidRDefault="00A77B3E">
            <w:pPr>
              <w:rPr>
                <w:b/>
              </w:rPr>
            </w:pPr>
            <w:r>
              <w:rPr>
                <w:b/>
              </w:rPr>
              <w:t>Fee</w:t>
            </w:r>
          </w:p>
          <w:p w14:paraId="203439C5" w14:textId="77777777" w:rsidR="00A77B3E" w:rsidRDefault="00A77B3E">
            <w:r>
              <w:t>75861</w:t>
            </w:r>
          </w:p>
        </w:tc>
        <w:tc>
          <w:tcPr>
            <w:tcW w:w="0" w:type="auto"/>
            <w:tcMar>
              <w:top w:w="38" w:type="dxa"/>
              <w:left w:w="38" w:type="dxa"/>
              <w:bottom w:w="38" w:type="dxa"/>
              <w:right w:w="38" w:type="dxa"/>
            </w:tcMar>
            <w:vAlign w:val="bottom"/>
          </w:tcPr>
          <w:p w14:paraId="0E990AF8" w14:textId="77777777" w:rsidR="00154ABF" w:rsidRDefault="00154ABF">
            <w:pPr>
              <w:spacing w:after="200"/>
              <w:rPr>
                <w:sz w:val="20"/>
                <w:szCs w:val="20"/>
              </w:rPr>
            </w:pPr>
            <w:r>
              <w:rPr>
                <w:sz w:val="20"/>
                <w:szCs w:val="20"/>
              </w:rPr>
              <w:t>A pathology service to which an item in this table (other than this item or item 74990, 74991, 75862, 75863 or 75864) applies if:</w:t>
            </w:r>
          </w:p>
          <w:p w14:paraId="20467BC0" w14:textId="77777777" w:rsidR="00154ABF" w:rsidRDefault="00154ABF">
            <w:pPr>
              <w:spacing w:before="200" w:after="200"/>
              <w:rPr>
                <w:sz w:val="20"/>
                <w:szCs w:val="20"/>
              </w:rPr>
            </w:pPr>
            <w:r>
              <w:rPr>
                <w:sz w:val="20"/>
                <w:szCs w:val="20"/>
              </w:rPr>
              <w:t>(a) the service is an unreferred service; and</w:t>
            </w:r>
          </w:p>
          <w:p w14:paraId="4B063C4E" w14:textId="77777777" w:rsidR="00154ABF" w:rsidRDefault="00154ABF">
            <w:pPr>
              <w:spacing w:before="200" w:after="200"/>
              <w:rPr>
                <w:sz w:val="20"/>
                <w:szCs w:val="20"/>
              </w:rPr>
            </w:pPr>
            <w:r>
              <w:rPr>
                <w:sz w:val="20"/>
                <w:szCs w:val="20"/>
              </w:rPr>
              <w:t>(b) the service is rendered to a person who is under the age of 16 or is a concessional beneficiary; and</w:t>
            </w:r>
          </w:p>
          <w:p w14:paraId="49446815" w14:textId="77777777" w:rsidR="00154ABF" w:rsidRDefault="00154ABF">
            <w:pPr>
              <w:spacing w:before="200" w:after="200"/>
              <w:rPr>
                <w:sz w:val="20"/>
                <w:szCs w:val="20"/>
              </w:rPr>
            </w:pPr>
            <w:r>
              <w:rPr>
                <w:sz w:val="20"/>
                <w:szCs w:val="20"/>
              </w:rPr>
              <w:t>(c) the person is not an admitted patient of a hospital; and</w:t>
            </w:r>
          </w:p>
          <w:p w14:paraId="6059CF1C" w14:textId="77777777" w:rsidR="00154ABF" w:rsidRDefault="00154ABF">
            <w:pPr>
              <w:spacing w:before="200" w:after="200"/>
              <w:rPr>
                <w:sz w:val="20"/>
                <w:szCs w:val="20"/>
              </w:rPr>
            </w:pPr>
            <w:r>
              <w:rPr>
                <w:sz w:val="20"/>
                <w:szCs w:val="20"/>
              </w:rPr>
              <w:t>(d) the service is bulk-billed in respect of the fees for:</w:t>
            </w:r>
          </w:p>
          <w:p w14:paraId="706B4B12" w14:textId="77777777" w:rsidR="00154ABF" w:rsidRDefault="00154ABF">
            <w:pPr>
              <w:spacing w:before="200" w:after="200"/>
              <w:rPr>
                <w:sz w:val="20"/>
                <w:szCs w:val="20"/>
              </w:rPr>
            </w:pPr>
            <w:r>
              <w:rPr>
                <w:sz w:val="20"/>
                <w:szCs w:val="20"/>
              </w:rPr>
              <w:t>     (i)    this item; and</w:t>
            </w:r>
          </w:p>
          <w:p w14:paraId="5F2BF2F0" w14:textId="77777777" w:rsidR="00154ABF" w:rsidRDefault="00154ABF">
            <w:pPr>
              <w:spacing w:before="200" w:after="200"/>
              <w:rPr>
                <w:sz w:val="20"/>
                <w:szCs w:val="20"/>
              </w:rPr>
            </w:pPr>
            <w:r>
              <w:rPr>
                <w:sz w:val="20"/>
                <w:szCs w:val="20"/>
              </w:rPr>
              <w:t>     (ii)   the other item in this Schedule applying to the service; and</w:t>
            </w:r>
          </w:p>
          <w:p w14:paraId="3413D5B4" w14:textId="77777777" w:rsidR="00154ABF" w:rsidRDefault="00154ABF">
            <w:pPr>
              <w:spacing w:before="200" w:after="200"/>
              <w:rPr>
                <w:sz w:val="20"/>
                <w:szCs w:val="20"/>
              </w:rPr>
            </w:pPr>
            <w:r>
              <w:rPr>
                <w:sz w:val="20"/>
                <w:szCs w:val="20"/>
              </w:rPr>
              <w:t>(e) the service is rendered at, or from, a practice location in:</w:t>
            </w:r>
          </w:p>
          <w:p w14:paraId="77FA1F2C" w14:textId="77777777" w:rsidR="00154ABF" w:rsidRDefault="00154ABF">
            <w:pPr>
              <w:spacing w:before="200" w:after="200"/>
              <w:rPr>
                <w:sz w:val="20"/>
                <w:szCs w:val="20"/>
              </w:rPr>
            </w:pPr>
            <w:r>
              <w:rPr>
                <w:sz w:val="20"/>
                <w:szCs w:val="20"/>
              </w:rPr>
              <w:t>      (i)   a Modified Monash 3 area; or</w:t>
            </w:r>
          </w:p>
          <w:p w14:paraId="518AD172" w14:textId="77777777" w:rsidR="00154ABF" w:rsidRDefault="00154ABF">
            <w:pPr>
              <w:spacing w:before="200" w:after="200"/>
              <w:rPr>
                <w:sz w:val="20"/>
                <w:szCs w:val="20"/>
              </w:rPr>
            </w:pPr>
            <w:r>
              <w:rPr>
                <w:sz w:val="20"/>
                <w:szCs w:val="20"/>
              </w:rPr>
              <w:t>      (ii) a Modified Monash 4 area</w:t>
            </w:r>
          </w:p>
          <w:p w14:paraId="5591E2FF" w14:textId="77777777" w:rsidR="00A77B3E" w:rsidRDefault="00A77B3E">
            <w:r>
              <w:t>(See para PN.0.24, PN.0.33 of explanatory notes to this Category)</w:t>
            </w:r>
          </w:p>
          <w:p w14:paraId="58BE2FA5" w14:textId="77777777" w:rsidR="00A77B3E" w:rsidRDefault="00A77B3E">
            <w:pPr>
              <w:tabs>
                <w:tab w:val="left" w:pos="1701"/>
              </w:tabs>
            </w:pPr>
            <w:r>
              <w:rPr>
                <w:b/>
                <w:sz w:val="20"/>
              </w:rPr>
              <w:lastRenderedPageBreak/>
              <w:t xml:space="preserve">Fee: </w:t>
            </w:r>
            <w:r>
              <w:t>$12.65</w:t>
            </w:r>
            <w:r>
              <w:tab/>
            </w:r>
            <w:r>
              <w:rPr>
                <w:b/>
                <w:sz w:val="20"/>
              </w:rPr>
              <w:t xml:space="preserve">Benefit: </w:t>
            </w:r>
            <w:r>
              <w:t>85% = $10.80</w:t>
            </w:r>
          </w:p>
        </w:tc>
      </w:tr>
      <w:tr w:rsidR="00154ABF" w14:paraId="771B2B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480831F" w14:textId="77777777" w:rsidR="00A77B3E" w:rsidRDefault="00A77B3E">
            <w:pPr>
              <w:rPr>
                <w:b/>
              </w:rPr>
            </w:pPr>
            <w:r>
              <w:rPr>
                <w:b/>
              </w:rPr>
              <w:lastRenderedPageBreak/>
              <w:t>Fee</w:t>
            </w:r>
          </w:p>
          <w:p w14:paraId="4132FDF9" w14:textId="77777777" w:rsidR="00A77B3E" w:rsidRDefault="00A77B3E">
            <w:r>
              <w:t>75862</w:t>
            </w:r>
          </w:p>
        </w:tc>
        <w:tc>
          <w:tcPr>
            <w:tcW w:w="0" w:type="auto"/>
            <w:tcMar>
              <w:top w:w="38" w:type="dxa"/>
              <w:left w:w="38" w:type="dxa"/>
              <w:bottom w:w="38" w:type="dxa"/>
              <w:right w:w="38" w:type="dxa"/>
            </w:tcMar>
            <w:vAlign w:val="bottom"/>
          </w:tcPr>
          <w:p w14:paraId="5C461EC2" w14:textId="77777777" w:rsidR="00154ABF" w:rsidRDefault="00154ABF">
            <w:pPr>
              <w:spacing w:after="200"/>
              <w:rPr>
                <w:sz w:val="20"/>
                <w:szCs w:val="20"/>
              </w:rPr>
            </w:pPr>
            <w:r>
              <w:rPr>
                <w:sz w:val="20"/>
                <w:szCs w:val="20"/>
              </w:rPr>
              <w:t>A pathology service to which an item in this Schedule (other than this item or item 74990, 74991, 75861, 75863, or 75864) applies if:</w:t>
            </w:r>
          </w:p>
          <w:p w14:paraId="0916E87F" w14:textId="77777777" w:rsidR="00154ABF" w:rsidRDefault="00154ABF">
            <w:pPr>
              <w:spacing w:before="200" w:after="200"/>
              <w:rPr>
                <w:sz w:val="20"/>
                <w:szCs w:val="20"/>
              </w:rPr>
            </w:pPr>
            <w:r>
              <w:rPr>
                <w:sz w:val="20"/>
                <w:szCs w:val="20"/>
              </w:rPr>
              <w:t>(a) the service is an unreferred service; and</w:t>
            </w:r>
          </w:p>
          <w:p w14:paraId="4EE218D1" w14:textId="77777777" w:rsidR="00154ABF" w:rsidRDefault="00154ABF">
            <w:pPr>
              <w:spacing w:before="200" w:after="200"/>
              <w:rPr>
                <w:sz w:val="20"/>
                <w:szCs w:val="20"/>
              </w:rPr>
            </w:pPr>
            <w:r>
              <w:rPr>
                <w:sz w:val="20"/>
                <w:szCs w:val="20"/>
              </w:rPr>
              <w:t>(b) the service is rendered to a person who is under the age of 16 or is a concessional beneficiary; and</w:t>
            </w:r>
          </w:p>
          <w:p w14:paraId="52DEEB1B" w14:textId="77777777" w:rsidR="00154ABF" w:rsidRDefault="00154ABF">
            <w:pPr>
              <w:spacing w:before="200" w:after="200"/>
              <w:rPr>
                <w:sz w:val="20"/>
                <w:szCs w:val="20"/>
              </w:rPr>
            </w:pPr>
            <w:r>
              <w:rPr>
                <w:sz w:val="20"/>
                <w:szCs w:val="20"/>
              </w:rPr>
              <w:t>(c) the person is not an admitted patient of a hospital; and</w:t>
            </w:r>
          </w:p>
          <w:p w14:paraId="4CEE5B33" w14:textId="77777777" w:rsidR="00154ABF" w:rsidRDefault="00154ABF">
            <w:pPr>
              <w:spacing w:before="200" w:after="200"/>
              <w:rPr>
                <w:sz w:val="20"/>
                <w:szCs w:val="20"/>
              </w:rPr>
            </w:pPr>
            <w:r>
              <w:rPr>
                <w:sz w:val="20"/>
                <w:szCs w:val="20"/>
              </w:rPr>
              <w:t>(d) the service is bulk-billed in relation to the fees for:</w:t>
            </w:r>
          </w:p>
          <w:p w14:paraId="6F2D9F0C" w14:textId="77777777" w:rsidR="00154ABF" w:rsidRDefault="00154ABF">
            <w:pPr>
              <w:spacing w:before="200" w:after="200"/>
              <w:rPr>
                <w:sz w:val="20"/>
                <w:szCs w:val="20"/>
              </w:rPr>
            </w:pPr>
            <w:r>
              <w:rPr>
                <w:sz w:val="20"/>
                <w:szCs w:val="20"/>
              </w:rPr>
              <w:t>     (i)    this item; and</w:t>
            </w:r>
          </w:p>
          <w:p w14:paraId="443B824D" w14:textId="77777777" w:rsidR="00154ABF" w:rsidRDefault="00154ABF">
            <w:pPr>
              <w:spacing w:before="200" w:after="200"/>
              <w:rPr>
                <w:sz w:val="20"/>
                <w:szCs w:val="20"/>
              </w:rPr>
            </w:pPr>
            <w:r>
              <w:rPr>
                <w:sz w:val="20"/>
                <w:szCs w:val="20"/>
              </w:rPr>
              <w:t>     (ii)    the other item in this Schedule applying to the service; and</w:t>
            </w:r>
          </w:p>
          <w:p w14:paraId="3A029007" w14:textId="77777777" w:rsidR="00154ABF" w:rsidRDefault="00154ABF">
            <w:pPr>
              <w:spacing w:before="200" w:after="200"/>
              <w:rPr>
                <w:sz w:val="20"/>
                <w:szCs w:val="20"/>
              </w:rPr>
            </w:pPr>
            <w:r>
              <w:rPr>
                <w:sz w:val="20"/>
                <w:szCs w:val="20"/>
              </w:rPr>
              <w:t>(e)  the service is rendered at, or from, a practice location in a Modified Monash 5 area</w:t>
            </w:r>
          </w:p>
          <w:p w14:paraId="0F5C1E09" w14:textId="77777777" w:rsidR="00A77B3E" w:rsidRDefault="00A77B3E">
            <w:r>
              <w:t>(See para PN.0.24, PN.0.33 of explanatory notes to this Category)</w:t>
            </w:r>
          </w:p>
          <w:p w14:paraId="5BF8E94E" w14:textId="77777777" w:rsidR="00A77B3E" w:rsidRDefault="00A77B3E">
            <w:pPr>
              <w:tabs>
                <w:tab w:val="left" w:pos="1701"/>
              </w:tabs>
            </w:pPr>
            <w:r>
              <w:rPr>
                <w:b/>
                <w:sz w:val="20"/>
              </w:rPr>
              <w:t xml:space="preserve">Fee: </w:t>
            </w:r>
            <w:r>
              <w:t>$13.40</w:t>
            </w:r>
            <w:r>
              <w:tab/>
            </w:r>
            <w:r>
              <w:rPr>
                <w:b/>
                <w:sz w:val="20"/>
              </w:rPr>
              <w:t xml:space="preserve">Benefit: </w:t>
            </w:r>
            <w:r>
              <w:t>85% = $11.40</w:t>
            </w:r>
          </w:p>
        </w:tc>
      </w:tr>
      <w:tr w:rsidR="00154ABF" w14:paraId="623E68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685B099D" w14:textId="77777777" w:rsidR="00A77B3E" w:rsidRDefault="00A77B3E">
            <w:pPr>
              <w:rPr>
                <w:b/>
              </w:rPr>
            </w:pPr>
            <w:r>
              <w:rPr>
                <w:b/>
              </w:rPr>
              <w:t>Fee</w:t>
            </w:r>
          </w:p>
          <w:p w14:paraId="078CB7DC" w14:textId="77777777" w:rsidR="00A77B3E" w:rsidRDefault="00A77B3E">
            <w:r>
              <w:t>75863</w:t>
            </w:r>
          </w:p>
        </w:tc>
        <w:tc>
          <w:tcPr>
            <w:tcW w:w="0" w:type="auto"/>
            <w:tcMar>
              <w:top w:w="38" w:type="dxa"/>
              <w:left w:w="38" w:type="dxa"/>
              <w:bottom w:w="38" w:type="dxa"/>
              <w:right w:w="38" w:type="dxa"/>
            </w:tcMar>
            <w:vAlign w:val="bottom"/>
          </w:tcPr>
          <w:p w14:paraId="3C763502" w14:textId="77777777" w:rsidR="00154ABF" w:rsidRDefault="00154ABF">
            <w:pPr>
              <w:spacing w:after="200"/>
              <w:rPr>
                <w:sz w:val="20"/>
                <w:szCs w:val="20"/>
              </w:rPr>
            </w:pPr>
            <w:r>
              <w:rPr>
                <w:sz w:val="20"/>
                <w:szCs w:val="20"/>
              </w:rPr>
              <w:t>A pathology service to which an item in this Schedule (other than this item or item 74990, 74991, 75861, 75862 or 75864) applies if:</w:t>
            </w:r>
          </w:p>
          <w:p w14:paraId="1DDC6F83" w14:textId="77777777" w:rsidR="00154ABF" w:rsidRDefault="00154ABF">
            <w:pPr>
              <w:spacing w:before="200" w:after="200"/>
              <w:rPr>
                <w:sz w:val="20"/>
                <w:szCs w:val="20"/>
              </w:rPr>
            </w:pPr>
            <w:r>
              <w:rPr>
                <w:sz w:val="20"/>
                <w:szCs w:val="20"/>
              </w:rPr>
              <w:t>(a) the service is an unreferred service; and</w:t>
            </w:r>
          </w:p>
          <w:p w14:paraId="2CAEA9A4" w14:textId="77777777" w:rsidR="00154ABF" w:rsidRDefault="00154ABF">
            <w:pPr>
              <w:spacing w:before="200" w:after="200"/>
              <w:rPr>
                <w:sz w:val="20"/>
                <w:szCs w:val="20"/>
              </w:rPr>
            </w:pPr>
            <w:r>
              <w:rPr>
                <w:sz w:val="20"/>
                <w:szCs w:val="20"/>
              </w:rPr>
              <w:t>(b) the service is rendered to a person who is under the age of 16 or is a concessional beneficiary; and</w:t>
            </w:r>
          </w:p>
          <w:p w14:paraId="43AEC322" w14:textId="77777777" w:rsidR="00154ABF" w:rsidRDefault="00154ABF">
            <w:pPr>
              <w:spacing w:before="200" w:after="200"/>
              <w:rPr>
                <w:sz w:val="20"/>
                <w:szCs w:val="20"/>
              </w:rPr>
            </w:pPr>
            <w:r>
              <w:rPr>
                <w:sz w:val="20"/>
                <w:szCs w:val="20"/>
              </w:rPr>
              <w:t>(c) the person is not an admitted patient of a hospital; and</w:t>
            </w:r>
          </w:p>
          <w:p w14:paraId="2280BEED" w14:textId="77777777" w:rsidR="00154ABF" w:rsidRDefault="00154ABF">
            <w:pPr>
              <w:spacing w:before="200" w:after="200"/>
              <w:rPr>
                <w:sz w:val="20"/>
                <w:szCs w:val="20"/>
              </w:rPr>
            </w:pPr>
            <w:r>
              <w:rPr>
                <w:sz w:val="20"/>
                <w:szCs w:val="20"/>
              </w:rPr>
              <w:t>(d) the service is bulk-billed in respect of the fees for:</w:t>
            </w:r>
          </w:p>
          <w:p w14:paraId="40296031" w14:textId="77777777" w:rsidR="00154ABF" w:rsidRDefault="00154ABF">
            <w:pPr>
              <w:spacing w:before="200" w:after="200"/>
              <w:rPr>
                <w:sz w:val="20"/>
                <w:szCs w:val="20"/>
              </w:rPr>
            </w:pPr>
            <w:r>
              <w:rPr>
                <w:sz w:val="20"/>
                <w:szCs w:val="20"/>
              </w:rPr>
              <w:t>     (i)    this item; and</w:t>
            </w:r>
          </w:p>
          <w:p w14:paraId="0E5C0654" w14:textId="77777777" w:rsidR="00154ABF" w:rsidRDefault="00154ABF">
            <w:pPr>
              <w:spacing w:before="200" w:after="200"/>
              <w:rPr>
                <w:sz w:val="20"/>
                <w:szCs w:val="20"/>
              </w:rPr>
            </w:pPr>
            <w:r>
              <w:rPr>
                <w:sz w:val="20"/>
                <w:szCs w:val="20"/>
              </w:rPr>
              <w:t>     (ii)   the other item in this Schedule applying to the service; and</w:t>
            </w:r>
          </w:p>
          <w:p w14:paraId="7B6B85C6" w14:textId="77777777" w:rsidR="00154ABF" w:rsidRDefault="00154ABF">
            <w:pPr>
              <w:spacing w:before="200" w:after="200"/>
              <w:rPr>
                <w:sz w:val="20"/>
                <w:szCs w:val="20"/>
              </w:rPr>
            </w:pPr>
            <w:r>
              <w:rPr>
                <w:sz w:val="20"/>
                <w:szCs w:val="20"/>
              </w:rPr>
              <w:t>(e) the service is rendered at, or from, a practice location in a Modified Monash 6 area</w:t>
            </w:r>
          </w:p>
          <w:p w14:paraId="66F80526" w14:textId="77777777" w:rsidR="00A77B3E" w:rsidRDefault="00A77B3E">
            <w:r>
              <w:t>(See para PN.0.24, PN.0.33 of explanatory notes to this Category)</w:t>
            </w:r>
          </w:p>
          <w:p w14:paraId="53EA6556" w14:textId="77777777" w:rsidR="00A77B3E" w:rsidRDefault="00A77B3E">
            <w:pPr>
              <w:tabs>
                <w:tab w:val="left" w:pos="1701"/>
              </w:tabs>
            </w:pPr>
            <w:r>
              <w:rPr>
                <w:b/>
                <w:sz w:val="20"/>
              </w:rPr>
              <w:t xml:space="preserve">Fee: </w:t>
            </w:r>
            <w:r>
              <w:t>$14.25</w:t>
            </w:r>
            <w:r>
              <w:tab/>
            </w:r>
            <w:r>
              <w:rPr>
                <w:b/>
                <w:sz w:val="20"/>
              </w:rPr>
              <w:t xml:space="preserve">Benefit: </w:t>
            </w:r>
            <w:r>
              <w:t>85% = $12.15</w:t>
            </w:r>
          </w:p>
        </w:tc>
      </w:tr>
      <w:tr w:rsidR="00154ABF" w14:paraId="2236CA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F4016BF" w14:textId="77777777" w:rsidR="00A77B3E" w:rsidRDefault="00A77B3E">
            <w:pPr>
              <w:rPr>
                <w:b/>
              </w:rPr>
            </w:pPr>
            <w:r>
              <w:rPr>
                <w:b/>
              </w:rPr>
              <w:t>Fee</w:t>
            </w:r>
          </w:p>
          <w:p w14:paraId="28B54A58" w14:textId="77777777" w:rsidR="00A77B3E" w:rsidRDefault="00A77B3E">
            <w:r>
              <w:t>75864</w:t>
            </w:r>
          </w:p>
        </w:tc>
        <w:tc>
          <w:tcPr>
            <w:tcW w:w="0" w:type="auto"/>
            <w:tcMar>
              <w:top w:w="38" w:type="dxa"/>
              <w:left w:w="38" w:type="dxa"/>
              <w:bottom w:w="38" w:type="dxa"/>
              <w:right w:w="38" w:type="dxa"/>
            </w:tcMar>
            <w:vAlign w:val="bottom"/>
          </w:tcPr>
          <w:p w14:paraId="4DF1EB35" w14:textId="77777777" w:rsidR="00154ABF" w:rsidRDefault="00154ABF">
            <w:pPr>
              <w:spacing w:after="200"/>
              <w:rPr>
                <w:sz w:val="20"/>
                <w:szCs w:val="20"/>
              </w:rPr>
            </w:pPr>
            <w:r>
              <w:rPr>
                <w:sz w:val="20"/>
                <w:szCs w:val="20"/>
              </w:rPr>
              <w:t>A pathology service to which an item in this Schedule (other than this item or item 74990, 74991, 75861, 75862 or 75863) applies if:</w:t>
            </w:r>
          </w:p>
          <w:p w14:paraId="54D936E8" w14:textId="77777777" w:rsidR="00154ABF" w:rsidRDefault="00154ABF">
            <w:pPr>
              <w:spacing w:before="200" w:after="200"/>
              <w:rPr>
                <w:sz w:val="20"/>
                <w:szCs w:val="20"/>
              </w:rPr>
            </w:pPr>
            <w:r>
              <w:rPr>
                <w:sz w:val="20"/>
                <w:szCs w:val="20"/>
              </w:rPr>
              <w:t>(a) the service is an unreferred service; and</w:t>
            </w:r>
          </w:p>
          <w:p w14:paraId="2C1C3647" w14:textId="77777777" w:rsidR="00154ABF" w:rsidRDefault="00154ABF">
            <w:pPr>
              <w:spacing w:before="200" w:after="200"/>
              <w:rPr>
                <w:sz w:val="20"/>
                <w:szCs w:val="20"/>
              </w:rPr>
            </w:pPr>
            <w:r>
              <w:rPr>
                <w:sz w:val="20"/>
                <w:szCs w:val="20"/>
              </w:rPr>
              <w:t>(b) the service is rendered to a person who is under the age of 16 or is a concessional beneficiary; and</w:t>
            </w:r>
          </w:p>
          <w:p w14:paraId="515B0D05" w14:textId="77777777" w:rsidR="00154ABF" w:rsidRDefault="00154ABF">
            <w:pPr>
              <w:spacing w:before="200" w:after="200"/>
              <w:rPr>
                <w:sz w:val="20"/>
                <w:szCs w:val="20"/>
              </w:rPr>
            </w:pPr>
            <w:r>
              <w:rPr>
                <w:sz w:val="20"/>
                <w:szCs w:val="20"/>
              </w:rPr>
              <w:t>(c) the person is not an admitted patient of a hospital; and</w:t>
            </w:r>
          </w:p>
          <w:p w14:paraId="2D0F60BE" w14:textId="77777777" w:rsidR="00154ABF" w:rsidRDefault="00154ABF">
            <w:pPr>
              <w:spacing w:before="200" w:after="200"/>
              <w:rPr>
                <w:sz w:val="20"/>
                <w:szCs w:val="20"/>
              </w:rPr>
            </w:pPr>
            <w:r>
              <w:rPr>
                <w:sz w:val="20"/>
                <w:szCs w:val="20"/>
              </w:rPr>
              <w:t>(d) the service is bulk-billed in relation to the fees for:</w:t>
            </w:r>
          </w:p>
          <w:p w14:paraId="41FF3064" w14:textId="77777777" w:rsidR="00154ABF" w:rsidRDefault="00154ABF">
            <w:pPr>
              <w:spacing w:before="200" w:after="200"/>
              <w:rPr>
                <w:sz w:val="20"/>
                <w:szCs w:val="20"/>
              </w:rPr>
            </w:pPr>
            <w:r>
              <w:rPr>
                <w:sz w:val="20"/>
                <w:szCs w:val="20"/>
              </w:rPr>
              <w:t>     (i)   this item; and</w:t>
            </w:r>
          </w:p>
          <w:p w14:paraId="75F03E39" w14:textId="77777777" w:rsidR="00154ABF" w:rsidRDefault="00154ABF">
            <w:pPr>
              <w:spacing w:before="200" w:after="200"/>
              <w:rPr>
                <w:sz w:val="20"/>
                <w:szCs w:val="20"/>
              </w:rPr>
            </w:pPr>
            <w:r>
              <w:rPr>
                <w:sz w:val="20"/>
                <w:szCs w:val="20"/>
              </w:rPr>
              <w:t>     (ii)  the other item in this Schedule applying to the service; and</w:t>
            </w:r>
          </w:p>
          <w:p w14:paraId="1C8FFF01" w14:textId="77777777" w:rsidR="00154ABF" w:rsidRDefault="00154ABF">
            <w:pPr>
              <w:spacing w:before="200" w:after="200"/>
              <w:rPr>
                <w:sz w:val="20"/>
                <w:szCs w:val="20"/>
              </w:rPr>
            </w:pPr>
            <w:r>
              <w:rPr>
                <w:sz w:val="20"/>
                <w:szCs w:val="20"/>
              </w:rPr>
              <w:lastRenderedPageBreak/>
              <w:t>(e) the service is rendered at, or from, a practice location in a Modified Monash 7 area</w:t>
            </w:r>
          </w:p>
          <w:p w14:paraId="5B368B39" w14:textId="77777777" w:rsidR="00154ABF" w:rsidRDefault="00154ABF">
            <w:pPr>
              <w:spacing w:before="200" w:after="200"/>
              <w:rPr>
                <w:sz w:val="20"/>
                <w:szCs w:val="20"/>
              </w:rPr>
            </w:pPr>
            <w:r>
              <w:rPr>
                <w:sz w:val="20"/>
                <w:szCs w:val="20"/>
              </w:rPr>
              <w:t> </w:t>
            </w:r>
          </w:p>
          <w:p w14:paraId="5687FCF2" w14:textId="77777777" w:rsidR="00A77B3E" w:rsidRDefault="00A77B3E">
            <w:r>
              <w:t>(See para PN.0.24, PN.0.33 of explanatory notes to this Category)</w:t>
            </w:r>
          </w:p>
          <w:p w14:paraId="39FFB7B1" w14:textId="77777777" w:rsidR="00A77B3E" w:rsidRDefault="00A77B3E">
            <w:pPr>
              <w:tabs>
                <w:tab w:val="left" w:pos="1701"/>
              </w:tabs>
            </w:pPr>
            <w:r>
              <w:rPr>
                <w:b/>
                <w:sz w:val="20"/>
              </w:rPr>
              <w:t xml:space="preserve">Fee: </w:t>
            </w:r>
            <w:r>
              <w:t>$15.60</w:t>
            </w:r>
            <w:r>
              <w:tab/>
            </w:r>
            <w:r>
              <w:rPr>
                <w:b/>
                <w:sz w:val="20"/>
              </w:rPr>
              <w:t xml:space="preserve">Benefit: </w:t>
            </w:r>
            <w:r>
              <w:t>85% = $13.30</w:t>
            </w:r>
          </w:p>
        </w:tc>
      </w:tr>
    </w:tbl>
    <w:p w14:paraId="2B0C4213"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542F4CEF" w14:textId="77777777">
        <w:trPr>
          <w:tblHeader/>
        </w:trPr>
        <w:tc>
          <w:tcPr>
            <w:tcW w:w="0" w:type="auto"/>
            <w:gridSpan w:val="2"/>
            <w:tcMar>
              <w:top w:w="38" w:type="dxa"/>
              <w:left w:w="38" w:type="dxa"/>
              <w:bottom w:w="38" w:type="dxa"/>
              <w:right w:w="38"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32"/>
              <w:gridCol w:w="4632"/>
            </w:tblGrid>
            <w:tr w:rsidR="00154ABF" w14:paraId="4C307547" w14:textId="77777777">
              <w:tc>
                <w:tcPr>
                  <w:tcW w:w="2500" w:type="pct"/>
                  <w:tcBorders>
                    <w:top w:val="nil"/>
                    <w:left w:val="nil"/>
                    <w:bottom w:val="nil"/>
                    <w:right w:val="nil"/>
                  </w:tcBorders>
                  <w:tcMar>
                    <w:top w:w="38" w:type="dxa"/>
                    <w:left w:w="0" w:type="dxa"/>
                    <w:bottom w:w="38" w:type="dxa"/>
                    <w:right w:w="0" w:type="dxa"/>
                  </w:tcMar>
                  <w:vAlign w:val="bottom"/>
                </w:tcPr>
                <w:p w14:paraId="104F9A16" w14:textId="77777777" w:rsidR="00A77B3E" w:rsidRDefault="00A77B3E">
                  <w:pPr>
                    <w:keepLines/>
                    <w:rPr>
                      <w:rFonts w:ascii="Helvetica" w:eastAsia="Helvetica" w:hAnsi="Helvetica" w:cs="Helvetica"/>
                      <w:b/>
                      <w:sz w:val="20"/>
                    </w:rPr>
                  </w:pPr>
                  <w:r>
                    <w:rPr>
                      <w:rFonts w:ascii="Helvetica" w:eastAsia="Helvetica" w:hAnsi="Helvetica" w:cs="Helvetica"/>
                      <w:b/>
                      <w:sz w:val="20"/>
                    </w:rPr>
                    <w:t>P13. BULK-BILLING INCENTIVE</w:t>
                  </w:r>
                </w:p>
              </w:tc>
              <w:tc>
                <w:tcPr>
                  <w:tcW w:w="2500" w:type="pct"/>
                  <w:tcBorders>
                    <w:top w:val="nil"/>
                    <w:left w:val="nil"/>
                    <w:bottom w:val="nil"/>
                    <w:right w:val="nil"/>
                  </w:tcBorders>
                  <w:tcMar>
                    <w:top w:w="38" w:type="dxa"/>
                    <w:left w:w="0" w:type="dxa"/>
                    <w:bottom w:w="38" w:type="dxa"/>
                    <w:right w:w="0" w:type="dxa"/>
                  </w:tcMar>
                  <w:vAlign w:val="bottom"/>
                </w:tcPr>
                <w:p w14:paraId="58D706E5" w14:textId="77777777" w:rsidR="00A77B3E" w:rsidRDefault="00A77B3E">
                  <w:pPr>
                    <w:keepLines/>
                    <w:jc w:val="right"/>
                    <w:rPr>
                      <w:rFonts w:ascii="Helvetica" w:eastAsia="Helvetica" w:hAnsi="Helvetica" w:cs="Helvetica"/>
                      <w:b/>
                      <w:sz w:val="20"/>
                    </w:rPr>
                  </w:pPr>
                </w:p>
              </w:tc>
            </w:tr>
          </w:tbl>
          <w:p w14:paraId="7A1008D2" w14:textId="77777777" w:rsidR="00A77B3E" w:rsidRDefault="00A77B3E">
            <w:pPr>
              <w:keepLines/>
              <w:rPr>
                <w:rFonts w:ascii="Helvetica" w:eastAsia="Helvetica" w:hAnsi="Helvetica" w:cs="Helvetica"/>
                <w:b/>
              </w:rPr>
            </w:pPr>
          </w:p>
        </w:tc>
      </w:tr>
      <w:tr w:rsidR="00154ABF" w14:paraId="6E159C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5A7555A" w14:textId="77777777" w:rsidR="00A77B3E" w:rsidRDefault="00A77B3E">
            <w:pPr>
              <w:rPr>
                <w:rFonts w:ascii="Helvetica" w:eastAsia="Helvetica" w:hAnsi="Helvetica" w:cs="Helvetica"/>
                <w:b/>
              </w:rPr>
            </w:pPr>
          </w:p>
        </w:tc>
        <w:tc>
          <w:tcPr>
            <w:tcW w:w="0" w:type="auto"/>
            <w:tcMar>
              <w:top w:w="38" w:type="dxa"/>
              <w:left w:w="38" w:type="dxa"/>
              <w:bottom w:w="38" w:type="dxa"/>
              <w:right w:w="38" w:type="dxa"/>
            </w:tcMar>
          </w:tcPr>
          <w:p w14:paraId="6F822014" w14:textId="77777777" w:rsidR="00A77B3E" w:rsidRDefault="00A77B3E">
            <w:pPr>
              <w:pStyle w:val="Heading2"/>
              <w:spacing w:before="120"/>
              <w:rPr>
                <w:rFonts w:ascii="Helvetica" w:eastAsia="Helvetica" w:hAnsi="Helvetica" w:cs="Helvetica"/>
                <w:i w:val="0"/>
                <w:sz w:val="18"/>
              </w:rPr>
            </w:pPr>
            <w:bookmarkStart w:id="17" w:name="_Toc169795607"/>
            <w:r>
              <w:rPr>
                <w:rFonts w:ascii="Helvetica" w:eastAsia="Helvetica" w:hAnsi="Helvetica" w:cs="Helvetica"/>
                <w:i w:val="0"/>
                <w:sz w:val="18"/>
              </w:rPr>
              <w:t>Group P13. Bulk-Billing Incentive</w:t>
            </w:r>
            <w:bookmarkEnd w:id="17"/>
          </w:p>
        </w:tc>
      </w:tr>
      <w:tr w:rsidR="00154ABF" w14:paraId="2E5AE7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4E31D4BD" w14:textId="77777777" w:rsidR="00A77B3E" w:rsidRDefault="00A77B3E">
            <w:r>
              <w:t>74992</w:t>
            </w:r>
          </w:p>
        </w:tc>
        <w:tc>
          <w:tcPr>
            <w:tcW w:w="0" w:type="auto"/>
            <w:tcMar>
              <w:top w:w="38" w:type="dxa"/>
              <w:left w:w="38" w:type="dxa"/>
              <w:bottom w:w="38" w:type="dxa"/>
              <w:right w:w="38" w:type="dxa"/>
            </w:tcMar>
            <w:vAlign w:val="bottom"/>
          </w:tcPr>
          <w:p w14:paraId="68BB29C1" w14:textId="77777777" w:rsidR="00154ABF" w:rsidRDefault="00154ABF">
            <w:pPr>
              <w:spacing w:after="200"/>
              <w:rPr>
                <w:sz w:val="20"/>
                <w:szCs w:val="20"/>
              </w:rPr>
            </w:pPr>
            <w:r>
              <w:rPr>
                <w:sz w:val="20"/>
                <w:szCs w:val="20"/>
              </w:rPr>
              <w:t xml:space="preserve">A payment when the episode is bulk billed and includes item 73920. </w:t>
            </w:r>
          </w:p>
          <w:p w14:paraId="6F3DBBCF" w14:textId="77777777" w:rsidR="00A77B3E" w:rsidRDefault="00A77B3E">
            <w:pPr>
              <w:tabs>
                <w:tab w:val="left" w:pos="1701"/>
              </w:tabs>
            </w:pPr>
            <w:r>
              <w:rPr>
                <w:b/>
                <w:sz w:val="20"/>
              </w:rPr>
              <w:t xml:space="preserve">Fee: </w:t>
            </w:r>
            <w:r>
              <w:t>$1.60</w:t>
            </w:r>
            <w:r>
              <w:tab/>
            </w:r>
            <w:r>
              <w:rPr>
                <w:b/>
                <w:sz w:val="20"/>
              </w:rPr>
              <w:t xml:space="preserve">Benefit: </w:t>
            </w:r>
            <w:r>
              <w:t>75% = $1.20    85% = $1.40</w:t>
            </w:r>
          </w:p>
        </w:tc>
      </w:tr>
      <w:tr w:rsidR="00154ABF" w14:paraId="6E0946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064FBEC" w14:textId="77777777" w:rsidR="00A77B3E" w:rsidRDefault="00A77B3E">
            <w:r>
              <w:t>74993</w:t>
            </w:r>
          </w:p>
        </w:tc>
        <w:tc>
          <w:tcPr>
            <w:tcW w:w="0" w:type="auto"/>
            <w:tcMar>
              <w:top w:w="38" w:type="dxa"/>
              <w:left w:w="38" w:type="dxa"/>
              <w:bottom w:w="38" w:type="dxa"/>
              <w:right w:w="38" w:type="dxa"/>
            </w:tcMar>
            <w:vAlign w:val="bottom"/>
          </w:tcPr>
          <w:p w14:paraId="6D218FDB" w14:textId="77777777" w:rsidR="00154ABF" w:rsidRDefault="00154ABF">
            <w:pPr>
              <w:spacing w:after="200"/>
              <w:rPr>
                <w:sz w:val="20"/>
                <w:szCs w:val="20"/>
              </w:rPr>
            </w:pPr>
            <w:r>
              <w:rPr>
                <w:sz w:val="20"/>
                <w:szCs w:val="20"/>
              </w:rPr>
              <w:t xml:space="preserve">A payment when the episode is bulk billed and includes item 73922 or 73926. </w:t>
            </w:r>
          </w:p>
          <w:p w14:paraId="3B98BFF7" w14:textId="77777777" w:rsidR="00A77B3E" w:rsidRDefault="00A77B3E">
            <w:pPr>
              <w:tabs>
                <w:tab w:val="left" w:pos="1701"/>
              </w:tabs>
            </w:pPr>
            <w:r>
              <w:rPr>
                <w:b/>
                <w:sz w:val="20"/>
              </w:rPr>
              <w:t xml:space="preserve">Fee: </w:t>
            </w:r>
            <w:r>
              <w:t>$3.75</w:t>
            </w:r>
            <w:r>
              <w:tab/>
            </w:r>
            <w:r>
              <w:rPr>
                <w:b/>
                <w:sz w:val="20"/>
              </w:rPr>
              <w:t xml:space="preserve">Benefit: </w:t>
            </w:r>
            <w:r>
              <w:t>75% = $2.85    85% = $3.20</w:t>
            </w:r>
          </w:p>
        </w:tc>
      </w:tr>
      <w:tr w:rsidR="00154ABF" w14:paraId="437322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4F067D8" w14:textId="77777777" w:rsidR="00A77B3E" w:rsidRDefault="00A77B3E">
            <w:r>
              <w:t>74994</w:t>
            </w:r>
          </w:p>
        </w:tc>
        <w:tc>
          <w:tcPr>
            <w:tcW w:w="0" w:type="auto"/>
            <w:tcMar>
              <w:top w:w="38" w:type="dxa"/>
              <w:left w:w="38" w:type="dxa"/>
              <w:bottom w:w="38" w:type="dxa"/>
              <w:right w:w="38" w:type="dxa"/>
            </w:tcMar>
            <w:vAlign w:val="bottom"/>
          </w:tcPr>
          <w:p w14:paraId="45CCC879" w14:textId="77777777" w:rsidR="00154ABF" w:rsidRDefault="00154ABF">
            <w:pPr>
              <w:spacing w:after="200"/>
              <w:rPr>
                <w:sz w:val="20"/>
                <w:szCs w:val="20"/>
              </w:rPr>
            </w:pPr>
            <w:r>
              <w:rPr>
                <w:sz w:val="20"/>
                <w:szCs w:val="20"/>
              </w:rPr>
              <w:t xml:space="preserve">A payment when the episode is bulk billed and includes item 73924. </w:t>
            </w:r>
          </w:p>
          <w:p w14:paraId="5C339F4D" w14:textId="77777777" w:rsidR="00A77B3E" w:rsidRDefault="00A77B3E">
            <w:pPr>
              <w:tabs>
                <w:tab w:val="left" w:pos="1701"/>
              </w:tabs>
            </w:pPr>
            <w:r>
              <w:rPr>
                <w:b/>
                <w:sz w:val="20"/>
              </w:rPr>
              <w:t xml:space="preserve">Fee: </w:t>
            </w:r>
            <w:r>
              <w:t>$3.25</w:t>
            </w:r>
            <w:r>
              <w:tab/>
            </w:r>
            <w:r>
              <w:rPr>
                <w:b/>
                <w:sz w:val="20"/>
              </w:rPr>
              <w:t xml:space="preserve">Benefit: </w:t>
            </w:r>
            <w:r>
              <w:t>75% = $2.45    85% = $2.80</w:t>
            </w:r>
          </w:p>
        </w:tc>
      </w:tr>
      <w:tr w:rsidR="00154ABF" w14:paraId="4E24BA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3300F29B" w14:textId="77777777" w:rsidR="00A77B3E" w:rsidRDefault="00A77B3E">
            <w:r>
              <w:t>74995</w:t>
            </w:r>
          </w:p>
        </w:tc>
        <w:tc>
          <w:tcPr>
            <w:tcW w:w="0" w:type="auto"/>
            <w:tcMar>
              <w:top w:w="38" w:type="dxa"/>
              <w:left w:w="38" w:type="dxa"/>
              <w:bottom w:w="38" w:type="dxa"/>
              <w:right w:w="38" w:type="dxa"/>
            </w:tcMar>
            <w:vAlign w:val="bottom"/>
          </w:tcPr>
          <w:p w14:paraId="4668026B" w14:textId="77777777" w:rsidR="00154ABF" w:rsidRDefault="00154ABF">
            <w:pPr>
              <w:spacing w:after="200"/>
              <w:rPr>
                <w:sz w:val="20"/>
                <w:szCs w:val="20"/>
              </w:rPr>
            </w:pPr>
            <w:r>
              <w:rPr>
                <w:sz w:val="20"/>
                <w:szCs w:val="20"/>
              </w:rPr>
              <w:t xml:space="preserve">A payment when the episode is bulk billed and includes item 73899, 73900, 73928, 73930 or 73936. </w:t>
            </w:r>
          </w:p>
          <w:p w14:paraId="1F31A21B" w14:textId="77777777" w:rsidR="00A77B3E" w:rsidRDefault="00A77B3E">
            <w:pPr>
              <w:tabs>
                <w:tab w:val="left" w:pos="1701"/>
              </w:tabs>
            </w:pPr>
            <w:r>
              <w:rPr>
                <w:b/>
                <w:sz w:val="20"/>
              </w:rPr>
              <w:t xml:space="preserve">Fee: </w:t>
            </w:r>
            <w:r>
              <w:t>$4.00</w:t>
            </w:r>
            <w:r>
              <w:tab/>
            </w:r>
            <w:r>
              <w:rPr>
                <w:b/>
                <w:sz w:val="20"/>
              </w:rPr>
              <w:t xml:space="preserve">Benefit: </w:t>
            </w:r>
            <w:r>
              <w:t>75% = $3.00    85% = $3.40</w:t>
            </w:r>
          </w:p>
        </w:tc>
      </w:tr>
      <w:tr w:rsidR="00154ABF" w14:paraId="43D682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212BDE6" w14:textId="77777777" w:rsidR="00A77B3E" w:rsidRDefault="00A77B3E">
            <w:r>
              <w:t>74996</w:t>
            </w:r>
          </w:p>
        </w:tc>
        <w:tc>
          <w:tcPr>
            <w:tcW w:w="0" w:type="auto"/>
            <w:tcMar>
              <w:top w:w="38" w:type="dxa"/>
              <w:left w:w="38" w:type="dxa"/>
              <w:bottom w:w="38" w:type="dxa"/>
              <w:right w:w="38" w:type="dxa"/>
            </w:tcMar>
            <w:vAlign w:val="bottom"/>
          </w:tcPr>
          <w:p w14:paraId="540C09C1" w14:textId="77777777" w:rsidR="00154ABF" w:rsidRDefault="00154ABF">
            <w:pPr>
              <w:spacing w:after="200"/>
              <w:rPr>
                <w:sz w:val="20"/>
                <w:szCs w:val="20"/>
              </w:rPr>
            </w:pPr>
            <w:r>
              <w:rPr>
                <w:sz w:val="20"/>
                <w:szCs w:val="20"/>
              </w:rPr>
              <w:t xml:space="preserve">A payment when the episode is bulk billed and includes item 73932 or 73940. </w:t>
            </w:r>
          </w:p>
          <w:p w14:paraId="6CDF0BD9" w14:textId="77777777" w:rsidR="00A77B3E" w:rsidRDefault="00A77B3E">
            <w:pPr>
              <w:tabs>
                <w:tab w:val="left" w:pos="1701"/>
              </w:tabs>
            </w:pPr>
            <w:r>
              <w:rPr>
                <w:b/>
                <w:sz w:val="20"/>
              </w:rPr>
              <w:t xml:space="preserve">Fee: </w:t>
            </w:r>
            <w:r>
              <w:t>$3.70</w:t>
            </w:r>
            <w:r>
              <w:tab/>
            </w:r>
            <w:r>
              <w:rPr>
                <w:b/>
                <w:sz w:val="20"/>
              </w:rPr>
              <w:t xml:space="preserve">Benefit: </w:t>
            </w:r>
            <w:r>
              <w:t>75% = $2.80    85% = $3.15</w:t>
            </w:r>
          </w:p>
        </w:tc>
      </w:tr>
      <w:tr w:rsidR="00154ABF" w14:paraId="45200C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1763414B" w14:textId="77777777" w:rsidR="00A77B3E" w:rsidRDefault="00A77B3E">
            <w:r>
              <w:t>74997</w:t>
            </w:r>
          </w:p>
        </w:tc>
        <w:tc>
          <w:tcPr>
            <w:tcW w:w="0" w:type="auto"/>
            <w:tcMar>
              <w:top w:w="38" w:type="dxa"/>
              <w:left w:w="38" w:type="dxa"/>
              <w:bottom w:w="38" w:type="dxa"/>
              <w:right w:w="38" w:type="dxa"/>
            </w:tcMar>
            <w:vAlign w:val="bottom"/>
          </w:tcPr>
          <w:p w14:paraId="55CC948A" w14:textId="77777777" w:rsidR="00154ABF" w:rsidRDefault="00154ABF">
            <w:pPr>
              <w:spacing w:after="200"/>
              <w:rPr>
                <w:sz w:val="20"/>
                <w:szCs w:val="20"/>
              </w:rPr>
            </w:pPr>
            <w:r>
              <w:rPr>
                <w:sz w:val="20"/>
                <w:szCs w:val="20"/>
              </w:rPr>
              <w:t xml:space="preserve">A payment when the episode is bulk billed and includes item 73934. </w:t>
            </w:r>
          </w:p>
          <w:p w14:paraId="246B581D" w14:textId="77777777" w:rsidR="00A77B3E" w:rsidRDefault="00A77B3E">
            <w:pPr>
              <w:tabs>
                <w:tab w:val="left" w:pos="1701"/>
              </w:tabs>
            </w:pPr>
            <w:r>
              <w:rPr>
                <w:b/>
                <w:sz w:val="20"/>
              </w:rPr>
              <w:t xml:space="preserve">Fee: </w:t>
            </w:r>
            <w:r>
              <w:t>$3.30</w:t>
            </w:r>
            <w:r>
              <w:tab/>
            </w:r>
            <w:r>
              <w:rPr>
                <w:b/>
                <w:sz w:val="20"/>
              </w:rPr>
              <w:t xml:space="preserve">Benefit: </w:t>
            </w:r>
            <w:r>
              <w:t>75% = $2.50    85% = $2.85</w:t>
            </w:r>
          </w:p>
        </w:tc>
      </w:tr>
      <w:tr w:rsidR="00154ABF" w14:paraId="0D763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79800AA9" w14:textId="77777777" w:rsidR="00A77B3E" w:rsidRDefault="00A77B3E">
            <w:r>
              <w:t>74998</w:t>
            </w:r>
          </w:p>
        </w:tc>
        <w:tc>
          <w:tcPr>
            <w:tcW w:w="0" w:type="auto"/>
            <w:tcMar>
              <w:top w:w="38" w:type="dxa"/>
              <w:left w:w="38" w:type="dxa"/>
              <w:bottom w:w="38" w:type="dxa"/>
              <w:right w:w="38" w:type="dxa"/>
            </w:tcMar>
            <w:vAlign w:val="bottom"/>
          </w:tcPr>
          <w:p w14:paraId="40260050" w14:textId="77777777" w:rsidR="00154ABF" w:rsidRDefault="00154ABF">
            <w:pPr>
              <w:spacing w:after="200"/>
              <w:rPr>
                <w:sz w:val="20"/>
                <w:szCs w:val="20"/>
              </w:rPr>
            </w:pPr>
            <w:r>
              <w:rPr>
                <w:sz w:val="20"/>
                <w:szCs w:val="20"/>
              </w:rPr>
              <w:t xml:space="preserve">A payment when the episode is bulk billed and includes item 73938. </w:t>
            </w:r>
          </w:p>
          <w:p w14:paraId="0CE6CDEA" w14:textId="77777777" w:rsidR="00A77B3E" w:rsidRDefault="00A77B3E">
            <w:pPr>
              <w:tabs>
                <w:tab w:val="left" w:pos="1701"/>
              </w:tabs>
            </w:pPr>
            <w:r>
              <w:rPr>
                <w:b/>
                <w:sz w:val="20"/>
              </w:rPr>
              <w:t xml:space="preserve">Fee: </w:t>
            </w:r>
            <w:r>
              <w:t>$2.00</w:t>
            </w:r>
            <w:r>
              <w:tab/>
            </w:r>
            <w:r>
              <w:rPr>
                <w:b/>
                <w:sz w:val="20"/>
              </w:rPr>
              <w:t xml:space="preserve">Benefit: </w:t>
            </w:r>
            <w:r>
              <w:t>75% = $1.50    85% = $1.70</w:t>
            </w:r>
          </w:p>
        </w:tc>
      </w:tr>
      <w:tr w:rsidR="00154ABF" w14:paraId="1CF530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38" w:type="dxa"/>
              <w:left w:w="38" w:type="dxa"/>
              <w:bottom w:w="38" w:type="dxa"/>
              <w:right w:w="38" w:type="dxa"/>
            </w:tcMar>
            <w:vAlign w:val="bottom"/>
          </w:tcPr>
          <w:p w14:paraId="0C13305E" w14:textId="77777777" w:rsidR="00A77B3E" w:rsidRDefault="00A77B3E">
            <w:r>
              <w:t>74999</w:t>
            </w:r>
          </w:p>
        </w:tc>
        <w:tc>
          <w:tcPr>
            <w:tcW w:w="0" w:type="auto"/>
            <w:tcMar>
              <w:top w:w="38" w:type="dxa"/>
              <w:left w:w="38" w:type="dxa"/>
              <w:bottom w:w="38" w:type="dxa"/>
              <w:right w:w="38" w:type="dxa"/>
            </w:tcMar>
            <w:vAlign w:val="bottom"/>
          </w:tcPr>
          <w:p w14:paraId="57334DC7" w14:textId="77777777" w:rsidR="00154ABF" w:rsidRDefault="00154ABF">
            <w:pPr>
              <w:spacing w:after="200"/>
              <w:rPr>
                <w:sz w:val="20"/>
                <w:szCs w:val="20"/>
              </w:rPr>
            </w:pPr>
            <w:r>
              <w:rPr>
                <w:sz w:val="20"/>
                <w:szCs w:val="20"/>
              </w:rPr>
              <w:t xml:space="preserve">A payment when the episode is bulk billed and includes item 73923, 73925, 73927, 73929, 73931, 73933, 73935, 73937 or 73939. </w:t>
            </w:r>
          </w:p>
          <w:p w14:paraId="663BBE02" w14:textId="77777777" w:rsidR="00A77B3E" w:rsidRDefault="00A77B3E">
            <w:pPr>
              <w:tabs>
                <w:tab w:val="left" w:pos="1701"/>
              </w:tabs>
            </w:pPr>
            <w:r>
              <w:rPr>
                <w:b/>
                <w:sz w:val="20"/>
              </w:rPr>
              <w:t xml:space="preserve">Fee: </w:t>
            </w:r>
            <w:r>
              <w:t>$1.60</w:t>
            </w:r>
            <w:r>
              <w:tab/>
            </w:r>
            <w:r>
              <w:rPr>
                <w:b/>
                <w:sz w:val="20"/>
              </w:rPr>
              <w:t xml:space="preserve">Benefit: </w:t>
            </w:r>
            <w:r>
              <w:t>75% = $1.20    85% = $1.40</w:t>
            </w:r>
          </w:p>
        </w:tc>
      </w:tr>
    </w:tbl>
    <w:p w14:paraId="0542A24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68580895"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144E1BF7" w14:textId="77777777" w:rsidR="00154ABF" w:rsidRDefault="00154ABF">
      <w:pPr>
        <w:pStyle w:val="Heading2"/>
        <w:keepNext w:val="0"/>
        <w:spacing w:before="0" w:after="224"/>
        <w:jc w:val="center"/>
        <w:rPr>
          <w:sz w:val="27"/>
          <w:szCs w:val="27"/>
        </w:rPr>
      </w:pPr>
      <w:bookmarkStart w:id="18" w:name="_Toc169795608"/>
      <w:r>
        <w:rPr>
          <w:rFonts w:ascii="Times New Roman" w:hAnsi="Times New Roman" w:cs="Times New Roman"/>
          <w:i w:val="0"/>
          <w:iCs w:val="0"/>
          <w:sz w:val="27"/>
          <w:szCs w:val="27"/>
        </w:rPr>
        <w:lastRenderedPageBreak/>
        <w:t>COMPLEXITY LEVELS FOR HISTOPATHOLOGY ITEMS</w:t>
      </w:r>
      <w:bookmarkEnd w:id="18"/>
      <w:r>
        <w:rPr>
          <w:rFonts w:ascii="Times New Roman" w:hAnsi="Times New Roman" w:cs="Times New Roman"/>
          <w:i w:val="0"/>
          <w:iCs w:val="0"/>
          <w:sz w:val="27"/>
          <w:szCs w:val="27"/>
        </w:rPr>
        <w:t xml:space="preserve"> </w:t>
      </w:r>
    </w:p>
    <w:p w14:paraId="1393926C" w14:textId="77777777" w:rsidR="00154ABF" w:rsidRDefault="00154ABF">
      <w:pPr>
        <w:rPr>
          <w:sz w:val="24"/>
        </w:rPr>
      </w:pPr>
    </w:p>
    <w:tbl>
      <w:tblPr>
        <w:tblW w:w="4000" w:type="pct"/>
        <w:jc w:val="center"/>
        <w:tblCellSpacing w:w="0" w:type="dxa"/>
        <w:tblBorders>
          <w:top w:val="outset" w:sz="6" w:space="0" w:color="808080"/>
          <w:left w:val="outset" w:sz="6" w:space="0" w:color="808080"/>
          <w:bottom w:val="outset" w:sz="6" w:space="0" w:color="808080"/>
          <w:right w:val="outset" w:sz="6" w:space="0" w:color="808080"/>
          <w:insideH w:val="nil"/>
          <w:insideV w:val="nil"/>
        </w:tblBorders>
        <w:tblCellMar>
          <w:left w:w="0" w:type="dxa"/>
          <w:right w:w="0" w:type="dxa"/>
        </w:tblCellMar>
        <w:tblLook w:val="04A0" w:firstRow="1" w:lastRow="0" w:firstColumn="1" w:lastColumn="0" w:noHBand="0" w:noVBand="1"/>
      </w:tblPr>
      <w:tblGrid>
        <w:gridCol w:w="5980"/>
        <w:gridCol w:w="1495"/>
      </w:tblGrid>
      <w:tr w:rsidR="00154ABF" w14:paraId="2C2E53B0" w14:textId="77777777">
        <w:trPr>
          <w:tblHeader/>
          <w:tblCellSpacing w:w="0" w:type="dxa"/>
          <w:jc w:val="center"/>
        </w:trPr>
        <w:tc>
          <w:tcPr>
            <w:tcW w:w="4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64FBD9" w14:textId="77777777" w:rsidR="00154ABF" w:rsidRDefault="00154ABF">
            <w:pPr>
              <w:jc w:val="center"/>
              <w:rPr>
                <w:b/>
                <w:bCs/>
                <w:color w:val="000000"/>
                <w:sz w:val="21"/>
                <w:szCs w:val="21"/>
              </w:rPr>
            </w:pPr>
            <w:r>
              <w:rPr>
                <w:b/>
                <w:bCs/>
                <w:color w:val="000000"/>
                <w:sz w:val="21"/>
                <w:szCs w:val="21"/>
              </w:rPr>
              <w:t>Specimen Type</w:t>
            </w:r>
          </w:p>
        </w:tc>
        <w:tc>
          <w:tcPr>
            <w:tcW w:w="1000" w:type="pct"/>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1E79AB" w14:textId="77777777" w:rsidR="00154ABF" w:rsidRDefault="00154ABF">
            <w:pPr>
              <w:jc w:val="center"/>
              <w:rPr>
                <w:b/>
                <w:bCs/>
                <w:color w:val="000000"/>
                <w:sz w:val="21"/>
                <w:szCs w:val="21"/>
              </w:rPr>
            </w:pPr>
            <w:r>
              <w:rPr>
                <w:b/>
                <w:bCs/>
                <w:color w:val="000000"/>
                <w:sz w:val="21"/>
                <w:szCs w:val="21"/>
              </w:rPr>
              <w:t>Complexity level</w:t>
            </w:r>
          </w:p>
        </w:tc>
      </w:tr>
      <w:tr w:rsidR="00154ABF" w14:paraId="482D73C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84D541E" w14:textId="77777777" w:rsidR="00154ABF" w:rsidRDefault="00154ABF">
            <w:pPr>
              <w:rPr>
                <w:color w:val="000000"/>
                <w:sz w:val="21"/>
                <w:szCs w:val="21"/>
              </w:rPr>
            </w:pPr>
            <w:r>
              <w:rPr>
                <w:color w:val="000000"/>
                <w:sz w:val="21"/>
                <w:szCs w:val="21"/>
              </w:rPr>
              <w:t>Adrenal resection,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A0C836" w14:textId="77777777" w:rsidR="00154ABF" w:rsidRDefault="00154ABF">
            <w:pPr>
              <w:jc w:val="center"/>
              <w:rPr>
                <w:color w:val="000000"/>
                <w:sz w:val="21"/>
                <w:szCs w:val="21"/>
              </w:rPr>
            </w:pPr>
            <w:r>
              <w:rPr>
                <w:color w:val="000000"/>
                <w:sz w:val="21"/>
                <w:szCs w:val="21"/>
              </w:rPr>
              <w:t>5</w:t>
            </w:r>
          </w:p>
        </w:tc>
      </w:tr>
      <w:tr w:rsidR="00154ABF" w14:paraId="5B720CE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BF103B" w14:textId="77777777" w:rsidR="00154ABF" w:rsidRDefault="00154ABF">
            <w:pPr>
              <w:rPr>
                <w:color w:val="000000"/>
                <w:sz w:val="21"/>
                <w:szCs w:val="21"/>
              </w:rPr>
            </w:pPr>
            <w:r>
              <w:rPr>
                <w:color w:val="000000"/>
                <w:sz w:val="21"/>
                <w:szCs w:val="21"/>
              </w:rPr>
              <w:t xml:space="preserve">Adrenal resection, not neoplasm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DE5BBC" w14:textId="77777777" w:rsidR="00154ABF" w:rsidRDefault="00154ABF">
            <w:pPr>
              <w:jc w:val="center"/>
              <w:rPr>
                <w:color w:val="000000"/>
                <w:sz w:val="21"/>
                <w:szCs w:val="21"/>
              </w:rPr>
            </w:pPr>
            <w:r>
              <w:rPr>
                <w:color w:val="000000"/>
                <w:sz w:val="21"/>
                <w:szCs w:val="21"/>
              </w:rPr>
              <w:t>4</w:t>
            </w:r>
          </w:p>
        </w:tc>
      </w:tr>
      <w:tr w:rsidR="00154ABF" w14:paraId="64F986F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657F9D" w14:textId="77777777" w:rsidR="00154ABF" w:rsidRDefault="00154ABF">
            <w:pPr>
              <w:rPr>
                <w:color w:val="000000"/>
                <w:sz w:val="21"/>
                <w:szCs w:val="21"/>
              </w:rPr>
            </w:pPr>
            <w:r>
              <w:rPr>
                <w:color w:val="000000"/>
                <w:sz w:val="21"/>
                <w:szCs w:val="21"/>
              </w:rPr>
              <w:t>Anus,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DD7C61" w14:textId="77777777" w:rsidR="00154ABF" w:rsidRDefault="00154ABF">
            <w:pPr>
              <w:jc w:val="center"/>
              <w:rPr>
                <w:color w:val="000000"/>
                <w:sz w:val="21"/>
                <w:szCs w:val="21"/>
              </w:rPr>
            </w:pPr>
            <w:r>
              <w:rPr>
                <w:color w:val="000000"/>
                <w:sz w:val="21"/>
                <w:szCs w:val="21"/>
              </w:rPr>
              <w:t>3</w:t>
            </w:r>
          </w:p>
        </w:tc>
      </w:tr>
      <w:tr w:rsidR="00154ABF" w14:paraId="23F4CB7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BC1AD5" w14:textId="77777777" w:rsidR="00154ABF" w:rsidRDefault="00154ABF">
            <w:pPr>
              <w:rPr>
                <w:color w:val="000000"/>
                <w:sz w:val="21"/>
                <w:szCs w:val="21"/>
              </w:rPr>
            </w:pPr>
            <w:r>
              <w:rPr>
                <w:color w:val="000000"/>
                <w:sz w:val="21"/>
                <w:szCs w:val="21"/>
              </w:rPr>
              <w:t>Anus, neoplasm,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5E3A70" w14:textId="77777777" w:rsidR="00154ABF" w:rsidRDefault="00154ABF">
            <w:pPr>
              <w:jc w:val="center"/>
              <w:rPr>
                <w:color w:val="000000"/>
                <w:sz w:val="21"/>
                <w:szCs w:val="21"/>
              </w:rPr>
            </w:pPr>
            <w:r>
              <w:rPr>
                <w:color w:val="000000"/>
                <w:sz w:val="21"/>
                <w:szCs w:val="21"/>
              </w:rPr>
              <w:t>4</w:t>
            </w:r>
          </w:p>
        </w:tc>
      </w:tr>
      <w:tr w:rsidR="00154ABF" w14:paraId="35C1822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2E0938" w14:textId="77777777" w:rsidR="00154ABF" w:rsidRDefault="00154ABF">
            <w:pPr>
              <w:rPr>
                <w:color w:val="000000"/>
                <w:sz w:val="21"/>
                <w:szCs w:val="21"/>
              </w:rPr>
            </w:pPr>
            <w:r>
              <w:rPr>
                <w:color w:val="000000"/>
                <w:sz w:val="21"/>
                <w:szCs w:val="21"/>
              </w:rPr>
              <w:t>Anus, neoplasm,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246848" w14:textId="77777777" w:rsidR="00154ABF" w:rsidRDefault="00154ABF">
            <w:pPr>
              <w:jc w:val="center"/>
              <w:rPr>
                <w:color w:val="000000"/>
                <w:sz w:val="21"/>
                <w:szCs w:val="21"/>
              </w:rPr>
            </w:pPr>
            <w:r>
              <w:rPr>
                <w:color w:val="000000"/>
                <w:sz w:val="21"/>
                <w:szCs w:val="21"/>
              </w:rPr>
              <w:t>6</w:t>
            </w:r>
          </w:p>
        </w:tc>
      </w:tr>
      <w:tr w:rsidR="00154ABF" w14:paraId="2ED294D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BABCC7E" w14:textId="77777777" w:rsidR="00154ABF" w:rsidRDefault="00154ABF">
            <w:pPr>
              <w:rPr>
                <w:color w:val="000000"/>
                <w:sz w:val="21"/>
                <w:szCs w:val="21"/>
              </w:rPr>
            </w:pPr>
            <w:r>
              <w:rPr>
                <w:color w:val="000000"/>
                <w:sz w:val="21"/>
                <w:szCs w:val="21"/>
              </w:rPr>
              <w:t>Anus,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D0D6F0" w14:textId="77777777" w:rsidR="00154ABF" w:rsidRDefault="00154ABF">
            <w:pPr>
              <w:jc w:val="center"/>
              <w:rPr>
                <w:color w:val="000000"/>
                <w:sz w:val="21"/>
                <w:szCs w:val="21"/>
              </w:rPr>
            </w:pPr>
            <w:r>
              <w:rPr>
                <w:color w:val="000000"/>
                <w:sz w:val="21"/>
                <w:szCs w:val="21"/>
              </w:rPr>
              <w:t>5</w:t>
            </w:r>
          </w:p>
        </w:tc>
      </w:tr>
      <w:tr w:rsidR="00154ABF" w14:paraId="780CEE8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A60720" w14:textId="77777777" w:rsidR="00154ABF" w:rsidRDefault="00154ABF">
            <w:pPr>
              <w:rPr>
                <w:color w:val="000000"/>
                <w:sz w:val="21"/>
                <w:szCs w:val="21"/>
              </w:rPr>
            </w:pPr>
            <w:r>
              <w:rPr>
                <w:color w:val="000000"/>
                <w:sz w:val="21"/>
                <w:szCs w:val="21"/>
              </w:rPr>
              <w:t>Appendix</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6C47D7" w14:textId="77777777" w:rsidR="00154ABF" w:rsidRDefault="00154ABF">
            <w:pPr>
              <w:jc w:val="center"/>
              <w:rPr>
                <w:color w:val="000000"/>
                <w:sz w:val="21"/>
                <w:szCs w:val="21"/>
              </w:rPr>
            </w:pPr>
            <w:r>
              <w:rPr>
                <w:color w:val="000000"/>
                <w:sz w:val="21"/>
                <w:szCs w:val="21"/>
              </w:rPr>
              <w:t>3</w:t>
            </w:r>
          </w:p>
        </w:tc>
      </w:tr>
      <w:tr w:rsidR="00154ABF" w14:paraId="121DEFA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288359" w14:textId="77777777" w:rsidR="00154ABF" w:rsidRDefault="00154ABF">
            <w:pPr>
              <w:rPr>
                <w:color w:val="000000"/>
                <w:sz w:val="21"/>
                <w:szCs w:val="21"/>
              </w:rPr>
            </w:pPr>
            <w:r>
              <w:rPr>
                <w:color w:val="000000"/>
                <w:sz w:val="21"/>
                <w:szCs w:val="21"/>
              </w:rPr>
              <w:t>Artery,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43A500" w14:textId="77777777" w:rsidR="00154ABF" w:rsidRDefault="00154ABF">
            <w:pPr>
              <w:jc w:val="center"/>
              <w:rPr>
                <w:color w:val="000000"/>
                <w:sz w:val="21"/>
                <w:szCs w:val="21"/>
              </w:rPr>
            </w:pPr>
            <w:r>
              <w:rPr>
                <w:color w:val="000000"/>
                <w:sz w:val="21"/>
                <w:szCs w:val="21"/>
              </w:rPr>
              <w:t>3</w:t>
            </w:r>
          </w:p>
        </w:tc>
      </w:tr>
      <w:tr w:rsidR="00154ABF" w14:paraId="0DCCFD5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7ECC48" w14:textId="77777777" w:rsidR="00154ABF" w:rsidRDefault="00154ABF">
            <w:pPr>
              <w:rPr>
                <w:color w:val="000000"/>
                <w:sz w:val="21"/>
                <w:szCs w:val="21"/>
              </w:rPr>
            </w:pPr>
            <w:r>
              <w:rPr>
                <w:color w:val="000000"/>
                <w:sz w:val="21"/>
                <w:szCs w:val="21"/>
              </w:rPr>
              <w:t>Artery,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6FA300" w14:textId="77777777" w:rsidR="00154ABF" w:rsidRDefault="00154ABF">
            <w:pPr>
              <w:jc w:val="center"/>
              <w:rPr>
                <w:color w:val="000000"/>
                <w:sz w:val="21"/>
                <w:szCs w:val="21"/>
              </w:rPr>
            </w:pPr>
            <w:r>
              <w:rPr>
                <w:color w:val="000000"/>
                <w:sz w:val="21"/>
                <w:szCs w:val="21"/>
              </w:rPr>
              <w:t>4</w:t>
            </w:r>
          </w:p>
        </w:tc>
      </w:tr>
      <w:tr w:rsidR="00154ABF" w14:paraId="6C0A131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207B68" w14:textId="77777777" w:rsidR="00154ABF" w:rsidRDefault="00154ABF">
            <w:pPr>
              <w:rPr>
                <w:color w:val="000000"/>
                <w:sz w:val="21"/>
                <w:szCs w:val="21"/>
              </w:rPr>
            </w:pPr>
            <w:r>
              <w:rPr>
                <w:color w:val="000000"/>
                <w:sz w:val="21"/>
                <w:szCs w:val="21"/>
              </w:rPr>
              <w:t>Bartholin's gland -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2AF51C" w14:textId="77777777" w:rsidR="00154ABF" w:rsidRDefault="00154ABF">
            <w:pPr>
              <w:jc w:val="center"/>
              <w:rPr>
                <w:color w:val="000000"/>
                <w:sz w:val="21"/>
                <w:szCs w:val="21"/>
              </w:rPr>
            </w:pPr>
            <w:r>
              <w:rPr>
                <w:color w:val="000000"/>
                <w:sz w:val="21"/>
                <w:szCs w:val="21"/>
              </w:rPr>
              <w:t>3</w:t>
            </w:r>
          </w:p>
        </w:tc>
      </w:tr>
      <w:tr w:rsidR="00154ABF" w14:paraId="352B14F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98AD349" w14:textId="77777777" w:rsidR="00154ABF" w:rsidRDefault="00154ABF">
            <w:pPr>
              <w:rPr>
                <w:color w:val="000000"/>
                <w:sz w:val="21"/>
                <w:szCs w:val="21"/>
              </w:rPr>
            </w:pPr>
            <w:r>
              <w:rPr>
                <w:color w:val="000000"/>
                <w:sz w:val="21"/>
                <w:szCs w:val="21"/>
              </w:rPr>
              <w:t>Bile duct, resection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D87C73" w14:textId="77777777" w:rsidR="00154ABF" w:rsidRDefault="00154ABF">
            <w:pPr>
              <w:jc w:val="center"/>
              <w:rPr>
                <w:color w:val="000000"/>
                <w:sz w:val="21"/>
                <w:szCs w:val="21"/>
              </w:rPr>
            </w:pPr>
            <w:r>
              <w:rPr>
                <w:color w:val="000000"/>
                <w:sz w:val="21"/>
                <w:szCs w:val="21"/>
              </w:rPr>
              <w:t>6</w:t>
            </w:r>
          </w:p>
        </w:tc>
      </w:tr>
      <w:tr w:rsidR="00154ABF" w14:paraId="0221616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CFB1ED" w14:textId="77777777" w:rsidR="00154ABF" w:rsidRDefault="00154ABF">
            <w:pPr>
              <w:rPr>
                <w:color w:val="000000"/>
                <w:sz w:val="21"/>
                <w:szCs w:val="21"/>
              </w:rPr>
            </w:pPr>
            <w:r>
              <w:rPr>
                <w:color w:val="000000"/>
                <w:sz w:val="21"/>
                <w:szCs w:val="21"/>
              </w:rPr>
              <w:t>Bone, biopsy, curettings or fragments - lesion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AE9B068" w14:textId="77777777" w:rsidR="00154ABF" w:rsidRDefault="00154ABF">
            <w:pPr>
              <w:jc w:val="center"/>
              <w:rPr>
                <w:color w:val="000000"/>
                <w:sz w:val="21"/>
                <w:szCs w:val="21"/>
              </w:rPr>
            </w:pPr>
            <w:r>
              <w:rPr>
                <w:color w:val="000000"/>
                <w:sz w:val="21"/>
                <w:szCs w:val="21"/>
              </w:rPr>
              <w:t>5</w:t>
            </w:r>
          </w:p>
        </w:tc>
      </w:tr>
      <w:tr w:rsidR="00154ABF" w14:paraId="06BCED9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A32554" w14:textId="77777777" w:rsidR="00154ABF" w:rsidRDefault="00154ABF">
            <w:pPr>
              <w:rPr>
                <w:color w:val="000000"/>
                <w:sz w:val="21"/>
                <w:szCs w:val="21"/>
              </w:rPr>
            </w:pPr>
            <w:r>
              <w:rPr>
                <w:color w:val="000000"/>
                <w:sz w:val="21"/>
                <w:szCs w:val="21"/>
              </w:rPr>
              <w:t>Bone, biopsy or curettings quantitation - metabolic disease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DBF117" w14:textId="77777777" w:rsidR="00154ABF" w:rsidRDefault="00154ABF">
            <w:pPr>
              <w:jc w:val="center"/>
              <w:rPr>
                <w:color w:val="000000"/>
                <w:sz w:val="21"/>
                <w:szCs w:val="21"/>
              </w:rPr>
            </w:pPr>
            <w:r>
              <w:rPr>
                <w:color w:val="000000"/>
                <w:sz w:val="21"/>
                <w:szCs w:val="21"/>
              </w:rPr>
              <w:t>6</w:t>
            </w:r>
          </w:p>
        </w:tc>
      </w:tr>
      <w:tr w:rsidR="00154ABF" w14:paraId="4D1E2A9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F301BD" w14:textId="77777777" w:rsidR="00154ABF" w:rsidRDefault="00154ABF">
            <w:pPr>
              <w:rPr>
                <w:color w:val="000000"/>
                <w:sz w:val="21"/>
                <w:szCs w:val="21"/>
              </w:rPr>
            </w:pPr>
            <w:r>
              <w:rPr>
                <w:color w:val="000000"/>
                <w:sz w:val="21"/>
                <w:szCs w:val="21"/>
              </w:rPr>
              <w:t>Bone, femoral head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966143" w14:textId="77777777" w:rsidR="00154ABF" w:rsidRDefault="00154ABF">
            <w:pPr>
              <w:jc w:val="center"/>
              <w:rPr>
                <w:color w:val="000000"/>
                <w:sz w:val="21"/>
                <w:szCs w:val="21"/>
              </w:rPr>
            </w:pPr>
            <w:r>
              <w:rPr>
                <w:color w:val="000000"/>
                <w:sz w:val="21"/>
                <w:szCs w:val="21"/>
              </w:rPr>
              <w:t>4</w:t>
            </w:r>
          </w:p>
        </w:tc>
      </w:tr>
      <w:tr w:rsidR="00154ABF" w14:paraId="02294B0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955E317" w14:textId="77777777" w:rsidR="00154ABF" w:rsidRDefault="00154ABF">
            <w:pPr>
              <w:rPr>
                <w:color w:val="000000"/>
                <w:sz w:val="21"/>
                <w:szCs w:val="21"/>
              </w:rPr>
            </w:pPr>
            <w:r>
              <w:rPr>
                <w:color w:val="000000"/>
                <w:sz w:val="21"/>
                <w:szCs w:val="21"/>
              </w:rPr>
              <w:t>Bone, resection, neoplasm - all sites and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F5AE38" w14:textId="77777777" w:rsidR="00154ABF" w:rsidRDefault="00154ABF">
            <w:pPr>
              <w:jc w:val="center"/>
              <w:rPr>
                <w:color w:val="000000"/>
                <w:sz w:val="21"/>
                <w:szCs w:val="21"/>
              </w:rPr>
            </w:pPr>
            <w:r>
              <w:rPr>
                <w:color w:val="000000"/>
                <w:sz w:val="21"/>
                <w:szCs w:val="21"/>
              </w:rPr>
              <w:t>6</w:t>
            </w:r>
          </w:p>
        </w:tc>
      </w:tr>
      <w:tr w:rsidR="00154ABF" w14:paraId="27D6503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30E7C0" w14:textId="77777777" w:rsidR="00154ABF" w:rsidRDefault="00154ABF">
            <w:pPr>
              <w:rPr>
                <w:color w:val="000000"/>
                <w:sz w:val="21"/>
                <w:szCs w:val="21"/>
              </w:rPr>
            </w:pPr>
            <w:r>
              <w:rPr>
                <w:color w:val="000000"/>
                <w:sz w:val="21"/>
                <w:szCs w:val="21"/>
              </w:rPr>
              <w:t>Bone marrow,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3762CE" w14:textId="77777777" w:rsidR="00154ABF" w:rsidRDefault="00154ABF">
            <w:pPr>
              <w:jc w:val="center"/>
              <w:rPr>
                <w:color w:val="000000"/>
                <w:sz w:val="21"/>
                <w:szCs w:val="21"/>
              </w:rPr>
            </w:pPr>
            <w:r>
              <w:rPr>
                <w:color w:val="000000"/>
                <w:sz w:val="21"/>
                <w:szCs w:val="21"/>
              </w:rPr>
              <w:t>4</w:t>
            </w:r>
          </w:p>
        </w:tc>
      </w:tr>
      <w:tr w:rsidR="00154ABF" w14:paraId="67F0B88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CF50C6" w14:textId="77777777" w:rsidR="00154ABF" w:rsidRDefault="00154ABF">
            <w:pPr>
              <w:rPr>
                <w:color w:val="000000"/>
                <w:sz w:val="21"/>
                <w:szCs w:val="21"/>
              </w:rPr>
            </w:pPr>
            <w:r>
              <w:rPr>
                <w:color w:val="000000"/>
                <w:sz w:val="21"/>
                <w:szCs w:val="21"/>
              </w:rPr>
              <w:t>Bone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5AA821" w14:textId="77777777" w:rsidR="00154ABF" w:rsidRDefault="00154ABF">
            <w:pPr>
              <w:jc w:val="center"/>
              <w:rPr>
                <w:color w:val="000000"/>
                <w:sz w:val="21"/>
                <w:szCs w:val="21"/>
              </w:rPr>
            </w:pPr>
            <w:r>
              <w:rPr>
                <w:color w:val="000000"/>
                <w:sz w:val="21"/>
                <w:szCs w:val="21"/>
              </w:rPr>
              <w:t>4</w:t>
            </w:r>
          </w:p>
        </w:tc>
      </w:tr>
      <w:tr w:rsidR="00154ABF" w14:paraId="5A98F4E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E4ECC4" w14:textId="77777777" w:rsidR="00154ABF" w:rsidRDefault="00154ABF">
            <w:pPr>
              <w:rPr>
                <w:color w:val="000000"/>
                <w:sz w:val="21"/>
                <w:szCs w:val="21"/>
              </w:rPr>
            </w:pPr>
            <w:r>
              <w:rPr>
                <w:color w:val="000000"/>
                <w:sz w:val="21"/>
                <w:szCs w:val="21"/>
              </w:rPr>
              <w:t>Brain neoplasm, resection - cerebello-pontine angle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5BD221" w14:textId="77777777" w:rsidR="00154ABF" w:rsidRDefault="00154ABF">
            <w:pPr>
              <w:jc w:val="center"/>
              <w:rPr>
                <w:color w:val="000000"/>
                <w:sz w:val="21"/>
                <w:szCs w:val="21"/>
              </w:rPr>
            </w:pPr>
            <w:r>
              <w:rPr>
                <w:color w:val="000000"/>
                <w:sz w:val="21"/>
                <w:szCs w:val="21"/>
              </w:rPr>
              <w:t>4</w:t>
            </w:r>
          </w:p>
        </w:tc>
      </w:tr>
      <w:tr w:rsidR="00154ABF" w14:paraId="7A16BFB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8F95076" w14:textId="77777777" w:rsidR="00154ABF" w:rsidRDefault="00154ABF">
            <w:pPr>
              <w:rPr>
                <w:color w:val="000000"/>
                <w:sz w:val="21"/>
                <w:szCs w:val="21"/>
              </w:rPr>
            </w:pPr>
            <w:r>
              <w:rPr>
                <w:color w:val="000000"/>
                <w:sz w:val="21"/>
                <w:szCs w:val="21"/>
              </w:rPr>
              <w:t>Brain or meninges, biopsy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909E53" w14:textId="77777777" w:rsidR="00154ABF" w:rsidRDefault="00154ABF">
            <w:pPr>
              <w:jc w:val="center"/>
              <w:rPr>
                <w:color w:val="000000"/>
                <w:sz w:val="21"/>
                <w:szCs w:val="21"/>
              </w:rPr>
            </w:pPr>
            <w:r>
              <w:rPr>
                <w:color w:val="000000"/>
                <w:sz w:val="21"/>
                <w:szCs w:val="21"/>
              </w:rPr>
              <w:t>5</w:t>
            </w:r>
          </w:p>
        </w:tc>
      </w:tr>
      <w:tr w:rsidR="00154ABF" w14:paraId="1D10E62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C619C9" w14:textId="77777777" w:rsidR="00154ABF" w:rsidRDefault="00154ABF">
            <w:pPr>
              <w:rPr>
                <w:color w:val="000000"/>
                <w:sz w:val="21"/>
                <w:szCs w:val="21"/>
              </w:rPr>
            </w:pPr>
            <w:r>
              <w:rPr>
                <w:color w:val="000000"/>
                <w:sz w:val="21"/>
                <w:szCs w:val="21"/>
              </w:rPr>
              <w:t>Brain or meninges, not neoplasm - temporal lobe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D81E58" w14:textId="77777777" w:rsidR="00154ABF" w:rsidRDefault="00154ABF">
            <w:pPr>
              <w:jc w:val="center"/>
              <w:rPr>
                <w:color w:val="000000"/>
                <w:sz w:val="21"/>
                <w:szCs w:val="21"/>
              </w:rPr>
            </w:pPr>
            <w:r>
              <w:rPr>
                <w:color w:val="000000"/>
                <w:sz w:val="21"/>
                <w:szCs w:val="21"/>
              </w:rPr>
              <w:t>6</w:t>
            </w:r>
          </w:p>
        </w:tc>
      </w:tr>
      <w:tr w:rsidR="00154ABF" w14:paraId="5504387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59DA8E" w14:textId="77777777" w:rsidR="00154ABF" w:rsidRDefault="00154ABF">
            <w:pPr>
              <w:rPr>
                <w:color w:val="000000"/>
                <w:sz w:val="21"/>
                <w:szCs w:val="21"/>
              </w:rPr>
            </w:pPr>
            <w:r>
              <w:rPr>
                <w:color w:val="000000"/>
                <w:sz w:val="21"/>
                <w:szCs w:val="21"/>
              </w:rPr>
              <w:t>Brain or meninges, resection - neoplasm (intracranial)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224D82" w14:textId="77777777" w:rsidR="00154ABF" w:rsidRDefault="00154ABF">
            <w:pPr>
              <w:jc w:val="center"/>
              <w:rPr>
                <w:color w:val="000000"/>
                <w:sz w:val="21"/>
                <w:szCs w:val="21"/>
              </w:rPr>
            </w:pPr>
            <w:r>
              <w:rPr>
                <w:color w:val="000000"/>
                <w:sz w:val="21"/>
                <w:szCs w:val="21"/>
              </w:rPr>
              <w:t>5</w:t>
            </w:r>
          </w:p>
        </w:tc>
      </w:tr>
      <w:tr w:rsidR="00154ABF" w14:paraId="4A68CF8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F7D919" w14:textId="77777777" w:rsidR="00154ABF" w:rsidRDefault="00154ABF">
            <w:pPr>
              <w:rPr>
                <w:color w:val="000000"/>
                <w:sz w:val="21"/>
                <w:szCs w:val="21"/>
              </w:rPr>
            </w:pPr>
            <w:r>
              <w:rPr>
                <w:color w:val="000000"/>
                <w:sz w:val="21"/>
                <w:szCs w:val="21"/>
              </w:rPr>
              <w:t>Brain or meninges, resection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5044B6" w14:textId="77777777" w:rsidR="00154ABF" w:rsidRDefault="00154ABF">
            <w:pPr>
              <w:jc w:val="center"/>
              <w:rPr>
                <w:color w:val="000000"/>
                <w:sz w:val="21"/>
                <w:szCs w:val="21"/>
              </w:rPr>
            </w:pPr>
            <w:r>
              <w:rPr>
                <w:color w:val="000000"/>
                <w:sz w:val="21"/>
                <w:szCs w:val="21"/>
              </w:rPr>
              <w:t>4</w:t>
            </w:r>
          </w:p>
        </w:tc>
      </w:tr>
      <w:tr w:rsidR="00154ABF" w14:paraId="1C294B6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EE974F" w14:textId="77777777" w:rsidR="00154ABF" w:rsidRDefault="00154ABF">
            <w:pPr>
              <w:rPr>
                <w:color w:val="000000"/>
                <w:sz w:val="21"/>
                <w:szCs w:val="21"/>
              </w:rPr>
            </w:pPr>
            <w:r>
              <w:rPr>
                <w:color w:val="000000"/>
                <w:sz w:val="21"/>
                <w:szCs w:val="21"/>
              </w:rPr>
              <w:t>Branchial cleft,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2F71B1" w14:textId="77777777" w:rsidR="00154ABF" w:rsidRDefault="00154ABF">
            <w:pPr>
              <w:jc w:val="center"/>
              <w:rPr>
                <w:color w:val="000000"/>
                <w:sz w:val="21"/>
                <w:szCs w:val="21"/>
              </w:rPr>
            </w:pPr>
            <w:r>
              <w:rPr>
                <w:color w:val="000000"/>
                <w:sz w:val="21"/>
                <w:szCs w:val="21"/>
              </w:rPr>
              <w:t>4</w:t>
            </w:r>
          </w:p>
        </w:tc>
      </w:tr>
      <w:tr w:rsidR="00154ABF" w14:paraId="18C7822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73F49F2" w14:textId="77777777" w:rsidR="00154ABF" w:rsidRPr="00794B38" w:rsidRDefault="00154ABF">
            <w:pPr>
              <w:rPr>
                <w:color w:val="000000"/>
                <w:sz w:val="21"/>
                <w:szCs w:val="21"/>
                <w:lang w:val="fr-FR"/>
              </w:rPr>
            </w:pPr>
            <w:r w:rsidRPr="00794B38">
              <w:rPr>
                <w:color w:val="000000"/>
                <w:sz w:val="21"/>
                <w:szCs w:val="21"/>
                <w:lang w:val="fr-FR"/>
              </w:rPr>
              <w:t>Breast, excision biopsy, guidewire localisation - non-palpable lesion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04AF57" w14:textId="77777777" w:rsidR="00154ABF" w:rsidRDefault="00154ABF">
            <w:pPr>
              <w:jc w:val="center"/>
              <w:rPr>
                <w:color w:val="000000"/>
                <w:sz w:val="21"/>
                <w:szCs w:val="21"/>
              </w:rPr>
            </w:pPr>
            <w:r>
              <w:rPr>
                <w:color w:val="000000"/>
                <w:sz w:val="21"/>
                <w:szCs w:val="21"/>
              </w:rPr>
              <w:t>6</w:t>
            </w:r>
          </w:p>
        </w:tc>
      </w:tr>
      <w:tr w:rsidR="00154ABF" w14:paraId="21127B7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8D830E9" w14:textId="77777777" w:rsidR="00154ABF" w:rsidRDefault="00154ABF">
            <w:pPr>
              <w:rPr>
                <w:color w:val="000000"/>
                <w:sz w:val="21"/>
                <w:szCs w:val="21"/>
              </w:rPr>
            </w:pPr>
            <w:r>
              <w:rPr>
                <w:color w:val="000000"/>
                <w:sz w:val="21"/>
                <w:szCs w:val="21"/>
              </w:rPr>
              <w:t>Breast, excision biopsy, or radical resection, malignant neoplasm or atypical proliferative disease - all specimen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D93D53" w14:textId="77777777" w:rsidR="00154ABF" w:rsidRDefault="00154ABF">
            <w:pPr>
              <w:jc w:val="center"/>
              <w:rPr>
                <w:color w:val="000000"/>
                <w:sz w:val="21"/>
                <w:szCs w:val="21"/>
              </w:rPr>
            </w:pPr>
            <w:r>
              <w:rPr>
                <w:color w:val="000000"/>
                <w:sz w:val="21"/>
                <w:szCs w:val="21"/>
              </w:rPr>
              <w:t>6</w:t>
            </w:r>
          </w:p>
        </w:tc>
      </w:tr>
      <w:tr w:rsidR="00154ABF" w14:paraId="0969517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171D54" w14:textId="77777777" w:rsidR="00154ABF" w:rsidRDefault="00154ABF">
            <w:pPr>
              <w:rPr>
                <w:color w:val="000000"/>
                <w:sz w:val="21"/>
                <w:szCs w:val="21"/>
              </w:rPr>
            </w:pPr>
            <w:r>
              <w:rPr>
                <w:color w:val="000000"/>
                <w:sz w:val="21"/>
                <w:szCs w:val="21"/>
              </w:rPr>
              <w:t>Breast, incision biopsy or needle biopsy, malignant neoplasm - all specimen types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ACD19F2" w14:textId="77777777" w:rsidR="00154ABF" w:rsidRDefault="00154ABF">
            <w:pPr>
              <w:jc w:val="center"/>
              <w:rPr>
                <w:color w:val="000000"/>
                <w:sz w:val="21"/>
                <w:szCs w:val="21"/>
              </w:rPr>
            </w:pPr>
            <w:r>
              <w:rPr>
                <w:color w:val="000000"/>
                <w:sz w:val="21"/>
                <w:szCs w:val="21"/>
              </w:rPr>
              <w:t>4</w:t>
            </w:r>
          </w:p>
        </w:tc>
      </w:tr>
      <w:tr w:rsidR="00154ABF" w14:paraId="5E2D748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6772C3" w14:textId="77777777" w:rsidR="00154ABF" w:rsidRDefault="00154ABF">
            <w:pPr>
              <w:rPr>
                <w:color w:val="000000"/>
                <w:sz w:val="21"/>
                <w:szCs w:val="21"/>
              </w:rPr>
            </w:pPr>
            <w:r>
              <w:rPr>
                <w:color w:val="000000"/>
                <w:sz w:val="21"/>
                <w:szCs w:val="21"/>
              </w:rPr>
              <w:t>Breast – microdochectomy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AA7A95" w14:textId="77777777" w:rsidR="00154ABF" w:rsidRDefault="00154ABF">
            <w:pPr>
              <w:jc w:val="center"/>
              <w:rPr>
                <w:color w:val="000000"/>
                <w:sz w:val="21"/>
                <w:szCs w:val="21"/>
              </w:rPr>
            </w:pPr>
            <w:r>
              <w:rPr>
                <w:color w:val="000000"/>
                <w:sz w:val="21"/>
                <w:szCs w:val="21"/>
              </w:rPr>
              <w:t>6</w:t>
            </w:r>
          </w:p>
        </w:tc>
      </w:tr>
      <w:tr w:rsidR="00154ABF" w14:paraId="59D68C6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0DB528E" w14:textId="77777777" w:rsidR="00154ABF" w:rsidRDefault="00154ABF">
            <w:pPr>
              <w:rPr>
                <w:color w:val="000000"/>
                <w:sz w:val="21"/>
                <w:szCs w:val="21"/>
              </w:rPr>
            </w:pPr>
            <w:r>
              <w:rPr>
                <w:color w:val="000000"/>
                <w:sz w:val="21"/>
                <w:szCs w:val="21"/>
              </w:rPr>
              <w:t>Breast, orientated wide local excision for carcinoma, with margin assessment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FAD552" w14:textId="77777777" w:rsidR="00154ABF" w:rsidRDefault="00154ABF">
            <w:pPr>
              <w:jc w:val="center"/>
              <w:rPr>
                <w:color w:val="000000"/>
                <w:sz w:val="21"/>
                <w:szCs w:val="21"/>
              </w:rPr>
            </w:pPr>
            <w:r>
              <w:rPr>
                <w:color w:val="000000"/>
                <w:sz w:val="21"/>
                <w:szCs w:val="21"/>
              </w:rPr>
              <w:t>7</w:t>
            </w:r>
          </w:p>
        </w:tc>
      </w:tr>
      <w:tr w:rsidR="00154ABF" w14:paraId="62AF2FD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D5D8B7" w14:textId="77777777" w:rsidR="00154ABF" w:rsidRDefault="00154ABF">
            <w:pPr>
              <w:rPr>
                <w:color w:val="000000"/>
                <w:sz w:val="21"/>
                <w:szCs w:val="21"/>
              </w:rPr>
            </w:pPr>
            <w:r>
              <w:rPr>
                <w:color w:val="000000"/>
                <w:sz w:val="21"/>
                <w:szCs w:val="21"/>
              </w:rPr>
              <w:t>Breast tissue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4E790EA" w14:textId="77777777" w:rsidR="00154ABF" w:rsidRDefault="00154ABF">
            <w:pPr>
              <w:jc w:val="center"/>
              <w:rPr>
                <w:color w:val="000000"/>
                <w:sz w:val="21"/>
                <w:szCs w:val="21"/>
              </w:rPr>
            </w:pPr>
            <w:r>
              <w:rPr>
                <w:color w:val="000000"/>
                <w:sz w:val="21"/>
                <w:szCs w:val="21"/>
              </w:rPr>
              <w:t>4</w:t>
            </w:r>
          </w:p>
        </w:tc>
      </w:tr>
      <w:tr w:rsidR="00154ABF" w14:paraId="719BDC2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CADB83" w14:textId="77777777" w:rsidR="00154ABF" w:rsidRDefault="00154ABF">
            <w:pPr>
              <w:rPr>
                <w:color w:val="000000"/>
                <w:sz w:val="21"/>
                <w:szCs w:val="21"/>
              </w:rPr>
            </w:pPr>
            <w:r>
              <w:rPr>
                <w:color w:val="000000"/>
                <w:sz w:val="21"/>
                <w:szCs w:val="21"/>
              </w:rPr>
              <w:t>Bronchus,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542854" w14:textId="77777777" w:rsidR="00154ABF" w:rsidRDefault="00154ABF">
            <w:pPr>
              <w:jc w:val="center"/>
              <w:rPr>
                <w:color w:val="000000"/>
                <w:sz w:val="21"/>
                <w:szCs w:val="21"/>
              </w:rPr>
            </w:pPr>
            <w:r>
              <w:rPr>
                <w:color w:val="000000"/>
                <w:sz w:val="21"/>
                <w:szCs w:val="21"/>
              </w:rPr>
              <w:t>4</w:t>
            </w:r>
          </w:p>
        </w:tc>
      </w:tr>
      <w:tr w:rsidR="00154ABF" w14:paraId="0AA0B94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5ABD5D" w14:textId="77777777" w:rsidR="00154ABF" w:rsidRDefault="00154ABF">
            <w:pPr>
              <w:rPr>
                <w:color w:val="000000"/>
                <w:sz w:val="21"/>
                <w:szCs w:val="21"/>
              </w:rPr>
            </w:pPr>
            <w:r>
              <w:rPr>
                <w:color w:val="000000"/>
                <w:sz w:val="21"/>
                <w:szCs w:val="21"/>
              </w:rPr>
              <w:t>Carotid body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1F4B83" w14:textId="77777777" w:rsidR="00154ABF" w:rsidRDefault="00154ABF">
            <w:pPr>
              <w:jc w:val="center"/>
              <w:rPr>
                <w:color w:val="000000"/>
                <w:sz w:val="21"/>
                <w:szCs w:val="21"/>
              </w:rPr>
            </w:pPr>
            <w:r>
              <w:rPr>
                <w:color w:val="000000"/>
                <w:sz w:val="21"/>
                <w:szCs w:val="21"/>
              </w:rPr>
              <w:t>5</w:t>
            </w:r>
          </w:p>
        </w:tc>
      </w:tr>
      <w:tr w:rsidR="00154ABF" w14:paraId="3C281CB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F1C192" w14:textId="77777777" w:rsidR="00154ABF" w:rsidRDefault="00154ABF">
            <w:pPr>
              <w:rPr>
                <w:color w:val="000000"/>
                <w:sz w:val="21"/>
                <w:szCs w:val="21"/>
              </w:rPr>
            </w:pPr>
            <w:r>
              <w:rPr>
                <w:color w:val="000000"/>
                <w:sz w:val="21"/>
                <w:szCs w:val="21"/>
              </w:rPr>
              <w:t>Cholesteatoma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9BEEE2" w14:textId="77777777" w:rsidR="00154ABF" w:rsidRDefault="00154ABF">
            <w:pPr>
              <w:jc w:val="center"/>
              <w:rPr>
                <w:color w:val="000000"/>
                <w:sz w:val="21"/>
                <w:szCs w:val="21"/>
              </w:rPr>
            </w:pPr>
            <w:r>
              <w:rPr>
                <w:color w:val="000000"/>
                <w:sz w:val="21"/>
                <w:szCs w:val="21"/>
              </w:rPr>
              <w:t>3</w:t>
            </w:r>
          </w:p>
        </w:tc>
      </w:tr>
      <w:tr w:rsidR="00154ABF" w14:paraId="19ED5AA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E225F7" w14:textId="77777777" w:rsidR="00154ABF" w:rsidRDefault="00154ABF">
            <w:pPr>
              <w:rPr>
                <w:color w:val="000000"/>
                <w:sz w:val="21"/>
                <w:szCs w:val="21"/>
              </w:rPr>
            </w:pPr>
            <w:r>
              <w:rPr>
                <w:color w:val="000000"/>
                <w:sz w:val="21"/>
                <w:szCs w:val="21"/>
              </w:rPr>
              <w:t>Digits, amputation - not traumatic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D7693F" w14:textId="77777777" w:rsidR="00154ABF" w:rsidRDefault="00154ABF">
            <w:pPr>
              <w:jc w:val="center"/>
              <w:rPr>
                <w:color w:val="000000"/>
                <w:sz w:val="21"/>
                <w:szCs w:val="21"/>
              </w:rPr>
            </w:pPr>
            <w:r>
              <w:rPr>
                <w:color w:val="000000"/>
                <w:sz w:val="21"/>
                <w:szCs w:val="21"/>
              </w:rPr>
              <w:t>4</w:t>
            </w:r>
          </w:p>
        </w:tc>
      </w:tr>
      <w:tr w:rsidR="00154ABF" w14:paraId="06A3B14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BC4895" w14:textId="77777777" w:rsidR="00154ABF" w:rsidRDefault="00154ABF">
            <w:pPr>
              <w:rPr>
                <w:color w:val="000000"/>
                <w:sz w:val="21"/>
                <w:szCs w:val="21"/>
              </w:rPr>
            </w:pPr>
            <w:r>
              <w:rPr>
                <w:color w:val="000000"/>
                <w:sz w:val="21"/>
                <w:szCs w:val="21"/>
              </w:rPr>
              <w:t>Digits, amputation - traumatic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395CA2" w14:textId="77777777" w:rsidR="00154ABF" w:rsidRDefault="00154ABF">
            <w:pPr>
              <w:jc w:val="center"/>
              <w:rPr>
                <w:color w:val="000000"/>
                <w:sz w:val="21"/>
                <w:szCs w:val="21"/>
              </w:rPr>
            </w:pPr>
            <w:r>
              <w:rPr>
                <w:color w:val="000000"/>
                <w:sz w:val="21"/>
                <w:szCs w:val="21"/>
              </w:rPr>
              <w:t>2</w:t>
            </w:r>
          </w:p>
        </w:tc>
      </w:tr>
      <w:tr w:rsidR="00154ABF" w14:paraId="36EB8FE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D3F4F0" w14:textId="77777777" w:rsidR="00154ABF" w:rsidRDefault="00154ABF">
            <w:pPr>
              <w:rPr>
                <w:color w:val="000000"/>
                <w:sz w:val="21"/>
                <w:szCs w:val="21"/>
              </w:rPr>
            </w:pPr>
            <w:r>
              <w:rPr>
                <w:color w:val="000000"/>
                <w:sz w:val="21"/>
                <w:szCs w:val="21"/>
              </w:rPr>
              <w:t>Ear, middle and inner - not cholesteatoma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E686B5C" w14:textId="77777777" w:rsidR="00154ABF" w:rsidRDefault="00154ABF">
            <w:pPr>
              <w:jc w:val="center"/>
              <w:rPr>
                <w:color w:val="000000"/>
                <w:sz w:val="21"/>
                <w:szCs w:val="21"/>
              </w:rPr>
            </w:pPr>
            <w:r>
              <w:rPr>
                <w:color w:val="000000"/>
                <w:sz w:val="21"/>
                <w:szCs w:val="21"/>
              </w:rPr>
              <w:t>4</w:t>
            </w:r>
          </w:p>
        </w:tc>
      </w:tr>
      <w:tr w:rsidR="00154ABF" w14:paraId="2E4B8DB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FC3E8E" w14:textId="77777777" w:rsidR="00154ABF" w:rsidRDefault="00154ABF">
            <w:pPr>
              <w:rPr>
                <w:color w:val="000000"/>
                <w:sz w:val="21"/>
                <w:szCs w:val="21"/>
              </w:rPr>
            </w:pPr>
            <w:r>
              <w:rPr>
                <w:color w:val="000000"/>
                <w:sz w:val="21"/>
                <w:szCs w:val="21"/>
              </w:rPr>
              <w:t>Endocrine neoplasm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8F87274" w14:textId="77777777" w:rsidR="00154ABF" w:rsidRDefault="00154ABF">
            <w:pPr>
              <w:jc w:val="center"/>
              <w:rPr>
                <w:color w:val="000000"/>
                <w:sz w:val="21"/>
                <w:szCs w:val="21"/>
              </w:rPr>
            </w:pPr>
            <w:r>
              <w:rPr>
                <w:color w:val="000000"/>
                <w:sz w:val="21"/>
                <w:szCs w:val="21"/>
              </w:rPr>
              <w:t>5</w:t>
            </w:r>
          </w:p>
        </w:tc>
      </w:tr>
      <w:tr w:rsidR="00154ABF" w14:paraId="3C9F0FC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8809C2" w14:textId="77777777" w:rsidR="00154ABF" w:rsidRDefault="00154ABF">
            <w:pPr>
              <w:rPr>
                <w:color w:val="000000"/>
                <w:sz w:val="21"/>
                <w:szCs w:val="21"/>
              </w:rPr>
            </w:pPr>
            <w:r>
              <w:rPr>
                <w:color w:val="000000"/>
                <w:sz w:val="21"/>
                <w:szCs w:val="21"/>
              </w:rPr>
              <w:t>Extremity, amputation or disarticulation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EB2960" w14:textId="77777777" w:rsidR="00154ABF" w:rsidRDefault="00154ABF">
            <w:pPr>
              <w:jc w:val="center"/>
              <w:rPr>
                <w:color w:val="000000"/>
                <w:sz w:val="21"/>
                <w:szCs w:val="21"/>
              </w:rPr>
            </w:pPr>
            <w:r>
              <w:rPr>
                <w:color w:val="000000"/>
                <w:sz w:val="21"/>
                <w:szCs w:val="21"/>
              </w:rPr>
              <w:t>6</w:t>
            </w:r>
          </w:p>
        </w:tc>
      </w:tr>
      <w:tr w:rsidR="00154ABF" w14:paraId="2135FBB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2E3A10" w14:textId="77777777" w:rsidR="00154ABF" w:rsidRDefault="00154ABF">
            <w:pPr>
              <w:rPr>
                <w:color w:val="000000"/>
                <w:sz w:val="21"/>
                <w:szCs w:val="21"/>
              </w:rPr>
            </w:pPr>
            <w:r>
              <w:rPr>
                <w:color w:val="000000"/>
                <w:sz w:val="21"/>
                <w:szCs w:val="21"/>
              </w:rPr>
              <w:lastRenderedPageBreak/>
              <w:t>Extremity, amputation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7644B1" w14:textId="77777777" w:rsidR="00154ABF" w:rsidRDefault="00154ABF">
            <w:pPr>
              <w:jc w:val="center"/>
              <w:rPr>
                <w:color w:val="000000"/>
                <w:sz w:val="21"/>
                <w:szCs w:val="21"/>
              </w:rPr>
            </w:pPr>
            <w:r>
              <w:rPr>
                <w:color w:val="000000"/>
                <w:sz w:val="21"/>
                <w:szCs w:val="21"/>
              </w:rPr>
              <w:t>4</w:t>
            </w:r>
          </w:p>
        </w:tc>
      </w:tr>
      <w:tr w:rsidR="00154ABF" w14:paraId="52759E3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0664E9" w14:textId="77777777" w:rsidR="00154ABF" w:rsidRDefault="00154ABF">
            <w:pPr>
              <w:rPr>
                <w:color w:val="000000"/>
                <w:sz w:val="21"/>
                <w:szCs w:val="21"/>
              </w:rPr>
            </w:pPr>
            <w:r>
              <w:rPr>
                <w:color w:val="000000"/>
                <w:sz w:val="21"/>
                <w:szCs w:val="21"/>
              </w:rPr>
              <w:t>Eye, conjunctiva - biopsy or pterygium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5A18C9" w14:textId="77777777" w:rsidR="00154ABF" w:rsidRDefault="00154ABF">
            <w:pPr>
              <w:jc w:val="center"/>
              <w:rPr>
                <w:color w:val="000000"/>
                <w:sz w:val="21"/>
                <w:szCs w:val="21"/>
              </w:rPr>
            </w:pPr>
            <w:r>
              <w:rPr>
                <w:color w:val="000000"/>
                <w:sz w:val="21"/>
                <w:szCs w:val="21"/>
              </w:rPr>
              <w:t>3</w:t>
            </w:r>
          </w:p>
        </w:tc>
      </w:tr>
      <w:tr w:rsidR="00154ABF" w14:paraId="44BF8D6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42F9CD" w14:textId="77777777" w:rsidR="00154ABF" w:rsidRDefault="00154ABF">
            <w:pPr>
              <w:rPr>
                <w:color w:val="000000"/>
                <w:sz w:val="21"/>
                <w:szCs w:val="21"/>
              </w:rPr>
            </w:pPr>
            <w:r>
              <w:rPr>
                <w:color w:val="000000"/>
                <w:sz w:val="21"/>
                <w:szCs w:val="21"/>
              </w:rPr>
              <w:t>Eye, cornea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75D6D5" w14:textId="77777777" w:rsidR="00154ABF" w:rsidRDefault="00154ABF">
            <w:pPr>
              <w:jc w:val="center"/>
              <w:rPr>
                <w:color w:val="000000"/>
                <w:sz w:val="21"/>
                <w:szCs w:val="21"/>
              </w:rPr>
            </w:pPr>
            <w:r>
              <w:rPr>
                <w:color w:val="000000"/>
                <w:sz w:val="21"/>
                <w:szCs w:val="21"/>
              </w:rPr>
              <w:t>4</w:t>
            </w:r>
          </w:p>
        </w:tc>
      </w:tr>
      <w:tr w:rsidR="00154ABF" w14:paraId="4267912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A0BB82" w14:textId="77777777" w:rsidR="00154ABF" w:rsidRDefault="00154ABF">
            <w:pPr>
              <w:rPr>
                <w:color w:val="000000"/>
                <w:sz w:val="21"/>
                <w:szCs w:val="21"/>
              </w:rPr>
            </w:pPr>
            <w:r>
              <w:rPr>
                <w:color w:val="000000"/>
                <w:sz w:val="21"/>
                <w:szCs w:val="21"/>
              </w:rPr>
              <w:t>Eye, enucleation or exenteration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460CD8" w14:textId="77777777" w:rsidR="00154ABF" w:rsidRDefault="00154ABF">
            <w:pPr>
              <w:jc w:val="center"/>
              <w:rPr>
                <w:color w:val="000000"/>
                <w:sz w:val="21"/>
                <w:szCs w:val="21"/>
              </w:rPr>
            </w:pPr>
            <w:r>
              <w:rPr>
                <w:color w:val="000000"/>
                <w:sz w:val="21"/>
                <w:szCs w:val="21"/>
              </w:rPr>
              <w:t>6</w:t>
            </w:r>
          </w:p>
        </w:tc>
      </w:tr>
      <w:tr w:rsidR="00154ABF" w14:paraId="74A8B0A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38B1CE" w14:textId="77777777" w:rsidR="00154ABF" w:rsidRDefault="00154ABF">
            <w:pPr>
              <w:rPr>
                <w:color w:val="000000"/>
                <w:sz w:val="21"/>
                <w:szCs w:val="21"/>
              </w:rPr>
            </w:pPr>
            <w:r>
              <w:rPr>
                <w:color w:val="000000"/>
                <w:sz w:val="21"/>
                <w:szCs w:val="21"/>
              </w:rPr>
              <w:t>Eye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09F27F" w14:textId="77777777" w:rsidR="00154ABF" w:rsidRDefault="00154ABF">
            <w:pPr>
              <w:jc w:val="center"/>
              <w:rPr>
                <w:color w:val="000000"/>
                <w:sz w:val="21"/>
                <w:szCs w:val="21"/>
              </w:rPr>
            </w:pPr>
            <w:r>
              <w:rPr>
                <w:color w:val="000000"/>
                <w:sz w:val="21"/>
                <w:szCs w:val="21"/>
              </w:rPr>
              <w:t>4</w:t>
            </w:r>
          </w:p>
        </w:tc>
      </w:tr>
      <w:tr w:rsidR="00154ABF" w14:paraId="20170D5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8CD6B3" w14:textId="77777777" w:rsidR="00154ABF" w:rsidRDefault="00154ABF">
            <w:pPr>
              <w:rPr>
                <w:color w:val="000000"/>
                <w:sz w:val="21"/>
                <w:szCs w:val="21"/>
              </w:rPr>
            </w:pPr>
            <w:r>
              <w:rPr>
                <w:color w:val="000000"/>
                <w:sz w:val="21"/>
                <w:szCs w:val="21"/>
              </w:rPr>
              <w:t>Fallopian tube,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154C25" w14:textId="77777777" w:rsidR="00154ABF" w:rsidRDefault="00154ABF">
            <w:pPr>
              <w:jc w:val="center"/>
              <w:rPr>
                <w:color w:val="000000"/>
                <w:sz w:val="21"/>
                <w:szCs w:val="21"/>
              </w:rPr>
            </w:pPr>
            <w:r>
              <w:rPr>
                <w:color w:val="000000"/>
                <w:sz w:val="21"/>
                <w:szCs w:val="21"/>
              </w:rPr>
              <w:t>4</w:t>
            </w:r>
          </w:p>
        </w:tc>
      </w:tr>
      <w:tr w:rsidR="00154ABF" w14:paraId="70F6F2A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67C402" w14:textId="77777777" w:rsidR="00154ABF" w:rsidRDefault="00154ABF">
            <w:pPr>
              <w:rPr>
                <w:color w:val="000000"/>
                <w:sz w:val="21"/>
                <w:szCs w:val="21"/>
              </w:rPr>
            </w:pPr>
            <w:r>
              <w:rPr>
                <w:color w:val="000000"/>
                <w:sz w:val="21"/>
                <w:szCs w:val="21"/>
              </w:rPr>
              <w:t>Fallopian tube, ectopic pregnancy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D74ECD" w14:textId="77777777" w:rsidR="00154ABF" w:rsidRDefault="00154ABF">
            <w:pPr>
              <w:jc w:val="center"/>
              <w:rPr>
                <w:color w:val="000000"/>
                <w:sz w:val="21"/>
                <w:szCs w:val="21"/>
              </w:rPr>
            </w:pPr>
            <w:r>
              <w:rPr>
                <w:color w:val="000000"/>
                <w:sz w:val="21"/>
                <w:szCs w:val="21"/>
              </w:rPr>
              <w:t>4</w:t>
            </w:r>
          </w:p>
        </w:tc>
      </w:tr>
      <w:tr w:rsidR="00154ABF" w14:paraId="7191812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CC7C4E3" w14:textId="77777777" w:rsidR="00154ABF" w:rsidRDefault="00154ABF">
            <w:pPr>
              <w:rPr>
                <w:color w:val="000000"/>
                <w:sz w:val="21"/>
                <w:szCs w:val="21"/>
              </w:rPr>
            </w:pPr>
            <w:r>
              <w:rPr>
                <w:color w:val="000000"/>
                <w:sz w:val="21"/>
                <w:szCs w:val="21"/>
              </w:rPr>
              <w:t>Fallopian tube, sterilization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D9189A" w14:textId="77777777" w:rsidR="00154ABF" w:rsidRDefault="00154ABF">
            <w:pPr>
              <w:jc w:val="center"/>
              <w:rPr>
                <w:color w:val="000000"/>
                <w:sz w:val="21"/>
                <w:szCs w:val="21"/>
              </w:rPr>
            </w:pPr>
            <w:r>
              <w:rPr>
                <w:color w:val="000000"/>
                <w:sz w:val="21"/>
                <w:szCs w:val="21"/>
              </w:rPr>
              <w:t>2</w:t>
            </w:r>
          </w:p>
        </w:tc>
      </w:tr>
      <w:tr w:rsidR="00154ABF" w14:paraId="1B732D5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61440EE" w14:textId="77777777" w:rsidR="00154ABF" w:rsidRDefault="00154ABF">
            <w:pPr>
              <w:rPr>
                <w:color w:val="000000"/>
                <w:sz w:val="21"/>
                <w:szCs w:val="21"/>
              </w:rPr>
            </w:pPr>
            <w:r>
              <w:rPr>
                <w:color w:val="000000"/>
                <w:sz w:val="21"/>
                <w:szCs w:val="21"/>
              </w:rPr>
              <w:t>Fetus with dissection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0BD83C" w14:textId="77777777" w:rsidR="00154ABF" w:rsidRDefault="00154ABF">
            <w:pPr>
              <w:jc w:val="center"/>
              <w:rPr>
                <w:color w:val="000000"/>
                <w:sz w:val="21"/>
                <w:szCs w:val="21"/>
              </w:rPr>
            </w:pPr>
            <w:r>
              <w:rPr>
                <w:color w:val="000000"/>
                <w:sz w:val="21"/>
                <w:szCs w:val="21"/>
              </w:rPr>
              <w:t>6</w:t>
            </w:r>
          </w:p>
        </w:tc>
      </w:tr>
      <w:tr w:rsidR="00154ABF" w14:paraId="59E91D3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9E6D1F" w14:textId="77777777" w:rsidR="00154ABF" w:rsidRDefault="00154ABF">
            <w:pPr>
              <w:rPr>
                <w:color w:val="000000"/>
                <w:sz w:val="21"/>
                <w:szCs w:val="21"/>
              </w:rPr>
            </w:pPr>
            <w:r>
              <w:rPr>
                <w:color w:val="000000"/>
                <w:sz w:val="21"/>
                <w:szCs w:val="21"/>
              </w:rPr>
              <w:t>Foreskin - new born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CD0FEF" w14:textId="77777777" w:rsidR="00154ABF" w:rsidRDefault="00154ABF">
            <w:pPr>
              <w:jc w:val="center"/>
              <w:rPr>
                <w:color w:val="000000"/>
                <w:sz w:val="21"/>
                <w:szCs w:val="21"/>
              </w:rPr>
            </w:pPr>
            <w:r>
              <w:rPr>
                <w:color w:val="000000"/>
                <w:sz w:val="21"/>
                <w:szCs w:val="21"/>
              </w:rPr>
              <w:t>2</w:t>
            </w:r>
          </w:p>
        </w:tc>
      </w:tr>
      <w:tr w:rsidR="00154ABF" w14:paraId="0E3BBEB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129534" w14:textId="77777777" w:rsidR="00154ABF" w:rsidRDefault="00154ABF">
            <w:pPr>
              <w:rPr>
                <w:color w:val="000000"/>
                <w:sz w:val="21"/>
                <w:szCs w:val="21"/>
              </w:rPr>
            </w:pPr>
            <w:r>
              <w:rPr>
                <w:color w:val="000000"/>
                <w:sz w:val="21"/>
                <w:szCs w:val="21"/>
              </w:rPr>
              <w:t>Foreskin - not new born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F2DE01" w14:textId="77777777" w:rsidR="00154ABF" w:rsidRDefault="00154ABF">
            <w:pPr>
              <w:jc w:val="center"/>
              <w:rPr>
                <w:color w:val="000000"/>
                <w:sz w:val="21"/>
                <w:szCs w:val="21"/>
              </w:rPr>
            </w:pPr>
            <w:r>
              <w:rPr>
                <w:color w:val="000000"/>
                <w:sz w:val="21"/>
                <w:szCs w:val="21"/>
              </w:rPr>
              <w:t>3</w:t>
            </w:r>
          </w:p>
        </w:tc>
      </w:tr>
      <w:tr w:rsidR="00154ABF" w14:paraId="5A868CE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0FE046" w14:textId="77777777" w:rsidR="00154ABF" w:rsidRDefault="00154ABF">
            <w:pPr>
              <w:rPr>
                <w:color w:val="000000"/>
                <w:sz w:val="21"/>
                <w:szCs w:val="21"/>
              </w:rPr>
            </w:pPr>
            <w:r>
              <w:rPr>
                <w:color w:val="000000"/>
                <w:sz w:val="21"/>
                <w:szCs w:val="21"/>
              </w:rPr>
              <w:t>Gallbladder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1BB1F2" w14:textId="77777777" w:rsidR="00154ABF" w:rsidRDefault="00154ABF">
            <w:pPr>
              <w:jc w:val="center"/>
              <w:rPr>
                <w:color w:val="000000"/>
                <w:sz w:val="21"/>
                <w:szCs w:val="21"/>
              </w:rPr>
            </w:pPr>
            <w:r>
              <w:rPr>
                <w:color w:val="000000"/>
                <w:sz w:val="21"/>
                <w:szCs w:val="21"/>
              </w:rPr>
              <w:t>3</w:t>
            </w:r>
          </w:p>
        </w:tc>
      </w:tr>
      <w:tr w:rsidR="00154ABF" w14:paraId="757C5FD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6D904E2" w14:textId="77777777" w:rsidR="00154ABF" w:rsidRDefault="00154ABF">
            <w:pPr>
              <w:rPr>
                <w:color w:val="000000"/>
                <w:sz w:val="21"/>
                <w:szCs w:val="21"/>
              </w:rPr>
            </w:pPr>
            <w:r>
              <w:rPr>
                <w:color w:val="000000"/>
                <w:sz w:val="21"/>
                <w:szCs w:val="21"/>
              </w:rPr>
              <w:t>Gallbladder and porta hepatis-radical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9D596B" w14:textId="77777777" w:rsidR="00154ABF" w:rsidRDefault="00154ABF">
            <w:pPr>
              <w:jc w:val="center"/>
              <w:rPr>
                <w:color w:val="000000"/>
                <w:sz w:val="21"/>
                <w:szCs w:val="21"/>
              </w:rPr>
            </w:pPr>
            <w:r>
              <w:rPr>
                <w:color w:val="000000"/>
                <w:sz w:val="21"/>
                <w:szCs w:val="21"/>
              </w:rPr>
              <w:t>6</w:t>
            </w:r>
          </w:p>
        </w:tc>
      </w:tr>
      <w:tr w:rsidR="00154ABF" w14:paraId="7633B89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76CD8C" w14:textId="77777777" w:rsidR="00154ABF" w:rsidRDefault="00154ABF">
            <w:pPr>
              <w:rPr>
                <w:color w:val="000000"/>
                <w:sz w:val="21"/>
                <w:szCs w:val="21"/>
              </w:rPr>
            </w:pPr>
            <w:r>
              <w:rPr>
                <w:color w:val="000000"/>
                <w:sz w:val="21"/>
                <w:szCs w:val="21"/>
              </w:rPr>
              <w:t>Ganglion cyst,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B83E1D" w14:textId="77777777" w:rsidR="00154ABF" w:rsidRDefault="00154ABF">
            <w:pPr>
              <w:jc w:val="center"/>
              <w:rPr>
                <w:color w:val="000000"/>
                <w:sz w:val="21"/>
                <w:szCs w:val="21"/>
              </w:rPr>
            </w:pPr>
            <w:r>
              <w:rPr>
                <w:color w:val="000000"/>
                <w:sz w:val="21"/>
                <w:szCs w:val="21"/>
              </w:rPr>
              <w:t>3</w:t>
            </w:r>
          </w:p>
        </w:tc>
      </w:tr>
      <w:tr w:rsidR="00154ABF" w14:paraId="0E42A5F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3DAC29" w14:textId="77777777" w:rsidR="00154ABF" w:rsidRDefault="00154ABF">
            <w:pPr>
              <w:rPr>
                <w:color w:val="000000"/>
                <w:sz w:val="21"/>
                <w:szCs w:val="21"/>
              </w:rPr>
            </w:pPr>
            <w:r>
              <w:rPr>
                <w:color w:val="000000"/>
                <w:sz w:val="21"/>
                <w:szCs w:val="21"/>
              </w:rPr>
              <w:t>Gum or oral mucosa,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026E00" w14:textId="77777777" w:rsidR="00154ABF" w:rsidRDefault="00154ABF">
            <w:pPr>
              <w:jc w:val="center"/>
              <w:rPr>
                <w:color w:val="000000"/>
                <w:sz w:val="21"/>
                <w:szCs w:val="21"/>
              </w:rPr>
            </w:pPr>
            <w:r>
              <w:rPr>
                <w:color w:val="000000"/>
                <w:sz w:val="21"/>
                <w:szCs w:val="21"/>
              </w:rPr>
              <w:t>4</w:t>
            </w:r>
          </w:p>
        </w:tc>
      </w:tr>
      <w:tr w:rsidR="00154ABF" w14:paraId="7E6D217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E56512" w14:textId="77777777" w:rsidR="00154ABF" w:rsidRDefault="00154ABF">
            <w:pPr>
              <w:rPr>
                <w:color w:val="000000"/>
                <w:sz w:val="21"/>
                <w:szCs w:val="21"/>
              </w:rPr>
            </w:pPr>
            <w:r>
              <w:rPr>
                <w:color w:val="000000"/>
                <w:sz w:val="21"/>
                <w:szCs w:val="21"/>
              </w:rPr>
              <w:t>Heart valve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633ECD" w14:textId="77777777" w:rsidR="00154ABF" w:rsidRDefault="00154ABF">
            <w:pPr>
              <w:jc w:val="center"/>
              <w:rPr>
                <w:color w:val="000000"/>
                <w:sz w:val="21"/>
                <w:szCs w:val="21"/>
              </w:rPr>
            </w:pPr>
            <w:r>
              <w:rPr>
                <w:color w:val="000000"/>
                <w:sz w:val="21"/>
                <w:szCs w:val="21"/>
              </w:rPr>
              <w:t>4</w:t>
            </w:r>
          </w:p>
        </w:tc>
      </w:tr>
      <w:tr w:rsidR="00154ABF" w14:paraId="659B6DE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A936F5" w14:textId="77777777" w:rsidR="00154ABF" w:rsidRDefault="00154ABF">
            <w:pPr>
              <w:rPr>
                <w:color w:val="000000"/>
                <w:sz w:val="21"/>
                <w:szCs w:val="21"/>
              </w:rPr>
            </w:pPr>
            <w:r>
              <w:rPr>
                <w:color w:val="000000"/>
                <w:sz w:val="21"/>
                <w:szCs w:val="21"/>
              </w:rPr>
              <w:t>Heart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5AE2A58" w14:textId="77777777" w:rsidR="00154ABF" w:rsidRDefault="00154ABF">
            <w:pPr>
              <w:jc w:val="center"/>
              <w:rPr>
                <w:color w:val="000000"/>
                <w:sz w:val="21"/>
                <w:szCs w:val="21"/>
              </w:rPr>
            </w:pPr>
            <w:r>
              <w:rPr>
                <w:color w:val="000000"/>
                <w:sz w:val="21"/>
                <w:szCs w:val="21"/>
              </w:rPr>
              <w:t>5</w:t>
            </w:r>
          </w:p>
        </w:tc>
      </w:tr>
      <w:tr w:rsidR="00154ABF" w14:paraId="31AEFAE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D3FB08" w14:textId="77777777" w:rsidR="00154ABF" w:rsidRDefault="00154ABF">
            <w:pPr>
              <w:rPr>
                <w:color w:val="000000"/>
                <w:sz w:val="21"/>
                <w:szCs w:val="21"/>
              </w:rPr>
            </w:pPr>
            <w:r>
              <w:rPr>
                <w:color w:val="000000"/>
                <w:sz w:val="21"/>
                <w:szCs w:val="21"/>
              </w:rPr>
              <w:t>Hernia sac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5219A7" w14:textId="77777777" w:rsidR="00154ABF" w:rsidRDefault="00154ABF">
            <w:pPr>
              <w:jc w:val="center"/>
              <w:rPr>
                <w:color w:val="000000"/>
                <w:sz w:val="21"/>
                <w:szCs w:val="21"/>
              </w:rPr>
            </w:pPr>
            <w:r>
              <w:rPr>
                <w:color w:val="000000"/>
                <w:sz w:val="21"/>
                <w:szCs w:val="21"/>
              </w:rPr>
              <w:t>2</w:t>
            </w:r>
          </w:p>
        </w:tc>
      </w:tr>
      <w:tr w:rsidR="00154ABF" w14:paraId="5E0225B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0DC4497" w14:textId="77777777" w:rsidR="00154ABF" w:rsidRDefault="00154ABF">
            <w:pPr>
              <w:rPr>
                <w:color w:val="000000"/>
                <w:sz w:val="21"/>
                <w:szCs w:val="21"/>
              </w:rPr>
            </w:pPr>
            <w:r>
              <w:rPr>
                <w:color w:val="000000"/>
                <w:sz w:val="21"/>
                <w:szCs w:val="21"/>
              </w:rPr>
              <w:t>Hydrocele sac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401213" w14:textId="77777777" w:rsidR="00154ABF" w:rsidRDefault="00154ABF">
            <w:pPr>
              <w:jc w:val="center"/>
              <w:rPr>
                <w:color w:val="000000"/>
                <w:sz w:val="21"/>
                <w:szCs w:val="21"/>
              </w:rPr>
            </w:pPr>
            <w:r>
              <w:rPr>
                <w:color w:val="000000"/>
                <w:sz w:val="21"/>
                <w:szCs w:val="21"/>
              </w:rPr>
              <w:t>2</w:t>
            </w:r>
          </w:p>
        </w:tc>
      </w:tr>
      <w:tr w:rsidR="00154ABF" w14:paraId="6FC2AD0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6E9E67" w14:textId="77777777" w:rsidR="00154ABF" w:rsidRDefault="00154ABF">
            <w:pPr>
              <w:rPr>
                <w:color w:val="000000"/>
                <w:sz w:val="21"/>
                <w:szCs w:val="21"/>
              </w:rPr>
            </w:pPr>
            <w:r>
              <w:rPr>
                <w:color w:val="000000"/>
                <w:sz w:val="21"/>
                <w:szCs w:val="21"/>
              </w:rPr>
              <w:t>Jaw, upper or lower, including bone, radical resection for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BF879F" w14:textId="77777777" w:rsidR="00154ABF" w:rsidRDefault="00154ABF">
            <w:pPr>
              <w:jc w:val="center"/>
              <w:rPr>
                <w:color w:val="000000"/>
                <w:sz w:val="21"/>
                <w:szCs w:val="21"/>
              </w:rPr>
            </w:pPr>
            <w:r>
              <w:rPr>
                <w:color w:val="000000"/>
                <w:sz w:val="21"/>
                <w:szCs w:val="21"/>
              </w:rPr>
              <w:t>6</w:t>
            </w:r>
          </w:p>
        </w:tc>
      </w:tr>
      <w:tr w:rsidR="00154ABF" w14:paraId="0838E76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761189" w14:textId="77777777" w:rsidR="00154ABF" w:rsidRDefault="00154ABF">
            <w:pPr>
              <w:rPr>
                <w:color w:val="000000"/>
                <w:sz w:val="21"/>
                <w:szCs w:val="21"/>
              </w:rPr>
            </w:pPr>
            <w:r>
              <w:rPr>
                <w:color w:val="000000"/>
                <w:sz w:val="21"/>
                <w:szCs w:val="21"/>
              </w:rPr>
              <w:t>Joint and periarticular tissue, without bone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8B7CA0" w14:textId="77777777" w:rsidR="00154ABF" w:rsidRDefault="00154ABF">
            <w:pPr>
              <w:jc w:val="center"/>
              <w:rPr>
                <w:color w:val="000000"/>
                <w:sz w:val="21"/>
                <w:szCs w:val="21"/>
              </w:rPr>
            </w:pPr>
            <w:r>
              <w:rPr>
                <w:color w:val="000000"/>
                <w:sz w:val="21"/>
                <w:szCs w:val="21"/>
              </w:rPr>
              <w:t>3</w:t>
            </w:r>
          </w:p>
        </w:tc>
      </w:tr>
      <w:tr w:rsidR="00154ABF" w14:paraId="615A977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116B9A" w14:textId="77777777" w:rsidR="00154ABF" w:rsidRDefault="00154ABF">
            <w:pPr>
              <w:rPr>
                <w:color w:val="000000"/>
                <w:sz w:val="21"/>
                <w:szCs w:val="21"/>
              </w:rPr>
            </w:pPr>
            <w:r>
              <w:rPr>
                <w:color w:val="000000"/>
                <w:sz w:val="21"/>
                <w:szCs w:val="21"/>
              </w:rPr>
              <w:t>Joint tissue, including bone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959B3FB" w14:textId="77777777" w:rsidR="00154ABF" w:rsidRDefault="00154ABF">
            <w:pPr>
              <w:jc w:val="center"/>
              <w:rPr>
                <w:color w:val="000000"/>
                <w:sz w:val="21"/>
                <w:szCs w:val="21"/>
              </w:rPr>
            </w:pPr>
            <w:r>
              <w:rPr>
                <w:color w:val="000000"/>
                <w:sz w:val="21"/>
                <w:szCs w:val="21"/>
              </w:rPr>
              <w:t>4</w:t>
            </w:r>
          </w:p>
        </w:tc>
      </w:tr>
      <w:tr w:rsidR="00154ABF" w14:paraId="77B2E6B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B72D1E1" w14:textId="77777777" w:rsidR="00154ABF" w:rsidRDefault="00154ABF">
            <w:pPr>
              <w:rPr>
                <w:color w:val="000000"/>
                <w:sz w:val="21"/>
                <w:szCs w:val="21"/>
              </w:rPr>
            </w:pPr>
            <w:r>
              <w:rPr>
                <w:color w:val="000000"/>
                <w:sz w:val="21"/>
                <w:szCs w:val="21"/>
              </w:rPr>
              <w:t>Kidney, biopsy including transplant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EA9069" w14:textId="77777777" w:rsidR="00154ABF" w:rsidRDefault="00154ABF">
            <w:pPr>
              <w:jc w:val="center"/>
              <w:rPr>
                <w:color w:val="000000"/>
                <w:sz w:val="21"/>
                <w:szCs w:val="21"/>
              </w:rPr>
            </w:pPr>
            <w:r>
              <w:rPr>
                <w:color w:val="000000"/>
                <w:sz w:val="21"/>
                <w:szCs w:val="21"/>
              </w:rPr>
              <w:t>5</w:t>
            </w:r>
          </w:p>
        </w:tc>
      </w:tr>
      <w:tr w:rsidR="00154ABF" w14:paraId="7007BB8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4A84ED" w14:textId="77777777" w:rsidR="00154ABF" w:rsidRDefault="00154ABF">
            <w:pPr>
              <w:rPr>
                <w:color w:val="000000"/>
                <w:sz w:val="21"/>
                <w:szCs w:val="21"/>
              </w:rPr>
            </w:pPr>
            <w:r>
              <w:rPr>
                <w:color w:val="000000"/>
                <w:sz w:val="21"/>
                <w:szCs w:val="21"/>
              </w:rPr>
              <w:t>Kidney, nephrectomy transplant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DA4EA4" w14:textId="77777777" w:rsidR="00154ABF" w:rsidRDefault="00154ABF">
            <w:pPr>
              <w:jc w:val="center"/>
              <w:rPr>
                <w:color w:val="000000"/>
                <w:sz w:val="21"/>
                <w:szCs w:val="21"/>
              </w:rPr>
            </w:pPr>
            <w:r>
              <w:rPr>
                <w:color w:val="000000"/>
                <w:sz w:val="21"/>
                <w:szCs w:val="21"/>
              </w:rPr>
              <w:t>5</w:t>
            </w:r>
          </w:p>
        </w:tc>
      </w:tr>
      <w:tr w:rsidR="00154ABF" w14:paraId="51E69F5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3B2DF1F" w14:textId="77777777" w:rsidR="00154ABF" w:rsidRDefault="00154ABF">
            <w:pPr>
              <w:rPr>
                <w:color w:val="000000"/>
                <w:sz w:val="21"/>
                <w:szCs w:val="21"/>
              </w:rPr>
            </w:pPr>
            <w:r>
              <w:rPr>
                <w:color w:val="000000"/>
                <w:sz w:val="21"/>
                <w:szCs w:val="21"/>
              </w:rPr>
              <w:t>Kidney, partial or total nephrectomy or nephroureterectomy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0268C71" w14:textId="77777777" w:rsidR="00154ABF" w:rsidRDefault="00154ABF">
            <w:pPr>
              <w:jc w:val="center"/>
              <w:rPr>
                <w:color w:val="000000"/>
                <w:sz w:val="21"/>
                <w:szCs w:val="21"/>
              </w:rPr>
            </w:pPr>
            <w:r>
              <w:rPr>
                <w:color w:val="000000"/>
                <w:sz w:val="21"/>
                <w:szCs w:val="21"/>
              </w:rPr>
              <w:t>6</w:t>
            </w:r>
          </w:p>
        </w:tc>
      </w:tr>
      <w:tr w:rsidR="00154ABF" w14:paraId="445D650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7BDA13" w14:textId="77777777" w:rsidR="00154ABF" w:rsidRDefault="00154ABF">
            <w:pPr>
              <w:rPr>
                <w:color w:val="000000"/>
                <w:sz w:val="21"/>
                <w:szCs w:val="21"/>
              </w:rPr>
            </w:pPr>
            <w:r>
              <w:rPr>
                <w:color w:val="000000"/>
                <w:sz w:val="21"/>
                <w:szCs w:val="21"/>
              </w:rPr>
              <w:t>Kidney, partial or total nephrectomy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69BBFC" w14:textId="77777777" w:rsidR="00154ABF" w:rsidRDefault="00154ABF">
            <w:pPr>
              <w:jc w:val="center"/>
              <w:rPr>
                <w:color w:val="000000"/>
                <w:sz w:val="21"/>
                <w:szCs w:val="21"/>
              </w:rPr>
            </w:pPr>
            <w:r>
              <w:rPr>
                <w:color w:val="000000"/>
                <w:sz w:val="21"/>
                <w:szCs w:val="21"/>
              </w:rPr>
              <w:t>4</w:t>
            </w:r>
          </w:p>
        </w:tc>
      </w:tr>
      <w:tr w:rsidR="00154ABF" w14:paraId="57C6D71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FA6788" w14:textId="77777777" w:rsidR="00154ABF" w:rsidRDefault="00154ABF">
            <w:pPr>
              <w:rPr>
                <w:color w:val="000000"/>
                <w:sz w:val="21"/>
                <w:szCs w:val="21"/>
              </w:rPr>
            </w:pPr>
            <w:r>
              <w:rPr>
                <w:color w:val="000000"/>
                <w:sz w:val="21"/>
                <w:szCs w:val="21"/>
              </w:rPr>
              <w:t>Large bowel (including rectum), biopsy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62B502" w14:textId="77777777" w:rsidR="00154ABF" w:rsidRDefault="00154ABF">
            <w:pPr>
              <w:jc w:val="center"/>
              <w:rPr>
                <w:color w:val="000000"/>
                <w:sz w:val="21"/>
                <w:szCs w:val="21"/>
              </w:rPr>
            </w:pPr>
            <w:r>
              <w:rPr>
                <w:color w:val="000000"/>
                <w:sz w:val="21"/>
                <w:szCs w:val="21"/>
              </w:rPr>
              <w:t>4</w:t>
            </w:r>
          </w:p>
        </w:tc>
      </w:tr>
      <w:tr w:rsidR="00154ABF" w14:paraId="44E71CD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3613CE" w14:textId="77777777" w:rsidR="00154ABF" w:rsidRDefault="00154ABF">
            <w:pPr>
              <w:rPr>
                <w:color w:val="000000"/>
                <w:sz w:val="21"/>
                <w:szCs w:val="21"/>
              </w:rPr>
            </w:pPr>
            <w:r>
              <w:rPr>
                <w:color w:val="000000"/>
                <w:sz w:val="21"/>
                <w:szCs w:val="21"/>
              </w:rPr>
              <w:t>Large bowel, colostomy - stoma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A26AC6" w14:textId="77777777" w:rsidR="00154ABF" w:rsidRDefault="00154ABF">
            <w:pPr>
              <w:jc w:val="center"/>
              <w:rPr>
                <w:color w:val="000000"/>
                <w:sz w:val="21"/>
                <w:szCs w:val="21"/>
              </w:rPr>
            </w:pPr>
            <w:r>
              <w:rPr>
                <w:color w:val="000000"/>
                <w:sz w:val="21"/>
                <w:szCs w:val="21"/>
              </w:rPr>
              <w:t>3</w:t>
            </w:r>
          </w:p>
        </w:tc>
      </w:tr>
      <w:tr w:rsidR="00154ABF" w14:paraId="1B9CB9E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49B4F9" w14:textId="77777777" w:rsidR="00154ABF" w:rsidRDefault="00154ABF">
            <w:pPr>
              <w:rPr>
                <w:color w:val="000000"/>
                <w:sz w:val="21"/>
                <w:szCs w:val="21"/>
              </w:rPr>
            </w:pPr>
            <w:r>
              <w:rPr>
                <w:color w:val="000000"/>
                <w:sz w:val="21"/>
                <w:szCs w:val="21"/>
              </w:rPr>
              <w:t>Large bowel (including rectum), biopsy, for confirmation or exclusion of Hirschsprung’s Disease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3B0AAFF" w14:textId="77777777" w:rsidR="00154ABF" w:rsidRDefault="00154ABF">
            <w:pPr>
              <w:jc w:val="center"/>
              <w:rPr>
                <w:color w:val="000000"/>
                <w:sz w:val="21"/>
                <w:szCs w:val="21"/>
              </w:rPr>
            </w:pPr>
            <w:r>
              <w:rPr>
                <w:color w:val="000000"/>
                <w:sz w:val="21"/>
                <w:szCs w:val="21"/>
              </w:rPr>
              <w:t>5</w:t>
            </w:r>
          </w:p>
        </w:tc>
      </w:tr>
      <w:tr w:rsidR="00154ABF" w14:paraId="5D73E57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948E69" w14:textId="77777777" w:rsidR="00154ABF" w:rsidRDefault="00154ABF">
            <w:pPr>
              <w:rPr>
                <w:color w:val="000000"/>
                <w:sz w:val="21"/>
                <w:szCs w:val="21"/>
              </w:rPr>
            </w:pPr>
            <w:r>
              <w:rPr>
                <w:color w:val="000000"/>
                <w:sz w:val="21"/>
                <w:szCs w:val="21"/>
              </w:rPr>
              <w:t>Large bowel (including rectum),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283486" w14:textId="77777777" w:rsidR="00154ABF" w:rsidRDefault="00154ABF">
            <w:pPr>
              <w:jc w:val="center"/>
              <w:rPr>
                <w:color w:val="000000"/>
                <w:sz w:val="21"/>
                <w:szCs w:val="21"/>
              </w:rPr>
            </w:pPr>
            <w:r>
              <w:rPr>
                <w:color w:val="000000"/>
                <w:sz w:val="21"/>
                <w:szCs w:val="21"/>
              </w:rPr>
              <w:t>4</w:t>
            </w:r>
          </w:p>
        </w:tc>
      </w:tr>
      <w:tr w:rsidR="00154ABF" w14:paraId="27F2838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374945" w14:textId="77777777" w:rsidR="00154ABF" w:rsidRDefault="00154ABF">
            <w:pPr>
              <w:rPr>
                <w:color w:val="000000"/>
                <w:sz w:val="21"/>
                <w:szCs w:val="21"/>
              </w:rPr>
            </w:pPr>
            <w:r>
              <w:rPr>
                <w:color w:val="000000"/>
                <w:sz w:val="21"/>
                <w:szCs w:val="21"/>
              </w:rPr>
              <w:t>Large bowel, segmental resection - colon,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02AEA3" w14:textId="77777777" w:rsidR="00154ABF" w:rsidRDefault="00154ABF">
            <w:pPr>
              <w:jc w:val="center"/>
              <w:rPr>
                <w:color w:val="000000"/>
                <w:sz w:val="21"/>
                <w:szCs w:val="21"/>
              </w:rPr>
            </w:pPr>
            <w:r>
              <w:rPr>
                <w:color w:val="000000"/>
                <w:sz w:val="21"/>
                <w:szCs w:val="21"/>
              </w:rPr>
              <w:t>5</w:t>
            </w:r>
          </w:p>
        </w:tc>
      </w:tr>
      <w:tr w:rsidR="00154ABF" w14:paraId="65C98E4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AB88A3" w14:textId="77777777" w:rsidR="00154ABF" w:rsidRDefault="00154ABF">
            <w:pPr>
              <w:rPr>
                <w:color w:val="000000"/>
                <w:sz w:val="21"/>
                <w:szCs w:val="21"/>
              </w:rPr>
            </w:pPr>
            <w:r>
              <w:rPr>
                <w:color w:val="000000"/>
                <w:sz w:val="21"/>
                <w:szCs w:val="21"/>
              </w:rPr>
              <w:t>Large bowel (including rectum), segmental resection,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A5A576" w14:textId="77777777" w:rsidR="00154ABF" w:rsidRDefault="00154ABF">
            <w:pPr>
              <w:jc w:val="center"/>
              <w:rPr>
                <w:color w:val="000000"/>
                <w:sz w:val="21"/>
                <w:szCs w:val="21"/>
              </w:rPr>
            </w:pPr>
            <w:r>
              <w:rPr>
                <w:color w:val="000000"/>
                <w:sz w:val="21"/>
                <w:szCs w:val="21"/>
              </w:rPr>
              <w:t>6</w:t>
            </w:r>
          </w:p>
        </w:tc>
      </w:tr>
      <w:tr w:rsidR="00154ABF" w14:paraId="115B2BE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6562DE" w14:textId="77777777" w:rsidR="00154ABF" w:rsidRDefault="00154ABF">
            <w:pPr>
              <w:rPr>
                <w:color w:val="000000"/>
                <w:sz w:val="21"/>
                <w:szCs w:val="21"/>
              </w:rPr>
            </w:pPr>
            <w:r>
              <w:rPr>
                <w:color w:val="000000"/>
                <w:sz w:val="21"/>
                <w:szCs w:val="21"/>
              </w:rPr>
              <w:t>Large bowel (including rectum),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C8E7CEB" w14:textId="77777777" w:rsidR="00154ABF" w:rsidRDefault="00154ABF">
            <w:pPr>
              <w:jc w:val="center"/>
              <w:rPr>
                <w:color w:val="000000"/>
                <w:sz w:val="21"/>
                <w:szCs w:val="21"/>
              </w:rPr>
            </w:pPr>
            <w:r>
              <w:rPr>
                <w:color w:val="000000"/>
                <w:sz w:val="21"/>
                <w:szCs w:val="21"/>
              </w:rPr>
              <w:t>5</w:t>
            </w:r>
          </w:p>
        </w:tc>
      </w:tr>
      <w:tr w:rsidR="00154ABF" w14:paraId="3285D07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AFE753" w14:textId="77777777" w:rsidR="00154ABF" w:rsidRDefault="00154ABF">
            <w:pPr>
              <w:rPr>
                <w:color w:val="000000"/>
                <w:sz w:val="21"/>
                <w:szCs w:val="21"/>
              </w:rPr>
            </w:pPr>
            <w:r>
              <w:rPr>
                <w:color w:val="000000"/>
                <w:sz w:val="21"/>
                <w:szCs w:val="21"/>
              </w:rPr>
              <w:t>Larynx,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44A5404" w14:textId="77777777" w:rsidR="00154ABF" w:rsidRDefault="00154ABF">
            <w:pPr>
              <w:jc w:val="center"/>
              <w:rPr>
                <w:color w:val="000000"/>
                <w:sz w:val="21"/>
                <w:szCs w:val="21"/>
              </w:rPr>
            </w:pPr>
            <w:r>
              <w:rPr>
                <w:color w:val="000000"/>
                <w:sz w:val="21"/>
                <w:szCs w:val="21"/>
              </w:rPr>
              <w:t>4</w:t>
            </w:r>
          </w:p>
        </w:tc>
      </w:tr>
      <w:tr w:rsidR="00154ABF" w14:paraId="26645F0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9BCCE8" w14:textId="77777777" w:rsidR="00154ABF" w:rsidRDefault="00154ABF">
            <w:pPr>
              <w:rPr>
                <w:color w:val="000000"/>
                <w:sz w:val="21"/>
                <w:szCs w:val="21"/>
              </w:rPr>
            </w:pPr>
            <w:r>
              <w:rPr>
                <w:color w:val="000000"/>
                <w:sz w:val="21"/>
                <w:szCs w:val="21"/>
              </w:rPr>
              <w:t>Larynx, partial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10D266" w14:textId="77777777" w:rsidR="00154ABF" w:rsidRDefault="00154ABF">
            <w:pPr>
              <w:jc w:val="center"/>
              <w:rPr>
                <w:color w:val="000000"/>
                <w:sz w:val="21"/>
                <w:szCs w:val="21"/>
              </w:rPr>
            </w:pPr>
            <w:r>
              <w:rPr>
                <w:color w:val="000000"/>
                <w:sz w:val="21"/>
                <w:szCs w:val="21"/>
              </w:rPr>
              <w:t>5</w:t>
            </w:r>
          </w:p>
        </w:tc>
      </w:tr>
      <w:tr w:rsidR="00154ABF" w14:paraId="25CF4E9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39E96C9" w14:textId="77777777" w:rsidR="00154ABF" w:rsidRDefault="00154ABF">
            <w:pPr>
              <w:rPr>
                <w:color w:val="000000"/>
                <w:sz w:val="21"/>
                <w:szCs w:val="21"/>
              </w:rPr>
            </w:pPr>
            <w:r>
              <w:rPr>
                <w:color w:val="000000"/>
                <w:sz w:val="21"/>
                <w:szCs w:val="21"/>
              </w:rPr>
              <w:t>Larynx, resection with nodes or pharynx or both</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0B97E7" w14:textId="77777777" w:rsidR="00154ABF" w:rsidRDefault="00154ABF">
            <w:pPr>
              <w:jc w:val="center"/>
              <w:rPr>
                <w:color w:val="000000"/>
                <w:sz w:val="21"/>
                <w:szCs w:val="21"/>
              </w:rPr>
            </w:pPr>
            <w:r>
              <w:rPr>
                <w:color w:val="000000"/>
                <w:sz w:val="21"/>
                <w:szCs w:val="21"/>
              </w:rPr>
              <w:t>6</w:t>
            </w:r>
          </w:p>
        </w:tc>
      </w:tr>
      <w:tr w:rsidR="00154ABF" w14:paraId="2115DE0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05B565" w14:textId="77777777" w:rsidR="00154ABF" w:rsidRDefault="00154ABF">
            <w:pPr>
              <w:rPr>
                <w:color w:val="000000"/>
                <w:sz w:val="21"/>
                <w:szCs w:val="21"/>
              </w:rPr>
            </w:pPr>
            <w:r>
              <w:rPr>
                <w:color w:val="000000"/>
                <w:sz w:val="21"/>
                <w:szCs w:val="21"/>
              </w:rPr>
              <w:t>Lip, biopsy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0C9750" w14:textId="77777777" w:rsidR="00154ABF" w:rsidRDefault="00154ABF">
            <w:pPr>
              <w:jc w:val="center"/>
              <w:rPr>
                <w:color w:val="000000"/>
                <w:sz w:val="21"/>
                <w:szCs w:val="21"/>
              </w:rPr>
            </w:pPr>
            <w:r>
              <w:rPr>
                <w:color w:val="000000"/>
                <w:sz w:val="21"/>
                <w:szCs w:val="21"/>
              </w:rPr>
              <w:t>3</w:t>
            </w:r>
          </w:p>
        </w:tc>
      </w:tr>
      <w:tr w:rsidR="00154ABF" w14:paraId="7A8FB48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EF3D06A" w14:textId="77777777" w:rsidR="00154ABF" w:rsidRDefault="00154ABF">
            <w:pPr>
              <w:rPr>
                <w:color w:val="000000"/>
                <w:sz w:val="21"/>
                <w:szCs w:val="21"/>
              </w:rPr>
            </w:pPr>
            <w:r>
              <w:rPr>
                <w:color w:val="000000"/>
                <w:sz w:val="21"/>
                <w:szCs w:val="21"/>
              </w:rPr>
              <w:t>Lip, wedge resection or local excision with orientation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A8F67D8" w14:textId="77777777" w:rsidR="00154ABF" w:rsidRDefault="00154ABF">
            <w:pPr>
              <w:jc w:val="center"/>
              <w:rPr>
                <w:color w:val="000000"/>
                <w:sz w:val="21"/>
                <w:szCs w:val="21"/>
              </w:rPr>
            </w:pPr>
            <w:r>
              <w:rPr>
                <w:color w:val="000000"/>
                <w:sz w:val="21"/>
                <w:szCs w:val="21"/>
              </w:rPr>
              <w:t>4</w:t>
            </w:r>
          </w:p>
        </w:tc>
      </w:tr>
      <w:tr w:rsidR="00154ABF" w14:paraId="373E32D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60E01A0" w14:textId="77777777" w:rsidR="00154ABF" w:rsidRDefault="00154ABF">
            <w:pPr>
              <w:rPr>
                <w:color w:val="000000"/>
                <w:sz w:val="21"/>
                <w:szCs w:val="21"/>
              </w:rPr>
            </w:pPr>
            <w:r>
              <w:rPr>
                <w:color w:val="000000"/>
                <w:sz w:val="21"/>
                <w:szCs w:val="21"/>
              </w:rPr>
              <w:t>Liver, hydatid cyst or resection for trauma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613BC2" w14:textId="77777777" w:rsidR="00154ABF" w:rsidRDefault="00154ABF">
            <w:pPr>
              <w:jc w:val="center"/>
              <w:rPr>
                <w:color w:val="000000"/>
                <w:sz w:val="21"/>
                <w:szCs w:val="21"/>
              </w:rPr>
            </w:pPr>
            <w:r>
              <w:rPr>
                <w:color w:val="000000"/>
                <w:sz w:val="21"/>
                <w:szCs w:val="21"/>
              </w:rPr>
              <w:t>4</w:t>
            </w:r>
          </w:p>
        </w:tc>
      </w:tr>
      <w:tr w:rsidR="00154ABF" w14:paraId="3C861EB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31C9EE" w14:textId="77777777" w:rsidR="00154ABF" w:rsidRDefault="00154ABF">
            <w:pPr>
              <w:rPr>
                <w:color w:val="000000"/>
                <w:sz w:val="21"/>
                <w:szCs w:val="21"/>
              </w:rPr>
            </w:pPr>
            <w:r>
              <w:rPr>
                <w:color w:val="000000"/>
                <w:sz w:val="21"/>
                <w:szCs w:val="21"/>
              </w:rPr>
              <w:t>Liver, total or subtotal hepatectomy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91CAF83" w14:textId="77777777" w:rsidR="00154ABF" w:rsidRDefault="00154ABF">
            <w:pPr>
              <w:jc w:val="center"/>
              <w:rPr>
                <w:color w:val="000000"/>
                <w:sz w:val="21"/>
                <w:szCs w:val="21"/>
              </w:rPr>
            </w:pPr>
            <w:r>
              <w:rPr>
                <w:color w:val="000000"/>
                <w:sz w:val="21"/>
                <w:szCs w:val="21"/>
              </w:rPr>
              <w:t>6</w:t>
            </w:r>
          </w:p>
        </w:tc>
      </w:tr>
      <w:tr w:rsidR="00154ABF" w14:paraId="186B6FC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542793" w14:textId="77777777" w:rsidR="00154ABF" w:rsidRDefault="00154ABF">
            <w:pPr>
              <w:rPr>
                <w:color w:val="000000"/>
                <w:sz w:val="21"/>
                <w:szCs w:val="21"/>
              </w:rPr>
            </w:pPr>
            <w:r>
              <w:rPr>
                <w:color w:val="000000"/>
                <w:sz w:val="21"/>
                <w:szCs w:val="21"/>
              </w:rPr>
              <w:t>Liver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77ED984" w14:textId="77777777" w:rsidR="00154ABF" w:rsidRDefault="00154ABF">
            <w:pPr>
              <w:jc w:val="center"/>
              <w:rPr>
                <w:color w:val="000000"/>
                <w:sz w:val="21"/>
                <w:szCs w:val="21"/>
              </w:rPr>
            </w:pPr>
            <w:r>
              <w:rPr>
                <w:color w:val="000000"/>
                <w:sz w:val="21"/>
                <w:szCs w:val="21"/>
              </w:rPr>
              <w:t>5</w:t>
            </w:r>
          </w:p>
        </w:tc>
      </w:tr>
      <w:tr w:rsidR="00154ABF" w14:paraId="31301D9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AAF5F5" w14:textId="77777777" w:rsidR="00154ABF" w:rsidRDefault="00154ABF">
            <w:pPr>
              <w:rPr>
                <w:color w:val="000000"/>
                <w:sz w:val="21"/>
                <w:szCs w:val="21"/>
              </w:rPr>
            </w:pPr>
            <w:r>
              <w:rPr>
                <w:color w:val="000000"/>
                <w:sz w:val="21"/>
                <w:szCs w:val="21"/>
              </w:rPr>
              <w:lastRenderedPageBreak/>
              <w:t>Lung, needle or transbronchial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AAB6B4" w14:textId="77777777" w:rsidR="00154ABF" w:rsidRDefault="00154ABF">
            <w:pPr>
              <w:jc w:val="center"/>
              <w:rPr>
                <w:color w:val="000000"/>
                <w:sz w:val="21"/>
                <w:szCs w:val="21"/>
              </w:rPr>
            </w:pPr>
            <w:r>
              <w:rPr>
                <w:color w:val="000000"/>
                <w:sz w:val="21"/>
                <w:szCs w:val="21"/>
              </w:rPr>
              <w:t>4</w:t>
            </w:r>
          </w:p>
        </w:tc>
      </w:tr>
      <w:tr w:rsidR="00154ABF" w14:paraId="66F3EBA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EBE99F" w14:textId="77777777" w:rsidR="00154ABF" w:rsidRDefault="00154ABF">
            <w:pPr>
              <w:rPr>
                <w:color w:val="000000"/>
                <w:sz w:val="21"/>
                <w:szCs w:val="21"/>
              </w:rPr>
            </w:pPr>
            <w:r>
              <w:rPr>
                <w:color w:val="000000"/>
                <w:sz w:val="21"/>
                <w:szCs w:val="21"/>
              </w:rPr>
              <w:t>Lung,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6E4256" w14:textId="77777777" w:rsidR="00154ABF" w:rsidRDefault="00154ABF">
            <w:pPr>
              <w:jc w:val="center"/>
              <w:rPr>
                <w:color w:val="000000"/>
                <w:sz w:val="21"/>
                <w:szCs w:val="21"/>
              </w:rPr>
            </w:pPr>
            <w:r>
              <w:rPr>
                <w:color w:val="000000"/>
                <w:sz w:val="21"/>
                <w:szCs w:val="21"/>
              </w:rPr>
              <w:t>6</w:t>
            </w:r>
          </w:p>
        </w:tc>
      </w:tr>
      <w:tr w:rsidR="00154ABF" w14:paraId="1BD18F3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A55797" w14:textId="77777777" w:rsidR="00154ABF" w:rsidRDefault="00154ABF">
            <w:pPr>
              <w:rPr>
                <w:color w:val="000000"/>
                <w:sz w:val="21"/>
                <w:szCs w:val="21"/>
              </w:rPr>
            </w:pPr>
            <w:r>
              <w:rPr>
                <w:color w:val="000000"/>
                <w:sz w:val="21"/>
                <w:szCs w:val="21"/>
              </w:rPr>
              <w:t>Lung, wedge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01E0C7C" w14:textId="77777777" w:rsidR="00154ABF" w:rsidRDefault="00154ABF">
            <w:pPr>
              <w:jc w:val="center"/>
              <w:rPr>
                <w:color w:val="000000"/>
                <w:sz w:val="21"/>
                <w:szCs w:val="21"/>
              </w:rPr>
            </w:pPr>
            <w:r>
              <w:rPr>
                <w:color w:val="000000"/>
                <w:sz w:val="21"/>
                <w:szCs w:val="21"/>
              </w:rPr>
              <w:t>5</w:t>
            </w:r>
          </w:p>
        </w:tc>
      </w:tr>
      <w:tr w:rsidR="00154ABF" w14:paraId="65BF0FC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711F15" w14:textId="77777777" w:rsidR="00154ABF" w:rsidRDefault="00154ABF">
            <w:pPr>
              <w:rPr>
                <w:color w:val="000000"/>
                <w:sz w:val="21"/>
                <w:szCs w:val="21"/>
              </w:rPr>
            </w:pPr>
            <w:r>
              <w:rPr>
                <w:color w:val="000000"/>
                <w:sz w:val="21"/>
                <w:szCs w:val="21"/>
              </w:rPr>
              <w:t>Lung segment, lobar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BC23D85" w14:textId="77777777" w:rsidR="00154ABF" w:rsidRDefault="00154ABF">
            <w:pPr>
              <w:jc w:val="center"/>
              <w:rPr>
                <w:color w:val="000000"/>
                <w:sz w:val="21"/>
                <w:szCs w:val="21"/>
              </w:rPr>
            </w:pPr>
            <w:r>
              <w:rPr>
                <w:color w:val="000000"/>
                <w:sz w:val="21"/>
                <w:szCs w:val="21"/>
              </w:rPr>
              <w:t>6</w:t>
            </w:r>
          </w:p>
        </w:tc>
      </w:tr>
      <w:tr w:rsidR="00154ABF" w14:paraId="6833547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CE084E" w14:textId="77777777" w:rsidR="00154ABF" w:rsidRDefault="00154ABF">
            <w:pPr>
              <w:rPr>
                <w:color w:val="000000"/>
                <w:sz w:val="21"/>
                <w:szCs w:val="21"/>
              </w:rPr>
            </w:pPr>
            <w:r>
              <w:rPr>
                <w:color w:val="000000"/>
                <w:sz w:val="21"/>
                <w:szCs w:val="21"/>
              </w:rPr>
              <w:t>Lymph node, biopsy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219A90" w14:textId="77777777" w:rsidR="00154ABF" w:rsidRDefault="00154ABF">
            <w:pPr>
              <w:jc w:val="center"/>
              <w:rPr>
                <w:color w:val="000000"/>
                <w:sz w:val="21"/>
                <w:szCs w:val="21"/>
              </w:rPr>
            </w:pPr>
            <w:r>
              <w:rPr>
                <w:color w:val="000000"/>
                <w:sz w:val="21"/>
                <w:szCs w:val="21"/>
              </w:rPr>
              <w:t>4</w:t>
            </w:r>
          </w:p>
        </w:tc>
      </w:tr>
      <w:tr w:rsidR="00154ABF" w14:paraId="13F0B4B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3C1E05" w14:textId="77777777" w:rsidR="00154ABF" w:rsidRDefault="00154ABF">
            <w:pPr>
              <w:rPr>
                <w:color w:val="000000"/>
                <w:sz w:val="21"/>
                <w:szCs w:val="21"/>
              </w:rPr>
            </w:pPr>
            <w:r>
              <w:rPr>
                <w:color w:val="000000"/>
                <w:sz w:val="21"/>
                <w:szCs w:val="21"/>
              </w:rPr>
              <w:t>Lymph node, biopsy – for lymphoma or lymphoproliferative disorder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1584F8D" w14:textId="77777777" w:rsidR="00154ABF" w:rsidRDefault="00154ABF">
            <w:pPr>
              <w:jc w:val="center"/>
              <w:rPr>
                <w:color w:val="000000"/>
                <w:sz w:val="21"/>
                <w:szCs w:val="21"/>
              </w:rPr>
            </w:pPr>
            <w:r>
              <w:rPr>
                <w:color w:val="000000"/>
                <w:sz w:val="21"/>
                <w:szCs w:val="21"/>
              </w:rPr>
              <w:t>5</w:t>
            </w:r>
          </w:p>
        </w:tc>
      </w:tr>
      <w:tr w:rsidR="00154ABF" w14:paraId="1E9503F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5241FA" w14:textId="77777777" w:rsidR="00154ABF" w:rsidRDefault="00154ABF">
            <w:pPr>
              <w:rPr>
                <w:color w:val="000000"/>
                <w:sz w:val="21"/>
                <w:szCs w:val="21"/>
              </w:rPr>
            </w:pPr>
            <w:r>
              <w:rPr>
                <w:color w:val="000000"/>
                <w:sz w:val="21"/>
                <w:szCs w:val="21"/>
              </w:rPr>
              <w:t>Lymph nodes, regional resection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B9D7B5" w14:textId="77777777" w:rsidR="00154ABF" w:rsidRDefault="00154ABF">
            <w:pPr>
              <w:jc w:val="center"/>
              <w:rPr>
                <w:color w:val="000000"/>
                <w:sz w:val="21"/>
                <w:szCs w:val="21"/>
              </w:rPr>
            </w:pPr>
            <w:r>
              <w:rPr>
                <w:color w:val="000000"/>
                <w:sz w:val="21"/>
                <w:szCs w:val="21"/>
              </w:rPr>
              <w:t>5</w:t>
            </w:r>
          </w:p>
        </w:tc>
      </w:tr>
      <w:tr w:rsidR="00154ABF" w14:paraId="2447D58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5C5B99A" w14:textId="77777777" w:rsidR="00154ABF" w:rsidRDefault="00154ABF">
            <w:pPr>
              <w:rPr>
                <w:color w:val="000000"/>
                <w:sz w:val="21"/>
                <w:szCs w:val="21"/>
              </w:rPr>
            </w:pPr>
            <w:r>
              <w:rPr>
                <w:color w:val="000000"/>
                <w:sz w:val="21"/>
                <w:szCs w:val="21"/>
              </w:rPr>
              <w:t>Mediastinum mass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6E1C7E" w14:textId="77777777" w:rsidR="00154ABF" w:rsidRDefault="00154ABF">
            <w:pPr>
              <w:jc w:val="center"/>
              <w:rPr>
                <w:color w:val="000000"/>
                <w:sz w:val="21"/>
                <w:szCs w:val="21"/>
              </w:rPr>
            </w:pPr>
            <w:r>
              <w:rPr>
                <w:color w:val="000000"/>
                <w:sz w:val="21"/>
                <w:szCs w:val="21"/>
              </w:rPr>
              <w:t>5</w:t>
            </w:r>
          </w:p>
        </w:tc>
      </w:tr>
      <w:tr w:rsidR="00154ABF" w14:paraId="6016E8C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D882DF" w14:textId="77777777" w:rsidR="00154ABF" w:rsidRDefault="00154ABF">
            <w:pPr>
              <w:rPr>
                <w:color w:val="000000"/>
                <w:sz w:val="21"/>
                <w:szCs w:val="21"/>
              </w:rPr>
            </w:pPr>
            <w:r>
              <w:rPr>
                <w:color w:val="000000"/>
                <w:sz w:val="21"/>
                <w:szCs w:val="21"/>
              </w:rPr>
              <w:t>Muscle,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721A07E" w14:textId="77777777" w:rsidR="00154ABF" w:rsidRDefault="00154ABF">
            <w:pPr>
              <w:jc w:val="center"/>
              <w:rPr>
                <w:color w:val="000000"/>
                <w:sz w:val="21"/>
                <w:szCs w:val="21"/>
              </w:rPr>
            </w:pPr>
            <w:r>
              <w:rPr>
                <w:color w:val="000000"/>
                <w:sz w:val="21"/>
                <w:szCs w:val="21"/>
              </w:rPr>
              <w:t>6</w:t>
            </w:r>
          </w:p>
        </w:tc>
      </w:tr>
      <w:tr w:rsidR="00154ABF" w14:paraId="2356BB3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EDD105" w14:textId="77777777" w:rsidR="00154ABF" w:rsidRDefault="00154ABF">
            <w:pPr>
              <w:rPr>
                <w:color w:val="000000"/>
                <w:sz w:val="21"/>
                <w:szCs w:val="21"/>
              </w:rPr>
            </w:pPr>
            <w:r>
              <w:rPr>
                <w:color w:val="000000"/>
                <w:sz w:val="21"/>
                <w:szCs w:val="21"/>
              </w:rPr>
              <w:t>Nasopharynx or oropharynx,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7890C5" w14:textId="77777777" w:rsidR="00154ABF" w:rsidRDefault="00154ABF">
            <w:pPr>
              <w:jc w:val="center"/>
              <w:rPr>
                <w:color w:val="000000"/>
                <w:sz w:val="21"/>
                <w:szCs w:val="21"/>
              </w:rPr>
            </w:pPr>
            <w:r>
              <w:rPr>
                <w:color w:val="000000"/>
                <w:sz w:val="21"/>
                <w:szCs w:val="21"/>
              </w:rPr>
              <w:t>4</w:t>
            </w:r>
          </w:p>
        </w:tc>
      </w:tr>
      <w:tr w:rsidR="00154ABF" w14:paraId="3BB968A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5A2605" w14:textId="77777777" w:rsidR="00154ABF" w:rsidRDefault="00154ABF">
            <w:pPr>
              <w:rPr>
                <w:color w:val="000000"/>
                <w:sz w:val="21"/>
                <w:szCs w:val="21"/>
              </w:rPr>
            </w:pPr>
            <w:r>
              <w:rPr>
                <w:color w:val="000000"/>
                <w:sz w:val="21"/>
                <w:szCs w:val="21"/>
              </w:rPr>
              <w:t>Nerve, biopsy neuropathy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716842" w14:textId="77777777" w:rsidR="00154ABF" w:rsidRDefault="00154ABF">
            <w:pPr>
              <w:jc w:val="center"/>
              <w:rPr>
                <w:color w:val="000000"/>
                <w:sz w:val="21"/>
                <w:szCs w:val="21"/>
              </w:rPr>
            </w:pPr>
            <w:r>
              <w:rPr>
                <w:color w:val="000000"/>
                <w:sz w:val="21"/>
                <w:szCs w:val="21"/>
              </w:rPr>
              <w:t>5</w:t>
            </w:r>
          </w:p>
        </w:tc>
      </w:tr>
      <w:tr w:rsidR="00154ABF" w14:paraId="05A541C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F146E8" w14:textId="77777777" w:rsidR="00154ABF" w:rsidRDefault="00154ABF">
            <w:pPr>
              <w:rPr>
                <w:color w:val="000000"/>
                <w:sz w:val="21"/>
                <w:szCs w:val="21"/>
              </w:rPr>
            </w:pPr>
            <w:r>
              <w:rPr>
                <w:color w:val="000000"/>
                <w:sz w:val="21"/>
                <w:szCs w:val="21"/>
              </w:rPr>
              <w:t>Nerve, neurectomy or removal of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3A0382" w14:textId="77777777" w:rsidR="00154ABF" w:rsidRDefault="00154ABF">
            <w:pPr>
              <w:jc w:val="center"/>
              <w:rPr>
                <w:color w:val="000000"/>
                <w:sz w:val="21"/>
                <w:szCs w:val="21"/>
              </w:rPr>
            </w:pPr>
            <w:r>
              <w:rPr>
                <w:color w:val="000000"/>
                <w:sz w:val="21"/>
                <w:szCs w:val="21"/>
              </w:rPr>
              <w:t>4</w:t>
            </w:r>
          </w:p>
        </w:tc>
      </w:tr>
      <w:tr w:rsidR="00154ABF" w14:paraId="48B7ED9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DA62CA" w14:textId="77777777" w:rsidR="00154ABF" w:rsidRDefault="00154ABF">
            <w:pPr>
              <w:rPr>
                <w:color w:val="000000"/>
                <w:sz w:val="21"/>
                <w:szCs w:val="21"/>
              </w:rPr>
            </w:pPr>
            <w:r>
              <w:rPr>
                <w:color w:val="000000"/>
                <w:sz w:val="21"/>
                <w:szCs w:val="21"/>
              </w:rPr>
              <w:t>Nerve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0CA8E3" w14:textId="77777777" w:rsidR="00154ABF" w:rsidRDefault="00154ABF">
            <w:pPr>
              <w:jc w:val="center"/>
              <w:rPr>
                <w:color w:val="000000"/>
                <w:sz w:val="21"/>
                <w:szCs w:val="21"/>
              </w:rPr>
            </w:pPr>
            <w:r>
              <w:rPr>
                <w:color w:val="000000"/>
                <w:sz w:val="21"/>
                <w:szCs w:val="21"/>
              </w:rPr>
              <w:t>3</w:t>
            </w:r>
          </w:p>
        </w:tc>
      </w:tr>
      <w:tr w:rsidR="00154ABF" w14:paraId="27E60EC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21E376" w14:textId="77777777" w:rsidR="00154ABF" w:rsidRDefault="00154ABF">
            <w:pPr>
              <w:rPr>
                <w:color w:val="000000"/>
                <w:sz w:val="21"/>
                <w:szCs w:val="21"/>
              </w:rPr>
            </w:pPr>
            <w:r>
              <w:rPr>
                <w:color w:val="000000"/>
                <w:sz w:val="21"/>
                <w:szCs w:val="21"/>
              </w:rPr>
              <w:t>Nose, mucosal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201582" w14:textId="77777777" w:rsidR="00154ABF" w:rsidRDefault="00154ABF">
            <w:pPr>
              <w:jc w:val="center"/>
              <w:rPr>
                <w:color w:val="000000"/>
                <w:sz w:val="21"/>
                <w:szCs w:val="21"/>
              </w:rPr>
            </w:pPr>
            <w:r>
              <w:rPr>
                <w:color w:val="000000"/>
                <w:sz w:val="21"/>
                <w:szCs w:val="21"/>
              </w:rPr>
              <w:t>4</w:t>
            </w:r>
          </w:p>
        </w:tc>
      </w:tr>
      <w:tr w:rsidR="00154ABF" w14:paraId="224AB4D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FD2512C" w14:textId="77777777" w:rsidR="00154ABF" w:rsidRDefault="00154ABF">
            <w:pPr>
              <w:rPr>
                <w:color w:val="000000"/>
                <w:sz w:val="21"/>
                <w:szCs w:val="21"/>
              </w:rPr>
            </w:pPr>
            <w:r>
              <w:rPr>
                <w:color w:val="000000"/>
                <w:sz w:val="21"/>
                <w:szCs w:val="21"/>
              </w:rPr>
              <w:t>Nose or sinuses, polyps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80CD25" w14:textId="77777777" w:rsidR="00154ABF" w:rsidRDefault="00154ABF">
            <w:pPr>
              <w:jc w:val="center"/>
              <w:rPr>
                <w:color w:val="000000"/>
                <w:sz w:val="21"/>
                <w:szCs w:val="21"/>
              </w:rPr>
            </w:pPr>
            <w:r>
              <w:rPr>
                <w:color w:val="000000"/>
                <w:sz w:val="21"/>
                <w:szCs w:val="21"/>
              </w:rPr>
              <w:t>3</w:t>
            </w:r>
          </w:p>
        </w:tc>
      </w:tr>
      <w:tr w:rsidR="00154ABF" w14:paraId="783D0B2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08A959" w14:textId="77777777" w:rsidR="00154ABF" w:rsidRDefault="00154ABF">
            <w:pPr>
              <w:rPr>
                <w:color w:val="000000"/>
                <w:sz w:val="21"/>
                <w:szCs w:val="21"/>
              </w:rPr>
            </w:pPr>
            <w:r>
              <w:rPr>
                <w:color w:val="000000"/>
                <w:sz w:val="21"/>
                <w:szCs w:val="21"/>
              </w:rPr>
              <w:t>Odontogenic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25594E0" w14:textId="77777777" w:rsidR="00154ABF" w:rsidRDefault="00154ABF">
            <w:pPr>
              <w:jc w:val="center"/>
              <w:rPr>
                <w:color w:val="000000"/>
                <w:sz w:val="21"/>
                <w:szCs w:val="21"/>
              </w:rPr>
            </w:pPr>
            <w:r>
              <w:rPr>
                <w:color w:val="000000"/>
                <w:sz w:val="21"/>
                <w:szCs w:val="21"/>
              </w:rPr>
              <w:t>5</w:t>
            </w:r>
          </w:p>
        </w:tc>
      </w:tr>
      <w:tr w:rsidR="00154ABF" w14:paraId="48374E0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E280DB" w14:textId="77777777" w:rsidR="00154ABF" w:rsidRDefault="00154ABF">
            <w:pPr>
              <w:rPr>
                <w:color w:val="000000"/>
                <w:sz w:val="21"/>
                <w:szCs w:val="21"/>
              </w:rPr>
            </w:pPr>
            <w:r>
              <w:rPr>
                <w:color w:val="000000"/>
                <w:sz w:val="21"/>
                <w:szCs w:val="21"/>
              </w:rPr>
              <w:t>Odontogenic or dental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47644BA" w14:textId="77777777" w:rsidR="00154ABF" w:rsidRDefault="00154ABF">
            <w:pPr>
              <w:jc w:val="center"/>
              <w:rPr>
                <w:color w:val="000000"/>
                <w:sz w:val="21"/>
                <w:szCs w:val="21"/>
              </w:rPr>
            </w:pPr>
            <w:r>
              <w:rPr>
                <w:color w:val="000000"/>
                <w:sz w:val="21"/>
                <w:szCs w:val="21"/>
              </w:rPr>
              <w:t>4</w:t>
            </w:r>
          </w:p>
        </w:tc>
      </w:tr>
      <w:tr w:rsidR="00154ABF" w14:paraId="406021B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B8BD02" w14:textId="77777777" w:rsidR="00154ABF" w:rsidRDefault="00154ABF">
            <w:pPr>
              <w:rPr>
                <w:color w:val="000000"/>
                <w:sz w:val="21"/>
                <w:szCs w:val="21"/>
              </w:rPr>
            </w:pPr>
            <w:r>
              <w:rPr>
                <w:color w:val="000000"/>
                <w:sz w:val="21"/>
                <w:szCs w:val="21"/>
              </w:rPr>
              <w:t>Oesophagus,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37A921" w14:textId="77777777" w:rsidR="00154ABF" w:rsidRDefault="00154ABF">
            <w:pPr>
              <w:jc w:val="center"/>
              <w:rPr>
                <w:color w:val="000000"/>
                <w:sz w:val="21"/>
                <w:szCs w:val="21"/>
              </w:rPr>
            </w:pPr>
            <w:r>
              <w:rPr>
                <w:color w:val="000000"/>
                <w:sz w:val="21"/>
                <w:szCs w:val="21"/>
              </w:rPr>
              <w:t>4</w:t>
            </w:r>
          </w:p>
        </w:tc>
      </w:tr>
      <w:tr w:rsidR="00154ABF" w14:paraId="52B886C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F960D0" w14:textId="77777777" w:rsidR="00154ABF" w:rsidRDefault="00154ABF">
            <w:pPr>
              <w:rPr>
                <w:color w:val="000000"/>
                <w:sz w:val="21"/>
                <w:szCs w:val="21"/>
              </w:rPr>
            </w:pPr>
            <w:r>
              <w:rPr>
                <w:color w:val="000000"/>
                <w:sz w:val="21"/>
                <w:szCs w:val="21"/>
              </w:rPr>
              <w:t>Oesophagus, diverticulum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403D969" w14:textId="77777777" w:rsidR="00154ABF" w:rsidRDefault="00154ABF">
            <w:pPr>
              <w:jc w:val="center"/>
              <w:rPr>
                <w:color w:val="000000"/>
                <w:sz w:val="21"/>
                <w:szCs w:val="21"/>
              </w:rPr>
            </w:pPr>
            <w:r>
              <w:rPr>
                <w:color w:val="000000"/>
                <w:sz w:val="21"/>
                <w:szCs w:val="21"/>
              </w:rPr>
              <w:t>3</w:t>
            </w:r>
          </w:p>
        </w:tc>
      </w:tr>
      <w:tr w:rsidR="00154ABF" w14:paraId="2935418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178764" w14:textId="77777777" w:rsidR="00154ABF" w:rsidRDefault="00154ABF">
            <w:pPr>
              <w:rPr>
                <w:color w:val="000000"/>
                <w:sz w:val="21"/>
                <w:szCs w:val="21"/>
              </w:rPr>
            </w:pPr>
            <w:r>
              <w:rPr>
                <w:color w:val="000000"/>
                <w:sz w:val="21"/>
                <w:szCs w:val="21"/>
              </w:rPr>
              <w:t>Oesophagus, partial or total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DB1CDE8" w14:textId="77777777" w:rsidR="00154ABF" w:rsidRDefault="00154ABF">
            <w:pPr>
              <w:jc w:val="center"/>
              <w:rPr>
                <w:color w:val="000000"/>
                <w:sz w:val="21"/>
                <w:szCs w:val="21"/>
              </w:rPr>
            </w:pPr>
            <w:r>
              <w:rPr>
                <w:color w:val="000000"/>
                <w:sz w:val="21"/>
                <w:szCs w:val="21"/>
              </w:rPr>
              <w:t>6</w:t>
            </w:r>
          </w:p>
        </w:tc>
      </w:tr>
      <w:tr w:rsidR="00154ABF" w14:paraId="59D3A3D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B1FC8CF" w14:textId="77777777" w:rsidR="00154ABF" w:rsidRDefault="00154ABF">
            <w:pPr>
              <w:rPr>
                <w:color w:val="000000"/>
                <w:sz w:val="21"/>
                <w:szCs w:val="21"/>
              </w:rPr>
            </w:pPr>
            <w:r>
              <w:rPr>
                <w:color w:val="000000"/>
                <w:sz w:val="21"/>
                <w:szCs w:val="21"/>
              </w:rPr>
              <w:t>Oesophagus,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D679534" w14:textId="77777777" w:rsidR="00154ABF" w:rsidRDefault="00154ABF">
            <w:pPr>
              <w:jc w:val="center"/>
              <w:rPr>
                <w:color w:val="000000"/>
                <w:sz w:val="21"/>
                <w:szCs w:val="21"/>
              </w:rPr>
            </w:pPr>
            <w:r>
              <w:rPr>
                <w:color w:val="000000"/>
                <w:sz w:val="21"/>
                <w:szCs w:val="21"/>
              </w:rPr>
              <w:t>5</w:t>
            </w:r>
          </w:p>
        </w:tc>
      </w:tr>
      <w:tr w:rsidR="00154ABF" w14:paraId="742D949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422310" w14:textId="77777777" w:rsidR="00154ABF" w:rsidRDefault="00154ABF">
            <w:pPr>
              <w:rPr>
                <w:color w:val="000000"/>
                <w:sz w:val="21"/>
                <w:szCs w:val="21"/>
              </w:rPr>
            </w:pPr>
            <w:r>
              <w:rPr>
                <w:color w:val="000000"/>
                <w:sz w:val="21"/>
                <w:szCs w:val="21"/>
              </w:rPr>
              <w:t>Omentum,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F47E51F" w14:textId="77777777" w:rsidR="00154ABF" w:rsidRDefault="00154ABF">
            <w:pPr>
              <w:jc w:val="center"/>
              <w:rPr>
                <w:color w:val="000000"/>
                <w:sz w:val="21"/>
                <w:szCs w:val="21"/>
              </w:rPr>
            </w:pPr>
            <w:r>
              <w:rPr>
                <w:color w:val="000000"/>
                <w:sz w:val="21"/>
                <w:szCs w:val="21"/>
              </w:rPr>
              <w:t>4</w:t>
            </w:r>
          </w:p>
        </w:tc>
      </w:tr>
      <w:tr w:rsidR="00154ABF" w14:paraId="6FAFE19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3AAB695" w14:textId="77777777" w:rsidR="00154ABF" w:rsidRDefault="00154ABF">
            <w:pPr>
              <w:rPr>
                <w:color w:val="000000"/>
                <w:sz w:val="21"/>
                <w:szCs w:val="21"/>
              </w:rPr>
            </w:pPr>
            <w:r>
              <w:rPr>
                <w:color w:val="000000"/>
                <w:sz w:val="21"/>
                <w:szCs w:val="21"/>
              </w:rPr>
              <w:t>Ovary with or without tube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2B357E" w14:textId="77777777" w:rsidR="00154ABF" w:rsidRDefault="00154ABF">
            <w:pPr>
              <w:jc w:val="center"/>
              <w:rPr>
                <w:color w:val="000000"/>
                <w:sz w:val="21"/>
                <w:szCs w:val="21"/>
              </w:rPr>
            </w:pPr>
            <w:r>
              <w:rPr>
                <w:color w:val="000000"/>
                <w:sz w:val="21"/>
                <w:szCs w:val="21"/>
              </w:rPr>
              <w:t>5</w:t>
            </w:r>
          </w:p>
        </w:tc>
      </w:tr>
      <w:tr w:rsidR="00154ABF" w14:paraId="6CC4995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96D3365" w14:textId="77777777" w:rsidR="00154ABF" w:rsidRDefault="00154ABF">
            <w:pPr>
              <w:rPr>
                <w:color w:val="000000"/>
                <w:sz w:val="21"/>
                <w:szCs w:val="21"/>
              </w:rPr>
            </w:pPr>
            <w:r>
              <w:rPr>
                <w:color w:val="000000"/>
                <w:sz w:val="21"/>
                <w:szCs w:val="21"/>
              </w:rPr>
              <w:t>Ovary with or without tube - not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D597AAF" w14:textId="77777777" w:rsidR="00154ABF" w:rsidRDefault="00154ABF">
            <w:pPr>
              <w:jc w:val="center"/>
              <w:rPr>
                <w:color w:val="000000"/>
                <w:sz w:val="21"/>
                <w:szCs w:val="21"/>
              </w:rPr>
            </w:pPr>
            <w:r>
              <w:rPr>
                <w:color w:val="000000"/>
                <w:sz w:val="21"/>
                <w:szCs w:val="21"/>
              </w:rPr>
              <w:t>4</w:t>
            </w:r>
          </w:p>
        </w:tc>
      </w:tr>
      <w:tr w:rsidR="00154ABF" w14:paraId="6134030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3B6B8E" w14:textId="77777777" w:rsidR="00154ABF" w:rsidRDefault="00154ABF">
            <w:pPr>
              <w:rPr>
                <w:color w:val="000000"/>
                <w:sz w:val="21"/>
                <w:szCs w:val="21"/>
              </w:rPr>
            </w:pPr>
            <w:r>
              <w:rPr>
                <w:color w:val="000000"/>
                <w:sz w:val="21"/>
                <w:szCs w:val="21"/>
              </w:rPr>
              <w:t>Pancreas,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B9A1567" w14:textId="77777777" w:rsidR="00154ABF" w:rsidRDefault="00154ABF">
            <w:pPr>
              <w:jc w:val="center"/>
              <w:rPr>
                <w:color w:val="000000"/>
                <w:sz w:val="21"/>
                <w:szCs w:val="21"/>
              </w:rPr>
            </w:pPr>
            <w:r>
              <w:rPr>
                <w:color w:val="000000"/>
                <w:sz w:val="21"/>
                <w:szCs w:val="21"/>
              </w:rPr>
              <w:t>5</w:t>
            </w:r>
          </w:p>
        </w:tc>
      </w:tr>
      <w:tr w:rsidR="00154ABF" w14:paraId="17D2E5C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662CFE" w14:textId="77777777" w:rsidR="00154ABF" w:rsidRDefault="00154ABF">
            <w:pPr>
              <w:rPr>
                <w:color w:val="000000"/>
                <w:sz w:val="21"/>
                <w:szCs w:val="21"/>
              </w:rPr>
            </w:pPr>
            <w:r>
              <w:rPr>
                <w:color w:val="000000"/>
                <w:sz w:val="21"/>
                <w:szCs w:val="21"/>
              </w:rPr>
              <w:t>Pancreas, cyst</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1D8DE3F" w14:textId="77777777" w:rsidR="00154ABF" w:rsidRDefault="00154ABF">
            <w:pPr>
              <w:jc w:val="center"/>
              <w:rPr>
                <w:color w:val="000000"/>
                <w:sz w:val="21"/>
                <w:szCs w:val="21"/>
              </w:rPr>
            </w:pPr>
            <w:r>
              <w:rPr>
                <w:color w:val="000000"/>
                <w:sz w:val="21"/>
                <w:szCs w:val="21"/>
              </w:rPr>
              <w:t>4</w:t>
            </w:r>
          </w:p>
        </w:tc>
      </w:tr>
      <w:tr w:rsidR="00154ABF" w14:paraId="592581A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0C63420" w14:textId="77777777" w:rsidR="00154ABF" w:rsidRDefault="00154ABF">
            <w:pPr>
              <w:rPr>
                <w:color w:val="000000"/>
                <w:sz w:val="21"/>
                <w:szCs w:val="21"/>
              </w:rPr>
            </w:pPr>
            <w:r>
              <w:rPr>
                <w:color w:val="000000"/>
                <w:sz w:val="21"/>
                <w:szCs w:val="21"/>
              </w:rPr>
              <w:t>Pancreas, subtotal or total with or without splenectomy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CA7CE1" w14:textId="77777777" w:rsidR="00154ABF" w:rsidRDefault="00154ABF">
            <w:pPr>
              <w:jc w:val="center"/>
              <w:rPr>
                <w:color w:val="000000"/>
                <w:sz w:val="21"/>
                <w:szCs w:val="21"/>
              </w:rPr>
            </w:pPr>
            <w:r>
              <w:rPr>
                <w:color w:val="000000"/>
                <w:sz w:val="21"/>
                <w:szCs w:val="21"/>
              </w:rPr>
              <w:t>6</w:t>
            </w:r>
          </w:p>
        </w:tc>
      </w:tr>
      <w:tr w:rsidR="00154ABF" w14:paraId="79D013D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EAD8AE" w14:textId="77777777" w:rsidR="00154ABF" w:rsidRDefault="00154ABF">
            <w:pPr>
              <w:rPr>
                <w:color w:val="000000"/>
                <w:sz w:val="21"/>
                <w:szCs w:val="21"/>
              </w:rPr>
            </w:pPr>
            <w:r>
              <w:rPr>
                <w:color w:val="000000"/>
                <w:sz w:val="21"/>
                <w:szCs w:val="21"/>
              </w:rPr>
              <w:t>Parathyroid gland(s)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8740DC" w14:textId="77777777" w:rsidR="00154ABF" w:rsidRDefault="00154ABF">
            <w:pPr>
              <w:jc w:val="center"/>
              <w:rPr>
                <w:color w:val="000000"/>
                <w:sz w:val="21"/>
                <w:szCs w:val="21"/>
              </w:rPr>
            </w:pPr>
            <w:r>
              <w:rPr>
                <w:color w:val="000000"/>
                <w:sz w:val="21"/>
                <w:szCs w:val="21"/>
              </w:rPr>
              <w:t>4</w:t>
            </w:r>
          </w:p>
        </w:tc>
      </w:tr>
      <w:tr w:rsidR="00154ABF" w14:paraId="693571D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96B3E4" w14:textId="77777777" w:rsidR="00154ABF" w:rsidRDefault="00154ABF">
            <w:pPr>
              <w:rPr>
                <w:color w:val="000000"/>
                <w:sz w:val="21"/>
                <w:szCs w:val="21"/>
              </w:rPr>
            </w:pPr>
            <w:r>
              <w:rPr>
                <w:color w:val="000000"/>
                <w:sz w:val="21"/>
                <w:szCs w:val="21"/>
              </w:rPr>
              <w:t>Penisectomy with node dissection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800B12" w14:textId="77777777" w:rsidR="00154ABF" w:rsidRDefault="00154ABF">
            <w:pPr>
              <w:jc w:val="center"/>
              <w:rPr>
                <w:color w:val="000000"/>
                <w:sz w:val="21"/>
                <w:szCs w:val="21"/>
              </w:rPr>
            </w:pPr>
            <w:r>
              <w:rPr>
                <w:color w:val="000000"/>
                <w:sz w:val="21"/>
                <w:szCs w:val="21"/>
              </w:rPr>
              <w:t>5</w:t>
            </w:r>
          </w:p>
        </w:tc>
      </w:tr>
      <w:tr w:rsidR="00154ABF" w14:paraId="4168E75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5CA603" w14:textId="77777777" w:rsidR="00154ABF" w:rsidRDefault="00154ABF">
            <w:pPr>
              <w:rPr>
                <w:color w:val="000000"/>
                <w:sz w:val="21"/>
                <w:szCs w:val="21"/>
              </w:rPr>
            </w:pPr>
            <w:r>
              <w:rPr>
                <w:color w:val="000000"/>
                <w:sz w:val="21"/>
                <w:szCs w:val="21"/>
              </w:rPr>
              <w:t>Penisectomy - simple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7598C51" w14:textId="77777777" w:rsidR="00154ABF" w:rsidRDefault="00154ABF">
            <w:pPr>
              <w:jc w:val="center"/>
              <w:rPr>
                <w:color w:val="000000"/>
                <w:sz w:val="21"/>
                <w:szCs w:val="21"/>
              </w:rPr>
            </w:pPr>
            <w:r>
              <w:rPr>
                <w:color w:val="000000"/>
                <w:sz w:val="21"/>
                <w:szCs w:val="21"/>
              </w:rPr>
              <w:t>4</w:t>
            </w:r>
          </w:p>
        </w:tc>
      </w:tr>
      <w:tr w:rsidR="00154ABF" w14:paraId="2453EA1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803F22" w14:textId="77777777" w:rsidR="00154ABF" w:rsidRDefault="00154ABF">
            <w:pPr>
              <w:rPr>
                <w:color w:val="000000"/>
                <w:sz w:val="21"/>
                <w:szCs w:val="21"/>
              </w:rPr>
            </w:pPr>
            <w:r>
              <w:rPr>
                <w:color w:val="000000"/>
                <w:sz w:val="21"/>
                <w:szCs w:val="21"/>
              </w:rPr>
              <w:t>Peritoneum,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02FA95" w14:textId="77777777" w:rsidR="00154ABF" w:rsidRDefault="00154ABF">
            <w:pPr>
              <w:jc w:val="center"/>
              <w:rPr>
                <w:color w:val="000000"/>
                <w:sz w:val="21"/>
                <w:szCs w:val="21"/>
              </w:rPr>
            </w:pPr>
            <w:r>
              <w:rPr>
                <w:color w:val="000000"/>
                <w:sz w:val="21"/>
                <w:szCs w:val="21"/>
              </w:rPr>
              <w:t>4</w:t>
            </w:r>
          </w:p>
        </w:tc>
      </w:tr>
      <w:tr w:rsidR="00154ABF" w14:paraId="0599F88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484488" w14:textId="77777777" w:rsidR="00154ABF" w:rsidRDefault="00154ABF">
            <w:pPr>
              <w:rPr>
                <w:color w:val="000000"/>
                <w:sz w:val="21"/>
                <w:szCs w:val="21"/>
              </w:rPr>
            </w:pPr>
            <w:r>
              <w:rPr>
                <w:color w:val="000000"/>
                <w:sz w:val="21"/>
                <w:szCs w:val="21"/>
              </w:rPr>
              <w:t>Pituitary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79ED85" w14:textId="77777777" w:rsidR="00154ABF" w:rsidRDefault="00154ABF">
            <w:pPr>
              <w:jc w:val="center"/>
              <w:rPr>
                <w:color w:val="000000"/>
                <w:sz w:val="21"/>
                <w:szCs w:val="21"/>
              </w:rPr>
            </w:pPr>
            <w:r>
              <w:rPr>
                <w:color w:val="000000"/>
                <w:sz w:val="21"/>
                <w:szCs w:val="21"/>
              </w:rPr>
              <w:t>4</w:t>
            </w:r>
          </w:p>
        </w:tc>
      </w:tr>
      <w:tr w:rsidR="00154ABF" w14:paraId="230FA0B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E064DA" w14:textId="77777777" w:rsidR="00154ABF" w:rsidRDefault="00154ABF">
            <w:pPr>
              <w:rPr>
                <w:color w:val="000000"/>
                <w:sz w:val="21"/>
                <w:szCs w:val="21"/>
              </w:rPr>
            </w:pPr>
            <w:r>
              <w:rPr>
                <w:color w:val="000000"/>
                <w:sz w:val="21"/>
                <w:szCs w:val="21"/>
              </w:rPr>
              <w:t>Placenta - not third trimester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89EB2C" w14:textId="77777777" w:rsidR="00154ABF" w:rsidRDefault="00154ABF">
            <w:pPr>
              <w:jc w:val="center"/>
              <w:rPr>
                <w:color w:val="000000"/>
                <w:sz w:val="21"/>
                <w:szCs w:val="21"/>
              </w:rPr>
            </w:pPr>
            <w:r>
              <w:rPr>
                <w:color w:val="000000"/>
                <w:sz w:val="21"/>
                <w:szCs w:val="21"/>
              </w:rPr>
              <w:t>4</w:t>
            </w:r>
          </w:p>
        </w:tc>
      </w:tr>
      <w:tr w:rsidR="00154ABF" w14:paraId="1EE241B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995935B" w14:textId="77777777" w:rsidR="00154ABF" w:rsidRDefault="00154ABF">
            <w:pPr>
              <w:rPr>
                <w:color w:val="000000"/>
                <w:sz w:val="21"/>
                <w:szCs w:val="21"/>
              </w:rPr>
            </w:pPr>
            <w:r>
              <w:rPr>
                <w:color w:val="000000"/>
                <w:sz w:val="21"/>
                <w:szCs w:val="21"/>
              </w:rPr>
              <w:t>Placenta - third trimester, abnormal pregnancy or delivery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A42C73C" w14:textId="77777777" w:rsidR="00154ABF" w:rsidRDefault="00154ABF">
            <w:pPr>
              <w:jc w:val="center"/>
              <w:rPr>
                <w:color w:val="000000"/>
                <w:sz w:val="21"/>
                <w:szCs w:val="21"/>
              </w:rPr>
            </w:pPr>
            <w:r>
              <w:rPr>
                <w:color w:val="000000"/>
                <w:sz w:val="21"/>
                <w:szCs w:val="21"/>
              </w:rPr>
              <w:t>4</w:t>
            </w:r>
          </w:p>
        </w:tc>
      </w:tr>
      <w:tr w:rsidR="00154ABF" w14:paraId="2BECE7E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FF133E" w14:textId="77777777" w:rsidR="00154ABF" w:rsidRDefault="00154ABF">
            <w:pPr>
              <w:rPr>
                <w:color w:val="000000"/>
                <w:sz w:val="21"/>
                <w:szCs w:val="21"/>
              </w:rPr>
            </w:pPr>
            <w:r>
              <w:rPr>
                <w:color w:val="000000"/>
                <w:sz w:val="21"/>
                <w:szCs w:val="21"/>
              </w:rPr>
              <w:t>Pleura or pericardium, biopsy or tissue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92199A" w14:textId="77777777" w:rsidR="00154ABF" w:rsidRDefault="00154ABF">
            <w:pPr>
              <w:jc w:val="center"/>
              <w:rPr>
                <w:color w:val="000000"/>
                <w:sz w:val="21"/>
                <w:szCs w:val="21"/>
              </w:rPr>
            </w:pPr>
            <w:r>
              <w:rPr>
                <w:color w:val="000000"/>
                <w:sz w:val="21"/>
                <w:szCs w:val="21"/>
              </w:rPr>
              <w:t>4</w:t>
            </w:r>
          </w:p>
        </w:tc>
      </w:tr>
      <w:tr w:rsidR="00154ABF" w14:paraId="73A1D8B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8B91F" w14:textId="77777777" w:rsidR="00154ABF" w:rsidRDefault="00154ABF">
            <w:pPr>
              <w:rPr>
                <w:color w:val="000000"/>
                <w:sz w:val="21"/>
                <w:szCs w:val="21"/>
              </w:rPr>
            </w:pPr>
            <w:r>
              <w:rPr>
                <w:color w:val="000000"/>
                <w:sz w:val="21"/>
                <w:szCs w:val="21"/>
              </w:rPr>
              <w:t>Products of conception, spontaneous or missed abortion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32A2F2" w14:textId="77777777" w:rsidR="00154ABF" w:rsidRDefault="00154ABF">
            <w:pPr>
              <w:jc w:val="center"/>
              <w:rPr>
                <w:color w:val="000000"/>
                <w:sz w:val="21"/>
                <w:szCs w:val="21"/>
              </w:rPr>
            </w:pPr>
            <w:r>
              <w:rPr>
                <w:color w:val="000000"/>
                <w:sz w:val="21"/>
                <w:szCs w:val="21"/>
              </w:rPr>
              <w:t>4</w:t>
            </w:r>
          </w:p>
        </w:tc>
      </w:tr>
      <w:tr w:rsidR="00154ABF" w14:paraId="0C8F266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046E54" w14:textId="77777777" w:rsidR="00154ABF" w:rsidRDefault="00154ABF">
            <w:pPr>
              <w:rPr>
                <w:color w:val="000000"/>
                <w:sz w:val="21"/>
                <w:szCs w:val="21"/>
              </w:rPr>
            </w:pPr>
            <w:r>
              <w:rPr>
                <w:color w:val="000000"/>
                <w:sz w:val="21"/>
                <w:szCs w:val="21"/>
              </w:rPr>
              <w:t>Products of conception, termination of pregnancy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C0951AC" w14:textId="77777777" w:rsidR="00154ABF" w:rsidRDefault="00154ABF">
            <w:pPr>
              <w:jc w:val="center"/>
              <w:rPr>
                <w:color w:val="000000"/>
                <w:sz w:val="21"/>
                <w:szCs w:val="21"/>
              </w:rPr>
            </w:pPr>
            <w:r>
              <w:rPr>
                <w:color w:val="000000"/>
                <w:sz w:val="21"/>
                <w:szCs w:val="21"/>
              </w:rPr>
              <w:t>3</w:t>
            </w:r>
          </w:p>
        </w:tc>
      </w:tr>
      <w:tr w:rsidR="00154ABF" w14:paraId="64341DE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AC1EFA6" w14:textId="77777777" w:rsidR="00154ABF" w:rsidRDefault="00154ABF">
            <w:pPr>
              <w:rPr>
                <w:color w:val="000000"/>
                <w:sz w:val="21"/>
                <w:szCs w:val="21"/>
              </w:rPr>
            </w:pPr>
            <w:r>
              <w:rPr>
                <w:color w:val="000000"/>
                <w:sz w:val="21"/>
                <w:szCs w:val="21"/>
              </w:rPr>
              <w:t>Prostate, radical prostatectomy or cystoprostatectomy for carcinoma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139B28" w14:textId="77777777" w:rsidR="00154ABF" w:rsidRDefault="00154ABF">
            <w:pPr>
              <w:jc w:val="center"/>
              <w:rPr>
                <w:color w:val="000000"/>
                <w:sz w:val="21"/>
                <w:szCs w:val="21"/>
              </w:rPr>
            </w:pPr>
            <w:r>
              <w:rPr>
                <w:color w:val="000000"/>
                <w:sz w:val="21"/>
                <w:szCs w:val="21"/>
              </w:rPr>
              <w:t>7</w:t>
            </w:r>
          </w:p>
        </w:tc>
      </w:tr>
      <w:tr w:rsidR="00154ABF" w14:paraId="51B1BEE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6D097B" w14:textId="77777777" w:rsidR="00154ABF" w:rsidRDefault="00154ABF">
            <w:pPr>
              <w:rPr>
                <w:color w:val="000000"/>
                <w:sz w:val="21"/>
                <w:szCs w:val="21"/>
              </w:rPr>
            </w:pPr>
            <w:r>
              <w:rPr>
                <w:color w:val="000000"/>
                <w:sz w:val="21"/>
                <w:szCs w:val="21"/>
              </w:rPr>
              <w:t>Prostate,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8117B3D" w14:textId="77777777" w:rsidR="00154ABF" w:rsidRDefault="00154ABF">
            <w:pPr>
              <w:jc w:val="center"/>
              <w:rPr>
                <w:color w:val="000000"/>
                <w:sz w:val="21"/>
                <w:szCs w:val="21"/>
              </w:rPr>
            </w:pPr>
            <w:r>
              <w:rPr>
                <w:color w:val="000000"/>
                <w:sz w:val="21"/>
                <w:szCs w:val="21"/>
              </w:rPr>
              <w:t>6</w:t>
            </w:r>
          </w:p>
        </w:tc>
      </w:tr>
      <w:tr w:rsidR="00154ABF" w14:paraId="459950D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AF5ABEA" w14:textId="77777777" w:rsidR="00154ABF" w:rsidRDefault="00154ABF">
            <w:pPr>
              <w:rPr>
                <w:color w:val="000000"/>
                <w:sz w:val="21"/>
                <w:szCs w:val="21"/>
              </w:rPr>
            </w:pPr>
            <w:r>
              <w:rPr>
                <w:color w:val="000000"/>
                <w:sz w:val="21"/>
                <w:szCs w:val="21"/>
              </w:rPr>
              <w:t>Prostate - all types of specimen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D0FD7C" w14:textId="77777777" w:rsidR="00154ABF" w:rsidRDefault="00154ABF">
            <w:pPr>
              <w:jc w:val="center"/>
              <w:rPr>
                <w:color w:val="000000"/>
                <w:sz w:val="21"/>
                <w:szCs w:val="21"/>
              </w:rPr>
            </w:pPr>
            <w:r>
              <w:rPr>
                <w:color w:val="000000"/>
                <w:sz w:val="21"/>
                <w:szCs w:val="21"/>
              </w:rPr>
              <w:t>4</w:t>
            </w:r>
          </w:p>
        </w:tc>
      </w:tr>
      <w:tr w:rsidR="00154ABF" w14:paraId="5CE8D7F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BF3D4C" w14:textId="77777777" w:rsidR="00154ABF" w:rsidRDefault="00154ABF">
            <w:pPr>
              <w:rPr>
                <w:color w:val="000000"/>
                <w:sz w:val="21"/>
                <w:szCs w:val="21"/>
              </w:rPr>
            </w:pPr>
            <w:r>
              <w:rPr>
                <w:color w:val="000000"/>
                <w:sz w:val="21"/>
                <w:szCs w:val="21"/>
              </w:rPr>
              <w:t>Retroperitoneum,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49F4362" w14:textId="77777777" w:rsidR="00154ABF" w:rsidRDefault="00154ABF">
            <w:pPr>
              <w:jc w:val="center"/>
              <w:rPr>
                <w:color w:val="000000"/>
                <w:sz w:val="21"/>
                <w:szCs w:val="21"/>
              </w:rPr>
            </w:pPr>
            <w:r>
              <w:rPr>
                <w:color w:val="000000"/>
                <w:sz w:val="21"/>
                <w:szCs w:val="21"/>
              </w:rPr>
              <w:t>5</w:t>
            </w:r>
          </w:p>
        </w:tc>
      </w:tr>
      <w:tr w:rsidR="00154ABF" w14:paraId="6A857EE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BB24F56" w14:textId="77777777" w:rsidR="00154ABF" w:rsidRDefault="00154ABF">
            <w:pPr>
              <w:rPr>
                <w:color w:val="000000"/>
                <w:sz w:val="21"/>
                <w:szCs w:val="21"/>
              </w:rPr>
            </w:pPr>
            <w:r>
              <w:rPr>
                <w:color w:val="000000"/>
                <w:sz w:val="21"/>
                <w:szCs w:val="21"/>
              </w:rPr>
              <w:t>Salivary gland, Mucocele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9A74F4" w14:textId="77777777" w:rsidR="00154ABF" w:rsidRDefault="00154ABF">
            <w:pPr>
              <w:jc w:val="center"/>
              <w:rPr>
                <w:color w:val="000000"/>
                <w:sz w:val="21"/>
                <w:szCs w:val="21"/>
              </w:rPr>
            </w:pPr>
            <w:r>
              <w:rPr>
                <w:color w:val="000000"/>
                <w:sz w:val="21"/>
                <w:szCs w:val="21"/>
              </w:rPr>
              <w:t>3</w:t>
            </w:r>
          </w:p>
        </w:tc>
      </w:tr>
      <w:tr w:rsidR="00154ABF" w14:paraId="4778F1D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61F142" w14:textId="77777777" w:rsidR="00154ABF" w:rsidRDefault="00154ABF">
            <w:pPr>
              <w:rPr>
                <w:color w:val="000000"/>
                <w:sz w:val="21"/>
                <w:szCs w:val="21"/>
              </w:rPr>
            </w:pPr>
            <w:r>
              <w:rPr>
                <w:color w:val="000000"/>
                <w:sz w:val="21"/>
                <w:szCs w:val="21"/>
              </w:rPr>
              <w:t>Salivary gland, neoplasm -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E713131" w14:textId="77777777" w:rsidR="00154ABF" w:rsidRDefault="00154ABF">
            <w:pPr>
              <w:jc w:val="center"/>
              <w:rPr>
                <w:color w:val="000000"/>
                <w:sz w:val="21"/>
                <w:szCs w:val="21"/>
              </w:rPr>
            </w:pPr>
            <w:r>
              <w:rPr>
                <w:color w:val="000000"/>
                <w:sz w:val="21"/>
                <w:szCs w:val="21"/>
              </w:rPr>
              <w:t>5</w:t>
            </w:r>
          </w:p>
        </w:tc>
      </w:tr>
      <w:tr w:rsidR="00154ABF" w14:paraId="1FACC22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E2215E" w14:textId="77777777" w:rsidR="00154ABF" w:rsidRDefault="00154ABF">
            <w:pPr>
              <w:rPr>
                <w:color w:val="000000"/>
                <w:sz w:val="21"/>
                <w:szCs w:val="21"/>
              </w:rPr>
            </w:pPr>
            <w:r>
              <w:rPr>
                <w:color w:val="000000"/>
                <w:sz w:val="21"/>
                <w:szCs w:val="21"/>
              </w:rPr>
              <w:lastRenderedPageBreak/>
              <w:t>Salivary gland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F26D456" w14:textId="77777777" w:rsidR="00154ABF" w:rsidRDefault="00154ABF">
            <w:pPr>
              <w:jc w:val="center"/>
              <w:rPr>
                <w:color w:val="000000"/>
                <w:sz w:val="21"/>
                <w:szCs w:val="21"/>
              </w:rPr>
            </w:pPr>
            <w:r>
              <w:rPr>
                <w:color w:val="000000"/>
                <w:sz w:val="21"/>
                <w:szCs w:val="21"/>
              </w:rPr>
              <w:t>4</w:t>
            </w:r>
          </w:p>
        </w:tc>
      </w:tr>
      <w:tr w:rsidR="00154ABF" w14:paraId="39E0CBD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A0527E" w14:textId="77777777" w:rsidR="00154ABF" w:rsidRDefault="00154ABF">
            <w:pPr>
              <w:rPr>
                <w:color w:val="000000"/>
                <w:sz w:val="21"/>
                <w:szCs w:val="21"/>
              </w:rPr>
            </w:pPr>
            <w:r>
              <w:rPr>
                <w:color w:val="000000"/>
                <w:sz w:val="21"/>
                <w:szCs w:val="21"/>
              </w:rPr>
              <w:t>Sinus, paranasal,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8971D5" w14:textId="77777777" w:rsidR="00154ABF" w:rsidRDefault="00154ABF">
            <w:pPr>
              <w:jc w:val="center"/>
              <w:rPr>
                <w:color w:val="000000"/>
                <w:sz w:val="21"/>
                <w:szCs w:val="21"/>
              </w:rPr>
            </w:pPr>
            <w:r>
              <w:rPr>
                <w:color w:val="000000"/>
                <w:sz w:val="21"/>
                <w:szCs w:val="21"/>
              </w:rPr>
              <w:t>4</w:t>
            </w:r>
          </w:p>
        </w:tc>
      </w:tr>
      <w:tr w:rsidR="00154ABF" w14:paraId="679E757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FF92B01" w14:textId="77777777" w:rsidR="00154ABF" w:rsidRDefault="00154ABF">
            <w:pPr>
              <w:rPr>
                <w:color w:val="000000"/>
                <w:sz w:val="21"/>
                <w:szCs w:val="21"/>
              </w:rPr>
            </w:pPr>
            <w:r>
              <w:rPr>
                <w:color w:val="000000"/>
                <w:sz w:val="21"/>
                <w:szCs w:val="21"/>
              </w:rPr>
              <w:t>Sinus, paranasal,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4F3CA24" w14:textId="77777777" w:rsidR="00154ABF" w:rsidRDefault="00154ABF">
            <w:pPr>
              <w:jc w:val="center"/>
              <w:rPr>
                <w:color w:val="000000"/>
                <w:sz w:val="21"/>
                <w:szCs w:val="21"/>
              </w:rPr>
            </w:pPr>
            <w:r>
              <w:rPr>
                <w:color w:val="000000"/>
                <w:sz w:val="21"/>
                <w:szCs w:val="21"/>
              </w:rPr>
              <w:t>6</w:t>
            </w:r>
          </w:p>
        </w:tc>
      </w:tr>
      <w:tr w:rsidR="00154ABF" w14:paraId="76C9429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50CF40D" w14:textId="77777777" w:rsidR="00154ABF" w:rsidRDefault="00154ABF">
            <w:pPr>
              <w:rPr>
                <w:color w:val="000000"/>
                <w:sz w:val="21"/>
                <w:szCs w:val="21"/>
              </w:rPr>
            </w:pPr>
            <w:r>
              <w:rPr>
                <w:color w:val="000000"/>
                <w:sz w:val="21"/>
                <w:szCs w:val="21"/>
              </w:rPr>
              <w:t>Skin, biopsy - blistering skin diseases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FB7BCE" w14:textId="77777777" w:rsidR="00154ABF" w:rsidRDefault="00154ABF">
            <w:pPr>
              <w:jc w:val="center"/>
              <w:rPr>
                <w:color w:val="000000"/>
                <w:sz w:val="21"/>
                <w:szCs w:val="21"/>
              </w:rPr>
            </w:pPr>
            <w:r>
              <w:rPr>
                <w:color w:val="000000"/>
                <w:sz w:val="21"/>
                <w:szCs w:val="21"/>
              </w:rPr>
              <w:t>4</w:t>
            </w:r>
          </w:p>
        </w:tc>
      </w:tr>
      <w:tr w:rsidR="00154ABF" w14:paraId="3026357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20C498A" w14:textId="77777777" w:rsidR="00154ABF" w:rsidRDefault="00154ABF">
            <w:pPr>
              <w:rPr>
                <w:color w:val="000000"/>
                <w:sz w:val="21"/>
                <w:szCs w:val="21"/>
              </w:rPr>
            </w:pPr>
            <w:r>
              <w:rPr>
                <w:color w:val="000000"/>
                <w:sz w:val="21"/>
                <w:szCs w:val="21"/>
              </w:rPr>
              <w:t>Skin biopsy - for investigation of alopecia other than for male pattern baldness, where serial horizontal sections are taken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C6DECE7" w14:textId="77777777" w:rsidR="00154ABF" w:rsidRDefault="00154ABF">
            <w:pPr>
              <w:jc w:val="center"/>
              <w:rPr>
                <w:color w:val="000000"/>
                <w:sz w:val="21"/>
                <w:szCs w:val="21"/>
              </w:rPr>
            </w:pPr>
            <w:r>
              <w:rPr>
                <w:color w:val="000000"/>
                <w:sz w:val="21"/>
                <w:szCs w:val="21"/>
              </w:rPr>
              <w:t>5</w:t>
            </w:r>
          </w:p>
        </w:tc>
      </w:tr>
      <w:tr w:rsidR="00154ABF" w14:paraId="2C1D030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4DE882D" w14:textId="77777777" w:rsidR="00154ABF" w:rsidRDefault="00154ABF">
            <w:pPr>
              <w:rPr>
                <w:color w:val="000000"/>
                <w:sz w:val="21"/>
                <w:szCs w:val="21"/>
              </w:rPr>
            </w:pPr>
            <w:r>
              <w:rPr>
                <w:color w:val="000000"/>
                <w:sz w:val="21"/>
                <w:szCs w:val="21"/>
              </w:rPr>
              <w:t>Skin, biopsy - for investigation of lymphoproliferative disorder</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81AEDAE" w14:textId="77777777" w:rsidR="00154ABF" w:rsidRDefault="00154ABF">
            <w:pPr>
              <w:jc w:val="center"/>
              <w:rPr>
                <w:color w:val="000000"/>
                <w:sz w:val="21"/>
                <w:szCs w:val="21"/>
              </w:rPr>
            </w:pPr>
            <w:r>
              <w:rPr>
                <w:color w:val="000000"/>
                <w:sz w:val="21"/>
                <w:szCs w:val="21"/>
              </w:rPr>
              <w:t>5</w:t>
            </w:r>
          </w:p>
        </w:tc>
      </w:tr>
      <w:tr w:rsidR="00154ABF" w14:paraId="7442F9D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0AF791" w14:textId="77777777" w:rsidR="00154ABF" w:rsidRDefault="00154ABF">
            <w:pPr>
              <w:rPr>
                <w:color w:val="000000"/>
                <w:sz w:val="21"/>
                <w:szCs w:val="21"/>
              </w:rPr>
            </w:pPr>
            <w:r>
              <w:rPr>
                <w:color w:val="000000"/>
                <w:sz w:val="21"/>
                <w:szCs w:val="21"/>
              </w:rPr>
              <w:t>Skin, biopsy - inflammatory dermatosis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C85A74" w14:textId="77777777" w:rsidR="00154ABF" w:rsidRDefault="00154ABF">
            <w:pPr>
              <w:jc w:val="center"/>
              <w:rPr>
                <w:color w:val="000000"/>
                <w:sz w:val="21"/>
                <w:szCs w:val="21"/>
              </w:rPr>
            </w:pPr>
            <w:r>
              <w:rPr>
                <w:color w:val="000000"/>
                <w:sz w:val="21"/>
                <w:szCs w:val="21"/>
              </w:rPr>
              <w:t>4</w:t>
            </w:r>
          </w:p>
        </w:tc>
      </w:tr>
      <w:tr w:rsidR="00154ABF" w14:paraId="46ABC34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76B37F" w14:textId="77777777" w:rsidR="00154ABF" w:rsidRDefault="00154ABF">
            <w:pPr>
              <w:rPr>
                <w:color w:val="000000"/>
                <w:sz w:val="21"/>
                <w:szCs w:val="21"/>
              </w:rPr>
            </w:pPr>
            <w:r>
              <w:rPr>
                <w:color w:val="000000"/>
                <w:sz w:val="21"/>
                <w:szCs w:val="21"/>
              </w:rPr>
              <w:t>Skin,</w:t>
            </w:r>
            <w:r w:rsidR="006A3AA9">
              <w:rPr>
                <w:color w:val="000000"/>
                <w:sz w:val="21"/>
                <w:szCs w:val="21"/>
              </w:rPr>
              <w:t xml:space="preserve"> </w:t>
            </w:r>
            <w:r>
              <w:rPr>
                <w:color w:val="000000"/>
                <w:sz w:val="21"/>
                <w:szCs w:val="21"/>
              </w:rPr>
              <w:t>eyelid, wedge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D0F09F" w14:textId="77777777" w:rsidR="00154ABF" w:rsidRDefault="00154ABF">
            <w:pPr>
              <w:jc w:val="center"/>
              <w:rPr>
                <w:color w:val="000000"/>
                <w:sz w:val="21"/>
                <w:szCs w:val="21"/>
              </w:rPr>
            </w:pPr>
            <w:r>
              <w:rPr>
                <w:color w:val="000000"/>
                <w:sz w:val="21"/>
                <w:szCs w:val="21"/>
              </w:rPr>
              <w:t>4</w:t>
            </w:r>
          </w:p>
        </w:tc>
      </w:tr>
      <w:tr w:rsidR="00154ABF" w14:paraId="54F4E87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703C03" w14:textId="77777777" w:rsidR="00154ABF" w:rsidRDefault="00154ABF">
            <w:pPr>
              <w:rPr>
                <w:color w:val="000000"/>
                <w:sz w:val="21"/>
                <w:szCs w:val="21"/>
              </w:rPr>
            </w:pPr>
            <w:r>
              <w:rPr>
                <w:color w:val="000000"/>
                <w:sz w:val="21"/>
                <w:szCs w:val="21"/>
              </w:rPr>
              <w:t>Skin, local resection - orientation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ABB0D2A" w14:textId="77777777" w:rsidR="00154ABF" w:rsidRDefault="00154ABF">
            <w:pPr>
              <w:jc w:val="center"/>
              <w:rPr>
                <w:color w:val="000000"/>
                <w:sz w:val="21"/>
                <w:szCs w:val="21"/>
              </w:rPr>
            </w:pPr>
            <w:r>
              <w:rPr>
                <w:color w:val="000000"/>
                <w:sz w:val="21"/>
                <w:szCs w:val="21"/>
              </w:rPr>
              <w:t>4</w:t>
            </w:r>
          </w:p>
        </w:tc>
      </w:tr>
      <w:tr w:rsidR="00154ABF" w14:paraId="4E37561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85E4E8" w14:textId="77777777" w:rsidR="00154ABF" w:rsidRDefault="00154ABF">
            <w:pPr>
              <w:rPr>
                <w:color w:val="000000"/>
                <w:sz w:val="21"/>
                <w:szCs w:val="21"/>
              </w:rPr>
            </w:pPr>
            <w:r>
              <w:rPr>
                <w:color w:val="000000"/>
                <w:sz w:val="21"/>
                <w:szCs w:val="21"/>
              </w:rPr>
              <w:t>Skin, resection of malignant melanoma or melanoma in-situ</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AB7869" w14:textId="77777777" w:rsidR="00154ABF" w:rsidRDefault="00154ABF">
            <w:pPr>
              <w:jc w:val="center"/>
              <w:rPr>
                <w:color w:val="000000"/>
                <w:sz w:val="21"/>
                <w:szCs w:val="21"/>
              </w:rPr>
            </w:pPr>
            <w:r>
              <w:rPr>
                <w:color w:val="000000"/>
                <w:sz w:val="21"/>
                <w:szCs w:val="21"/>
              </w:rPr>
              <w:t>5</w:t>
            </w:r>
          </w:p>
        </w:tc>
      </w:tr>
      <w:tr w:rsidR="00154ABF" w14:paraId="70EA71C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EDC92E" w14:textId="77777777" w:rsidR="00154ABF" w:rsidRDefault="00154ABF">
            <w:pPr>
              <w:rPr>
                <w:color w:val="000000"/>
                <w:sz w:val="21"/>
                <w:szCs w:val="21"/>
              </w:rPr>
            </w:pPr>
            <w:r>
              <w:rPr>
                <w:color w:val="000000"/>
                <w:sz w:val="21"/>
                <w:szCs w:val="21"/>
              </w:rPr>
              <w:t>Skin - all specimens not otherwise specified including all neoplasms and cysts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4BBEFB" w14:textId="77777777" w:rsidR="00154ABF" w:rsidRDefault="00154ABF">
            <w:pPr>
              <w:jc w:val="center"/>
              <w:rPr>
                <w:color w:val="000000"/>
                <w:sz w:val="21"/>
                <w:szCs w:val="21"/>
              </w:rPr>
            </w:pPr>
            <w:r>
              <w:rPr>
                <w:color w:val="000000"/>
                <w:sz w:val="21"/>
                <w:szCs w:val="21"/>
              </w:rPr>
              <w:t>3</w:t>
            </w:r>
          </w:p>
        </w:tc>
      </w:tr>
      <w:tr w:rsidR="00154ABF" w14:paraId="21A95E6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1BF43F" w14:textId="77777777" w:rsidR="00154ABF" w:rsidRDefault="00154ABF">
            <w:pPr>
              <w:rPr>
                <w:color w:val="000000"/>
                <w:sz w:val="21"/>
                <w:szCs w:val="21"/>
              </w:rPr>
            </w:pPr>
            <w:r>
              <w:rPr>
                <w:color w:val="000000"/>
                <w:sz w:val="21"/>
                <w:szCs w:val="21"/>
              </w:rPr>
              <w:t>Small bowel - biopsy, all sites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47618FC" w14:textId="77777777" w:rsidR="00154ABF" w:rsidRDefault="00154ABF">
            <w:pPr>
              <w:jc w:val="center"/>
              <w:rPr>
                <w:color w:val="000000"/>
                <w:sz w:val="21"/>
                <w:szCs w:val="21"/>
              </w:rPr>
            </w:pPr>
            <w:r>
              <w:rPr>
                <w:color w:val="000000"/>
                <w:sz w:val="21"/>
                <w:szCs w:val="21"/>
              </w:rPr>
              <w:t>4</w:t>
            </w:r>
          </w:p>
        </w:tc>
      </w:tr>
      <w:tr w:rsidR="00154ABF" w14:paraId="598FD6F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996791D" w14:textId="77777777" w:rsidR="00154ABF" w:rsidRDefault="00154ABF">
            <w:pPr>
              <w:rPr>
                <w:color w:val="000000"/>
                <w:sz w:val="21"/>
                <w:szCs w:val="21"/>
              </w:rPr>
            </w:pPr>
            <w:r>
              <w:rPr>
                <w:color w:val="000000"/>
                <w:sz w:val="21"/>
                <w:szCs w:val="21"/>
              </w:rPr>
              <w:t>Small bowel, diverticulum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B1517D" w14:textId="77777777" w:rsidR="00154ABF" w:rsidRDefault="00154ABF">
            <w:pPr>
              <w:jc w:val="center"/>
              <w:rPr>
                <w:color w:val="000000"/>
                <w:sz w:val="21"/>
                <w:szCs w:val="21"/>
              </w:rPr>
            </w:pPr>
            <w:r>
              <w:rPr>
                <w:color w:val="000000"/>
                <w:sz w:val="21"/>
                <w:szCs w:val="21"/>
              </w:rPr>
              <w:t>3</w:t>
            </w:r>
          </w:p>
        </w:tc>
      </w:tr>
      <w:tr w:rsidR="00154ABF" w14:paraId="003231B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35ADAB" w14:textId="77777777" w:rsidR="00154ABF" w:rsidRDefault="00154ABF">
            <w:pPr>
              <w:rPr>
                <w:color w:val="000000"/>
                <w:sz w:val="21"/>
                <w:szCs w:val="21"/>
              </w:rPr>
            </w:pPr>
            <w:r>
              <w:rPr>
                <w:color w:val="000000"/>
                <w:sz w:val="21"/>
                <w:szCs w:val="21"/>
              </w:rPr>
              <w:t>Small bowel,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C547C51" w14:textId="77777777" w:rsidR="00154ABF" w:rsidRDefault="00154ABF">
            <w:pPr>
              <w:jc w:val="center"/>
              <w:rPr>
                <w:color w:val="000000"/>
                <w:sz w:val="21"/>
                <w:szCs w:val="21"/>
              </w:rPr>
            </w:pPr>
            <w:r>
              <w:rPr>
                <w:color w:val="000000"/>
                <w:sz w:val="21"/>
                <w:szCs w:val="21"/>
              </w:rPr>
              <w:t>6</w:t>
            </w:r>
          </w:p>
        </w:tc>
      </w:tr>
      <w:tr w:rsidR="00154ABF" w14:paraId="24B02FB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0AA819E" w14:textId="77777777" w:rsidR="00154ABF" w:rsidRDefault="00154ABF">
            <w:pPr>
              <w:rPr>
                <w:color w:val="000000"/>
                <w:sz w:val="21"/>
                <w:szCs w:val="21"/>
              </w:rPr>
            </w:pPr>
            <w:r>
              <w:rPr>
                <w:color w:val="000000"/>
                <w:sz w:val="21"/>
                <w:szCs w:val="21"/>
              </w:rPr>
              <w:t>Small bowel – resection,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83B4418" w14:textId="77777777" w:rsidR="00154ABF" w:rsidRDefault="00154ABF">
            <w:pPr>
              <w:jc w:val="center"/>
              <w:rPr>
                <w:color w:val="000000"/>
                <w:sz w:val="21"/>
                <w:szCs w:val="21"/>
              </w:rPr>
            </w:pPr>
            <w:r>
              <w:rPr>
                <w:color w:val="000000"/>
                <w:sz w:val="21"/>
                <w:szCs w:val="21"/>
              </w:rPr>
              <w:t>5</w:t>
            </w:r>
          </w:p>
        </w:tc>
      </w:tr>
      <w:tr w:rsidR="00154ABF" w14:paraId="39F8ED2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22BDD9" w14:textId="77777777" w:rsidR="00154ABF" w:rsidRDefault="00154ABF">
            <w:pPr>
              <w:rPr>
                <w:color w:val="000000"/>
                <w:sz w:val="21"/>
                <w:szCs w:val="21"/>
              </w:rPr>
            </w:pPr>
            <w:r>
              <w:rPr>
                <w:color w:val="000000"/>
                <w:sz w:val="21"/>
                <w:szCs w:val="21"/>
              </w:rPr>
              <w:t>Small bowel,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DD9DCD0" w14:textId="77777777" w:rsidR="00154ABF" w:rsidRDefault="00154ABF">
            <w:pPr>
              <w:jc w:val="center"/>
              <w:rPr>
                <w:color w:val="000000"/>
                <w:sz w:val="21"/>
                <w:szCs w:val="21"/>
              </w:rPr>
            </w:pPr>
            <w:r>
              <w:rPr>
                <w:color w:val="000000"/>
                <w:sz w:val="21"/>
                <w:szCs w:val="21"/>
              </w:rPr>
              <w:t>5</w:t>
            </w:r>
          </w:p>
        </w:tc>
      </w:tr>
      <w:tr w:rsidR="00154ABF" w14:paraId="04898F0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ADF577" w14:textId="77777777" w:rsidR="00154ABF" w:rsidRDefault="00154ABF">
            <w:pPr>
              <w:rPr>
                <w:color w:val="000000"/>
                <w:sz w:val="21"/>
                <w:szCs w:val="21"/>
              </w:rPr>
            </w:pPr>
            <w:r>
              <w:rPr>
                <w:color w:val="000000"/>
                <w:sz w:val="21"/>
                <w:szCs w:val="21"/>
              </w:rPr>
              <w:t>Soft tissue, infiltrative lesion, extensive resections at least 5cm in maximal dimension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AE8DFA" w14:textId="77777777" w:rsidR="00154ABF" w:rsidRDefault="00154ABF">
            <w:pPr>
              <w:jc w:val="center"/>
              <w:rPr>
                <w:color w:val="000000"/>
                <w:sz w:val="21"/>
                <w:szCs w:val="21"/>
              </w:rPr>
            </w:pPr>
            <w:r>
              <w:rPr>
                <w:color w:val="000000"/>
                <w:sz w:val="21"/>
                <w:szCs w:val="21"/>
              </w:rPr>
              <w:t>6</w:t>
            </w:r>
          </w:p>
        </w:tc>
      </w:tr>
      <w:tr w:rsidR="00154ABF" w14:paraId="302A828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41E0C2" w14:textId="77777777" w:rsidR="00154ABF" w:rsidRDefault="00154ABF">
            <w:pPr>
              <w:rPr>
                <w:color w:val="000000"/>
                <w:sz w:val="21"/>
                <w:szCs w:val="21"/>
              </w:rPr>
            </w:pPr>
            <w:r>
              <w:rPr>
                <w:color w:val="000000"/>
                <w:sz w:val="21"/>
                <w:szCs w:val="21"/>
              </w:rPr>
              <w:t>Soft tissue, lipoma and variants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6582FB1" w14:textId="77777777" w:rsidR="00154ABF" w:rsidRDefault="00154ABF">
            <w:pPr>
              <w:jc w:val="center"/>
              <w:rPr>
                <w:color w:val="000000"/>
                <w:sz w:val="21"/>
                <w:szCs w:val="21"/>
              </w:rPr>
            </w:pPr>
            <w:r>
              <w:rPr>
                <w:color w:val="000000"/>
                <w:sz w:val="21"/>
                <w:szCs w:val="21"/>
              </w:rPr>
              <w:t>3</w:t>
            </w:r>
          </w:p>
        </w:tc>
      </w:tr>
      <w:tr w:rsidR="00154ABF" w14:paraId="2BBDD4D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9DD433C" w14:textId="77777777" w:rsidR="00154ABF" w:rsidRDefault="00154ABF">
            <w:pPr>
              <w:rPr>
                <w:color w:val="000000"/>
                <w:sz w:val="21"/>
                <w:szCs w:val="21"/>
              </w:rPr>
            </w:pPr>
            <w:r>
              <w:rPr>
                <w:color w:val="000000"/>
                <w:sz w:val="21"/>
                <w:szCs w:val="21"/>
              </w:rPr>
              <w:t>Soft tissue, neoplasm, not lipoma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86953B9" w14:textId="77777777" w:rsidR="00154ABF" w:rsidRDefault="00154ABF">
            <w:pPr>
              <w:jc w:val="center"/>
              <w:rPr>
                <w:color w:val="000000"/>
                <w:sz w:val="21"/>
                <w:szCs w:val="21"/>
              </w:rPr>
            </w:pPr>
            <w:r>
              <w:rPr>
                <w:color w:val="000000"/>
                <w:sz w:val="21"/>
                <w:szCs w:val="21"/>
              </w:rPr>
              <w:t>5</w:t>
            </w:r>
          </w:p>
        </w:tc>
      </w:tr>
      <w:tr w:rsidR="00154ABF" w14:paraId="6ED7666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9C41BC" w14:textId="77777777" w:rsidR="00154ABF" w:rsidRDefault="00154ABF">
            <w:pPr>
              <w:rPr>
                <w:color w:val="000000"/>
                <w:sz w:val="21"/>
                <w:szCs w:val="21"/>
              </w:rPr>
            </w:pPr>
            <w:r>
              <w:rPr>
                <w:color w:val="000000"/>
                <w:sz w:val="21"/>
                <w:szCs w:val="21"/>
              </w:rPr>
              <w:t>Soft tissue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929128" w14:textId="77777777" w:rsidR="00154ABF" w:rsidRDefault="00154ABF">
            <w:pPr>
              <w:jc w:val="center"/>
              <w:rPr>
                <w:color w:val="000000"/>
                <w:sz w:val="21"/>
                <w:szCs w:val="21"/>
              </w:rPr>
            </w:pPr>
            <w:r>
              <w:rPr>
                <w:color w:val="000000"/>
                <w:sz w:val="21"/>
                <w:szCs w:val="21"/>
              </w:rPr>
              <w:t>4</w:t>
            </w:r>
          </w:p>
        </w:tc>
      </w:tr>
      <w:tr w:rsidR="00154ABF" w14:paraId="718236A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8813498" w14:textId="77777777" w:rsidR="00154ABF" w:rsidRDefault="00154ABF">
            <w:pPr>
              <w:rPr>
                <w:color w:val="000000"/>
                <w:sz w:val="21"/>
                <w:szCs w:val="21"/>
              </w:rPr>
            </w:pPr>
            <w:r>
              <w:rPr>
                <w:color w:val="000000"/>
                <w:sz w:val="21"/>
                <w:szCs w:val="21"/>
              </w:rPr>
              <w:t>Spleen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CB9E3B" w14:textId="77777777" w:rsidR="00154ABF" w:rsidRDefault="00154ABF">
            <w:pPr>
              <w:jc w:val="center"/>
              <w:rPr>
                <w:color w:val="000000"/>
                <w:sz w:val="21"/>
                <w:szCs w:val="21"/>
              </w:rPr>
            </w:pPr>
            <w:r>
              <w:rPr>
                <w:color w:val="000000"/>
                <w:sz w:val="21"/>
                <w:szCs w:val="21"/>
              </w:rPr>
              <w:t>5</w:t>
            </w:r>
          </w:p>
        </w:tc>
      </w:tr>
      <w:tr w:rsidR="00154ABF" w14:paraId="690F589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B781411" w14:textId="77777777" w:rsidR="00154ABF" w:rsidRDefault="00154ABF">
            <w:pPr>
              <w:rPr>
                <w:color w:val="000000"/>
                <w:sz w:val="21"/>
                <w:szCs w:val="21"/>
              </w:rPr>
            </w:pPr>
            <w:r>
              <w:rPr>
                <w:color w:val="000000"/>
                <w:sz w:val="21"/>
                <w:szCs w:val="21"/>
              </w:rPr>
              <w:t>Stomach, endoscopic biopsy or endoscopic polypectomy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8A690D7" w14:textId="77777777" w:rsidR="00154ABF" w:rsidRDefault="00154ABF">
            <w:pPr>
              <w:jc w:val="center"/>
              <w:rPr>
                <w:color w:val="000000"/>
                <w:sz w:val="21"/>
                <w:szCs w:val="21"/>
              </w:rPr>
            </w:pPr>
            <w:r>
              <w:rPr>
                <w:color w:val="000000"/>
                <w:sz w:val="21"/>
                <w:szCs w:val="21"/>
              </w:rPr>
              <w:t>4</w:t>
            </w:r>
          </w:p>
        </w:tc>
      </w:tr>
      <w:tr w:rsidR="00154ABF" w14:paraId="5E320BF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CC602C1" w14:textId="77777777" w:rsidR="00154ABF" w:rsidRDefault="00154ABF">
            <w:pPr>
              <w:rPr>
                <w:color w:val="000000"/>
                <w:sz w:val="21"/>
                <w:szCs w:val="21"/>
              </w:rPr>
            </w:pPr>
            <w:r>
              <w:rPr>
                <w:color w:val="000000"/>
                <w:sz w:val="21"/>
                <w:szCs w:val="21"/>
              </w:rPr>
              <w:t>Stomach, resection, neoplasm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64698D" w14:textId="77777777" w:rsidR="00154ABF" w:rsidRDefault="00154ABF">
            <w:pPr>
              <w:jc w:val="center"/>
              <w:rPr>
                <w:color w:val="000000"/>
                <w:sz w:val="21"/>
                <w:szCs w:val="21"/>
              </w:rPr>
            </w:pPr>
            <w:r>
              <w:rPr>
                <w:color w:val="000000"/>
                <w:sz w:val="21"/>
                <w:szCs w:val="21"/>
              </w:rPr>
              <w:t>6</w:t>
            </w:r>
          </w:p>
        </w:tc>
      </w:tr>
      <w:tr w:rsidR="00154ABF" w14:paraId="0F80659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027A25" w14:textId="77777777" w:rsidR="00154ABF" w:rsidRDefault="00154ABF">
            <w:pPr>
              <w:rPr>
                <w:color w:val="000000"/>
                <w:sz w:val="21"/>
                <w:szCs w:val="21"/>
              </w:rPr>
            </w:pPr>
            <w:r>
              <w:rPr>
                <w:color w:val="000000"/>
                <w:sz w:val="21"/>
                <w:szCs w:val="21"/>
              </w:rPr>
              <w:t>Stomach, submucosal resection –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14AEBE" w14:textId="77777777" w:rsidR="00154ABF" w:rsidRDefault="00154ABF">
            <w:pPr>
              <w:jc w:val="center"/>
              <w:rPr>
                <w:color w:val="000000"/>
                <w:sz w:val="21"/>
                <w:szCs w:val="21"/>
              </w:rPr>
            </w:pPr>
            <w:r>
              <w:rPr>
                <w:color w:val="000000"/>
                <w:sz w:val="21"/>
                <w:szCs w:val="21"/>
              </w:rPr>
              <w:t>5</w:t>
            </w:r>
          </w:p>
        </w:tc>
      </w:tr>
      <w:tr w:rsidR="00154ABF" w14:paraId="275C006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C574DE" w14:textId="77777777" w:rsidR="00154ABF" w:rsidRDefault="00154ABF">
            <w:pPr>
              <w:rPr>
                <w:color w:val="000000"/>
                <w:sz w:val="21"/>
                <w:szCs w:val="21"/>
              </w:rPr>
            </w:pPr>
            <w:r>
              <w:rPr>
                <w:color w:val="000000"/>
                <w:sz w:val="21"/>
                <w:szCs w:val="21"/>
              </w:rPr>
              <w:t>Stomach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2158E3" w14:textId="77777777" w:rsidR="00154ABF" w:rsidRDefault="00154ABF">
            <w:pPr>
              <w:jc w:val="center"/>
              <w:rPr>
                <w:color w:val="000000"/>
                <w:sz w:val="21"/>
                <w:szCs w:val="21"/>
              </w:rPr>
            </w:pPr>
            <w:r>
              <w:rPr>
                <w:color w:val="000000"/>
                <w:sz w:val="21"/>
                <w:szCs w:val="21"/>
              </w:rPr>
              <w:t>4</w:t>
            </w:r>
          </w:p>
        </w:tc>
      </w:tr>
      <w:tr w:rsidR="00154ABF" w14:paraId="507DD6F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F88B768" w14:textId="77777777" w:rsidR="00154ABF" w:rsidRDefault="00154ABF">
            <w:pPr>
              <w:rPr>
                <w:color w:val="000000"/>
                <w:sz w:val="21"/>
                <w:szCs w:val="21"/>
              </w:rPr>
            </w:pPr>
            <w:r>
              <w:rPr>
                <w:color w:val="000000"/>
                <w:sz w:val="21"/>
                <w:szCs w:val="21"/>
              </w:rPr>
              <w:t>Tendon or tendon sheath, giant cell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F0BC8B" w14:textId="77777777" w:rsidR="00154ABF" w:rsidRDefault="00154ABF">
            <w:pPr>
              <w:jc w:val="center"/>
              <w:rPr>
                <w:color w:val="000000"/>
                <w:sz w:val="21"/>
                <w:szCs w:val="21"/>
              </w:rPr>
            </w:pPr>
            <w:r>
              <w:rPr>
                <w:color w:val="000000"/>
                <w:sz w:val="21"/>
                <w:szCs w:val="21"/>
              </w:rPr>
              <w:t>4</w:t>
            </w:r>
          </w:p>
        </w:tc>
      </w:tr>
      <w:tr w:rsidR="00154ABF" w14:paraId="1C646F9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6ACC3F6" w14:textId="77777777" w:rsidR="00154ABF" w:rsidRDefault="00154ABF">
            <w:pPr>
              <w:rPr>
                <w:color w:val="000000"/>
                <w:sz w:val="21"/>
                <w:szCs w:val="21"/>
              </w:rPr>
            </w:pPr>
            <w:r>
              <w:rPr>
                <w:color w:val="000000"/>
                <w:sz w:val="21"/>
                <w:szCs w:val="21"/>
              </w:rPr>
              <w:t>Tendon or tendon sheath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E65C01" w14:textId="77777777" w:rsidR="00154ABF" w:rsidRDefault="00154ABF">
            <w:pPr>
              <w:jc w:val="center"/>
              <w:rPr>
                <w:color w:val="000000"/>
                <w:sz w:val="21"/>
                <w:szCs w:val="21"/>
              </w:rPr>
            </w:pPr>
            <w:r>
              <w:rPr>
                <w:color w:val="000000"/>
                <w:sz w:val="21"/>
                <w:szCs w:val="21"/>
              </w:rPr>
              <w:t>3</w:t>
            </w:r>
          </w:p>
        </w:tc>
      </w:tr>
      <w:tr w:rsidR="00154ABF" w14:paraId="0BF211B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1932BE" w14:textId="77777777" w:rsidR="00154ABF" w:rsidRDefault="00154ABF">
            <w:pPr>
              <w:rPr>
                <w:color w:val="000000"/>
                <w:sz w:val="21"/>
                <w:szCs w:val="21"/>
              </w:rPr>
            </w:pPr>
            <w:r>
              <w:rPr>
                <w:color w:val="000000"/>
                <w:sz w:val="21"/>
                <w:szCs w:val="21"/>
              </w:rPr>
              <w:t>Testis,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5BC82C8" w14:textId="77777777" w:rsidR="00154ABF" w:rsidRDefault="00154ABF">
            <w:pPr>
              <w:jc w:val="center"/>
              <w:rPr>
                <w:color w:val="000000"/>
                <w:sz w:val="21"/>
                <w:szCs w:val="21"/>
              </w:rPr>
            </w:pPr>
            <w:r>
              <w:rPr>
                <w:color w:val="000000"/>
                <w:sz w:val="21"/>
                <w:szCs w:val="21"/>
              </w:rPr>
              <w:t>5</w:t>
            </w:r>
          </w:p>
        </w:tc>
      </w:tr>
      <w:tr w:rsidR="00154ABF" w14:paraId="5335A04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09F6CC1" w14:textId="77777777" w:rsidR="00154ABF" w:rsidRDefault="00154ABF">
            <w:pPr>
              <w:rPr>
                <w:color w:val="000000"/>
                <w:sz w:val="21"/>
                <w:szCs w:val="21"/>
              </w:rPr>
            </w:pPr>
            <w:r>
              <w:rPr>
                <w:color w:val="000000"/>
                <w:sz w:val="21"/>
                <w:szCs w:val="21"/>
              </w:rPr>
              <w:t>Testis and adjacent structures, castration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F1C13EF" w14:textId="77777777" w:rsidR="00154ABF" w:rsidRDefault="00154ABF">
            <w:pPr>
              <w:jc w:val="center"/>
              <w:rPr>
                <w:color w:val="000000"/>
                <w:sz w:val="21"/>
                <w:szCs w:val="21"/>
              </w:rPr>
            </w:pPr>
            <w:r>
              <w:rPr>
                <w:color w:val="000000"/>
                <w:sz w:val="21"/>
                <w:szCs w:val="21"/>
              </w:rPr>
              <w:t>2</w:t>
            </w:r>
          </w:p>
        </w:tc>
      </w:tr>
      <w:tr w:rsidR="00154ABF" w14:paraId="5A44FB7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527F36" w14:textId="77777777" w:rsidR="00154ABF" w:rsidRDefault="00154ABF">
            <w:pPr>
              <w:rPr>
                <w:color w:val="000000"/>
                <w:sz w:val="21"/>
                <w:szCs w:val="21"/>
              </w:rPr>
            </w:pPr>
            <w:r>
              <w:rPr>
                <w:color w:val="000000"/>
                <w:sz w:val="21"/>
                <w:szCs w:val="21"/>
              </w:rPr>
              <w:t>Testis and adjacent structures, neoplasm with or without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6E71608" w14:textId="77777777" w:rsidR="00154ABF" w:rsidRDefault="00154ABF">
            <w:pPr>
              <w:jc w:val="center"/>
              <w:rPr>
                <w:color w:val="000000"/>
                <w:sz w:val="21"/>
                <w:szCs w:val="21"/>
              </w:rPr>
            </w:pPr>
            <w:r>
              <w:rPr>
                <w:color w:val="000000"/>
                <w:sz w:val="21"/>
                <w:szCs w:val="21"/>
              </w:rPr>
              <w:t>5</w:t>
            </w:r>
          </w:p>
        </w:tc>
      </w:tr>
      <w:tr w:rsidR="00154ABF" w14:paraId="3888BFF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6FAD71" w14:textId="77777777" w:rsidR="00154ABF" w:rsidRDefault="00154ABF">
            <w:pPr>
              <w:rPr>
                <w:color w:val="000000"/>
                <w:sz w:val="21"/>
                <w:szCs w:val="21"/>
              </w:rPr>
            </w:pPr>
            <w:r>
              <w:rPr>
                <w:color w:val="000000"/>
                <w:sz w:val="21"/>
                <w:szCs w:val="21"/>
              </w:rPr>
              <w:t>Testis and adjacent structures, vas deferens sterilization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5D9E26" w14:textId="77777777" w:rsidR="00154ABF" w:rsidRDefault="00154ABF">
            <w:pPr>
              <w:jc w:val="center"/>
              <w:rPr>
                <w:color w:val="000000"/>
                <w:sz w:val="21"/>
                <w:szCs w:val="21"/>
              </w:rPr>
            </w:pPr>
            <w:r>
              <w:rPr>
                <w:color w:val="000000"/>
                <w:sz w:val="21"/>
                <w:szCs w:val="21"/>
              </w:rPr>
              <w:t>2</w:t>
            </w:r>
          </w:p>
        </w:tc>
      </w:tr>
      <w:tr w:rsidR="00154ABF" w14:paraId="49FE258A"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394E5B" w14:textId="77777777" w:rsidR="00154ABF" w:rsidRDefault="00154ABF">
            <w:pPr>
              <w:rPr>
                <w:color w:val="000000"/>
                <w:sz w:val="21"/>
                <w:szCs w:val="21"/>
              </w:rPr>
            </w:pPr>
            <w:r>
              <w:rPr>
                <w:color w:val="000000"/>
                <w:sz w:val="21"/>
                <w:szCs w:val="21"/>
              </w:rPr>
              <w:t>Testis and adjacent structures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7FDAEA" w14:textId="77777777" w:rsidR="00154ABF" w:rsidRDefault="00154ABF">
            <w:pPr>
              <w:jc w:val="center"/>
              <w:rPr>
                <w:color w:val="000000"/>
                <w:sz w:val="21"/>
                <w:szCs w:val="21"/>
              </w:rPr>
            </w:pPr>
            <w:r>
              <w:rPr>
                <w:color w:val="000000"/>
                <w:sz w:val="21"/>
                <w:szCs w:val="21"/>
              </w:rPr>
              <w:t>3</w:t>
            </w:r>
          </w:p>
        </w:tc>
      </w:tr>
      <w:tr w:rsidR="00154ABF" w14:paraId="401CAB5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5F2F381" w14:textId="77777777" w:rsidR="00154ABF" w:rsidRDefault="00154ABF">
            <w:pPr>
              <w:rPr>
                <w:color w:val="000000"/>
                <w:sz w:val="21"/>
                <w:szCs w:val="21"/>
              </w:rPr>
            </w:pPr>
            <w:r>
              <w:rPr>
                <w:color w:val="000000"/>
                <w:sz w:val="21"/>
                <w:szCs w:val="21"/>
              </w:rPr>
              <w:t>Thymus -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4746392" w14:textId="77777777" w:rsidR="00154ABF" w:rsidRDefault="00154ABF">
            <w:pPr>
              <w:jc w:val="center"/>
              <w:rPr>
                <w:color w:val="000000"/>
                <w:sz w:val="21"/>
                <w:szCs w:val="21"/>
              </w:rPr>
            </w:pPr>
            <w:r>
              <w:rPr>
                <w:color w:val="000000"/>
                <w:sz w:val="21"/>
                <w:szCs w:val="21"/>
              </w:rPr>
              <w:t>5</w:t>
            </w:r>
          </w:p>
        </w:tc>
      </w:tr>
      <w:tr w:rsidR="00154ABF" w14:paraId="0B383B5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6E6C1AA" w14:textId="77777777" w:rsidR="00154ABF" w:rsidRDefault="00154ABF">
            <w:pPr>
              <w:rPr>
                <w:color w:val="000000"/>
                <w:sz w:val="21"/>
                <w:szCs w:val="21"/>
              </w:rPr>
            </w:pPr>
            <w:r>
              <w:rPr>
                <w:color w:val="000000"/>
                <w:sz w:val="21"/>
                <w:szCs w:val="21"/>
              </w:rPr>
              <w:t>Thyroglossal duct - all lesions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DA0570B" w14:textId="77777777" w:rsidR="00154ABF" w:rsidRDefault="00154ABF">
            <w:pPr>
              <w:jc w:val="center"/>
              <w:rPr>
                <w:color w:val="000000"/>
                <w:sz w:val="21"/>
                <w:szCs w:val="21"/>
              </w:rPr>
            </w:pPr>
            <w:r>
              <w:rPr>
                <w:color w:val="000000"/>
                <w:sz w:val="21"/>
                <w:szCs w:val="21"/>
              </w:rPr>
              <w:t>4</w:t>
            </w:r>
          </w:p>
        </w:tc>
      </w:tr>
      <w:tr w:rsidR="00154ABF" w14:paraId="0F4553A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749DD5E" w14:textId="77777777" w:rsidR="00154ABF" w:rsidRDefault="00154ABF">
            <w:pPr>
              <w:rPr>
                <w:color w:val="000000"/>
                <w:sz w:val="21"/>
                <w:szCs w:val="21"/>
              </w:rPr>
            </w:pPr>
            <w:r>
              <w:rPr>
                <w:color w:val="000000"/>
                <w:sz w:val="21"/>
                <w:szCs w:val="21"/>
              </w:rPr>
              <w:t>Thyroid - all specimens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7BE0151" w14:textId="77777777" w:rsidR="00154ABF" w:rsidRDefault="00154ABF">
            <w:pPr>
              <w:jc w:val="center"/>
              <w:rPr>
                <w:color w:val="000000"/>
                <w:sz w:val="21"/>
                <w:szCs w:val="21"/>
              </w:rPr>
            </w:pPr>
            <w:r>
              <w:rPr>
                <w:color w:val="000000"/>
                <w:sz w:val="21"/>
                <w:szCs w:val="21"/>
              </w:rPr>
              <w:t>5</w:t>
            </w:r>
          </w:p>
        </w:tc>
      </w:tr>
      <w:tr w:rsidR="00154ABF" w14:paraId="44DD8D29"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A7BFC1" w14:textId="77777777" w:rsidR="00154ABF" w:rsidRDefault="00154ABF">
            <w:pPr>
              <w:rPr>
                <w:color w:val="000000"/>
                <w:sz w:val="21"/>
                <w:szCs w:val="21"/>
              </w:rPr>
            </w:pPr>
            <w:r>
              <w:rPr>
                <w:color w:val="000000"/>
                <w:sz w:val="21"/>
                <w:szCs w:val="21"/>
              </w:rPr>
              <w:t>Tissue or organ not otherwise specified, abscess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7439E3" w14:textId="77777777" w:rsidR="00154ABF" w:rsidRDefault="00154ABF">
            <w:pPr>
              <w:jc w:val="center"/>
              <w:rPr>
                <w:color w:val="000000"/>
                <w:sz w:val="21"/>
                <w:szCs w:val="21"/>
              </w:rPr>
            </w:pPr>
            <w:r>
              <w:rPr>
                <w:color w:val="000000"/>
                <w:sz w:val="21"/>
                <w:szCs w:val="21"/>
              </w:rPr>
              <w:t>3</w:t>
            </w:r>
          </w:p>
        </w:tc>
      </w:tr>
      <w:tr w:rsidR="00154ABF" w14:paraId="4C6E5B8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27D339E" w14:textId="77777777" w:rsidR="00154ABF" w:rsidRDefault="00154ABF">
            <w:pPr>
              <w:rPr>
                <w:color w:val="000000"/>
                <w:sz w:val="21"/>
                <w:szCs w:val="21"/>
              </w:rPr>
            </w:pPr>
            <w:r>
              <w:rPr>
                <w:color w:val="000000"/>
                <w:sz w:val="21"/>
                <w:szCs w:val="21"/>
              </w:rPr>
              <w:t>Tissue or organ not otherwise specified, haematoma</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831E016" w14:textId="77777777" w:rsidR="00154ABF" w:rsidRDefault="00154ABF">
            <w:pPr>
              <w:jc w:val="center"/>
              <w:rPr>
                <w:color w:val="000000"/>
                <w:sz w:val="21"/>
                <w:szCs w:val="21"/>
              </w:rPr>
            </w:pPr>
            <w:r>
              <w:rPr>
                <w:color w:val="000000"/>
                <w:sz w:val="21"/>
                <w:szCs w:val="21"/>
              </w:rPr>
              <w:t>3</w:t>
            </w:r>
          </w:p>
        </w:tc>
      </w:tr>
      <w:tr w:rsidR="00154ABF" w14:paraId="6E773AA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0B90E20" w14:textId="77777777" w:rsidR="00154ABF" w:rsidRDefault="00154ABF">
            <w:pPr>
              <w:rPr>
                <w:color w:val="000000"/>
                <w:sz w:val="21"/>
                <w:szCs w:val="21"/>
              </w:rPr>
            </w:pPr>
            <w:r>
              <w:rPr>
                <w:color w:val="000000"/>
                <w:sz w:val="21"/>
                <w:szCs w:val="21"/>
              </w:rPr>
              <w:t>Tissue or organ not otherwise specified, malignant neoplasm with regional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65FA630" w14:textId="77777777" w:rsidR="00154ABF" w:rsidRDefault="00154ABF">
            <w:pPr>
              <w:jc w:val="center"/>
              <w:rPr>
                <w:color w:val="000000"/>
                <w:sz w:val="21"/>
                <w:szCs w:val="21"/>
              </w:rPr>
            </w:pPr>
            <w:r>
              <w:rPr>
                <w:color w:val="000000"/>
                <w:sz w:val="21"/>
                <w:szCs w:val="21"/>
              </w:rPr>
              <w:t>6</w:t>
            </w:r>
          </w:p>
        </w:tc>
      </w:tr>
      <w:tr w:rsidR="00154ABF" w14:paraId="60DD2F0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111F5B" w14:textId="77777777" w:rsidR="00154ABF" w:rsidRDefault="00154ABF">
            <w:pPr>
              <w:rPr>
                <w:color w:val="000000"/>
                <w:sz w:val="21"/>
                <w:szCs w:val="21"/>
              </w:rPr>
            </w:pPr>
            <w:r>
              <w:rPr>
                <w:color w:val="000000"/>
                <w:sz w:val="21"/>
                <w:szCs w:val="21"/>
              </w:rPr>
              <w:t>Tissue or organ not otherwise specified, neoplasm local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ECE369" w14:textId="77777777" w:rsidR="00154ABF" w:rsidRDefault="00154ABF">
            <w:pPr>
              <w:jc w:val="center"/>
              <w:rPr>
                <w:color w:val="000000"/>
                <w:sz w:val="21"/>
                <w:szCs w:val="21"/>
              </w:rPr>
            </w:pPr>
            <w:r>
              <w:rPr>
                <w:color w:val="000000"/>
                <w:sz w:val="21"/>
                <w:szCs w:val="21"/>
              </w:rPr>
              <w:t>4</w:t>
            </w:r>
          </w:p>
        </w:tc>
      </w:tr>
      <w:tr w:rsidR="00154ABF" w14:paraId="37F4027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060F695" w14:textId="77777777" w:rsidR="00154ABF" w:rsidRDefault="00154ABF">
            <w:pPr>
              <w:rPr>
                <w:color w:val="000000"/>
                <w:sz w:val="21"/>
                <w:szCs w:val="21"/>
              </w:rPr>
            </w:pPr>
            <w:r>
              <w:rPr>
                <w:color w:val="000000"/>
                <w:sz w:val="21"/>
                <w:szCs w:val="21"/>
              </w:rPr>
              <w:lastRenderedPageBreak/>
              <w:t>Tissue or organ not otherwise specified, pilonidal cyst or sinus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2E074F7" w14:textId="77777777" w:rsidR="00154ABF" w:rsidRDefault="00154ABF">
            <w:pPr>
              <w:jc w:val="center"/>
              <w:rPr>
                <w:color w:val="000000"/>
                <w:sz w:val="21"/>
                <w:szCs w:val="21"/>
              </w:rPr>
            </w:pPr>
            <w:r>
              <w:rPr>
                <w:color w:val="000000"/>
                <w:sz w:val="21"/>
                <w:szCs w:val="21"/>
              </w:rPr>
              <w:t>3</w:t>
            </w:r>
          </w:p>
        </w:tc>
      </w:tr>
      <w:tr w:rsidR="00154ABF" w14:paraId="5A1515E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70F8E29" w14:textId="77777777" w:rsidR="00154ABF" w:rsidRDefault="00154ABF">
            <w:pPr>
              <w:rPr>
                <w:color w:val="000000"/>
                <w:sz w:val="21"/>
                <w:szCs w:val="21"/>
              </w:rPr>
            </w:pPr>
            <w:r>
              <w:rPr>
                <w:color w:val="000000"/>
                <w:sz w:val="21"/>
                <w:szCs w:val="21"/>
              </w:rPr>
              <w:t>Tissue or organ not otherwise specified, thrombus or embolus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ACD8932" w14:textId="77777777" w:rsidR="00154ABF" w:rsidRDefault="00154ABF">
            <w:pPr>
              <w:jc w:val="center"/>
              <w:rPr>
                <w:color w:val="000000"/>
                <w:sz w:val="21"/>
                <w:szCs w:val="21"/>
              </w:rPr>
            </w:pPr>
            <w:r>
              <w:rPr>
                <w:color w:val="000000"/>
                <w:sz w:val="21"/>
                <w:szCs w:val="21"/>
              </w:rPr>
              <w:t>3</w:t>
            </w:r>
          </w:p>
        </w:tc>
      </w:tr>
      <w:tr w:rsidR="00154ABF" w14:paraId="51C0D18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5F56D51" w14:textId="77777777" w:rsidR="00154ABF" w:rsidRDefault="00154ABF">
            <w:pPr>
              <w:rPr>
                <w:color w:val="000000"/>
                <w:sz w:val="21"/>
                <w:szCs w:val="21"/>
              </w:rPr>
            </w:pPr>
            <w:r>
              <w:rPr>
                <w:color w:val="000000"/>
                <w:sz w:val="21"/>
                <w:szCs w:val="21"/>
              </w:rPr>
              <w:t>Tissue or organ not otherwise specified, veins varicosity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6FC40B" w14:textId="77777777" w:rsidR="00154ABF" w:rsidRDefault="00154ABF">
            <w:pPr>
              <w:jc w:val="center"/>
              <w:rPr>
                <w:color w:val="000000"/>
                <w:sz w:val="21"/>
                <w:szCs w:val="21"/>
              </w:rPr>
            </w:pPr>
            <w:r>
              <w:rPr>
                <w:color w:val="000000"/>
                <w:sz w:val="21"/>
                <w:szCs w:val="21"/>
              </w:rPr>
              <w:t>3</w:t>
            </w:r>
          </w:p>
        </w:tc>
      </w:tr>
      <w:tr w:rsidR="00154ABF" w14:paraId="56DDFF2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D323733" w14:textId="77777777" w:rsidR="00154ABF" w:rsidRDefault="00154ABF">
            <w:pPr>
              <w:rPr>
                <w:color w:val="000000"/>
                <w:sz w:val="21"/>
                <w:szCs w:val="21"/>
              </w:rPr>
            </w:pPr>
            <w:r>
              <w:rPr>
                <w:color w:val="000000"/>
                <w:sz w:val="21"/>
                <w:szCs w:val="21"/>
              </w:rPr>
              <w:t>Tissue or organ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7C8A9A" w14:textId="77777777" w:rsidR="00154ABF" w:rsidRDefault="00154ABF">
            <w:pPr>
              <w:jc w:val="center"/>
              <w:rPr>
                <w:color w:val="000000"/>
                <w:sz w:val="21"/>
                <w:szCs w:val="21"/>
              </w:rPr>
            </w:pPr>
            <w:r>
              <w:rPr>
                <w:color w:val="000000"/>
                <w:sz w:val="21"/>
                <w:szCs w:val="21"/>
              </w:rPr>
              <w:t>3</w:t>
            </w:r>
          </w:p>
        </w:tc>
      </w:tr>
      <w:tr w:rsidR="00154ABF" w14:paraId="1756058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924067" w14:textId="77777777" w:rsidR="00154ABF" w:rsidRDefault="00154ABF">
            <w:pPr>
              <w:rPr>
                <w:color w:val="000000"/>
                <w:sz w:val="21"/>
                <w:szCs w:val="21"/>
              </w:rPr>
            </w:pPr>
            <w:r>
              <w:rPr>
                <w:color w:val="000000"/>
                <w:sz w:val="21"/>
                <w:szCs w:val="21"/>
              </w:rPr>
              <w:t>Tongue,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BD82F7" w14:textId="77777777" w:rsidR="00154ABF" w:rsidRDefault="00154ABF">
            <w:pPr>
              <w:jc w:val="center"/>
              <w:rPr>
                <w:color w:val="000000"/>
                <w:sz w:val="21"/>
                <w:szCs w:val="21"/>
              </w:rPr>
            </w:pPr>
            <w:r>
              <w:rPr>
                <w:color w:val="000000"/>
                <w:sz w:val="21"/>
                <w:szCs w:val="21"/>
              </w:rPr>
              <w:t>4</w:t>
            </w:r>
          </w:p>
        </w:tc>
      </w:tr>
      <w:tr w:rsidR="00154ABF" w14:paraId="37C44096"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A1E4CE1" w14:textId="77777777" w:rsidR="00154ABF" w:rsidRDefault="00154ABF">
            <w:pPr>
              <w:rPr>
                <w:color w:val="000000"/>
                <w:sz w:val="21"/>
                <w:szCs w:val="21"/>
              </w:rPr>
            </w:pPr>
            <w:r>
              <w:rPr>
                <w:color w:val="000000"/>
                <w:sz w:val="21"/>
                <w:szCs w:val="21"/>
              </w:rPr>
              <w:t>Tongue or tonsil, neoplasm local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7828DB" w14:textId="77777777" w:rsidR="00154ABF" w:rsidRDefault="00154ABF">
            <w:pPr>
              <w:jc w:val="center"/>
              <w:rPr>
                <w:color w:val="000000"/>
                <w:sz w:val="21"/>
                <w:szCs w:val="21"/>
              </w:rPr>
            </w:pPr>
            <w:r>
              <w:rPr>
                <w:color w:val="000000"/>
                <w:sz w:val="21"/>
                <w:szCs w:val="21"/>
              </w:rPr>
              <w:t>5</w:t>
            </w:r>
          </w:p>
        </w:tc>
      </w:tr>
      <w:tr w:rsidR="00154ABF" w14:paraId="1EB3105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EEE8AF6" w14:textId="77777777" w:rsidR="00154ABF" w:rsidRDefault="00154ABF">
            <w:pPr>
              <w:rPr>
                <w:color w:val="000000"/>
                <w:sz w:val="21"/>
                <w:szCs w:val="21"/>
              </w:rPr>
            </w:pPr>
            <w:r>
              <w:rPr>
                <w:color w:val="000000"/>
                <w:sz w:val="21"/>
                <w:szCs w:val="21"/>
              </w:rPr>
              <w:t>Tongue or tonsil, neoplasm with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05602B8" w14:textId="77777777" w:rsidR="00154ABF" w:rsidRDefault="00154ABF">
            <w:pPr>
              <w:jc w:val="center"/>
              <w:rPr>
                <w:color w:val="000000"/>
                <w:sz w:val="21"/>
                <w:szCs w:val="21"/>
              </w:rPr>
            </w:pPr>
            <w:r>
              <w:rPr>
                <w:color w:val="000000"/>
                <w:sz w:val="21"/>
                <w:szCs w:val="21"/>
              </w:rPr>
              <w:t>6</w:t>
            </w:r>
          </w:p>
        </w:tc>
      </w:tr>
      <w:tr w:rsidR="00154ABF" w14:paraId="254D589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873FC9" w14:textId="77777777" w:rsidR="00154ABF" w:rsidRDefault="00154ABF">
            <w:pPr>
              <w:rPr>
                <w:color w:val="000000"/>
                <w:sz w:val="21"/>
                <w:szCs w:val="21"/>
              </w:rPr>
            </w:pPr>
            <w:r>
              <w:rPr>
                <w:color w:val="000000"/>
                <w:sz w:val="21"/>
                <w:szCs w:val="21"/>
              </w:rPr>
              <w:t>Tonsil, biopsy - excluding resection of whole organ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DA6DBDC" w14:textId="77777777" w:rsidR="00154ABF" w:rsidRDefault="00154ABF">
            <w:pPr>
              <w:jc w:val="center"/>
              <w:rPr>
                <w:color w:val="000000"/>
                <w:sz w:val="21"/>
                <w:szCs w:val="21"/>
              </w:rPr>
            </w:pPr>
            <w:r>
              <w:rPr>
                <w:color w:val="000000"/>
                <w:sz w:val="21"/>
                <w:szCs w:val="21"/>
              </w:rPr>
              <w:t>4</w:t>
            </w:r>
          </w:p>
        </w:tc>
      </w:tr>
      <w:tr w:rsidR="00154ABF" w14:paraId="01835150"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34C989C" w14:textId="77777777" w:rsidR="00154ABF" w:rsidRDefault="00154ABF">
            <w:pPr>
              <w:rPr>
                <w:color w:val="000000"/>
                <w:sz w:val="21"/>
                <w:szCs w:val="21"/>
              </w:rPr>
            </w:pPr>
            <w:r>
              <w:rPr>
                <w:color w:val="000000"/>
                <w:sz w:val="21"/>
                <w:szCs w:val="21"/>
              </w:rPr>
              <w:t>Tonsil or adenoids or both</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C8766E6" w14:textId="77777777" w:rsidR="00154ABF" w:rsidRDefault="00154ABF">
            <w:pPr>
              <w:jc w:val="center"/>
              <w:rPr>
                <w:color w:val="000000"/>
                <w:sz w:val="21"/>
                <w:szCs w:val="21"/>
              </w:rPr>
            </w:pPr>
            <w:r>
              <w:rPr>
                <w:color w:val="000000"/>
                <w:sz w:val="21"/>
                <w:szCs w:val="21"/>
              </w:rPr>
              <w:t>2</w:t>
            </w:r>
          </w:p>
        </w:tc>
      </w:tr>
      <w:tr w:rsidR="00154ABF" w14:paraId="707925F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5D30FAE" w14:textId="77777777" w:rsidR="00154ABF" w:rsidRDefault="00154ABF">
            <w:pPr>
              <w:rPr>
                <w:color w:val="000000"/>
                <w:sz w:val="21"/>
                <w:szCs w:val="21"/>
              </w:rPr>
            </w:pPr>
            <w:r>
              <w:rPr>
                <w:color w:val="000000"/>
                <w:sz w:val="21"/>
                <w:szCs w:val="21"/>
              </w:rPr>
              <w:t>Trachea,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0D40BC" w14:textId="77777777" w:rsidR="00154ABF" w:rsidRDefault="00154ABF">
            <w:pPr>
              <w:jc w:val="center"/>
              <w:rPr>
                <w:color w:val="000000"/>
                <w:sz w:val="21"/>
                <w:szCs w:val="21"/>
              </w:rPr>
            </w:pPr>
            <w:r>
              <w:rPr>
                <w:color w:val="000000"/>
                <w:sz w:val="21"/>
                <w:szCs w:val="21"/>
              </w:rPr>
              <w:t>4</w:t>
            </w:r>
          </w:p>
        </w:tc>
      </w:tr>
      <w:tr w:rsidR="00154ABF" w14:paraId="71ABB31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B1E5EE" w14:textId="77777777" w:rsidR="00154ABF" w:rsidRDefault="006A3AA9">
            <w:pPr>
              <w:rPr>
                <w:color w:val="000000"/>
                <w:sz w:val="21"/>
                <w:szCs w:val="21"/>
              </w:rPr>
            </w:pPr>
            <w:r>
              <w:rPr>
                <w:color w:val="000000"/>
                <w:sz w:val="21"/>
                <w:szCs w:val="21"/>
              </w:rPr>
              <w:t>U</w:t>
            </w:r>
            <w:r w:rsidR="00154ABF">
              <w:rPr>
                <w:color w:val="000000"/>
                <w:sz w:val="21"/>
                <w:szCs w:val="21"/>
              </w:rPr>
              <w:t>reter,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DCECD6E" w14:textId="77777777" w:rsidR="00154ABF" w:rsidRDefault="00154ABF">
            <w:pPr>
              <w:jc w:val="center"/>
              <w:rPr>
                <w:color w:val="000000"/>
                <w:sz w:val="21"/>
                <w:szCs w:val="21"/>
              </w:rPr>
            </w:pPr>
            <w:r>
              <w:rPr>
                <w:color w:val="000000"/>
                <w:sz w:val="21"/>
                <w:szCs w:val="21"/>
              </w:rPr>
              <w:t>4</w:t>
            </w:r>
          </w:p>
        </w:tc>
      </w:tr>
      <w:tr w:rsidR="00154ABF" w14:paraId="12C38295"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01CFFE" w14:textId="77777777" w:rsidR="00154ABF" w:rsidRDefault="00154ABF">
            <w:pPr>
              <w:rPr>
                <w:color w:val="000000"/>
                <w:sz w:val="21"/>
                <w:szCs w:val="21"/>
              </w:rPr>
            </w:pPr>
            <w:r>
              <w:rPr>
                <w:color w:val="000000"/>
                <w:sz w:val="21"/>
                <w:szCs w:val="21"/>
              </w:rPr>
              <w:t>Ureter,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7953949" w14:textId="77777777" w:rsidR="00154ABF" w:rsidRDefault="00154ABF">
            <w:pPr>
              <w:jc w:val="center"/>
              <w:rPr>
                <w:color w:val="000000"/>
                <w:sz w:val="21"/>
                <w:szCs w:val="21"/>
              </w:rPr>
            </w:pPr>
            <w:r>
              <w:rPr>
                <w:color w:val="000000"/>
                <w:sz w:val="21"/>
                <w:szCs w:val="21"/>
              </w:rPr>
              <w:t>5</w:t>
            </w:r>
          </w:p>
        </w:tc>
      </w:tr>
      <w:tr w:rsidR="00154ABF" w14:paraId="4624111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1755888" w14:textId="77777777" w:rsidR="00154ABF" w:rsidRDefault="00154ABF">
            <w:pPr>
              <w:rPr>
                <w:color w:val="000000"/>
                <w:sz w:val="21"/>
                <w:szCs w:val="21"/>
              </w:rPr>
            </w:pPr>
            <w:r>
              <w:rPr>
                <w:color w:val="000000"/>
                <w:sz w:val="21"/>
                <w:szCs w:val="21"/>
              </w:rPr>
              <w:t>Urethra,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D24168" w14:textId="77777777" w:rsidR="00154ABF" w:rsidRDefault="00154ABF">
            <w:pPr>
              <w:jc w:val="center"/>
              <w:rPr>
                <w:color w:val="000000"/>
                <w:sz w:val="21"/>
                <w:szCs w:val="21"/>
              </w:rPr>
            </w:pPr>
            <w:r>
              <w:rPr>
                <w:color w:val="000000"/>
                <w:sz w:val="21"/>
                <w:szCs w:val="21"/>
              </w:rPr>
              <w:t>4</w:t>
            </w:r>
          </w:p>
        </w:tc>
      </w:tr>
      <w:tr w:rsidR="00154ABF" w14:paraId="7FAD7EF1"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0B179AC" w14:textId="77777777" w:rsidR="00154ABF" w:rsidRDefault="00154ABF">
            <w:pPr>
              <w:rPr>
                <w:color w:val="000000"/>
                <w:sz w:val="21"/>
                <w:szCs w:val="21"/>
              </w:rPr>
            </w:pPr>
            <w:r>
              <w:rPr>
                <w:color w:val="000000"/>
                <w:sz w:val="21"/>
                <w:szCs w:val="21"/>
              </w:rPr>
              <w:t>Urethra,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395AA27" w14:textId="77777777" w:rsidR="00154ABF" w:rsidRDefault="00154ABF">
            <w:pPr>
              <w:jc w:val="center"/>
              <w:rPr>
                <w:color w:val="000000"/>
                <w:sz w:val="21"/>
                <w:szCs w:val="21"/>
              </w:rPr>
            </w:pPr>
            <w:r>
              <w:rPr>
                <w:color w:val="000000"/>
                <w:sz w:val="21"/>
                <w:szCs w:val="21"/>
              </w:rPr>
              <w:t>5</w:t>
            </w:r>
          </w:p>
        </w:tc>
      </w:tr>
      <w:tr w:rsidR="00154ABF" w14:paraId="6E5DCD3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DEBEF84" w14:textId="77777777" w:rsidR="00154ABF" w:rsidRDefault="00154ABF">
            <w:pPr>
              <w:rPr>
                <w:color w:val="000000"/>
                <w:sz w:val="21"/>
                <w:szCs w:val="21"/>
              </w:rPr>
            </w:pPr>
            <w:r>
              <w:rPr>
                <w:color w:val="000000"/>
                <w:sz w:val="21"/>
                <w:szCs w:val="21"/>
              </w:rPr>
              <w:t>Urinary bladder, partial or total with or without prostatectomy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50807C" w14:textId="77777777" w:rsidR="00154ABF" w:rsidRDefault="00154ABF">
            <w:pPr>
              <w:jc w:val="center"/>
              <w:rPr>
                <w:color w:val="000000"/>
                <w:sz w:val="21"/>
                <w:szCs w:val="21"/>
              </w:rPr>
            </w:pPr>
            <w:r>
              <w:rPr>
                <w:color w:val="000000"/>
                <w:sz w:val="21"/>
                <w:szCs w:val="21"/>
              </w:rPr>
              <w:t>6</w:t>
            </w:r>
          </w:p>
        </w:tc>
      </w:tr>
      <w:tr w:rsidR="00154ABF" w14:paraId="20E772DD"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97A635" w14:textId="77777777" w:rsidR="00154ABF" w:rsidRDefault="00154ABF">
            <w:pPr>
              <w:rPr>
                <w:color w:val="000000"/>
                <w:sz w:val="21"/>
                <w:szCs w:val="21"/>
              </w:rPr>
            </w:pPr>
            <w:r>
              <w:rPr>
                <w:color w:val="000000"/>
                <w:sz w:val="21"/>
                <w:szCs w:val="21"/>
              </w:rPr>
              <w:t>Urinary bladder, transurethral resection of neoplasm</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7CFFB46" w14:textId="77777777" w:rsidR="00154ABF" w:rsidRDefault="00154ABF">
            <w:pPr>
              <w:jc w:val="center"/>
              <w:rPr>
                <w:color w:val="000000"/>
                <w:sz w:val="21"/>
                <w:szCs w:val="21"/>
              </w:rPr>
            </w:pPr>
            <w:r>
              <w:rPr>
                <w:color w:val="000000"/>
                <w:sz w:val="21"/>
                <w:szCs w:val="21"/>
              </w:rPr>
              <w:t>5</w:t>
            </w:r>
          </w:p>
        </w:tc>
      </w:tr>
      <w:tr w:rsidR="00154ABF" w14:paraId="6C429E6E"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A2E583B" w14:textId="77777777" w:rsidR="00154ABF" w:rsidRDefault="00154ABF">
            <w:pPr>
              <w:rPr>
                <w:color w:val="000000"/>
                <w:sz w:val="21"/>
                <w:szCs w:val="21"/>
              </w:rPr>
            </w:pPr>
            <w:r>
              <w:rPr>
                <w:color w:val="000000"/>
                <w:sz w:val="21"/>
                <w:szCs w:val="21"/>
              </w:rPr>
              <w:t>Urinary bladder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EFBC85F" w14:textId="77777777" w:rsidR="00154ABF" w:rsidRDefault="00154ABF">
            <w:pPr>
              <w:jc w:val="center"/>
              <w:rPr>
                <w:color w:val="000000"/>
                <w:sz w:val="21"/>
                <w:szCs w:val="21"/>
              </w:rPr>
            </w:pPr>
            <w:r>
              <w:rPr>
                <w:color w:val="000000"/>
                <w:sz w:val="21"/>
                <w:szCs w:val="21"/>
              </w:rPr>
              <w:t>4</w:t>
            </w:r>
          </w:p>
        </w:tc>
      </w:tr>
      <w:tr w:rsidR="00154ABF" w14:paraId="3761CCF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2C4CB76" w14:textId="77777777" w:rsidR="00154ABF" w:rsidRDefault="00154ABF">
            <w:pPr>
              <w:rPr>
                <w:color w:val="000000"/>
                <w:sz w:val="21"/>
                <w:szCs w:val="21"/>
              </w:rPr>
            </w:pPr>
            <w:r>
              <w:rPr>
                <w:color w:val="000000"/>
                <w:sz w:val="21"/>
                <w:szCs w:val="21"/>
              </w:rPr>
              <w:t>Uterus, cervix, curettings or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2BE3E1D" w14:textId="77777777" w:rsidR="00154ABF" w:rsidRDefault="00154ABF">
            <w:pPr>
              <w:jc w:val="center"/>
              <w:rPr>
                <w:color w:val="000000"/>
                <w:sz w:val="21"/>
                <w:szCs w:val="21"/>
              </w:rPr>
            </w:pPr>
            <w:r>
              <w:rPr>
                <w:color w:val="000000"/>
                <w:sz w:val="21"/>
                <w:szCs w:val="21"/>
              </w:rPr>
              <w:t>4</w:t>
            </w:r>
          </w:p>
        </w:tc>
      </w:tr>
      <w:tr w:rsidR="00154ABF" w14:paraId="453AFD3C"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0188FC" w14:textId="77777777" w:rsidR="00154ABF" w:rsidRDefault="00154ABF">
            <w:pPr>
              <w:rPr>
                <w:color w:val="000000"/>
                <w:sz w:val="21"/>
                <w:szCs w:val="21"/>
              </w:rPr>
            </w:pPr>
            <w:r>
              <w:rPr>
                <w:color w:val="000000"/>
                <w:sz w:val="21"/>
                <w:szCs w:val="21"/>
              </w:rPr>
              <w:t>Uterus, cervix cone, biopsy (including LLETZ or LEEP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BF0F02E" w14:textId="77777777" w:rsidR="00154ABF" w:rsidRDefault="00154ABF">
            <w:pPr>
              <w:jc w:val="center"/>
              <w:rPr>
                <w:color w:val="000000"/>
                <w:sz w:val="21"/>
                <w:szCs w:val="21"/>
              </w:rPr>
            </w:pPr>
            <w:r>
              <w:rPr>
                <w:color w:val="000000"/>
                <w:sz w:val="21"/>
                <w:szCs w:val="21"/>
              </w:rPr>
              <w:t>5</w:t>
            </w:r>
          </w:p>
        </w:tc>
      </w:tr>
      <w:tr w:rsidR="00154ABF" w14:paraId="7B56741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311CF8D" w14:textId="77777777" w:rsidR="00154ABF" w:rsidRDefault="00154ABF">
            <w:pPr>
              <w:rPr>
                <w:color w:val="000000"/>
                <w:sz w:val="21"/>
                <w:szCs w:val="21"/>
              </w:rPr>
            </w:pPr>
            <w:r>
              <w:rPr>
                <w:color w:val="000000"/>
                <w:sz w:val="21"/>
                <w:szCs w:val="21"/>
              </w:rPr>
              <w:t>Uterus, endocervix,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D540526" w14:textId="77777777" w:rsidR="00154ABF" w:rsidRDefault="00154ABF">
            <w:pPr>
              <w:jc w:val="center"/>
              <w:rPr>
                <w:color w:val="000000"/>
                <w:sz w:val="21"/>
                <w:szCs w:val="21"/>
              </w:rPr>
            </w:pPr>
            <w:r>
              <w:rPr>
                <w:color w:val="000000"/>
                <w:sz w:val="21"/>
                <w:szCs w:val="21"/>
              </w:rPr>
              <w:t>3</w:t>
            </w:r>
          </w:p>
        </w:tc>
      </w:tr>
      <w:tr w:rsidR="00154ABF" w14:paraId="1601BE77"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EB0C623" w14:textId="77777777" w:rsidR="00154ABF" w:rsidRDefault="00154ABF">
            <w:pPr>
              <w:rPr>
                <w:color w:val="000000"/>
                <w:sz w:val="21"/>
                <w:szCs w:val="21"/>
              </w:rPr>
            </w:pPr>
            <w:r>
              <w:rPr>
                <w:color w:val="000000"/>
                <w:sz w:val="21"/>
                <w:szCs w:val="21"/>
              </w:rPr>
              <w:t>Uterus, endometrium, polyp</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EAE0BA7" w14:textId="77777777" w:rsidR="00154ABF" w:rsidRDefault="00154ABF">
            <w:pPr>
              <w:jc w:val="center"/>
              <w:rPr>
                <w:color w:val="000000"/>
                <w:sz w:val="21"/>
                <w:szCs w:val="21"/>
              </w:rPr>
            </w:pPr>
            <w:r>
              <w:rPr>
                <w:color w:val="000000"/>
                <w:sz w:val="21"/>
                <w:szCs w:val="21"/>
              </w:rPr>
              <w:t>3</w:t>
            </w:r>
          </w:p>
        </w:tc>
      </w:tr>
      <w:tr w:rsidR="00154ABF" w14:paraId="5C83FFB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BF4A8EE" w14:textId="77777777" w:rsidR="00154ABF" w:rsidRDefault="00154ABF">
            <w:pPr>
              <w:rPr>
                <w:color w:val="000000"/>
                <w:sz w:val="21"/>
                <w:szCs w:val="21"/>
              </w:rPr>
            </w:pPr>
            <w:r>
              <w:rPr>
                <w:color w:val="000000"/>
                <w:sz w:val="21"/>
                <w:szCs w:val="21"/>
              </w:rPr>
              <w:t>Uterus with or without adnexa, malignant neoplasm - all specimen types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019A29" w14:textId="77777777" w:rsidR="00154ABF" w:rsidRDefault="00154ABF">
            <w:pPr>
              <w:jc w:val="center"/>
              <w:rPr>
                <w:color w:val="000000"/>
                <w:sz w:val="21"/>
                <w:szCs w:val="21"/>
              </w:rPr>
            </w:pPr>
            <w:r>
              <w:rPr>
                <w:color w:val="000000"/>
                <w:sz w:val="21"/>
                <w:szCs w:val="21"/>
              </w:rPr>
              <w:t>6</w:t>
            </w:r>
          </w:p>
        </w:tc>
      </w:tr>
      <w:tr w:rsidR="00154ABF" w14:paraId="076677D4"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EF6141A" w14:textId="77777777" w:rsidR="00154ABF" w:rsidRDefault="00154ABF">
            <w:pPr>
              <w:rPr>
                <w:color w:val="000000"/>
                <w:sz w:val="21"/>
                <w:szCs w:val="21"/>
              </w:rPr>
            </w:pPr>
            <w:r>
              <w:rPr>
                <w:color w:val="000000"/>
                <w:sz w:val="21"/>
                <w:szCs w:val="21"/>
              </w:rPr>
              <w:t>Uterus with or without adnexa, neoplasm, Wertheim's or pelvic clearance</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16E169D" w14:textId="77777777" w:rsidR="00154ABF" w:rsidRDefault="00154ABF">
            <w:pPr>
              <w:jc w:val="center"/>
              <w:rPr>
                <w:color w:val="000000"/>
                <w:sz w:val="21"/>
                <w:szCs w:val="21"/>
              </w:rPr>
            </w:pPr>
            <w:r>
              <w:rPr>
                <w:color w:val="000000"/>
                <w:sz w:val="21"/>
                <w:szCs w:val="21"/>
              </w:rPr>
              <w:t>6</w:t>
            </w:r>
          </w:p>
        </w:tc>
      </w:tr>
      <w:tr w:rsidR="00154ABF" w14:paraId="7230697F"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10FBDFC" w14:textId="77777777" w:rsidR="00154ABF" w:rsidRDefault="00154ABF">
            <w:pPr>
              <w:rPr>
                <w:color w:val="000000"/>
                <w:sz w:val="21"/>
                <w:szCs w:val="21"/>
              </w:rPr>
            </w:pPr>
            <w:r>
              <w:rPr>
                <w:color w:val="000000"/>
                <w:sz w:val="21"/>
                <w:szCs w:val="21"/>
              </w:rPr>
              <w:t>Uterus and/or cervix - all specimens not otherwise specified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3F82857" w14:textId="77777777" w:rsidR="00154ABF" w:rsidRDefault="00154ABF">
            <w:pPr>
              <w:jc w:val="center"/>
              <w:rPr>
                <w:color w:val="000000"/>
                <w:sz w:val="21"/>
                <w:szCs w:val="21"/>
              </w:rPr>
            </w:pPr>
            <w:r>
              <w:rPr>
                <w:color w:val="000000"/>
                <w:sz w:val="21"/>
                <w:szCs w:val="21"/>
              </w:rPr>
              <w:t>4</w:t>
            </w:r>
          </w:p>
        </w:tc>
      </w:tr>
      <w:tr w:rsidR="00154ABF" w14:paraId="5E5E68B2"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4C14EA" w14:textId="77777777" w:rsidR="00154ABF" w:rsidRDefault="00154ABF">
            <w:pPr>
              <w:rPr>
                <w:color w:val="000000"/>
                <w:sz w:val="21"/>
                <w:szCs w:val="21"/>
              </w:rPr>
            </w:pPr>
            <w:r>
              <w:rPr>
                <w:color w:val="000000"/>
                <w:sz w:val="21"/>
                <w:szCs w:val="21"/>
              </w:rPr>
              <w:t>Vagina,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FCB1E83" w14:textId="77777777" w:rsidR="00154ABF" w:rsidRDefault="00154ABF">
            <w:pPr>
              <w:jc w:val="center"/>
              <w:rPr>
                <w:color w:val="000000"/>
                <w:sz w:val="21"/>
                <w:szCs w:val="21"/>
              </w:rPr>
            </w:pPr>
            <w:r>
              <w:rPr>
                <w:color w:val="000000"/>
                <w:sz w:val="21"/>
                <w:szCs w:val="21"/>
              </w:rPr>
              <w:t>4</w:t>
            </w:r>
          </w:p>
        </w:tc>
      </w:tr>
      <w:tr w:rsidR="00154ABF" w14:paraId="1FB7766B"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6E35E16" w14:textId="77777777" w:rsidR="00154ABF" w:rsidRDefault="00154ABF">
            <w:pPr>
              <w:rPr>
                <w:color w:val="000000"/>
                <w:sz w:val="21"/>
                <w:szCs w:val="21"/>
              </w:rPr>
            </w:pPr>
            <w:r>
              <w:rPr>
                <w:color w:val="000000"/>
                <w:sz w:val="21"/>
                <w:szCs w:val="21"/>
              </w:rPr>
              <w:t>Vagina, radical resection</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B9D61A3" w14:textId="77777777" w:rsidR="00154ABF" w:rsidRDefault="00154ABF">
            <w:pPr>
              <w:jc w:val="center"/>
              <w:rPr>
                <w:color w:val="000000"/>
                <w:sz w:val="21"/>
                <w:szCs w:val="21"/>
              </w:rPr>
            </w:pPr>
            <w:r>
              <w:rPr>
                <w:color w:val="000000"/>
                <w:sz w:val="21"/>
                <w:szCs w:val="21"/>
              </w:rPr>
              <w:t>6</w:t>
            </w:r>
          </w:p>
        </w:tc>
      </w:tr>
      <w:tr w:rsidR="00154ABF" w14:paraId="7B36BAF8"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C46B64B" w14:textId="77777777" w:rsidR="00154ABF" w:rsidRDefault="00154ABF">
            <w:pPr>
              <w:rPr>
                <w:color w:val="000000"/>
                <w:sz w:val="21"/>
                <w:szCs w:val="21"/>
              </w:rPr>
            </w:pPr>
            <w:r>
              <w:rPr>
                <w:color w:val="000000"/>
                <w:sz w:val="21"/>
                <w:szCs w:val="21"/>
              </w:rPr>
              <w:t>Vaginal mucosa, incidental</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FCC49C5" w14:textId="77777777" w:rsidR="00154ABF" w:rsidRDefault="00154ABF">
            <w:pPr>
              <w:jc w:val="center"/>
              <w:rPr>
                <w:color w:val="000000"/>
                <w:sz w:val="21"/>
                <w:szCs w:val="21"/>
              </w:rPr>
            </w:pPr>
            <w:r>
              <w:rPr>
                <w:color w:val="000000"/>
                <w:sz w:val="21"/>
                <w:szCs w:val="21"/>
              </w:rPr>
              <w:t>3</w:t>
            </w:r>
          </w:p>
        </w:tc>
      </w:tr>
      <w:tr w:rsidR="00154ABF" w14:paraId="2292917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DAFA2F8" w14:textId="77777777" w:rsidR="00154ABF" w:rsidRDefault="00154ABF">
            <w:pPr>
              <w:rPr>
                <w:color w:val="000000"/>
                <w:sz w:val="21"/>
                <w:szCs w:val="21"/>
              </w:rPr>
            </w:pPr>
            <w:r>
              <w:rPr>
                <w:color w:val="000000"/>
                <w:sz w:val="21"/>
                <w:szCs w:val="21"/>
              </w:rPr>
              <w:t>Vulva or labia, biopsy</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60BED11" w14:textId="77777777" w:rsidR="00154ABF" w:rsidRDefault="00154ABF">
            <w:pPr>
              <w:jc w:val="center"/>
              <w:rPr>
                <w:color w:val="000000"/>
                <w:sz w:val="21"/>
                <w:szCs w:val="21"/>
              </w:rPr>
            </w:pPr>
            <w:r>
              <w:rPr>
                <w:color w:val="000000"/>
                <w:sz w:val="21"/>
                <w:szCs w:val="21"/>
              </w:rPr>
              <w:t>4</w:t>
            </w:r>
          </w:p>
        </w:tc>
      </w:tr>
      <w:tr w:rsidR="00154ABF" w14:paraId="01E5E8A3" w14:textId="77777777">
        <w:trPr>
          <w:tblCellSpacing w:w="0" w:type="dxa"/>
          <w:jc w:val="center"/>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6BE2AE4F" w14:textId="77777777" w:rsidR="00154ABF" w:rsidRDefault="00154ABF">
            <w:pPr>
              <w:rPr>
                <w:color w:val="000000"/>
                <w:sz w:val="21"/>
                <w:szCs w:val="21"/>
              </w:rPr>
            </w:pPr>
            <w:r>
              <w:rPr>
                <w:color w:val="000000"/>
                <w:sz w:val="21"/>
                <w:szCs w:val="21"/>
              </w:rPr>
              <w:t>Vulval, subtotal or total with or without nodes</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7245FC1D" w14:textId="77777777" w:rsidR="00154ABF" w:rsidRDefault="00154ABF">
            <w:pPr>
              <w:jc w:val="center"/>
              <w:rPr>
                <w:color w:val="000000"/>
                <w:sz w:val="21"/>
                <w:szCs w:val="21"/>
              </w:rPr>
            </w:pPr>
            <w:r>
              <w:rPr>
                <w:color w:val="000000"/>
                <w:sz w:val="21"/>
                <w:szCs w:val="21"/>
              </w:rPr>
              <w:t>6</w:t>
            </w:r>
          </w:p>
        </w:tc>
      </w:tr>
    </w:tbl>
    <w:p w14:paraId="567BF2CB" w14:textId="77777777" w:rsidR="00A77B3E" w:rsidRDefault="00A77B3E" w:rsidP="00794B38">
      <w:pPr>
        <w:pStyle w:val="Heading1"/>
        <w:keepLines/>
      </w:pPr>
    </w:p>
    <w:sectPr w:rsidR="00A77B3E" w:rsidSect="001831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EA13" w14:textId="77777777" w:rsidR="00731256" w:rsidRDefault="00731256">
      <w:r>
        <w:separator/>
      </w:r>
    </w:p>
  </w:endnote>
  <w:endnote w:type="continuationSeparator" w:id="0">
    <w:p w14:paraId="6A6D4930" w14:textId="77777777" w:rsidR="00731256" w:rsidRDefault="007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B133" w14:textId="77777777" w:rsidR="00731256" w:rsidRDefault="00731256">
      <w:r>
        <w:separator/>
      </w:r>
    </w:p>
  </w:footnote>
  <w:footnote w:type="continuationSeparator" w:id="0">
    <w:p w14:paraId="5236F7A2" w14:textId="77777777" w:rsidR="00731256" w:rsidRDefault="0073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43EE4"/>
    <w:rsid w:val="0006253F"/>
    <w:rsid w:val="0007384D"/>
    <w:rsid w:val="000A3ADA"/>
    <w:rsid w:val="000B213A"/>
    <w:rsid w:val="000C6679"/>
    <w:rsid w:val="000D282E"/>
    <w:rsid w:val="000D6098"/>
    <w:rsid w:val="0010398B"/>
    <w:rsid w:val="00110045"/>
    <w:rsid w:val="00154ABF"/>
    <w:rsid w:val="00175C3D"/>
    <w:rsid w:val="001831D1"/>
    <w:rsid w:val="001B2A26"/>
    <w:rsid w:val="001C4F01"/>
    <w:rsid w:val="001D7D86"/>
    <w:rsid w:val="001F686E"/>
    <w:rsid w:val="00205152"/>
    <w:rsid w:val="00227D0D"/>
    <w:rsid w:val="0025674D"/>
    <w:rsid w:val="00281456"/>
    <w:rsid w:val="002F1458"/>
    <w:rsid w:val="003179CF"/>
    <w:rsid w:val="00322A62"/>
    <w:rsid w:val="00336C2F"/>
    <w:rsid w:val="003668B3"/>
    <w:rsid w:val="00377DAF"/>
    <w:rsid w:val="00392426"/>
    <w:rsid w:val="003B4F3B"/>
    <w:rsid w:val="003F5204"/>
    <w:rsid w:val="00440E4D"/>
    <w:rsid w:val="00455477"/>
    <w:rsid w:val="004565BC"/>
    <w:rsid w:val="004A09E0"/>
    <w:rsid w:val="004A2E13"/>
    <w:rsid w:val="004A5022"/>
    <w:rsid w:val="004C19C1"/>
    <w:rsid w:val="004D41C8"/>
    <w:rsid w:val="004E1DE0"/>
    <w:rsid w:val="004F5678"/>
    <w:rsid w:val="0051387A"/>
    <w:rsid w:val="00522C02"/>
    <w:rsid w:val="00523D2C"/>
    <w:rsid w:val="00527A00"/>
    <w:rsid w:val="00533F24"/>
    <w:rsid w:val="0054536F"/>
    <w:rsid w:val="00554EB2"/>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7284"/>
    <w:rsid w:val="00731256"/>
    <w:rsid w:val="0075625F"/>
    <w:rsid w:val="00757D19"/>
    <w:rsid w:val="00762F27"/>
    <w:rsid w:val="00794B38"/>
    <w:rsid w:val="00797E4E"/>
    <w:rsid w:val="007A0E56"/>
    <w:rsid w:val="007C769B"/>
    <w:rsid w:val="007D286A"/>
    <w:rsid w:val="007F02EA"/>
    <w:rsid w:val="008120B5"/>
    <w:rsid w:val="008233A9"/>
    <w:rsid w:val="008342C1"/>
    <w:rsid w:val="008601D5"/>
    <w:rsid w:val="0086520B"/>
    <w:rsid w:val="00865A0B"/>
    <w:rsid w:val="00867B52"/>
    <w:rsid w:val="00874214"/>
    <w:rsid w:val="00890A9E"/>
    <w:rsid w:val="00890B52"/>
    <w:rsid w:val="008C252D"/>
    <w:rsid w:val="009225C7"/>
    <w:rsid w:val="00950784"/>
    <w:rsid w:val="0096566A"/>
    <w:rsid w:val="009726FD"/>
    <w:rsid w:val="0099199F"/>
    <w:rsid w:val="00994505"/>
    <w:rsid w:val="00995543"/>
    <w:rsid w:val="009A0D82"/>
    <w:rsid w:val="009B29B3"/>
    <w:rsid w:val="009B3899"/>
    <w:rsid w:val="009C6BB8"/>
    <w:rsid w:val="009D530D"/>
    <w:rsid w:val="009D6EE2"/>
    <w:rsid w:val="00A122E6"/>
    <w:rsid w:val="00A648F1"/>
    <w:rsid w:val="00A66343"/>
    <w:rsid w:val="00A77B3E"/>
    <w:rsid w:val="00A85727"/>
    <w:rsid w:val="00A9026C"/>
    <w:rsid w:val="00AA1603"/>
    <w:rsid w:val="00AB46B3"/>
    <w:rsid w:val="00AB5BAA"/>
    <w:rsid w:val="00AC58F6"/>
    <w:rsid w:val="00B15206"/>
    <w:rsid w:val="00B21317"/>
    <w:rsid w:val="00B32CF5"/>
    <w:rsid w:val="00B80C7B"/>
    <w:rsid w:val="00C106DD"/>
    <w:rsid w:val="00C25DD8"/>
    <w:rsid w:val="00C646B4"/>
    <w:rsid w:val="00C67378"/>
    <w:rsid w:val="00C829F0"/>
    <w:rsid w:val="00C9163F"/>
    <w:rsid w:val="00C9721E"/>
    <w:rsid w:val="00C97230"/>
    <w:rsid w:val="00CA2A22"/>
    <w:rsid w:val="00CA2A55"/>
    <w:rsid w:val="00CA4F0E"/>
    <w:rsid w:val="00CB3AC8"/>
    <w:rsid w:val="00D212B8"/>
    <w:rsid w:val="00D24DEB"/>
    <w:rsid w:val="00D337FE"/>
    <w:rsid w:val="00D365F3"/>
    <w:rsid w:val="00D6053B"/>
    <w:rsid w:val="00D729A2"/>
    <w:rsid w:val="00E12E9C"/>
    <w:rsid w:val="00E25EC6"/>
    <w:rsid w:val="00E54EF8"/>
    <w:rsid w:val="00EA36BD"/>
    <w:rsid w:val="00EC39AE"/>
    <w:rsid w:val="00ED3B16"/>
    <w:rsid w:val="00EF423D"/>
    <w:rsid w:val="00F126B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hyperlink" Target="http://www.msac.gov.au/internet/msac/publishing.nsf/Content/Home-1" TargetMode="External"/><Relationship Id="rId55" Type="http://schemas.openxmlformats.org/officeDocument/2006/relationships/hyperlink" Target="mailto:npaac@health.gov.au" TargetMode="External"/><Relationship Id="rId7" Type="http://schemas.openxmlformats.org/officeDocument/2006/relationships/endnotes" Target="endnot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your-medicare-card?context=60092" TargetMode="External"/><Relationship Id="rId29" Type="http://schemas.openxmlformats.org/officeDocument/2006/relationships/hyperlink" Target="https://www.ahpra.gov.au/Registration/Registers-of-Practitioners.aspx" TargetMode="External"/><Relationship Id="rId41" Type="http://schemas.openxmlformats.org/officeDocument/2006/relationships/hyperlink" Target="https://www.servicesaustralia.gov.au/" TargetMode="External"/><Relationship Id="rId54" Type="http://schemas.openxmlformats.org/officeDocument/2006/relationships/hyperlink" Target="https://www.health.gov.au/topics/patholog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3" Type="http://schemas.openxmlformats.org/officeDocument/2006/relationships/hyperlink" Target="https://www.health.gov.au/committees-and-groups/national-tuberculosis-advisory-committee?utm_source=health.gov.au&amp;utm_medium=callout-auto-custom&amp;utm_campaign=digital_transformation"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57"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52" Type="http://schemas.openxmlformats.org/officeDocument/2006/relationships/hyperlink" Target="https://www.health.gov.au/resources/collections/health-professional-guidelines?utm_source=health.gov.au&amp;utm_medium=callout-auto-custom&amp;utm_campaign=digital_transformation"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56" Type="http://schemas.openxmlformats.org/officeDocument/2006/relationships/hyperlink" Target="https://www.servicesaustralia.gov.au/" TargetMode="External"/><Relationship Id="rId8" Type="http://schemas.openxmlformats.org/officeDocument/2006/relationships/hyperlink" Target="mailto:corporatecomms@health.gov.au" TargetMode="External"/><Relationship Id="rId51" Type="http://schemas.openxmlformats.org/officeDocument/2006/relationships/hyperlink" Target="https://www.health.gov.au/resources/collections/health-professional-guidelines?utm_source=health.gov.au&amp;utm_medium=callout-auto-custom&amp;utm_campaign=digital_transformatio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186</Pages>
  <Words>69509</Words>
  <Characters>396207</Characters>
  <Application>Microsoft Office Word</Application>
  <DocSecurity>0</DocSecurity>
  <Lines>3301</Lines>
  <Paragraphs>929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464787</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2024-06-20T06:57:00Z</dcterms:created>
  <dcterms:modified xsi:type="dcterms:W3CDTF">2024-06-20T07:06:00Z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