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0D055" w14:textId="685263FD" w:rsidR="00A65C4E" w:rsidRDefault="006D431E" w:rsidP="006D431E">
      <w:pPr>
        <w:pStyle w:val="Heading1"/>
      </w:pPr>
      <w:bookmarkStart w:id="0" w:name="_Toc100646376"/>
      <w:r>
        <w:t xml:space="preserve">1 </w:t>
      </w:r>
      <w:r w:rsidR="005B0CEA">
        <w:t>March</w:t>
      </w:r>
      <w:r w:rsidR="003B0CB9">
        <w:t xml:space="preserve"> 202</w:t>
      </w:r>
      <w:r w:rsidR="005B0CEA">
        <w:t>2</w:t>
      </w:r>
      <w:r w:rsidR="003B0CB9">
        <w:t xml:space="preserve"> changes to </w:t>
      </w:r>
      <w:r w:rsidR="005B0CEA">
        <w:t xml:space="preserve">Pain Management </w:t>
      </w:r>
      <w:r w:rsidR="003B0CB9">
        <w:t>items – Item Map</w:t>
      </w:r>
      <w:bookmarkEnd w:id="0"/>
    </w:p>
    <w:p w14:paraId="3B7A9565" w14:textId="1EA58872" w:rsidR="00423853" w:rsidRDefault="00423853" w:rsidP="00423853"/>
    <w:p w14:paraId="2657B82F" w14:textId="5B821DBB" w:rsidR="00327A31" w:rsidRDefault="00327A31" w:rsidP="00327A31">
      <w:pPr>
        <w:pStyle w:val="ListParagraph"/>
        <w:numPr>
          <w:ilvl w:val="0"/>
          <w:numId w:val="5"/>
        </w:numPr>
        <w:spacing w:after="60" w:line="280" w:lineRule="exact"/>
      </w:pPr>
      <w:bookmarkStart w:id="1" w:name="_Hlk535506978"/>
      <w:r w:rsidRPr="00F97585">
        <w:t xml:space="preserve">From 1 March 2022, </w:t>
      </w:r>
      <w:r w:rsidR="00E5013E">
        <w:t xml:space="preserve">changes were made to </w:t>
      </w:r>
      <w:proofErr w:type="gramStart"/>
      <w:r w:rsidR="00E5013E">
        <w:t xml:space="preserve">a number </w:t>
      </w:r>
      <w:r>
        <w:t>of</w:t>
      </w:r>
      <w:proofErr w:type="gramEnd"/>
      <w:r>
        <w:t xml:space="preserve"> the </w:t>
      </w:r>
      <w:r w:rsidRPr="00F97585">
        <w:t xml:space="preserve">Medicare Benefits Schedule (MBS) items for pain management services to </w:t>
      </w:r>
      <w:r>
        <w:t>align with</w:t>
      </w:r>
      <w:r w:rsidRPr="00F97585">
        <w:t xml:space="preserve"> contemporary </w:t>
      </w:r>
      <w:r>
        <w:t xml:space="preserve">best </w:t>
      </w:r>
      <w:r w:rsidRPr="00F97585">
        <w:t xml:space="preserve">practice. </w:t>
      </w:r>
      <w:r w:rsidRPr="000A4F7D">
        <w:t>The changes are a result of the MBS Review Taskforce recommendations</w:t>
      </w:r>
      <w:r>
        <w:t xml:space="preserve"> for pain management </w:t>
      </w:r>
      <w:r w:rsidRPr="000A4F7D">
        <w:t xml:space="preserve">and </w:t>
      </w:r>
      <w:r>
        <w:t xml:space="preserve">extensive </w:t>
      </w:r>
      <w:r w:rsidRPr="000A4F7D">
        <w:t>consultation with stakeholders.</w:t>
      </w:r>
    </w:p>
    <w:p w14:paraId="5C2AAE44" w14:textId="29BB7B82" w:rsidR="00571AD0" w:rsidRDefault="000A4F7D" w:rsidP="00AD22A7">
      <w:pPr>
        <w:pStyle w:val="ListParagraph"/>
        <w:numPr>
          <w:ilvl w:val="0"/>
          <w:numId w:val="5"/>
        </w:numPr>
        <w:spacing w:after="60" w:line="280" w:lineRule="exact"/>
      </w:pPr>
      <w:r w:rsidRPr="000A4F7D">
        <w:t xml:space="preserve">Changes </w:t>
      </w:r>
      <w:r w:rsidR="004C268E">
        <w:t>have been</w:t>
      </w:r>
      <w:r w:rsidRPr="000A4F7D">
        <w:t xml:space="preserve"> made to nerve block, spinal injection and implanted device procedure MBS services and include 7 new items, 42 amended items and 3 deleted items.</w:t>
      </w:r>
    </w:p>
    <w:p w14:paraId="4423219A" w14:textId="27DCAF6D" w:rsidR="00E5013E" w:rsidRPr="005C2291" w:rsidRDefault="00E5013E" w:rsidP="005C2291">
      <w:pPr>
        <w:pStyle w:val="ListParagraph"/>
        <w:numPr>
          <w:ilvl w:val="0"/>
          <w:numId w:val="5"/>
        </w:numPr>
        <w:spacing w:after="60" w:line="280" w:lineRule="exact"/>
      </w:pPr>
      <w:r w:rsidRPr="005C2291">
        <w:t xml:space="preserve">This document includes the further amendments to the six percutaneous neurotomy items, effective from 11 April 2022. </w:t>
      </w:r>
    </w:p>
    <w:p w14:paraId="16F040AE" w14:textId="513EB2FE" w:rsidR="00404B7E" w:rsidRPr="00404B7E" w:rsidRDefault="00486238" w:rsidP="00404B7E">
      <w:pPr>
        <w:pStyle w:val="ListParagraph"/>
        <w:numPr>
          <w:ilvl w:val="0"/>
          <w:numId w:val="5"/>
        </w:numPr>
        <w:rPr>
          <w:rFonts w:asciiTheme="minorHAnsi" w:eastAsia="Times New Roman" w:hAnsiTheme="minorHAnsi" w:cstheme="minorHAnsi"/>
          <w:color w:val="000000"/>
          <w:lang w:eastAsia="en-AU"/>
        </w:rPr>
      </w:pPr>
      <w:r w:rsidRPr="00E5013E">
        <w:t xml:space="preserve">This document </w:t>
      </w:r>
      <w:r w:rsidR="00E5013E">
        <w:t xml:space="preserve">also </w:t>
      </w:r>
      <w:r w:rsidRPr="00E5013E">
        <w:t>includes</w:t>
      </w:r>
      <w:r w:rsidR="004C268E">
        <w:t xml:space="preserve"> </w:t>
      </w:r>
      <w:r w:rsidR="004843AD">
        <w:t xml:space="preserve">the </w:t>
      </w:r>
      <w:r w:rsidR="00404B7E">
        <w:t xml:space="preserve">Private Health Insurance (PHI) classifications and categorisations for </w:t>
      </w:r>
      <w:r>
        <w:t>all</w:t>
      </w:r>
      <w:r w:rsidR="00404B7E">
        <w:t xml:space="preserve"> new and amended MBS items</w:t>
      </w:r>
      <w:r w:rsidR="004843AD">
        <w:t>.</w:t>
      </w:r>
      <w:r w:rsidR="00404B7E">
        <w:t xml:space="preserve"> For questions regarding the PHI classifications, please email </w:t>
      </w:r>
      <w:hyperlink r:id="rId7" w:history="1">
        <w:r w:rsidR="00404B7E" w:rsidRPr="00513940">
          <w:rPr>
            <w:rStyle w:val="Hyperlink"/>
          </w:rPr>
          <w:t>PHI@health.gov.au</w:t>
        </w:r>
      </w:hyperlink>
      <w:r w:rsidR="00404B7E">
        <w:t>.</w:t>
      </w:r>
    </w:p>
    <w:p w14:paraId="084531D9" w14:textId="65C1381F" w:rsidR="00327A31" w:rsidRDefault="00327A31" w:rsidP="00327A31">
      <w:pPr>
        <w:pStyle w:val="ListParagraph"/>
        <w:numPr>
          <w:ilvl w:val="0"/>
          <w:numId w:val="5"/>
        </w:numPr>
      </w:pPr>
      <w:r w:rsidRPr="003C30EE">
        <w:t xml:space="preserve">The Department of Health provides an email advice service for providers seeking advice on interpretation of MBS items and rules and the Health Insurance Act and associated regulations. If you have a </w:t>
      </w:r>
      <w:r>
        <w:t xml:space="preserve">question regarding the </w:t>
      </w:r>
      <w:r w:rsidRPr="003C30EE">
        <w:t>interpretation of the</w:t>
      </w:r>
      <w:r w:rsidRPr="00875924">
        <w:t xml:space="preserve"> </w:t>
      </w:r>
      <w:r>
        <w:t>pain management items</w:t>
      </w:r>
      <w:r w:rsidRPr="003C30EE">
        <w:t xml:space="preserve">, </w:t>
      </w:r>
      <w:r>
        <w:t xml:space="preserve">please </w:t>
      </w:r>
      <w:r w:rsidRPr="003C30EE">
        <w:t xml:space="preserve">email </w:t>
      </w:r>
      <w:hyperlink r:id="rId8" w:history="1">
        <w:r w:rsidRPr="003C30EE">
          <w:rPr>
            <w:rStyle w:val="Hyperlink"/>
          </w:rPr>
          <w:t>askMBS@health.gov.au</w:t>
        </w:r>
      </w:hyperlink>
      <w:r w:rsidRPr="003C30EE">
        <w:t>.</w:t>
      </w:r>
    </w:p>
    <w:p w14:paraId="5166D6C9" w14:textId="77777777" w:rsidR="00E5013E" w:rsidRPr="002C5D86" w:rsidRDefault="00E5013E" w:rsidP="005C2291">
      <w:pPr>
        <w:pStyle w:val="ListParagraph"/>
        <w:ind w:left="360"/>
        <w:rPr>
          <w:rFonts w:asciiTheme="minorHAnsi" w:eastAsia="Times New Roman" w:hAnsiTheme="minorHAnsi" w:cstheme="minorHAnsi"/>
          <w:color w:val="000000"/>
          <w:lang w:eastAsia="en-AU"/>
        </w:rPr>
      </w:pPr>
    </w:p>
    <w:p w14:paraId="7924B41C" w14:textId="6FD282C7" w:rsidR="00E5013E" w:rsidRPr="005C2291" w:rsidRDefault="00DC0437" w:rsidP="005C2291">
      <w:pPr>
        <w:rPr>
          <w:rFonts w:asciiTheme="minorHAnsi" w:hAnsiTheme="minorHAnsi" w:cstheme="minorHAnsi"/>
        </w:rPr>
      </w:pPr>
      <w:r w:rsidRPr="005C2291">
        <w:rPr>
          <w:rFonts w:asciiTheme="minorHAnsi" w:eastAsia="Times New Roman" w:hAnsiTheme="minorHAnsi" w:cstheme="minorHAnsi"/>
          <w:color w:val="FF0000"/>
          <w:szCs w:val="20"/>
        </w:rPr>
        <w:t xml:space="preserve">NOTE: </w:t>
      </w:r>
      <w:r w:rsidR="00E5013E" w:rsidRPr="000476D0">
        <w:rPr>
          <w:rFonts w:asciiTheme="minorHAnsi" w:eastAsia="Times New Roman" w:hAnsiTheme="minorHAnsi" w:cstheme="minorHAnsi"/>
          <w:color w:val="FF0000"/>
          <w:szCs w:val="20"/>
        </w:rPr>
        <w:t xml:space="preserve">Updated factsheets and additional </w:t>
      </w:r>
      <w:r w:rsidRPr="000476D0">
        <w:rPr>
          <w:rFonts w:asciiTheme="minorHAnsi" w:eastAsia="Times New Roman" w:hAnsiTheme="minorHAnsi" w:cstheme="minorHAnsi"/>
          <w:color w:val="FF0000"/>
          <w:szCs w:val="20"/>
        </w:rPr>
        <w:t xml:space="preserve">information </w:t>
      </w:r>
      <w:r w:rsidR="00E5013E" w:rsidRPr="000476D0">
        <w:rPr>
          <w:rFonts w:asciiTheme="minorHAnsi" w:eastAsia="Times New Roman" w:hAnsiTheme="minorHAnsi" w:cstheme="minorHAnsi"/>
          <w:color w:val="FF0000"/>
          <w:szCs w:val="20"/>
        </w:rPr>
        <w:t>about the pain management</w:t>
      </w:r>
      <w:r w:rsidR="0022240E">
        <w:rPr>
          <w:rFonts w:asciiTheme="minorHAnsi" w:eastAsia="Times New Roman" w:hAnsiTheme="minorHAnsi" w:cstheme="minorHAnsi"/>
          <w:color w:val="FF0000"/>
          <w:szCs w:val="20"/>
        </w:rPr>
        <w:t xml:space="preserve"> changes</w:t>
      </w:r>
      <w:r w:rsidR="00E5013E" w:rsidRPr="000476D0">
        <w:rPr>
          <w:rFonts w:asciiTheme="minorHAnsi" w:eastAsia="Times New Roman" w:hAnsiTheme="minorHAnsi" w:cstheme="minorHAnsi"/>
          <w:color w:val="FF0000"/>
          <w:szCs w:val="20"/>
        </w:rPr>
        <w:t xml:space="preserve"> is also available at: </w:t>
      </w:r>
      <w:r w:rsidR="00E5013E" w:rsidRPr="005C2291">
        <w:rPr>
          <w:rFonts w:asciiTheme="minorHAnsi" w:hAnsiTheme="minorHAnsi" w:cstheme="minorHAnsi"/>
        </w:rPr>
        <w:fldChar w:fldCharType="begin"/>
      </w:r>
      <w:r w:rsidR="00E5013E" w:rsidRPr="005C2291">
        <w:rPr>
          <w:rFonts w:asciiTheme="minorHAnsi" w:hAnsiTheme="minorHAnsi" w:cstheme="minorHAnsi"/>
        </w:rPr>
        <w:instrText xml:space="preserve"> HYPERLINK "http://www.mbsonline.gov.au/internet/mbsonline/publishing.nsf/Content/Factsheet-changes-pain-management" </w:instrText>
      </w:r>
      <w:r w:rsidR="00E5013E" w:rsidRPr="005C2291">
        <w:rPr>
          <w:rFonts w:asciiTheme="minorHAnsi" w:hAnsiTheme="minorHAnsi" w:cstheme="minorHAnsi"/>
        </w:rPr>
        <w:fldChar w:fldCharType="separate"/>
      </w:r>
      <w:r w:rsidR="00E5013E" w:rsidRPr="005C2291">
        <w:rPr>
          <w:rFonts w:asciiTheme="minorHAnsi" w:hAnsiTheme="minorHAnsi" w:cstheme="minorHAnsi"/>
          <w:color w:val="0000FF"/>
          <w:u w:val="single"/>
        </w:rPr>
        <w:t>MBS online website - Pain Management Services Changes</w:t>
      </w:r>
      <w:r w:rsidR="00E5013E" w:rsidRPr="005C2291">
        <w:rPr>
          <w:rFonts w:asciiTheme="minorHAnsi" w:hAnsiTheme="minorHAnsi" w:cstheme="minorHAnsi"/>
          <w:color w:val="0000FF"/>
          <w:u w:val="single"/>
        </w:rPr>
        <w:fldChar w:fldCharType="end"/>
      </w:r>
      <w:r w:rsidR="00E5013E" w:rsidRPr="005C2291">
        <w:rPr>
          <w:rFonts w:asciiTheme="minorHAnsi" w:hAnsiTheme="minorHAnsi" w:cstheme="minorHAnsi"/>
        </w:rPr>
        <w:t xml:space="preserve">. </w:t>
      </w:r>
    </w:p>
    <w:p w14:paraId="4092E4BD" w14:textId="492E7212" w:rsidR="00DC0437" w:rsidRPr="005C2291" w:rsidRDefault="00DC0437" w:rsidP="005C2291">
      <w:pPr>
        <w:spacing w:after="60" w:line="280" w:lineRule="exact"/>
        <w:rPr>
          <w:rFonts w:asciiTheme="minorHAnsi" w:hAnsiTheme="minorHAnsi" w:cstheme="minorHAnsi"/>
        </w:rPr>
      </w:pPr>
    </w:p>
    <w:bookmarkEnd w:id="1" w:displacedByCustomXml="next"/>
    <w:sdt>
      <w:sdtPr>
        <w:rPr>
          <w:rFonts w:ascii="Times New Roman" w:eastAsiaTheme="minorHAnsi" w:hAnsi="Times New Roman" w:cs="Times New Roman"/>
          <w:color w:val="auto"/>
          <w:sz w:val="24"/>
          <w:szCs w:val="24"/>
          <w:u w:val="single"/>
          <w:lang w:val="en-AU"/>
        </w:rPr>
        <w:id w:val="-2147267238"/>
        <w:docPartObj>
          <w:docPartGallery w:val="Table of Contents"/>
          <w:docPartUnique/>
        </w:docPartObj>
      </w:sdtPr>
      <w:sdtEndPr>
        <w:rPr>
          <w:b/>
          <w:bCs/>
          <w:noProof/>
        </w:rPr>
      </w:sdtEndPr>
      <w:sdtContent>
        <w:p w14:paraId="1D0B74CD" w14:textId="36157087" w:rsidR="00FB65CD" w:rsidRDefault="00FB65CD">
          <w:pPr>
            <w:pStyle w:val="TOCHeading"/>
          </w:pPr>
          <w:r>
            <w:t>Contents</w:t>
          </w:r>
        </w:p>
        <w:p w14:paraId="2DDFF632" w14:textId="162D80E1" w:rsidR="000476D0" w:rsidRDefault="00FB65CD">
          <w:pPr>
            <w:pStyle w:val="TOC1"/>
            <w:tabs>
              <w:tab w:val="right" w:leader="dot" w:pos="20921"/>
            </w:tabs>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100646376" w:history="1">
            <w:r w:rsidR="000476D0" w:rsidRPr="005E423A">
              <w:rPr>
                <w:rStyle w:val="Hyperlink"/>
                <w:noProof/>
              </w:rPr>
              <w:t>1 March 2022 changes to Pain Management items – Item Map</w:t>
            </w:r>
            <w:r w:rsidR="000476D0">
              <w:rPr>
                <w:noProof/>
                <w:webHidden/>
              </w:rPr>
              <w:tab/>
            </w:r>
            <w:r w:rsidR="000476D0">
              <w:rPr>
                <w:noProof/>
                <w:webHidden/>
              </w:rPr>
              <w:fldChar w:fldCharType="begin"/>
            </w:r>
            <w:r w:rsidR="000476D0">
              <w:rPr>
                <w:noProof/>
                <w:webHidden/>
              </w:rPr>
              <w:instrText xml:space="preserve"> PAGEREF _Toc100646376 \h </w:instrText>
            </w:r>
            <w:r w:rsidR="000476D0">
              <w:rPr>
                <w:noProof/>
                <w:webHidden/>
              </w:rPr>
            </w:r>
            <w:r w:rsidR="000476D0">
              <w:rPr>
                <w:noProof/>
                <w:webHidden/>
              </w:rPr>
              <w:fldChar w:fldCharType="separate"/>
            </w:r>
            <w:r w:rsidR="000476D0">
              <w:rPr>
                <w:noProof/>
                <w:webHidden/>
              </w:rPr>
              <w:t>1</w:t>
            </w:r>
            <w:r w:rsidR="000476D0">
              <w:rPr>
                <w:noProof/>
                <w:webHidden/>
              </w:rPr>
              <w:fldChar w:fldCharType="end"/>
            </w:r>
          </w:hyperlink>
        </w:p>
        <w:p w14:paraId="03F4A0CD" w14:textId="7679D194" w:rsidR="000476D0" w:rsidRDefault="000476D0">
          <w:pPr>
            <w:pStyle w:val="TOC1"/>
            <w:tabs>
              <w:tab w:val="right" w:leader="dot" w:pos="20921"/>
            </w:tabs>
            <w:rPr>
              <w:rFonts w:asciiTheme="minorHAnsi" w:eastAsiaTheme="minorEastAsia" w:hAnsiTheme="minorHAnsi" w:cstheme="minorBidi"/>
              <w:noProof/>
              <w:sz w:val="22"/>
              <w:szCs w:val="22"/>
              <w:lang w:eastAsia="en-AU"/>
            </w:rPr>
          </w:pPr>
          <w:hyperlink w:anchor="_Toc100646377" w:history="1">
            <w:r w:rsidRPr="005E423A">
              <w:rPr>
                <w:rStyle w:val="Hyperlink"/>
                <w:noProof/>
              </w:rPr>
              <w:t>Changes to nerve block and spinal injection MBS services</w:t>
            </w:r>
            <w:r>
              <w:rPr>
                <w:noProof/>
                <w:webHidden/>
              </w:rPr>
              <w:tab/>
            </w:r>
            <w:r>
              <w:rPr>
                <w:noProof/>
                <w:webHidden/>
              </w:rPr>
              <w:fldChar w:fldCharType="begin"/>
            </w:r>
            <w:r>
              <w:rPr>
                <w:noProof/>
                <w:webHidden/>
              </w:rPr>
              <w:instrText xml:space="preserve"> PAGEREF _Toc100646377 \h </w:instrText>
            </w:r>
            <w:r>
              <w:rPr>
                <w:noProof/>
                <w:webHidden/>
              </w:rPr>
            </w:r>
            <w:r>
              <w:rPr>
                <w:noProof/>
                <w:webHidden/>
              </w:rPr>
              <w:fldChar w:fldCharType="separate"/>
            </w:r>
            <w:r>
              <w:rPr>
                <w:noProof/>
                <w:webHidden/>
              </w:rPr>
              <w:t>1</w:t>
            </w:r>
            <w:r>
              <w:rPr>
                <w:noProof/>
                <w:webHidden/>
              </w:rPr>
              <w:fldChar w:fldCharType="end"/>
            </w:r>
          </w:hyperlink>
        </w:p>
        <w:p w14:paraId="5AC99AA2" w14:textId="72722991" w:rsidR="000476D0" w:rsidRDefault="000476D0">
          <w:pPr>
            <w:pStyle w:val="TOC1"/>
            <w:tabs>
              <w:tab w:val="right" w:leader="dot" w:pos="20921"/>
            </w:tabs>
            <w:rPr>
              <w:rFonts w:asciiTheme="minorHAnsi" w:eastAsiaTheme="minorEastAsia" w:hAnsiTheme="minorHAnsi" w:cstheme="minorBidi"/>
              <w:noProof/>
              <w:sz w:val="22"/>
              <w:szCs w:val="22"/>
              <w:lang w:eastAsia="en-AU"/>
            </w:rPr>
          </w:pPr>
          <w:hyperlink w:anchor="_Toc100646378" w:history="1">
            <w:r w:rsidRPr="005E423A">
              <w:rPr>
                <w:rStyle w:val="Hyperlink"/>
                <w:noProof/>
              </w:rPr>
              <w:t>Changes to implanted device procedure MBS services</w:t>
            </w:r>
            <w:r>
              <w:rPr>
                <w:noProof/>
                <w:webHidden/>
              </w:rPr>
              <w:tab/>
            </w:r>
            <w:r>
              <w:rPr>
                <w:noProof/>
                <w:webHidden/>
              </w:rPr>
              <w:fldChar w:fldCharType="begin"/>
            </w:r>
            <w:r>
              <w:rPr>
                <w:noProof/>
                <w:webHidden/>
              </w:rPr>
              <w:instrText xml:space="preserve"> PAGEREF _Toc100646378 \h </w:instrText>
            </w:r>
            <w:r>
              <w:rPr>
                <w:noProof/>
                <w:webHidden/>
              </w:rPr>
            </w:r>
            <w:r>
              <w:rPr>
                <w:noProof/>
                <w:webHidden/>
              </w:rPr>
              <w:fldChar w:fldCharType="separate"/>
            </w:r>
            <w:r>
              <w:rPr>
                <w:noProof/>
                <w:webHidden/>
              </w:rPr>
              <w:t>13</w:t>
            </w:r>
            <w:r>
              <w:rPr>
                <w:noProof/>
                <w:webHidden/>
              </w:rPr>
              <w:fldChar w:fldCharType="end"/>
            </w:r>
          </w:hyperlink>
        </w:p>
        <w:p w14:paraId="50EE2656" w14:textId="5EF433D4" w:rsidR="007F7FA3" w:rsidRPr="00F97585" w:rsidRDefault="00FB65CD" w:rsidP="007F7FA3">
          <w:r>
            <w:rPr>
              <w:b/>
              <w:bCs/>
              <w:noProof/>
            </w:rPr>
            <w:fldChar w:fldCharType="end"/>
          </w:r>
        </w:p>
      </w:sdtContent>
    </w:sdt>
    <w:p w14:paraId="7299293C" w14:textId="78CFC746" w:rsidR="00DC0437" w:rsidRPr="00DC0437" w:rsidRDefault="002D0B75" w:rsidP="00DC0437">
      <w:pPr>
        <w:pStyle w:val="Heading1"/>
      </w:pPr>
      <w:bookmarkStart w:id="2" w:name="_Toc100646377"/>
      <w:r>
        <w:t>C</w:t>
      </w:r>
      <w:r w:rsidRPr="00702D01">
        <w:t xml:space="preserve">hanges to </w:t>
      </w:r>
      <w:r w:rsidR="00537D52">
        <w:t xml:space="preserve">nerve block </w:t>
      </w:r>
      <w:r>
        <w:t xml:space="preserve">and </w:t>
      </w:r>
      <w:r w:rsidR="00537D52">
        <w:t>spinal injection</w:t>
      </w:r>
      <w:r>
        <w:t xml:space="preserve"> </w:t>
      </w:r>
      <w:r w:rsidRPr="00702D01">
        <w:t>MBS services</w:t>
      </w:r>
      <w:bookmarkEnd w:id="2"/>
    </w:p>
    <w:p w14:paraId="595056AD" w14:textId="77777777" w:rsidR="00F7354F" w:rsidRPr="00F7354F" w:rsidRDefault="00F7354F" w:rsidP="00F7354F">
      <w:pPr>
        <w:pStyle w:val="ListParagraph"/>
      </w:pPr>
    </w:p>
    <w:tbl>
      <w:tblPr>
        <w:tblW w:w="1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nerve block and spinal injection MBS items"/>
        <w:tblDescription w:val="For each new or amended nerve block and spinal injection item this table provides the existing service and private health insurance classifications and the new or amended service and proposed private health insurance classifications.  The deleted items are also provided within the table with the alternative service from 1 March 2022.  The changes to the nerve block and spinal injection items are provided in text form in the 'Changes to nerve block and spinal injection MBS items' factsheet."/>
      </w:tblPr>
      <w:tblGrid>
        <w:gridCol w:w="1156"/>
        <w:gridCol w:w="1164"/>
        <w:gridCol w:w="1503"/>
        <w:gridCol w:w="6662"/>
        <w:gridCol w:w="7229"/>
      </w:tblGrid>
      <w:tr w:rsidR="00B07763" w:rsidRPr="004E0146" w14:paraId="237F3C51" w14:textId="77777777" w:rsidTr="00EF4309">
        <w:trPr>
          <w:trHeight w:val="744"/>
          <w:tblHeader/>
        </w:trPr>
        <w:tc>
          <w:tcPr>
            <w:tcW w:w="1156" w:type="dxa"/>
            <w:shd w:val="clear" w:color="auto" w:fill="DEEAF6" w:themeFill="accent1" w:themeFillTint="33"/>
            <w:vAlign w:val="bottom"/>
            <w:hideMark/>
          </w:tcPr>
          <w:p w14:paraId="48F4AF14" w14:textId="77777777"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xml:space="preserve">MBS Taskforce </w:t>
            </w:r>
            <w:r w:rsidRPr="00EA795F">
              <w:rPr>
                <w:rFonts w:asciiTheme="minorHAnsi" w:eastAsia="Times New Roman" w:hAnsiTheme="minorHAnsi" w:cstheme="minorHAnsi"/>
                <w:color w:val="000000"/>
                <w:lang w:eastAsia="en-AU"/>
              </w:rPr>
              <w:br/>
              <w:t>Rec #</w:t>
            </w:r>
          </w:p>
        </w:tc>
        <w:tc>
          <w:tcPr>
            <w:tcW w:w="1164" w:type="dxa"/>
            <w:shd w:val="clear" w:color="auto" w:fill="DEEAF6" w:themeFill="accent1" w:themeFillTint="33"/>
            <w:vAlign w:val="bottom"/>
            <w:hideMark/>
          </w:tcPr>
          <w:p w14:paraId="10D1B8B2" w14:textId="77777777"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w:t>
            </w:r>
          </w:p>
          <w:p w14:paraId="6DED5B18" w14:textId="0C2D2CE8" w:rsidR="00B07763" w:rsidRPr="00EA795F" w:rsidRDefault="00142E82" w:rsidP="004E0146">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w:t>
            </w:r>
            <w:r w:rsidR="00B07763" w:rsidRPr="00EA795F">
              <w:rPr>
                <w:rFonts w:asciiTheme="minorHAnsi" w:eastAsia="Times New Roman" w:hAnsiTheme="minorHAnsi" w:cstheme="minorHAnsi"/>
                <w:color w:val="000000"/>
                <w:lang w:eastAsia="en-AU"/>
              </w:rPr>
              <w:t>hange</w:t>
            </w:r>
          </w:p>
        </w:tc>
        <w:tc>
          <w:tcPr>
            <w:tcW w:w="1503" w:type="dxa"/>
            <w:shd w:val="clear" w:color="auto" w:fill="DEEAF6" w:themeFill="accent1" w:themeFillTint="33"/>
            <w:vAlign w:val="bottom"/>
            <w:hideMark/>
          </w:tcPr>
          <w:p w14:paraId="45CC96D6" w14:textId="6EAF754F" w:rsidR="00B07763" w:rsidRPr="00EA795F" w:rsidRDefault="009408AD"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I</w:t>
            </w:r>
            <w:r w:rsidR="00B07763" w:rsidRPr="00EA795F">
              <w:rPr>
                <w:rFonts w:asciiTheme="minorHAnsi" w:eastAsia="Times New Roman" w:hAnsiTheme="minorHAnsi" w:cstheme="minorHAnsi"/>
                <w:color w:val="000000"/>
                <w:lang w:eastAsia="en-AU"/>
              </w:rPr>
              <w:t>tem</w:t>
            </w:r>
          </w:p>
        </w:tc>
        <w:tc>
          <w:tcPr>
            <w:tcW w:w="6662" w:type="dxa"/>
            <w:shd w:val="clear" w:color="auto" w:fill="DEEAF6" w:themeFill="accent1" w:themeFillTint="33"/>
            <w:vAlign w:val="bottom"/>
            <w:hideMark/>
          </w:tcPr>
          <w:p w14:paraId="54C377F7" w14:textId="5401DB57" w:rsidR="00B07763" w:rsidRPr="00EA795F" w:rsidRDefault="00175246" w:rsidP="004E0146">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w:t>
            </w:r>
            <w:r w:rsidR="00B07763" w:rsidRPr="00EA795F">
              <w:rPr>
                <w:rFonts w:asciiTheme="minorHAnsi" w:eastAsia="Times New Roman" w:hAnsiTheme="minorHAnsi" w:cstheme="minorHAnsi"/>
                <w:color w:val="000000"/>
                <w:lang w:eastAsia="en-AU"/>
              </w:rPr>
              <w:t xml:space="preserve">urrent </w:t>
            </w:r>
            <w:r>
              <w:rPr>
                <w:rFonts w:asciiTheme="minorHAnsi" w:eastAsia="Times New Roman" w:hAnsiTheme="minorHAnsi" w:cstheme="minorHAnsi"/>
                <w:color w:val="000000"/>
                <w:lang w:eastAsia="en-AU"/>
              </w:rPr>
              <w:t>I</w:t>
            </w:r>
            <w:r w:rsidR="00B07763" w:rsidRPr="00EA795F">
              <w:rPr>
                <w:rFonts w:asciiTheme="minorHAnsi" w:eastAsia="Times New Roman" w:hAnsiTheme="minorHAnsi" w:cstheme="minorHAnsi"/>
                <w:color w:val="000000"/>
                <w:lang w:eastAsia="en-AU"/>
              </w:rPr>
              <w:t xml:space="preserve">tem </w:t>
            </w:r>
            <w:r w:rsidR="00142E82">
              <w:rPr>
                <w:rFonts w:asciiTheme="minorHAnsi" w:eastAsia="Times New Roman" w:hAnsiTheme="minorHAnsi" w:cstheme="minorHAnsi"/>
                <w:color w:val="000000"/>
                <w:lang w:eastAsia="en-AU"/>
              </w:rPr>
              <w:t>D</w:t>
            </w:r>
            <w:r w:rsidR="00B07763" w:rsidRPr="00EA795F">
              <w:rPr>
                <w:rFonts w:asciiTheme="minorHAnsi" w:eastAsia="Times New Roman" w:hAnsiTheme="minorHAnsi" w:cstheme="minorHAnsi"/>
                <w:color w:val="000000"/>
                <w:lang w:eastAsia="en-AU"/>
              </w:rPr>
              <w:t>escriptor</w:t>
            </w:r>
          </w:p>
        </w:tc>
        <w:tc>
          <w:tcPr>
            <w:tcW w:w="7229" w:type="dxa"/>
            <w:shd w:val="clear" w:color="auto" w:fill="DEEAF6" w:themeFill="accent1" w:themeFillTint="33"/>
            <w:vAlign w:val="bottom"/>
            <w:hideMark/>
          </w:tcPr>
          <w:p w14:paraId="69DE31F8" w14:textId="7D72AABF" w:rsidR="00210726" w:rsidRPr="00EA795F" w:rsidRDefault="001C7A05" w:rsidP="0021072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br/>
            </w:r>
            <w:r w:rsidRPr="00EA795F">
              <w:rPr>
                <w:rFonts w:asciiTheme="minorHAnsi" w:eastAsia="Times New Roman" w:hAnsiTheme="minorHAnsi" w:cstheme="minorHAnsi"/>
                <w:color w:val="000000"/>
                <w:lang w:eastAsia="en-AU"/>
              </w:rPr>
              <w:br/>
            </w:r>
            <w:r w:rsidR="00175246">
              <w:rPr>
                <w:rFonts w:asciiTheme="minorHAnsi" w:eastAsia="Times New Roman" w:hAnsiTheme="minorHAnsi" w:cstheme="minorHAnsi"/>
                <w:color w:val="000000"/>
                <w:lang w:eastAsia="en-AU"/>
              </w:rPr>
              <w:t>N</w:t>
            </w:r>
            <w:r w:rsidRPr="00EA795F">
              <w:rPr>
                <w:rFonts w:asciiTheme="minorHAnsi" w:eastAsia="Times New Roman" w:hAnsiTheme="minorHAnsi" w:cstheme="minorHAnsi"/>
                <w:color w:val="000000"/>
                <w:lang w:eastAsia="en-AU"/>
              </w:rPr>
              <w:t xml:space="preserve">ew </w:t>
            </w:r>
            <w:r w:rsidR="00175246">
              <w:rPr>
                <w:rFonts w:asciiTheme="minorHAnsi" w:eastAsia="Times New Roman" w:hAnsiTheme="minorHAnsi" w:cstheme="minorHAnsi"/>
                <w:color w:val="000000"/>
                <w:lang w:eastAsia="en-AU"/>
              </w:rPr>
              <w:t>I</w:t>
            </w:r>
            <w:r w:rsidRPr="00EA795F">
              <w:rPr>
                <w:rFonts w:asciiTheme="minorHAnsi" w:eastAsia="Times New Roman" w:hAnsiTheme="minorHAnsi" w:cstheme="minorHAnsi"/>
                <w:color w:val="000000"/>
                <w:lang w:eastAsia="en-AU"/>
              </w:rPr>
              <w:t xml:space="preserve">tem </w:t>
            </w:r>
            <w:r w:rsidR="00175246">
              <w:rPr>
                <w:rFonts w:asciiTheme="minorHAnsi" w:eastAsia="Times New Roman" w:hAnsiTheme="minorHAnsi" w:cstheme="minorHAnsi"/>
                <w:color w:val="000000"/>
                <w:lang w:eastAsia="en-AU"/>
              </w:rPr>
              <w:t>D</w:t>
            </w:r>
            <w:r w:rsidRPr="00EA795F">
              <w:rPr>
                <w:rFonts w:asciiTheme="minorHAnsi" w:eastAsia="Times New Roman" w:hAnsiTheme="minorHAnsi" w:cstheme="minorHAnsi"/>
                <w:color w:val="000000"/>
                <w:lang w:eastAsia="en-AU"/>
              </w:rPr>
              <w:t>escriptor</w:t>
            </w:r>
          </w:p>
        </w:tc>
      </w:tr>
      <w:tr w:rsidR="00B07763" w:rsidRPr="004E0146" w14:paraId="2F076EA5" w14:textId="77777777" w:rsidTr="00EF4309">
        <w:trPr>
          <w:trHeight w:val="2157"/>
        </w:trPr>
        <w:tc>
          <w:tcPr>
            <w:tcW w:w="1156" w:type="dxa"/>
            <w:shd w:val="clear" w:color="auto" w:fill="auto"/>
            <w:hideMark/>
          </w:tcPr>
          <w:p w14:paraId="7BC24653" w14:textId="6363018C" w:rsidR="00B07763" w:rsidRPr="00EA795F" w:rsidRDefault="00512D68"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w:t>
            </w:r>
          </w:p>
        </w:tc>
        <w:tc>
          <w:tcPr>
            <w:tcW w:w="1164" w:type="dxa"/>
            <w:shd w:val="clear" w:color="auto" w:fill="auto"/>
            <w:hideMark/>
          </w:tcPr>
          <w:p w14:paraId="6710DCB4" w14:textId="167310B8" w:rsidR="00B07763" w:rsidRPr="00EA795F" w:rsidRDefault="000B2406"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w:t>
            </w:r>
            <w:r w:rsidR="00512D68" w:rsidRPr="00EA795F">
              <w:rPr>
                <w:rFonts w:asciiTheme="minorHAnsi" w:eastAsia="Times New Roman" w:hAnsiTheme="minorHAnsi" w:cstheme="minorHAnsi"/>
                <w:color w:val="000000"/>
                <w:lang w:eastAsia="en-AU"/>
              </w:rPr>
              <w:t>mended</w:t>
            </w:r>
            <w:r w:rsidR="00B07763" w:rsidRPr="00EA795F">
              <w:rPr>
                <w:rFonts w:asciiTheme="minorHAnsi" w:eastAsia="Times New Roman" w:hAnsiTheme="minorHAnsi" w:cstheme="minorHAnsi"/>
                <w:color w:val="000000"/>
                <w:lang w:eastAsia="en-AU"/>
              </w:rPr>
              <w:t xml:space="preserve"> item</w:t>
            </w:r>
          </w:p>
        </w:tc>
        <w:tc>
          <w:tcPr>
            <w:tcW w:w="1503" w:type="dxa"/>
            <w:shd w:val="clear" w:color="auto" w:fill="auto"/>
            <w:hideMark/>
          </w:tcPr>
          <w:p w14:paraId="0CEFDDA7" w14:textId="74FD677C" w:rsidR="00B07763" w:rsidRPr="00EA795F" w:rsidRDefault="00512D68"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18213</w:t>
            </w:r>
          </w:p>
        </w:tc>
        <w:tc>
          <w:tcPr>
            <w:tcW w:w="6662" w:type="dxa"/>
            <w:shd w:val="clear" w:color="auto" w:fill="auto"/>
            <w:hideMark/>
          </w:tcPr>
          <w:p w14:paraId="1BD1F292" w14:textId="77777777" w:rsidR="00512D68" w:rsidRPr="00EA795F" w:rsidRDefault="00512D68" w:rsidP="00512D68">
            <w:pPr>
              <w:rPr>
                <w:rFonts w:asciiTheme="minorHAnsi" w:hAnsiTheme="minorHAnsi" w:cstheme="minorHAnsi"/>
              </w:rPr>
            </w:pPr>
            <w:r w:rsidRPr="00EA795F">
              <w:rPr>
                <w:rFonts w:asciiTheme="minorHAnsi" w:hAnsiTheme="minorHAnsi" w:cstheme="minorHAnsi"/>
              </w:rPr>
              <w:t>Intravenous regional anaesthesia of limb by retrograde perfusion</w:t>
            </w:r>
          </w:p>
          <w:p w14:paraId="14C0F962" w14:textId="3B7A0583" w:rsidR="00B07763" w:rsidRPr="00EA795F" w:rsidRDefault="007800EC" w:rsidP="004E0146">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512D68" w:rsidRPr="00EA795F">
              <w:rPr>
                <w:rFonts w:asciiTheme="minorHAnsi" w:eastAsia="Times New Roman" w:hAnsiTheme="minorHAnsi" w:cstheme="minorHAnsi"/>
                <w:color w:val="000000"/>
                <w:lang w:eastAsia="en-AU"/>
              </w:rPr>
              <w:t xml:space="preserve"> $92.20</w:t>
            </w:r>
          </w:p>
          <w:p w14:paraId="0F3E26BE" w14:textId="77777777" w:rsidR="00512D68" w:rsidRPr="00EA795F" w:rsidRDefault="00512D68" w:rsidP="004E0146">
            <w:pPr>
              <w:spacing w:after="0" w:line="240" w:lineRule="auto"/>
              <w:rPr>
                <w:rFonts w:asciiTheme="minorHAnsi" w:eastAsia="Times New Roman" w:hAnsiTheme="minorHAnsi" w:cstheme="minorHAnsi"/>
                <w:color w:val="000000"/>
                <w:lang w:eastAsia="en-AU"/>
              </w:rPr>
            </w:pPr>
          </w:p>
          <w:p w14:paraId="5E6100B7" w14:textId="655F941D" w:rsidR="00512D68" w:rsidRPr="00EA795F" w:rsidRDefault="00512D68" w:rsidP="00512D68">
            <w:pPr>
              <w:spacing w:after="240" w:line="240" w:lineRule="auto"/>
              <w:rPr>
                <w:rFonts w:asciiTheme="minorHAnsi" w:eastAsia="Times New Roman" w:hAnsiTheme="minorHAnsi" w:cstheme="minorHAnsi"/>
                <w:lang w:eastAsia="en-AU"/>
              </w:rPr>
            </w:pPr>
            <w:r w:rsidRPr="00EA795F">
              <w:rPr>
                <w:rFonts w:asciiTheme="minorHAnsi" w:eastAsia="Times New Roman" w:hAnsiTheme="minorHAnsi" w:cstheme="minorHAnsi"/>
                <w:lang w:eastAsia="en-AU"/>
              </w:rPr>
              <w:t xml:space="preserve">PHI </w:t>
            </w:r>
            <w:r w:rsidR="005F5F5B">
              <w:rPr>
                <w:rFonts w:asciiTheme="minorHAnsi" w:eastAsia="Times New Roman" w:hAnsiTheme="minorHAnsi" w:cstheme="minorHAnsi"/>
                <w:lang w:eastAsia="en-AU"/>
              </w:rPr>
              <w:t>Procedure Type</w:t>
            </w:r>
            <w:r w:rsidRPr="00EA795F">
              <w:rPr>
                <w:rFonts w:asciiTheme="minorHAnsi" w:eastAsia="Times New Roman" w:hAnsiTheme="minorHAnsi" w:cstheme="minorHAnsi"/>
                <w:lang w:eastAsia="en-AU"/>
              </w:rPr>
              <w:t>:</w:t>
            </w:r>
            <w:r w:rsidR="00450D1E" w:rsidRPr="00EA795F">
              <w:rPr>
                <w:rFonts w:asciiTheme="minorHAnsi" w:eastAsia="Times New Roman" w:hAnsiTheme="minorHAnsi" w:cstheme="minorHAnsi"/>
                <w:lang w:eastAsia="en-AU"/>
              </w:rPr>
              <w:t xml:space="preserve"> </w:t>
            </w:r>
            <w:r w:rsidR="00450D1E" w:rsidRPr="00EA795F">
              <w:rPr>
                <w:rFonts w:asciiTheme="minorHAnsi" w:hAnsiTheme="minorHAnsi" w:cstheme="minorHAnsi"/>
              </w:rPr>
              <w:t>Type C</w:t>
            </w:r>
            <w:r w:rsidRPr="00EA795F">
              <w:rPr>
                <w:rFonts w:asciiTheme="minorHAnsi" w:eastAsia="Times New Roman" w:hAnsiTheme="minorHAnsi" w:cstheme="minorHAnsi"/>
                <w:lang w:eastAsia="en-AU"/>
              </w:rPr>
              <w:br/>
            </w:r>
            <w:r w:rsidR="005F5F5B">
              <w:rPr>
                <w:rFonts w:asciiTheme="minorHAnsi" w:eastAsia="Times New Roman" w:hAnsiTheme="minorHAnsi" w:cstheme="minorHAnsi"/>
                <w:lang w:eastAsia="en-AU"/>
              </w:rPr>
              <w:t xml:space="preserve">PHI </w:t>
            </w:r>
            <w:r w:rsidRPr="00EA795F">
              <w:rPr>
                <w:rFonts w:asciiTheme="minorHAnsi" w:eastAsia="Times New Roman" w:hAnsiTheme="minorHAnsi" w:cstheme="minorHAnsi"/>
                <w:lang w:eastAsia="en-AU"/>
              </w:rPr>
              <w:t xml:space="preserve">Clinical Category: </w:t>
            </w:r>
            <w:r w:rsidR="00450D1E" w:rsidRPr="00EA795F">
              <w:rPr>
                <w:rFonts w:asciiTheme="minorHAnsi" w:eastAsia="Times New Roman" w:hAnsiTheme="minorHAnsi" w:cstheme="minorHAnsi"/>
                <w:lang w:eastAsia="en-AU"/>
              </w:rPr>
              <w:t>Support list</w:t>
            </w:r>
          </w:p>
          <w:p w14:paraId="69171799" w14:textId="4A2BD95A" w:rsidR="00512D68" w:rsidRPr="00EA795F" w:rsidRDefault="00512D68" w:rsidP="004E0146">
            <w:pPr>
              <w:spacing w:after="0" w:line="240" w:lineRule="auto"/>
              <w:rPr>
                <w:rFonts w:asciiTheme="minorHAnsi" w:eastAsia="Times New Roman" w:hAnsiTheme="minorHAnsi" w:cstheme="minorHAnsi"/>
                <w:color w:val="000000"/>
                <w:lang w:eastAsia="en-AU"/>
              </w:rPr>
            </w:pPr>
          </w:p>
        </w:tc>
        <w:tc>
          <w:tcPr>
            <w:tcW w:w="7229" w:type="dxa"/>
            <w:shd w:val="clear" w:color="auto" w:fill="auto"/>
            <w:hideMark/>
          </w:tcPr>
          <w:p w14:paraId="2F227702" w14:textId="77777777" w:rsidR="00512D68" w:rsidRPr="00EF4309" w:rsidRDefault="00512D68" w:rsidP="00512D68">
            <w:pPr>
              <w:rPr>
                <w:rFonts w:asciiTheme="minorHAnsi" w:hAnsiTheme="minorHAnsi" w:cstheme="minorHAnsi"/>
                <w:color w:val="000000"/>
              </w:rPr>
            </w:pPr>
            <w:r w:rsidRPr="00EF4309">
              <w:rPr>
                <w:rFonts w:asciiTheme="minorHAnsi" w:hAnsiTheme="minorHAnsi" w:cstheme="minorHAnsi"/>
                <w:color w:val="000000"/>
              </w:rPr>
              <w:t xml:space="preserve">Intravenous regional anaesthesia of limb by retrograde perfusion </w:t>
            </w:r>
            <w:r w:rsidRPr="00EF4309">
              <w:rPr>
                <w:rFonts w:asciiTheme="minorHAnsi" w:hAnsiTheme="minorHAnsi" w:cstheme="minorHAnsi"/>
                <w:color w:val="0070C0"/>
              </w:rPr>
              <w:t>of local anaesthetic agent</w:t>
            </w:r>
          </w:p>
          <w:p w14:paraId="34B207ED" w14:textId="77777777" w:rsidR="007800EC" w:rsidRPr="00EF4309" w:rsidRDefault="007800EC" w:rsidP="007800EC">
            <w:pPr>
              <w:spacing w:after="0"/>
              <w:rPr>
                <w:rFonts w:asciiTheme="minorHAnsi" w:eastAsia="Times New Roman" w:hAnsiTheme="minorHAnsi" w:cstheme="minorHAnsi"/>
                <w:color w:val="000000"/>
                <w:lang w:eastAsia="en-AU"/>
              </w:rPr>
            </w:pPr>
            <w:r w:rsidRPr="00EF4309">
              <w:rPr>
                <w:rFonts w:asciiTheme="minorHAnsi" w:eastAsiaTheme="minorEastAsia" w:hAnsiTheme="minorHAnsi" w:cstheme="minorHAnsi"/>
              </w:rPr>
              <w:t xml:space="preserve">MBS Schedule </w:t>
            </w:r>
            <w:r w:rsidRPr="00EF4309">
              <w:rPr>
                <w:rFonts w:asciiTheme="minorHAnsi" w:eastAsia="Times New Roman" w:hAnsiTheme="minorHAnsi" w:cstheme="minorHAnsi"/>
                <w:lang w:eastAsia="en-AU"/>
              </w:rPr>
              <w:t>Fee:</w:t>
            </w:r>
            <w:r w:rsidR="00056EAA" w:rsidRPr="00EF4309">
              <w:rPr>
                <w:rFonts w:asciiTheme="minorHAnsi" w:hAnsiTheme="minorHAnsi" w:cstheme="minorHAnsi"/>
              </w:rPr>
              <w:t xml:space="preserve"> </w:t>
            </w:r>
            <w:r w:rsidR="00056EAA" w:rsidRPr="00EF4309">
              <w:rPr>
                <w:rFonts w:asciiTheme="minorHAnsi" w:eastAsia="Times New Roman" w:hAnsiTheme="minorHAnsi" w:cstheme="minorHAnsi"/>
                <w:lang w:eastAsia="en-AU"/>
              </w:rPr>
              <w:t>$</w:t>
            </w:r>
            <w:r w:rsidR="00512D68" w:rsidRPr="00EF4309">
              <w:rPr>
                <w:rFonts w:asciiTheme="minorHAnsi" w:eastAsia="Times New Roman" w:hAnsiTheme="minorHAnsi" w:cstheme="minorHAnsi"/>
                <w:color w:val="000000"/>
                <w:lang w:eastAsia="en-AU"/>
              </w:rPr>
              <w:t>92.20</w:t>
            </w:r>
          </w:p>
          <w:p w14:paraId="2C354172" w14:textId="48A0E406" w:rsidR="007800EC" w:rsidRPr="00EF4309" w:rsidRDefault="007800EC" w:rsidP="007800EC">
            <w:pPr>
              <w:spacing w:after="0"/>
              <w:rPr>
                <w:rFonts w:asciiTheme="minorHAnsi" w:eastAsia="Times New Roman" w:hAnsiTheme="minorHAnsi" w:cstheme="minorHAnsi"/>
                <w:lang w:eastAsia="en-AU"/>
              </w:rPr>
            </w:pPr>
            <w:r w:rsidRPr="00EF4309">
              <w:rPr>
                <w:rFonts w:asciiTheme="minorHAnsi" w:hAnsiTheme="minorHAnsi" w:cstheme="minorHAnsi"/>
              </w:rPr>
              <w:t>85% Benefit:</w:t>
            </w:r>
            <w:r w:rsidR="00544BB5" w:rsidRPr="00EF4309">
              <w:rPr>
                <w:rFonts w:asciiTheme="minorHAnsi" w:hAnsiTheme="minorHAnsi" w:cstheme="minorHAnsi"/>
                <w:color w:val="222222"/>
                <w:shd w:val="clear" w:color="auto" w:fill="FBFBFB"/>
              </w:rPr>
              <w:t xml:space="preserve">  </w:t>
            </w:r>
            <w:r w:rsidR="00544BB5" w:rsidRPr="00EF4309">
              <w:rPr>
                <w:rFonts w:asciiTheme="minorHAnsi" w:eastAsia="Times New Roman" w:hAnsiTheme="minorHAnsi" w:cstheme="minorHAnsi"/>
                <w:lang w:eastAsia="en-AU"/>
              </w:rPr>
              <w:t>$78.40</w:t>
            </w:r>
          </w:p>
          <w:p w14:paraId="154E865C" w14:textId="078173D1" w:rsidR="007800EC" w:rsidRPr="00EF4309" w:rsidRDefault="007800EC" w:rsidP="007800EC">
            <w:pPr>
              <w:spacing w:after="0"/>
              <w:rPr>
                <w:rFonts w:asciiTheme="minorHAnsi" w:hAnsiTheme="minorHAnsi" w:cstheme="minorHAnsi"/>
              </w:rPr>
            </w:pPr>
            <w:r w:rsidRPr="00EF4309">
              <w:rPr>
                <w:rFonts w:asciiTheme="minorHAnsi" w:hAnsiTheme="minorHAnsi" w:cstheme="minorHAnsi"/>
              </w:rPr>
              <w:t>75% Benefit:</w:t>
            </w:r>
            <w:r w:rsidR="00544BB5" w:rsidRPr="00EF4309">
              <w:rPr>
                <w:rFonts w:asciiTheme="minorHAnsi" w:hAnsiTheme="minorHAnsi" w:cstheme="minorHAnsi"/>
              </w:rPr>
              <w:t xml:space="preserve">  $69.15</w:t>
            </w:r>
            <w:r w:rsidR="00B07763" w:rsidRPr="00EF4309">
              <w:rPr>
                <w:rFonts w:asciiTheme="minorHAnsi" w:hAnsiTheme="minorHAnsi" w:cstheme="minorHAnsi"/>
              </w:rPr>
              <w:br/>
            </w:r>
          </w:p>
          <w:p w14:paraId="44D62948" w14:textId="37B6BA5C" w:rsidR="00B07763" w:rsidRPr="00EF4309" w:rsidRDefault="007A161F" w:rsidP="007800EC">
            <w:pPr>
              <w:spacing w:after="0" w:line="240" w:lineRule="auto"/>
              <w:rPr>
                <w:rFonts w:asciiTheme="minorHAnsi" w:eastAsia="Times New Roman" w:hAnsiTheme="minorHAnsi" w:cstheme="minorHAnsi"/>
                <w:lang w:eastAsia="en-AU"/>
              </w:rPr>
            </w:pPr>
            <w:r w:rsidRPr="00EF4309">
              <w:rPr>
                <w:rFonts w:asciiTheme="minorHAnsi" w:eastAsia="Times New Roman" w:hAnsiTheme="minorHAnsi" w:cstheme="minorHAnsi"/>
                <w:lang w:eastAsia="en-AU"/>
              </w:rPr>
              <w:t xml:space="preserve">PHI </w:t>
            </w:r>
            <w:r w:rsidR="005F5F5B" w:rsidRPr="00EF4309">
              <w:rPr>
                <w:rFonts w:asciiTheme="minorHAnsi" w:eastAsia="Times New Roman" w:hAnsiTheme="minorHAnsi" w:cstheme="minorHAnsi"/>
                <w:lang w:eastAsia="en-AU"/>
              </w:rPr>
              <w:t>Procedure Type</w:t>
            </w:r>
            <w:r w:rsidR="00B07763" w:rsidRPr="00EF4309">
              <w:rPr>
                <w:rFonts w:asciiTheme="minorHAnsi" w:eastAsia="Times New Roman" w:hAnsiTheme="minorHAnsi" w:cstheme="minorHAnsi"/>
                <w:lang w:eastAsia="en-AU"/>
              </w:rPr>
              <w:t>:</w:t>
            </w:r>
            <w:r w:rsidR="005F5F5B" w:rsidRPr="00EF4309">
              <w:rPr>
                <w:rFonts w:asciiTheme="minorHAnsi" w:eastAsia="Times New Roman" w:hAnsiTheme="minorHAnsi" w:cstheme="minorHAnsi"/>
                <w:lang w:eastAsia="en-AU"/>
              </w:rPr>
              <w:t xml:space="preserve"> </w:t>
            </w:r>
            <w:r w:rsidR="00055B38" w:rsidRPr="00EF4309">
              <w:rPr>
                <w:rFonts w:asciiTheme="minorHAnsi" w:eastAsia="Times New Roman" w:hAnsiTheme="minorHAnsi" w:cstheme="minorHAnsi"/>
                <w:lang w:eastAsia="en-AU"/>
              </w:rPr>
              <w:t>C</w:t>
            </w:r>
            <w:r w:rsidR="00B07763" w:rsidRPr="00EF4309">
              <w:rPr>
                <w:rFonts w:asciiTheme="minorHAnsi" w:eastAsia="Times New Roman" w:hAnsiTheme="minorHAnsi" w:cstheme="minorHAnsi"/>
                <w:lang w:eastAsia="en-AU"/>
              </w:rPr>
              <w:br/>
            </w:r>
            <w:r w:rsidR="005F5F5B" w:rsidRPr="00EF4309">
              <w:rPr>
                <w:rFonts w:asciiTheme="minorHAnsi" w:eastAsia="Times New Roman" w:hAnsiTheme="minorHAnsi" w:cstheme="minorHAnsi"/>
                <w:lang w:eastAsia="en-AU"/>
              </w:rPr>
              <w:t xml:space="preserve">PHI </w:t>
            </w:r>
            <w:r w:rsidR="0020695A" w:rsidRPr="00EF4309">
              <w:rPr>
                <w:rFonts w:asciiTheme="minorHAnsi" w:eastAsia="Times New Roman" w:hAnsiTheme="minorHAnsi" w:cstheme="minorHAnsi"/>
                <w:lang w:eastAsia="en-AU"/>
              </w:rPr>
              <w:t>Clinical Category</w:t>
            </w:r>
            <w:r w:rsidR="00B07763" w:rsidRPr="00EF4309">
              <w:rPr>
                <w:rFonts w:asciiTheme="minorHAnsi" w:eastAsia="Times New Roman" w:hAnsiTheme="minorHAnsi" w:cstheme="minorHAnsi"/>
                <w:lang w:eastAsia="en-AU"/>
              </w:rPr>
              <w:t xml:space="preserve">: </w:t>
            </w:r>
            <w:r w:rsidR="008B2160">
              <w:rPr>
                <w:rFonts w:asciiTheme="minorHAnsi" w:eastAsia="Times New Roman" w:hAnsiTheme="minorHAnsi" w:cstheme="minorHAnsi"/>
                <w:lang w:eastAsia="en-AU"/>
              </w:rPr>
              <w:t>Support List</w:t>
            </w:r>
          </w:p>
          <w:p w14:paraId="35F130CF" w14:textId="08190AE2" w:rsidR="001C7A05" w:rsidRPr="00EF4309" w:rsidRDefault="001C7A05" w:rsidP="001C7A05">
            <w:pPr>
              <w:spacing w:after="240" w:line="240" w:lineRule="auto"/>
              <w:rPr>
                <w:rFonts w:asciiTheme="minorHAnsi" w:hAnsiTheme="minorHAnsi" w:cstheme="minorHAnsi"/>
              </w:rPr>
            </w:pPr>
          </w:p>
        </w:tc>
      </w:tr>
      <w:tr w:rsidR="003D7AC2" w:rsidRPr="004E0146" w14:paraId="419A6E24" w14:textId="77777777" w:rsidTr="005C2291">
        <w:trPr>
          <w:trHeight w:val="1095"/>
        </w:trPr>
        <w:tc>
          <w:tcPr>
            <w:tcW w:w="1156" w:type="dxa"/>
            <w:shd w:val="clear" w:color="auto" w:fill="auto"/>
          </w:tcPr>
          <w:p w14:paraId="7796FB8C" w14:textId="26C8F2E6" w:rsidR="003D7AC2" w:rsidRPr="00EA795F" w:rsidRDefault="003D7AC2" w:rsidP="004E0146">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w:t>
            </w:r>
          </w:p>
        </w:tc>
        <w:tc>
          <w:tcPr>
            <w:tcW w:w="1164" w:type="dxa"/>
            <w:shd w:val="clear" w:color="auto" w:fill="auto"/>
          </w:tcPr>
          <w:p w14:paraId="763D2676" w14:textId="1DA11173" w:rsidR="003D7AC2" w:rsidRPr="00EA795F" w:rsidRDefault="003D7AC2" w:rsidP="004E0146">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Deleted item</w:t>
            </w:r>
          </w:p>
        </w:tc>
        <w:tc>
          <w:tcPr>
            <w:tcW w:w="1503" w:type="dxa"/>
            <w:shd w:val="clear" w:color="auto" w:fill="auto"/>
          </w:tcPr>
          <w:p w14:paraId="22F97FC5" w14:textId="689D1828" w:rsidR="003D7AC2" w:rsidRPr="00EA795F" w:rsidRDefault="003D7AC2" w:rsidP="004E0146">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14209</w:t>
            </w:r>
          </w:p>
        </w:tc>
        <w:tc>
          <w:tcPr>
            <w:tcW w:w="6662" w:type="dxa"/>
            <w:shd w:val="clear" w:color="auto" w:fill="auto"/>
          </w:tcPr>
          <w:p w14:paraId="71B1DBA1" w14:textId="77777777" w:rsidR="003D7AC2" w:rsidRDefault="003D7AC2" w:rsidP="003D7AC2">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Intra</w:t>
            </w:r>
            <w:r>
              <w:rPr>
                <w:rFonts w:asciiTheme="minorHAnsi" w:eastAsia="Times New Roman" w:hAnsiTheme="minorHAnsi" w:cstheme="minorHAnsi"/>
                <w:color w:val="000000"/>
                <w:lang w:eastAsia="en-AU"/>
              </w:rPr>
              <w:noBreakHyphen/>
              <w:t>arterial infusion or retrograde intravenous perfusion of a sympatholytic agent</w:t>
            </w:r>
          </w:p>
          <w:p w14:paraId="4F43989D" w14:textId="77777777" w:rsidR="003D7AC2" w:rsidRDefault="003D7AC2" w:rsidP="003D7AC2">
            <w:pPr>
              <w:spacing w:after="0" w:line="240" w:lineRule="auto"/>
              <w:rPr>
                <w:rFonts w:asciiTheme="minorHAnsi" w:eastAsia="Times New Roman" w:hAnsiTheme="minorHAnsi" w:cstheme="minorHAnsi"/>
                <w:color w:val="000000"/>
                <w:lang w:eastAsia="en-AU"/>
              </w:rPr>
            </w:pPr>
          </w:p>
          <w:p w14:paraId="6F4292E1" w14:textId="79C5C767" w:rsidR="003D7AC2" w:rsidRDefault="007800EC" w:rsidP="003D7AC2">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3D7AC2">
              <w:rPr>
                <w:rFonts w:asciiTheme="minorHAnsi" w:eastAsia="Times New Roman" w:hAnsiTheme="minorHAnsi" w:cstheme="minorHAnsi"/>
                <w:color w:val="000000"/>
                <w:lang w:eastAsia="en-AU"/>
              </w:rPr>
              <w:t xml:space="preserve"> $92.25</w:t>
            </w:r>
          </w:p>
          <w:p w14:paraId="6809A564" w14:textId="77777777" w:rsidR="003D7AC2" w:rsidRDefault="003D7AC2" w:rsidP="003D7AC2">
            <w:pPr>
              <w:spacing w:after="0" w:line="240" w:lineRule="auto"/>
              <w:rPr>
                <w:rFonts w:asciiTheme="minorHAnsi" w:eastAsia="Times New Roman" w:hAnsiTheme="minorHAnsi" w:cstheme="minorHAnsi"/>
                <w:color w:val="000000"/>
                <w:lang w:eastAsia="en-AU"/>
              </w:rPr>
            </w:pPr>
          </w:p>
          <w:p w14:paraId="551ADDA5" w14:textId="4DE2B52B" w:rsidR="003D7AC2" w:rsidRDefault="003D7AC2" w:rsidP="003D7AC2">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PHI </w:t>
            </w:r>
            <w:r w:rsidR="005F5F5B">
              <w:rPr>
                <w:rFonts w:asciiTheme="minorHAnsi" w:eastAsia="Times New Roman" w:hAnsiTheme="minorHAnsi" w:cstheme="minorHAnsi"/>
                <w:color w:val="000000"/>
                <w:lang w:eastAsia="en-AU"/>
              </w:rPr>
              <w:t>Procedure Type</w:t>
            </w:r>
            <w:r>
              <w:rPr>
                <w:rFonts w:asciiTheme="minorHAnsi" w:eastAsia="Times New Roman" w:hAnsiTheme="minorHAnsi" w:cstheme="minorHAnsi"/>
                <w:color w:val="000000"/>
                <w:lang w:eastAsia="en-AU"/>
              </w:rPr>
              <w:t>: Type C</w:t>
            </w:r>
            <w:r>
              <w:rPr>
                <w:rFonts w:asciiTheme="minorHAnsi" w:eastAsia="Times New Roman" w:hAnsiTheme="minorHAnsi" w:cstheme="minorHAnsi"/>
                <w:color w:val="000000"/>
                <w:lang w:eastAsia="en-AU"/>
              </w:rPr>
              <w:br/>
            </w:r>
            <w:r w:rsidR="005F5F5B">
              <w:rPr>
                <w:rFonts w:asciiTheme="minorHAnsi" w:eastAsia="Times New Roman" w:hAnsiTheme="minorHAnsi" w:cstheme="minorHAnsi"/>
                <w:color w:val="000000"/>
                <w:lang w:eastAsia="en-AU"/>
              </w:rPr>
              <w:t xml:space="preserve">PHI </w:t>
            </w:r>
            <w:r>
              <w:rPr>
                <w:rFonts w:asciiTheme="minorHAnsi" w:eastAsia="Times New Roman" w:hAnsiTheme="minorHAnsi" w:cstheme="minorHAnsi"/>
                <w:color w:val="000000"/>
                <w:lang w:eastAsia="en-AU"/>
              </w:rPr>
              <w:t>Clinical Category: Common list</w:t>
            </w:r>
          </w:p>
          <w:p w14:paraId="02B5E780" w14:textId="77777777" w:rsidR="003D7AC2" w:rsidRDefault="003D7AC2" w:rsidP="003D7AC2">
            <w:pPr>
              <w:spacing w:after="0" w:line="240" w:lineRule="auto"/>
              <w:rPr>
                <w:rFonts w:asciiTheme="minorHAnsi" w:eastAsia="Times New Roman" w:hAnsiTheme="minorHAnsi" w:cstheme="minorHAnsi"/>
                <w:b/>
                <w:bCs/>
                <w:color w:val="000000"/>
                <w:lang w:eastAsia="en-AU"/>
              </w:rPr>
            </w:pPr>
          </w:p>
          <w:p w14:paraId="58A768A1" w14:textId="1946858A" w:rsidR="003D7AC2" w:rsidRPr="00544BB5" w:rsidRDefault="00544BB5" w:rsidP="00544BB5">
            <w:pPr>
              <w:spacing w:after="0" w:line="240" w:lineRule="auto"/>
              <w:rPr>
                <w:rFonts w:eastAsia="Times New Roman"/>
                <w:szCs w:val="20"/>
              </w:rPr>
            </w:pPr>
            <w:r w:rsidRPr="00544BB5">
              <w:rPr>
                <w:rFonts w:asciiTheme="minorHAnsi" w:eastAsia="Times New Roman" w:hAnsiTheme="minorHAnsi" w:cstheme="minorHAnsi"/>
                <w:color w:val="000000"/>
                <w:lang w:eastAsia="en-AU"/>
              </w:rPr>
              <w:lastRenderedPageBreak/>
              <w:t>Where appropriate these services can be billed under item 18213: Intravenous regional anaesthesia of limb by retrograde perfusion</w:t>
            </w:r>
          </w:p>
        </w:tc>
        <w:tc>
          <w:tcPr>
            <w:tcW w:w="7229" w:type="dxa"/>
            <w:shd w:val="clear" w:color="auto" w:fill="auto"/>
          </w:tcPr>
          <w:p w14:paraId="2965CDF1" w14:textId="0F1F722F" w:rsidR="003D7AC2" w:rsidRPr="00EF4309" w:rsidRDefault="003D7AC2" w:rsidP="00512D68">
            <w:pPr>
              <w:rPr>
                <w:rFonts w:asciiTheme="minorHAnsi" w:hAnsiTheme="minorHAnsi" w:cstheme="minorHAnsi"/>
                <w:color w:val="000000"/>
              </w:rPr>
            </w:pPr>
            <w:r w:rsidRPr="00EF4309">
              <w:rPr>
                <w:rFonts w:asciiTheme="minorHAnsi" w:hAnsiTheme="minorHAnsi" w:cstheme="minorHAnsi"/>
                <w:color w:val="000000"/>
              </w:rPr>
              <w:lastRenderedPageBreak/>
              <w:t>n/a</w:t>
            </w:r>
          </w:p>
        </w:tc>
      </w:tr>
      <w:tr w:rsidR="00B07763" w:rsidRPr="004E0146" w14:paraId="01660D85" w14:textId="77777777" w:rsidTr="00EF4309">
        <w:trPr>
          <w:trHeight w:val="1001"/>
        </w:trPr>
        <w:tc>
          <w:tcPr>
            <w:tcW w:w="1156" w:type="dxa"/>
            <w:shd w:val="clear" w:color="auto" w:fill="auto"/>
            <w:noWrap/>
            <w:hideMark/>
          </w:tcPr>
          <w:p w14:paraId="4B2C6F2E" w14:textId="50CC473E"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w:t>
            </w:r>
            <w:r w:rsidR="00512D68" w:rsidRPr="00EA795F">
              <w:rPr>
                <w:rFonts w:asciiTheme="minorHAnsi" w:eastAsia="Times New Roman" w:hAnsiTheme="minorHAnsi" w:cstheme="minorHAnsi"/>
                <w:color w:val="000000"/>
                <w:lang w:eastAsia="en-AU"/>
              </w:rPr>
              <w:t>2</w:t>
            </w:r>
          </w:p>
        </w:tc>
        <w:tc>
          <w:tcPr>
            <w:tcW w:w="1164" w:type="dxa"/>
            <w:shd w:val="clear" w:color="auto" w:fill="auto"/>
            <w:hideMark/>
          </w:tcPr>
          <w:p w14:paraId="02B21D3E" w14:textId="799BD30C" w:rsidR="00B07763" w:rsidRPr="00EA795F" w:rsidRDefault="000B2406"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w:t>
            </w:r>
            <w:r w:rsidR="00512D68" w:rsidRPr="00EA795F">
              <w:rPr>
                <w:rFonts w:asciiTheme="minorHAnsi" w:eastAsia="Times New Roman" w:hAnsiTheme="minorHAnsi" w:cstheme="minorHAnsi"/>
                <w:color w:val="000000"/>
                <w:lang w:eastAsia="en-AU"/>
              </w:rPr>
              <w:t>mended item</w:t>
            </w:r>
          </w:p>
        </w:tc>
        <w:tc>
          <w:tcPr>
            <w:tcW w:w="1503" w:type="dxa"/>
            <w:shd w:val="clear" w:color="auto" w:fill="auto"/>
            <w:hideMark/>
          </w:tcPr>
          <w:p w14:paraId="06188BB9" w14:textId="588750DE" w:rsidR="00B07763" w:rsidRPr="00EA795F" w:rsidRDefault="00512D68"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18222</w:t>
            </w:r>
          </w:p>
        </w:tc>
        <w:tc>
          <w:tcPr>
            <w:tcW w:w="6662" w:type="dxa"/>
            <w:shd w:val="clear" w:color="auto" w:fill="auto"/>
            <w:hideMark/>
          </w:tcPr>
          <w:p w14:paraId="1EBB86B8" w14:textId="495E1416" w:rsidR="00512D68" w:rsidRPr="00EA795F" w:rsidRDefault="00512D68" w:rsidP="004E0146">
            <w:pPr>
              <w:spacing w:after="24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xml:space="preserve">Infusion of a therapeutic substance to maintain regional anaesthesia or analgesia, subsequent injection or revision of, if the period of continuous medical practitioner attendance is </w:t>
            </w:r>
            <w:r w:rsidR="006D60DB">
              <w:rPr>
                <w:rFonts w:asciiTheme="minorHAnsi" w:eastAsia="Times New Roman" w:hAnsiTheme="minorHAnsi" w:cstheme="minorHAnsi"/>
                <w:color w:val="000000"/>
                <w:lang w:eastAsia="en-AU"/>
              </w:rPr>
              <w:br/>
            </w:r>
            <w:r w:rsidRPr="00EA795F">
              <w:rPr>
                <w:rFonts w:asciiTheme="minorHAnsi" w:eastAsia="Times New Roman" w:hAnsiTheme="minorHAnsi" w:cstheme="minorHAnsi"/>
                <w:color w:val="000000"/>
                <w:lang w:eastAsia="en-AU"/>
              </w:rPr>
              <w:t>15 minutes or less</w:t>
            </w:r>
          </w:p>
          <w:p w14:paraId="76B4F486" w14:textId="463876BC" w:rsidR="00B07763" w:rsidRPr="00EA795F" w:rsidRDefault="007800EC" w:rsidP="004E0146">
            <w:pPr>
              <w:spacing w:after="24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B07763" w:rsidRPr="00EA795F">
              <w:rPr>
                <w:rFonts w:asciiTheme="minorHAnsi" w:eastAsia="Times New Roman" w:hAnsiTheme="minorHAnsi" w:cstheme="minorHAnsi"/>
                <w:color w:val="000000"/>
                <w:lang w:eastAsia="en-AU"/>
              </w:rPr>
              <w:t xml:space="preserve"> $</w:t>
            </w:r>
            <w:r w:rsidR="00512D68" w:rsidRPr="00EA795F">
              <w:rPr>
                <w:rFonts w:asciiTheme="minorHAnsi" w:eastAsia="Times New Roman" w:hAnsiTheme="minorHAnsi" w:cstheme="minorHAnsi"/>
                <w:color w:val="000000"/>
                <w:lang w:eastAsia="en-AU"/>
              </w:rPr>
              <w:t>39.15</w:t>
            </w:r>
            <w:r w:rsidR="00B07763" w:rsidRPr="00EA795F">
              <w:rPr>
                <w:rFonts w:asciiTheme="minorHAnsi" w:eastAsia="Times New Roman" w:hAnsiTheme="minorHAnsi" w:cstheme="minorHAnsi"/>
                <w:color w:val="000000"/>
                <w:lang w:eastAsia="en-AU"/>
              </w:rPr>
              <w:br/>
            </w:r>
            <w:r w:rsidR="00B07763" w:rsidRPr="00EA795F">
              <w:rPr>
                <w:rFonts w:asciiTheme="minorHAnsi" w:eastAsia="Times New Roman" w:hAnsiTheme="minorHAnsi" w:cstheme="minorHAnsi"/>
                <w:color w:val="000000"/>
                <w:lang w:eastAsia="en-AU"/>
              </w:rPr>
              <w:br/>
            </w:r>
            <w:r w:rsidR="007A161F" w:rsidRPr="00EA795F">
              <w:rPr>
                <w:rFonts w:asciiTheme="minorHAnsi" w:eastAsia="Times New Roman" w:hAnsiTheme="minorHAnsi" w:cstheme="minorHAnsi"/>
                <w:color w:val="000000"/>
                <w:lang w:eastAsia="en-AU"/>
              </w:rPr>
              <w:t>PHI</w:t>
            </w:r>
            <w:r w:rsidR="005F5F5B">
              <w:rPr>
                <w:rFonts w:asciiTheme="minorHAnsi" w:eastAsia="Times New Roman" w:hAnsiTheme="minorHAnsi" w:cstheme="minorHAnsi"/>
                <w:color w:val="000000"/>
                <w:lang w:eastAsia="en-AU"/>
              </w:rPr>
              <w:t xml:space="preserve"> Procedure Type</w:t>
            </w:r>
            <w:r w:rsidR="00B07763" w:rsidRPr="00EA795F">
              <w:rPr>
                <w:rFonts w:asciiTheme="minorHAnsi" w:eastAsia="Times New Roman" w:hAnsiTheme="minorHAnsi" w:cstheme="minorHAnsi"/>
                <w:color w:val="000000"/>
                <w:lang w:eastAsia="en-AU"/>
              </w:rPr>
              <w:t xml:space="preserve">: </w:t>
            </w:r>
            <w:r w:rsidR="00450D1E" w:rsidRPr="00EA795F">
              <w:rPr>
                <w:rFonts w:asciiTheme="minorHAnsi" w:eastAsia="Times New Roman" w:hAnsiTheme="minorHAnsi" w:cstheme="minorHAnsi"/>
                <w:color w:val="000000"/>
                <w:lang w:eastAsia="en-AU"/>
              </w:rPr>
              <w:t>Unlisted</w:t>
            </w:r>
            <w:r w:rsidR="00B07763" w:rsidRPr="00EA795F">
              <w:rPr>
                <w:rFonts w:asciiTheme="minorHAnsi" w:eastAsia="Times New Roman" w:hAnsiTheme="minorHAnsi" w:cstheme="minorHAnsi"/>
                <w:color w:val="000000"/>
                <w:lang w:eastAsia="en-AU"/>
              </w:rPr>
              <w:br/>
            </w:r>
            <w:r w:rsidR="005F5F5B">
              <w:rPr>
                <w:rFonts w:asciiTheme="minorHAnsi" w:eastAsia="Times New Roman" w:hAnsiTheme="minorHAnsi" w:cstheme="minorHAnsi"/>
                <w:color w:val="000000"/>
                <w:lang w:eastAsia="en-AU"/>
              </w:rPr>
              <w:t xml:space="preserve">PHI </w:t>
            </w:r>
            <w:r w:rsidR="0020695A" w:rsidRPr="00EA795F">
              <w:rPr>
                <w:rFonts w:asciiTheme="minorHAnsi" w:eastAsia="Times New Roman" w:hAnsiTheme="minorHAnsi" w:cstheme="minorHAnsi"/>
                <w:color w:val="000000"/>
                <w:lang w:eastAsia="en-AU"/>
              </w:rPr>
              <w:t>Clinical Category</w:t>
            </w:r>
            <w:r w:rsidR="00B07763" w:rsidRPr="00EA795F">
              <w:rPr>
                <w:rFonts w:asciiTheme="minorHAnsi" w:eastAsia="Times New Roman" w:hAnsiTheme="minorHAnsi" w:cstheme="minorHAnsi"/>
                <w:color w:val="000000"/>
                <w:lang w:eastAsia="en-AU"/>
              </w:rPr>
              <w:t xml:space="preserve">: </w:t>
            </w:r>
            <w:r w:rsidR="00450D1E" w:rsidRPr="00EA795F">
              <w:rPr>
                <w:rFonts w:asciiTheme="minorHAnsi" w:eastAsia="Times New Roman" w:hAnsiTheme="minorHAnsi" w:cstheme="minorHAnsi"/>
                <w:color w:val="000000"/>
                <w:lang w:eastAsia="en-AU"/>
              </w:rPr>
              <w:t>Support list</w:t>
            </w:r>
          </w:p>
        </w:tc>
        <w:tc>
          <w:tcPr>
            <w:tcW w:w="7229" w:type="dxa"/>
            <w:shd w:val="clear" w:color="auto" w:fill="auto"/>
            <w:hideMark/>
          </w:tcPr>
          <w:p w14:paraId="7F791F9C" w14:textId="39E750C2" w:rsidR="00512D68" w:rsidRPr="00EF4309" w:rsidRDefault="00512D68" w:rsidP="00512D68">
            <w:pPr>
              <w:rPr>
                <w:rFonts w:asciiTheme="minorHAnsi" w:hAnsiTheme="minorHAnsi" w:cstheme="minorHAnsi"/>
              </w:rPr>
            </w:pPr>
            <w:r w:rsidRPr="00EF4309">
              <w:rPr>
                <w:rFonts w:asciiTheme="minorHAnsi" w:hAnsiTheme="minorHAnsi" w:cstheme="minorHAnsi"/>
                <w:color w:val="0070C0"/>
              </w:rPr>
              <w:t>Continuous</w:t>
            </w:r>
            <w:r w:rsidRPr="00EF4309">
              <w:rPr>
                <w:rFonts w:asciiTheme="minorHAnsi" w:hAnsiTheme="minorHAnsi" w:cstheme="minorHAnsi"/>
              </w:rPr>
              <w:t xml:space="preserve"> infusion </w:t>
            </w:r>
            <w:r w:rsidRPr="00EF4309">
              <w:rPr>
                <w:rFonts w:asciiTheme="minorHAnsi" w:hAnsiTheme="minorHAnsi" w:cstheme="minorHAnsi"/>
                <w:color w:val="0070C0"/>
              </w:rPr>
              <w:t>or injection by catheter</w:t>
            </w:r>
            <w:r w:rsidRPr="00EF4309">
              <w:rPr>
                <w:rFonts w:asciiTheme="minorHAnsi" w:hAnsiTheme="minorHAnsi" w:cstheme="minorHAnsi"/>
              </w:rPr>
              <w:t xml:space="preserve"> of a therapeutic substance </w:t>
            </w:r>
            <w:r w:rsidRPr="00EF4309">
              <w:rPr>
                <w:rFonts w:asciiTheme="minorHAnsi" w:hAnsiTheme="minorHAnsi" w:cstheme="minorHAnsi"/>
                <w:color w:val="0070C0"/>
              </w:rPr>
              <w:t>(not contrast agent)</w:t>
            </w:r>
            <w:r w:rsidRPr="00EF4309">
              <w:rPr>
                <w:rFonts w:asciiTheme="minorHAnsi" w:hAnsiTheme="minorHAnsi" w:cstheme="minorHAnsi"/>
              </w:rPr>
              <w:t xml:space="preserve"> to maintain regional anaesthesia or analgesia, subsequent injection or revision of, if the period of continuous medical practitioner attendance is 15 minutes or less</w:t>
            </w:r>
          </w:p>
          <w:p w14:paraId="6381C7E9" w14:textId="79348D99" w:rsidR="007800EC" w:rsidRPr="00EF4309" w:rsidRDefault="007800EC" w:rsidP="007800EC">
            <w:pPr>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512D68" w:rsidRPr="00EF4309">
              <w:rPr>
                <w:rFonts w:asciiTheme="minorHAnsi" w:eastAsia="Times New Roman" w:hAnsiTheme="minorHAnsi" w:cstheme="minorHAnsi"/>
                <w:color w:val="000000"/>
                <w:lang w:eastAsia="en-AU"/>
              </w:rPr>
              <w:t xml:space="preserve"> $39.15</w:t>
            </w:r>
            <w:r w:rsidRPr="00EF4309">
              <w:rPr>
                <w:rFonts w:asciiTheme="minorHAnsi" w:eastAsia="Times New Roman" w:hAnsiTheme="minorHAnsi" w:cstheme="minorHAnsi"/>
                <w:color w:val="000000"/>
                <w:lang w:eastAsia="en-AU"/>
              </w:rPr>
              <w:br/>
            </w:r>
            <w:r w:rsidRPr="00EF4309">
              <w:rPr>
                <w:rFonts w:asciiTheme="minorHAnsi" w:hAnsiTheme="minorHAnsi" w:cstheme="minorHAnsi"/>
              </w:rPr>
              <w:t>85%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$33.30</w:t>
            </w:r>
            <w:r w:rsidRPr="00EF4309">
              <w:rPr>
                <w:rFonts w:asciiTheme="minorHAnsi" w:hAnsiTheme="minorHAnsi" w:cstheme="minorHAnsi"/>
              </w:rPr>
              <w:br/>
              <w:t>75%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$29.40</w:t>
            </w:r>
          </w:p>
          <w:p w14:paraId="5ADF6B25" w14:textId="3E4F87C0" w:rsidR="005F5F5B" w:rsidRPr="00EF4309" w:rsidRDefault="005F5F5B" w:rsidP="007800EC">
            <w:pPr>
              <w:spacing w:after="0" w:line="240" w:lineRule="auto"/>
              <w:rPr>
                <w:rFonts w:asciiTheme="minorHAnsi" w:eastAsia="Times New Roman" w:hAnsiTheme="minorHAnsi" w:cstheme="minorHAnsi"/>
                <w:lang w:eastAsia="en-AU"/>
              </w:rPr>
            </w:pPr>
            <w:r w:rsidRPr="00EF4309">
              <w:rPr>
                <w:rFonts w:asciiTheme="minorHAnsi" w:eastAsia="Times New Roman" w:hAnsiTheme="minorHAnsi" w:cstheme="minorHAnsi"/>
                <w:lang w:eastAsia="en-AU"/>
              </w:rPr>
              <w:t xml:space="preserve">PHI Procedure Type: </w:t>
            </w:r>
            <w:r w:rsidR="00055B38" w:rsidRPr="00EF4309">
              <w:rPr>
                <w:rFonts w:asciiTheme="minorHAnsi" w:eastAsia="Times New Roman" w:hAnsiTheme="minorHAnsi" w:cstheme="minorHAnsi"/>
                <w:lang w:eastAsia="en-AU"/>
              </w:rPr>
              <w:t>Unlisted</w:t>
            </w:r>
            <w:r w:rsidRPr="00EF4309">
              <w:rPr>
                <w:rFonts w:asciiTheme="minorHAnsi" w:eastAsia="Times New Roman" w:hAnsiTheme="minorHAnsi" w:cstheme="minorHAnsi"/>
                <w:lang w:eastAsia="en-AU"/>
              </w:rPr>
              <w:br/>
              <w:t xml:space="preserve">PHI Clinical Category: </w:t>
            </w:r>
            <w:r w:rsidR="008B2160">
              <w:rPr>
                <w:rFonts w:asciiTheme="minorHAnsi" w:eastAsia="Times New Roman" w:hAnsiTheme="minorHAnsi" w:cstheme="minorHAnsi"/>
                <w:lang w:eastAsia="en-AU"/>
              </w:rPr>
              <w:t>Support List</w:t>
            </w:r>
          </w:p>
          <w:p w14:paraId="1715B1FB" w14:textId="481E5C1C" w:rsidR="00B07763" w:rsidRPr="00EF4309" w:rsidRDefault="00B07763" w:rsidP="005F5F5B">
            <w:pPr>
              <w:rPr>
                <w:rFonts w:asciiTheme="minorHAnsi" w:eastAsia="Times New Roman" w:hAnsiTheme="minorHAnsi" w:cstheme="minorHAnsi"/>
                <w:lang w:eastAsia="en-AU"/>
              </w:rPr>
            </w:pPr>
          </w:p>
        </w:tc>
      </w:tr>
      <w:tr w:rsidR="00B07763" w:rsidRPr="004E0146" w14:paraId="3C3C828C" w14:textId="77777777" w:rsidTr="00EF4309">
        <w:trPr>
          <w:trHeight w:val="1918"/>
        </w:trPr>
        <w:tc>
          <w:tcPr>
            <w:tcW w:w="1156" w:type="dxa"/>
            <w:shd w:val="clear" w:color="auto" w:fill="auto"/>
            <w:noWrap/>
            <w:hideMark/>
          </w:tcPr>
          <w:p w14:paraId="43215E77" w14:textId="116CFE5E"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w:t>
            </w:r>
            <w:r w:rsidR="00512D68" w:rsidRPr="00EA795F">
              <w:rPr>
                <w:rFonts w:asciiTheme="minorHAnsi" w:eastAsia="Times New Roman" w:hAnsiTheme="minorHAnsi" w:cstheme="minorHAnsi"/>
                <w:color w:val="000000"/>
                <w:lang w:eastAsia="en-AU"/>
              </w:rPr>
              <w:t>2</w:t>
            </w:r>
          </w:p>
        </w:tc>
        <w:tc>
          <w:tcPr>
            <w:tcW w:w="1164" w:type="dxa"/>
            <w:shd w:val="clear" w:color="auto" w:fill="auto"/>
            <w:noWrap/>
            <w:hideMark/>
          </w:tcPr>
          <w:p w14:paraId="7231C914" w14:textId="1565C793" w:rsidR="00B07763" w:rsidRPr="00EA795F" w:rsidRDefault="000B2406"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w:t>
            </w:r>
            <w:r w:rsidR="00512D68" w:rsidRPr="00EA795F">
              <w:rPr>
                <w:rFonts w:asciiTheme="minorHAnsi" w:eastAsia="Times New Roman" w:hAnsiTheme="minorHAnsi" w:cstheme="minorHAnsi"/>
                <w:color w:val="000000"/>
                <w:lang w:eastAsia="en-AU"/>
              </w:rPr>
              <w:t>mended item</w:t>
            </w:r>
          </w:p>
        </w:tc>
        <w:tc>
          <w:tcPr>
            <w:tcW w:w="1503" w:type="dxa"/>
            <w:shd w:val="clear" w:color="auto" w:fill="auto"/>
            <w:noWrap/>
            <w:hideMark/>
          </w:tcPr>
          <w:p w14:paraId="7AFC055D" w14:textId="0EF77FEB" w:rsidR="00B07763" w:rsidRPr="00EA795F" w:rsidRDefault="00512D68"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18225</w:t>
            </w:r>
          </w:p>
        </w:tc>
        <w:tc>
          <w:tcPr>
            <w:tcW w:w="6662" w:type="dxa"/>
            <w:shd w:val="clear" w:color="auto" w:fill="auto"/>
            <w:hideMark/>
          </w:tcPr>
          <w:p w14:paraId="00B86230" w14:textId="77777777" w:rsidR="00512D68" w:rsidRPr="00EA795F" w:rsidRDefault="00512D68" w:rsidP="00512D68">
            <w:pPr>
              <w:rPr>
                <w:rFonts w:asciiTheme="minorHAnsi" w:hAnsiTheme="minorHAnsi" w:cstheme="minorHAnsi"/>
                <w:color w:val="000000"/>
              </w:rPr>
            </w:pPr>
            <w:r w:rsidRPr="00EA795F">
              <w:rPr>
                <w:rFonts w:asciiTheme="minorHAnsi" w:hAnsiTheme="minorHAnsi" w:cstheme="minorHAnsi"/>
                <w:color w:val="000000"/>
              </w:rPr>
              <w:t>Infusion of a therapeutic substance to maintain regional anaesthesia or analgesia, subsequent injection or revision of, if the period of continuous medical practitioner attendance is more than 15 minutes</w:t>
            </w:r>
          </w:p>
          <w:p w14:paraId="3166BFCA" w14:textId="47C3C6E2" w:rsidR="00B07763" w:rsidRPr="00EA795F" w:rsidRDefault="007800EC" w:rsidP="00512D68">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B07763" w:rsidRPr="00EA795F">
              <w:rPr>
                <w:rFonts w:asciiTheme="minorHAnsi" w:eastAsia="Times New Roman" w:hAnsiTheme="minorHAnsi" w:cstheme="minorHAnsi"/>
                <w:color w:val="000000"/>
                <w:lang w:eastAsia="en-AU"/>
              </w:rPr>
              <w:t xml:space="preserve"> $</w:t>
            </w:r>
            <w:r w:rsidR="00512D68" w:rsidRPr="00EA795F">
              <w:rPr>
                <w:rFonts w:asciiTheme="minorHAnsi" w:eastAsia="Times New Roman" w:hAnsiTheme="minorHAnsi" w:cstheme="minorHAnsi"/>
                <w:color w:val="000000"/>
                <w:lang w:eastAsia="en-AU"/>
              </w:rPr>
              <w:t>52.</w:t>
            </w:r>
            <w:r w:rsidR="00BE2130" w:rsidRPr="00EA795F">
              <w:rPr>
                <w:rFonts w:asciiTheme="minorHAnsi" w:eastAsia="Times New Roman" w:hAnsiTheme="minorHAnsi" w:cstheme="minorHAnsi"/>
                <w:color w:val="000000"/>
                <w:lang w:eastAsia="en-AU"/>
              </w:rPr>
              <w:t>05</w:t>
            </w:r>
            <w:r w:rsidR="00B07763" w:rsidRPr="00EA795F">
              <w:rPr>
                <w:rFonts w:asciiTheme="minorHAnsi" w:eastAsia="Times New Roman" w:hAnsiTheme="minorHAnsi" w:cstheme="minorHAnsi"/>
                <w:color w:val="000000"/>
                <w:lang w:eastAsia="en-AU"/>
              </w:rPr>
              <w:br/>
            </w:r>
            <w:r w:rsidR="00B07763" w:rsidRPr="00EA795F">
              <w:rPr>
                <w:rFonts w:asciiTheme="minorHAnsi" w:eastAsia="Times New Roman" w:hAnsiTheme="minorHAnsi" w:cstheme="minorHAnsi"/>
                <w:color w:val="000000"/>
                <w:lang w:eastAsia="en-AU"/>
              </w:rPr>
              <w:br/>
            </w:r>
            <w:r w:rsidR="007A161F" w:rsidRPr="00EA795F">
              <w:rPr>
                <w:rFonts w:asciiTheme="minorHAnsi" w:eastAsia="Times New Roman" w:hAnsiTheme="minorHAnsi" w:cstheme="minorHAnsi"/>
                <w:color w:val="000000"/>
                <w:lang w:eastAsia="en-AU"/>
              </w:rPr>
              <w:t xml:space="preserve">PHI </w:t>
            </w:r>
            <w:r w:rsidR="002E07CC">
              <w:rPr>
                <w:rFonts w:asciiTheme="minorHAnsi" w:eastAsia="Times New Roman" w:hAnsiTheme="minorHAnsi" w:cstheme="minorHAnsi"/>
                <w:lang w:eastAsia="en-AU"/>
              </w:rPr>
              <w:t>Procedure Type</w:t>
            </w:r>
            <w:r w:rsidR="00B07763" w:rsidRPr="00EA795F">
              <w:rPr>
                <w:rFonts w:asciiTheme="minorHAnsi" w:eastAsia="Times New Roman" w:hAnsiTheme="minorHAnsi" w:cstheme="minorHAnsi"/>
                <w:color w:val="000000"/>
                <w:lang w:eastAsia="en-AU"/>
              </w:rPr>
              <w:t>:</w:t>
            </w:r>
            <w:r w:rsidR="00450D1E" w:rsidRPr="00EA795F">
              <w:rPr>
                <w:rFonts w:asciiTheme="minorHAnsi" w:eastAsia="Times New Roman" w:hAnsiTheme="minorHAnsi" w:cstheme="minorHAnsi"/>
                <w:color w:val="000000"/>
                <w:lang w:eastAsia="en-AU"/>
              </w:rPr>
              <w:t xml:space="preserve"> Unlisted</w:t>
            </w:r>
            <w:r w:rsidR="00B07763" w:rsidRPr="00EA795F">
              <w:rPr>
                <w:rFonts w:asciiTheme="minorHAnsi" w:eastAsia="Times New Roman" w:hAnsiTheme="minorHAnsi" w:cstheme="minorHAnsi"/>
                <w:color w:val="000000"/>
                <w:lang w:eastAsia="en-AU"/>
              </w:rPr>
              <w:br/>
            </w:r>
            <w:r w:rsidR="002E07CC">
              <w:rPr>
                <w:rFonts w:asciiTheme="minorHAnsi" w:eastAsia="Times New Roman" w:hAnsiTheme="minorHAnsi" w:cstheme="minorHAnsi"/>
                <w:color w:val="000000"/>
                <w:lang w:eastAsia="en-AU"/>
              </w:rPr>
              <w:t xml:space="preserve">PHI </w:t>
            </w:r>
            <w:r w:rsidR="0020695A" w:rsidRPr="00EA795F">
              <w:rPr>
                <w:rFonts w:asciiTheme="minorHAnsi" w:eastAsia="Times New Roman" w:hAnsiTheme="minorHAnsi" w:cstheme="minorHAnsi"/>
                <w:color w:val="000000"/>
                <w:lang w:eastAsia="en-AU"/>
              </w:rPr>
              <w:t>Clinical Category</w:t>
            </w:r>
            <w:r w:rsidR="00B07763" w:rsidRPr="00EA795F">
              <w:rPr>
                <w:rFonts w:asciiTheme="minorHAnsi" w:eastAsia="Times New Roman" w:hAnsiTheme="minorHAnsi" w:cstheme="minorHAnsi"/>
                <w:color w:val="000000"/>
                <w:lang w:eastAsia="en-AU"/>
              </w:rPr>
              <w:t xml:space="preserve">: </w:t>
            </w:r>
            <w:r w:rsidR="00450D1E" w:rsidRPr="00EA795F">
              <w:rPr>
                <w:rFonts w:asciiTheme="minorHAnsi" w:eastAsia="Times New Roman" w:hAnsiTheme="minorHAnsi" w:cstheme="minorHAnsi"/>
                <w:color w:val="000000"/>
                <w:lang w:eastAsia="en-AU"/>
              </w:rPr>
              <w:t>Support list</w:t>
            </w:r>
          </w:p>
        </w:tc>
        <w:tc>
          <w:tcPr>
            <w:tcW w:w="7229" w:type="dxa"/>
            <w:shd w:val="clear" w:color="auto" w:fill="auto"/>
            <w:hideMark/>
          </w:tcPr>
          <w:p w14:paraId="6B879E71" w14:textId="77777777" w:rsidR="00512D68" w:rsidRPr="00EF4309" w:rsidRDefault="00512D68" w:rsidP="00512D68">
            <w:pPr>
              <w:rPr>
                <w:rFonts w:asciiTheme="minorHAnsi" w:hAnsiTheme="minorHAnsi" w:cstheme="minorHAnsi"/>
                <w:color w:val="000000"/>
              </w:rPr>
            </w:pPr>
            <w:r w:rsidRPr="00EF4309">
              <w:rPr>
                <w:rFonts w:asciiTheme="minorHAnsi" w:hAnsiTheme="minorHAnsi" w:cstheme="minorHAnsi"/>
                <w:color w:val="0070C0"/>
              </w:rPr>
              <w:t>Continuous</w:t>
            </w:r>
            <w:r w:rsidRPr="00EF4309">
              <w:rPr>
                <w:rFonts w:asciiTheme="minorHAnsi" w:hAnsiTheme="minorHAnsi" w:cstheme="minorHAnsi"/>
                <w:color w:val="000000"/>
              </w:rPr>
              <w:t xml:space="preserve"> infusion </w:t>
            </w:r>
            <w:r w:rsidRPr="00EF4309">
              <w:rPr>
                <w:rFonts w:asciiTheme="minorHAnsi" w:hAnsiTheme="minorHAnsi" w:cstheme="minorHAnsi"/>
                <w:color w:val="0070C0"/>
              </w:rPr>
              <w:t>or injection by catheter</w:t>
            </w:r>
            <w:r w:rsidRPr="00EF4309">
              <w:rPr>
                <w:rFonts w:asciiTheme="minorHAnsi" w:hAnsiTheme="minorHAnsi" w:cstheme="minorHAnsi"/>
                <w:color w:val="000000"/>
              </w:rPr>
              <w:t xml:space="preserve"> of a therapeutic substance </w:t>
            </w:r>
            <w:r w:rsidRPr="00EF4309">
              <w:rPr>
                <w:rFonts w:asciiTheme="minorHAnsi" w:hAnsiTheme="minorHAnsi" w:cstheme="minorHAnsi"/>
                <w:color w:val="0070C0"/>
              </w:rPr>
              <w:t>(not contrast agent)</w:t>
            </w:r>
            <w:r w:rsidRPr="00EF4309">
              <w:rPr>
                <w:rFonts w:asciiTheme="minorHAnsi" w:hAnsiTheme="minorHAnsi" w:cstheme="minorHAnsi"/>
                <w:color w:val="000000"/>
              </w:rPr>
              <w:t xml:space="preserve"> to maintain regional anaesthesia or analgesia, subsequent injection or revision of, if the period of continuous medical practitioner attendance is more than 15 minutes</w:t>
            </w:r>
          </w:p>
          <w:p w14:paraId="07BE18D2" w14:textId="5D044836" w:rsidR="007800EC" w:rsidRPr="00EF4309" w:rsidRDefault="007800EC" w:rsidP="007800EC">
            <w:pPr>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512D68" w:rsidRPr="00EF4309">
              <w:rPr>
                <w:rFonts w:asciiTheme="minorHAnsi" w:eastAsia="Times New Roman" w:hAnsiTheme="minorHAnsi" w:cstheme="minorHAnsi"/>
                <w:color w:val="000000"/>
                <w:lang w:eastAsia="en-AU"/>
              </w:rPr>
              <w:t xml:space="preserve"> $52.</w:t>
            </w:r>
            <w:r w:rsidR="00BE2130" w:rsidRPr="00EF4309">
              <w:rPr>
                <w:rFonts w:asciiTheme="minorHAnsi" w:eastAsia="Times New Roman" w:hAnsiTheme="minorHAnsi" w:cstheme="minorHAnsi"/>
                <w:color w:val="000000"/>
                <w:lang w:eastAsia="en-AU"/>
              </w:rPr>
              <w:t>05</w:t>
            </w:r>
            <w:r w:rsidR="00512D68" w:rsidRPr="00EF4309">
              <w:rPr>
                <w:rFonts w:asciiTheme="minorHAnsi" w:eastAsia="Times New Roman" w:hAnsiTheme="minorHAnsi" w:cstheme="minorHAnsi"/>
                <w:color w:val="000000"/>
                <w:lang w:eastAsia="en-AU"/>
              </w:rPr>
              <w:br/>
            </w:r>
            <w:r w:rsidRPr="00EF4309">
              <w:rPr>
                <w:rFonts w:asciiTheme="minorHAnsi" w:hAnsiTheme="minorHAnsi" w:cstheme="minorHAnsi"/>
              </w:rPr>
              <w:t>85%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$44.25</w:t>
            </w:r>
            <w:r w:rsidRPr="00EF4309">
              <w:rPr>
                <w:rFonts w:asciiTheme="minorHAnsi" w:hAnsiTheme="minorHAnsi" w:cstheme="minorHAnsi"/>
              </w:rPr>
              <w:br/>
              <w:t>75%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$39.05 </w:t>
            </w:r>
          </w:p>
          <w:p w14:paraId="4D45F653" w14:textId="6F0BCB04" w:rsidR="005F5F5B" w:rsidRPr="00EF4309" w:rsidRDefault="005F5F5B" w:rsidP="007800EC">
            <w:pPr>
              <w:spacing w:after="0" w:line="240" w:lineRule="auto"/>
              <w:rPr>
                <w:rFonts w:asciiTheme="minorHAnsi" w:eastAsia="Times New Roman" w:hAnsiTheme="minorHAnsi" w:cstheme="minorHAnsi"/>
                <w:lang w:eastAsia="en-AU"/>
              </w:rPr>
            </w:pPr>
            <w:r w:rsidRPr="00EF4309">
              <w:rPr>
                <w:rFonts w:asciiTheme="minorHAnsi" w:eastAsia="Times New Roman" w:hAnsiTheme="minorHAnsi" w:cstheme="minorHAnsi"/>
                <w:lang w:eastAsia="en-AU"/>
              </w:rPr>
              <w:t xml:space="preserve">PHI Procedure Type: </w:t>
            </w:r>
            <w:r w:rsidR="00055B38" w:rsidRPr="00EF4309">
              <w:rPr>
                <w:rFonts w:asciiTheme="minorHAnsi" w:eastAsia="Times New Roman" w:hAnsiTheme="minorHAnsi" w:cstheme="minorHAnsi"/>
                <w:lang w:eastAsia="en-AU"/>
              </w:rPr>
              <w:t>Unlisted</w:t>
            </w:r>
            <w:r w:rsidRPr="00EF4309">
              <w:rPr>
                <w:rFonts w:asciiTheme="minorHAnsi" w:eastAsia="Times New Roman" w:hAnsiTheme="minorHAnsi" w:cstheme="minorHAnsi"/>
                <w:lang w:eastAsia="en-AU"/>
              </w:rPr>
              <w:br/>
              <w:t xml:space="preserve">PHI Clinical Category: </w:t>
            </w:r>
            <w:r w:rsidR="008B2160">
              <w:rPr>
                <w:rFonts w:asciiTheme="minorHAnsi" w:eastAsia="Times New Roman" w:hAnsiTheme="minorHAnsi" w:cstheme="minorHAnsi"/>
                <w:lang w:eastAsia="en-AU"/>
              </w:rPr>
              <w:t>Support List</w:t>
            </w:r>
          </w:p>
          <w:p w14:paraId="1A44D9A2" w14:textId="1007B927" w:rsidR="00B07763" w:rsidRPr="00EF4309" w:rsidRDefault="00B07763" w:rsidP="004E0146">
            <w:pPr>
              <w:spacing w:after="0" w:line="240" w:lineRule="auto"/>
              <w:rPr>
                <w:rFonts w:asciiTheme="minorHAnsi" w:eastAsia="Times New Roman" w:hAnsiTheme="minorHAnsi" w:cstheme="minorHAnsi"/>
                <w:color w:val="000000"/>
                <w:lang w:eastAsia="en-AU"/>
              </w:rPr>
            </w:pPr>
          </w:p>
          <w:p w14:paraId="4D060AA0" w14:textId="77777777" w:rsidR="005F5F5B" w:rsidRPr="00EF4309" w:rsidRDefault="005F5F5B" w:rsidP="004E0146">
            <w:pPr>
              <w:spacing w:after="0" w:line="240" w:lineRule="auto"/>
              <w:rPr>
                <w:rFonts w:asciiTheme="minorHAnsi" w:eastAsia="Times New Roman" w:hAnsiTheme="minorHAnsi" w:cstheme="minorHAnsi"/>
                <w:color w:val="000000"/>
                <w:lang w:eastAsia="en-AU"/>
              </w:rPr>
            </w:pPr>
          </w:p>
          <w:p w14:paraId="4DD87DBA" w14:textId="6580D3A9" w:rsidR="00BE2130" w:rsidRPr="00EF4309" w:rsidRDefault="00BE2130" w:rsidP="004E0146">
            <w:pPr>
              <w:spacing w:after="0" w:line="240" w:lineRule="auto"/>
              <w:rPr>
                <w:rFonts w:asciiTheme="minorHAnsi" w:eastAsia="Times New Roman" w:hAnsiTheme="minorHAnsi" w:cstheme="minorHAnsi"/>
                <w:lang w:eastAsia="en-AU"/>
              </w:rPr>
            </w:pPr>
          </w:p>
        </w:tc>
      </w:tr>
      <w:tr w:rsidR="00B07763" w:rsidRPr="004E0146" w14:paraId="5B7D0E02" w14:textId="77777777" w:rsidTr="00EF4309">
        <w:trPr>
          <w:trHeight w:val="3915"/>
        </w:trPr>
        <w:tc>
          <w:tcPr>
            <w:tcW w:w="1156" w:type="dxa"/>
            <w:shd w:val="clear" w:color="auto" w:fill="auto"/>
            <w:noWrap/>
            <w:hideMark/>
          </w:tcPr>
          <w:p w14:paraId="78691417" w14:textId="0994BAF4" w:rsidR="00B07763" w:rsidRPr="00EA795F" w:rsidRDefault="00512D68"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3</w:t>
            </w:r>
          </w:p>
        </w:tc>
        <w:tc>
          <w:tcPr>
            <w:tcW w:w="1164" w:type="dxa"/>
            <w:shd w:val="clear" w:color="auto" w:fill="auto"/>
            <w:hideMark/>
          </w:tcPr>
          <w:p w14:paraId="7234B163" w14:textId="0C7249EB" w:rsidR="00B07763" w:rsidRPr="00EA795F" w:rsidRDefault="000B2406"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w:t>
            </w:r>
            <w:r w:rsidR="00512D68" w:rsidRPr="00EA795F">
              <w:rPr>
                <w:rFonts w:asciiTheme="minorHAnsi" w:eastAsia="Times New Roman" w:hAnsiTheme="minorHAnsi" w:cstheme="minorHAnsi"/>
                <w:color w:val="000000"/>
                <w:lang w:eastAsia="en-AU"/>
              </w:rPr>
              <w:t>mended item</w:t>
            </w:r>
          </w:p>
        </w:tc>
        <w:tc>
          <w:tcPr>
            <w:tcW w:w="1503" w:type="dxa"/>
            <w:shd w:val="clear" w:color="auto" w:fill="auto"/>
            <w:hideMark/>
          </w:tcPr>
          <w:p w14:paraId="6A8606B1" w14:textId="074BD04C" w:rsidR="00B07763" w:rsidRPr="00EA795F" w:rsidRDefault="00512D68"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18230</w:t>
            </w:r>
          </w:p>
        </w:tc>
        <w:tc>
          <w:tcPr>
            <w:tcW w:w="6662" w:type="dxa"/>
            <w:shd w:val="clear" w:color="auto" w:fill="auto"/>
            <w:hideMark/>
          </w:tcPr>
          <w:p w14:paraId="1F357FA8" w14:textId="0DBA8AC2" w:rsidR="00512D68" w:rsidRPr="00EA795F" w:rsidRDefault="00512D68" w:rsidP="00512D68">
            <w:pPr>
              <w:rPr>
                <w:rFonts w:asciiTheme="minorHAnsi" w:hAnsiTheme="minorHAnsi" w:cstheme="minorHAnsi"/>
                <w:color w:val="000000"/>
              </w:rPr>
            </w:pPr>
            <w:r w:rsidRPr="00EA795F">
              <w:rPr>
                <w:rFonts w:asciiTheme="minorHAnsi" w:hAnsiTheme="minorHAnsi" w:cstheme="minorHAnsi"/>
                <w:color w:val="000000"/>
              </w:rPr>
              <w:t>Intrathecal or epidural injection of neurolytic substance (Anaes.)</w:t>
            </w:r>
          </w:p>
          <w:p w14:paraId="206A7F08" w14:textId="4549CFDF" w:rsidR="00512D68" w:rsidRPr="00EA795F" w:rsidRDefault="007800EC" w:rsidP="00512D68">
            <w:pPr>
              <w:spacing w:after="0" w:line="240" w:lineRule="auto"/>
              <w:rPr>
                <w:rFonts w:asciiTheme="minorHAnsi" w:hAnsiTheme="minorHAnsi" w:cstheme="minorHAnsi"/>
              </w:rPr>
            </w:pPr>
            <w:r>
              <w:rPr>
                <w:rFonts w:asciiTheme="minorHAnsi" w:hAnsiTheme="minorHAnsi" w:cstheme="minorHAnsi"/>
              </w:rPr>
              <w:t>MBS Schedule Fee:</w:t>
            </w:r>
            <w:r w:rsidR="00512D68" w:rsidRPr="00EA795F">
              <w:rPr>
                <w:rFonts w:asciiTheme="minorHAnsi" w:hAnsiTheme="minorHAnsi" w:cstheme="minorHAnsi"/>
              </w:rPr>
              <w:t xml:space="preserve">  $</w:t>
            </w:r>
            <w:r w:rsidR="00D07A77" w:rsidRPr="00EA795F">
              <w:rPr>
                <w:rFonts w:asciiTheme="minorHAnsi" w:hAnsiTheme="minorHAnsi" w:cstheme="minorHAnsi"/>
              </w:rPr>
              <w:t>248.10</w:t>
            </w:r>
          </w:p>
          <w:p w14:paraId="3098246F" w14:textId="77777777" w:rsidR="00512D68" w:rsidRPr="00EA795F" w:rsidRDefault="00512D68" w:rsidP="00512D68">
            <w:pPr>
              <w:spacing w:after="0" w:line="240" w:lineRule="auto"/>
              <w:rPr>
                <w:rFonts w:asciiTheme="minorHAnsi" w:hAnsiTheme="minorHAnsi" w:cstheme="minorHAnsi"/>
              </w:rPr>
            </w:pPr>
          </w:p>
          <w:p w14:paraId="57BA7796" w14:textId="0F4ABE07" w:rsidR="00512D68" w:rsidRPr="00EA795F" w:rsidRDefault="00512D68" w:rsidP="00512D68">
            <w:pPr>
              <w:spacing w:after="0" w:line="240" w:lineRule="auto"/>
              <w:rPr>
                <w:rFonts w:asciiTheme="minorHAnsi" w:hAnsiTheme="minorHAnsi" w:cstheme="minorHAnsi"/>
              </w:rPr>
            </w:pPr>
            <w:r w:rsidRPr="00EA795F">
              <w:rPr>
                <w:rFonts w:asciiTheme="minorHAnsi" w:hAnsiTheme="minorHAnsi" w:cstheme="minorHAnsi"/>
              </w:rPr>
              <w:br w:type="page"/>
            </w:r>
            <w:r w:rsidRPr="00EA795F">
              <w:rPr>
                <w:rFonts w:asciiTheme="minorHAnsi" w:hAnsiTheme="minorHAnsi" w:cstheme="minorHAnsi"/>
              </w:rPr>
              <w:br w:type="page"/>
              <w:t xml:space="preserve"> PHI </w:t>
            </w:r>
            <w:r w:rsidR="002E07CC">
              <w:rPr>
                <w:rFonts w:asciiTheme="minorHAnsi" w:eastAsia="Times New Roman" w:hAnsiTheme="minorHAnsi" w:cstheme="minorHAnsi"/>
                <w:lang w:eastAsia="en-AU"/>
              </w:rPr>
              <w:t>Procedure Type</w:t>
            </w:r>
            <w:r w:rsidRPr="00EA795F">
              <w:rPr>
                <w:rFonts w:asciiTheme="minorHAnsi" w:hAnsiTheme="minorHAnsi" w:cstheme="minorHAnsi"/>
              </w:rPr>
              <w:t xml:space="preserve">: </w:t>
            </w:r>
            <w:r w:rsidR="00450D1E" w:rsidRPr="00EA795F">
              <w:rPr>
                <w:rFonts w:asciiTheme="minorHAnsi" w:hAnsiTheme="minorHAnsi" w:cstheme="minorHAnsi"/>
              </w:rPr>
              <w:t>Type B non-band specific</w:t>
            </w:r>
          </w:p>
          <w:p w14:paraId="4869DDB0" w14:textId="6116E698" w:rsidR="00512D68" w:rsidRPr="00EA795F" w:rsidRDefault="00512D68" w:rsidP="00512D68">
            <w:pPr>
              <w:rPr>
                <w:rFonts w:asciiTheme="minorHAnsi" w:hAnsiTheme="minorHAnsi" w:cstheme="minorHAnsi"/>
                <w:color w:val="000000"/>
              </w:rPr>
            </w:pPr>
            <w:r w:rsidRPr="00EA795F">
              <w:rPr>
                <w:rFonts w:asciiTheme="minorHAnsi" w:hAnsiTheme="minorHAnsi" w:cstheme="minorHAnsi"/>
              </w:rPr>
              <w:br w:type="page"/>
              <w:t xml:space="preserve"> </w:t>
            </w:r>
            <w:r w:rsidR="002E07CC">
              <w:rPr>
                <w:rFonts w:asciiTheme="minorHAnsi" w:hAnsiTheme="minorHAnsi" w:cstheme="minorHAnsi"/>
              </w:rPr>
              <w:t xml:space="preserve">PHI </w:t>
            </w:r>
            <w:r w:rsidRPr="00EA795F">
              <w:rPr>
                <w:rFonts w:asciiTheme="minorHAnsi" w:hAnsiTheme="minorHAnsi" w:cstheme="minorHAnsi"/>
              </w:rPr>
              <w:t xml:space="preserve">Clinical Category: </w:t>
            </w:r>
            <w:r w:rsidRPr="00EA795F">
              <w:rPr>
                <w:rFonts w:asciiTheme="minorHAnsi" w:hAnsiTheme="minorHAnsi" w:cstheme="minorHAnsi"/>
              </w:rPr>
              <w:br w:type="page"/>
            </w:r>
            <w:r w:rsidRPr="00EA795F">
              <w:rPr>
                <w:rFonts w:asciiTheme="minorHAnsi" w:hAnsiTheme="minorHAnsi" w:cstheme="minorHAnsi"/>
              </w:rPr>
              <w:br w:type="page"/>
            </w:r>
            <w:r w:rsidRPr="00EA795F">
              <w:rPr>
                <w:rFonts w:asciiTheme="minorHAnsi" w:hAnsiTheme="minorHAnsi" w:cstheme="minorHAnsi"/>
              </w:rPr>
              <w:br w:type="page"/>
            </w:r>
            <w:r w:rsidRPr="00EA795F">
              <w:rPr>
                <w:rFonts w:asciiTheme="minorHAnsi" w:hAnsiTheme="minorHAnsi" w:cstheme="minorHAnsi"/>
              </w:rPr>
              <w:br w:type="page"/>
            </w:r>
            <w:r w:rsidR="00450D1E" w:rsidRPr="00EA795F">
              <w:rPr>
                <w:rFonts w:asciiTheme="minorHAnsi" w:hAnsiTheme="minorHAnsi" w:cstheme="minorHAnsi"/>
              </w:rPr>
              <w:t>Support list</w:t>
            </w:r>
          </w:p>
          <w:p w14:paraId="32BBAB83" w14:textId="1023E4F8" w:rsidR="00B07763" w:rsidRPr="00EA795F" w:rsidRDefault="00B07763" w:rsidP="004E0146">
            <w:pPr>
              <w:spacing w:after="0" w:line="240" w:lineRule="auto"/>
              <w:rPr>
                <w:rFonts w:asciiTheme="minorHAnsi" w:eastAsia="Times New Roman" w:hAnsiTheme="minorHAnsi" w:cstheme="minorHAnsi"/>
                <w:color w:val="000000"/>
                <w:lang w:eastAsia="en-AU"/>
              </w:rPr>
            </w:pPr>
          </w:p>
        </w:tc>
        <w:tc>
          <w:tcPr>
            <w:tcW w:w="7229" w:type="dxa"/>
            <w:shd w:val="clear" w:color="auto" w:fill="auto"/>
            <w:hideMark/>
          </w:tcPr>
          <w:p w14:paraId="3F69F1CA" w14:textId="1AEC70B3" w:rsidR="00B07763" w:rsidRPr="00EF4309" w:rsidRDefault="00D07A77" w:rsidP="007800EC">
            <w:pPr>
              <w:rPr>
                <w:rFonts w:asciiTheme="minorHAnsi" w:hAnsiTheme="minorHAnsi" w:cstheme="minorHAnsi"/>
                <w:color w:val="000000"/>
              </w:rPr>
            </w:pPr>
            <w:r w:rsidRPr="00EF4309">
              <w:rPr>
                <w:rFonts w:asciiTheme="minorHAnsi" w:hAnsiTheme="minorHAnsi" w:cstheme="minorHAnsi"/>
                <w:color w:val="000000"/>
              </w:rPr>
              <w:t xml:space="preserve">Intrathecal or epidural injection of neurolytic substance </w:t>
            </w:r>
            <w:r w:rsidRPr="00EF4309">
              <w:rPr>
                <w:rFonts w:asciiTheme="minorHAnsi" w:hAnsiTheme="minorHAnsi" w:cstheme="minorHAnsi"/>
                <w:color w:val="0070C0"/>
              </w:rPr>
              <w:t>(not contrast agent) by any route, including transforaminal</w:t>
            </w:r>
            <w:r w:rsidRPr="00EF4309">
              <w:rPr>
                <w:rFonts w:asciiTheme="minorHAnsi" w:hAnsiTheme="minorHAnsi" w:cstheme="minorHAnsi"/>
                <w:b/>
                <w:bCs/>
                <w:color w:val="0070C0"/>
              </w:rPr>
              <w:t xml:space="preserve"> </w:t>
            </w:r>
            <w:r w:rsidR="00B72770" w:rsidRPr="00EF4309">
              <w:rPr>
                <w:rFonts w:asciiTheme="minorHAnsi" w:hAnsiTheme="minorHAnsi" w:cstheme="minorHAnsi"/>
                <w:color w:val="0070C0"/>
              </w:rPr>
              <w:t>route</w:t>
            </w:r>
            <w:r w:rsidR="00B72770" w:rsidRPr="00EF4309">
              <w:rPr>
                <w:rFonts w:asciiTheme="minorHAnsi" w:hAnsiTheme="minorHAnsi" w:cstheme="minorHAnsi"/>
                <w:b/>
                <w:bCs/>
                <w:color w:val="0070C0"/>
              </w:rPr>
              <w:t xml:space="preserve"> </w:t>
            </w:r>
            <w:r w:rsidRPr="00EF4309">
              <w:rPr>
                <w:rFonts w:asciiTheme="minorHAnsi" w:hAnsiTheme="minorHAnsi" w:cstheme="minorHAnsi"/>
                <w:color w:val="000000"/>
              </w:rPr>
              <w:t>(Anaes.)</w:t>
            </w:r>
          </w:p>
          <w:p w14:paraId="2CF42BE8" w14:textId="6AD24E92" w:rsidR="00D07A77" w:rsidRPr="00EF4309" w:rsidRDefault="00B07763" w:rsidP="00D07A77">
            <w:pPr>
              <w:spacing w:after="0" w:line="240" w:lineRule="auto"/>
              <w:rPr>
                <w:rFonts w:asciiTheme="minorHAnsi" w:hAnsiTheme="minorHAnsi" w:cstheme="minorHAnsi"/>
              </w:rPr>
            </w:pPr>
            <w:r w:rsidRPr="00EF4309">
              <w:rPr>
                <w:rFonts w:asciiTheme="minorHAnsi" w:hAnsiTheme="minorHAnsi" w:cstheme="minorHAnsi"/>
              </w:rPr>
              <w:br w:type="page"/>
            </w:r>
            <w:r w:rsidRPr="00EF4309">
              <w:rPr>
                <w:rFonts w:asciiTheme="minorHAnsi" w:hAnsiTheme="minorHAnsi" w:cstheme="minorHAnsi"/>
              </w:rPr>
              <w:br w:type="page"/>
            </w:r>
            <w:r w:rsidR="007800EC" w:rsidRPr="00EF4309">
              <w:rPr>
                <w:rFonts w:asciiTheme="minorHAnsi" w:hAnsiTheme="minorHAnsi" w:cstheme="minorHAnsi"/>
              </w:rPr>
              <w:t>MBS Schedule Fee:</w:t>
            </w:r>
            <w:r w:rsidR="00056EAA" w:rsidRPr="00EF4309">
              <w:rPr>
                <w:rFonts w:asciiTheme="minorHAnsi" w:hAnsiTheme="minorHAnsi" w:cstheme="minorHAnsi"/>
              </w:rPr>
              <w:t xml:space="preserve">  $</w:t>
            </w:r>
            <w:r w:rsidR="00D07A77" w:rsidRPr="00EF4309">
              <w:rPr>
                <w:rFonts w:asciiTheme="minorHAnsi" w:hAnsiTheme="minorHAnsi" w:cstheme="minorHAnsi"/>
              </w:rPr>
              <w:t>248.10</w:t>
            </w:r>
          </w:p>
          <w:p w14:paraId="211D2569" w14:textId="18B5E216" w:rsidR="007800EC" w:rsidRPr="00EF4309" w:rsidRDefault="007800EC" w:rsidP="00544BB5">
            <w:pPr>
              <w:ind w:right="-535"/>
              <w:rPr>
                <w:rFonts w:asciiTheme="minorHAnsi" w:hAnsiTheme="minorHAnsi" w:cstheme="minorHAnsi"/>
              </w:rPr>
            </w:pPr>
            <w:r w:rsidRPr="00EF4309">
              <w:rPr>
                <w:rFonts w:asciiTheme="minorHAnsi" w:hAnsiTheme="minorHAnsi" w:cstheme="minorHAnsi"/>
              </w:rPr>
              <w:t>85%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$210.90</w:t>
            </w:r>
            <w:r w:rsidRPr="00EF4309">
              <w:rPr>
                <w:rFonts w:asciiTheme="minorHAnsi" w:hAnsiTheme="minorHAnsi" w:cstheme="minorHAnsi"/>
              </w:rPr>
              <w:br/>
              <w:t>75%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$186.10 </w:t>
            </w:r>
          </w:p>
          <w:p w14:paraId="2A30BC38" w14:textId="46008619" w:rsidR="00B07763" w:rsidRPr="00EF4309" w:rsidRDefault="002E07CC" w:rsidP="00D0414D">
            <w:pPr>
              <w:spacing w:after="0" w:line="240" w:lineRule="auto"/>
              <w:rPr>
                <w:rFonts w:asciiTheme="minorHAnsi" w:eastAsia="Times New Roman" w:hAnsiTheme="minorHAnsi" w:cstheme="minorHAnsi"/>
                <w:lang w:eastAsia="en-AU"/>
              </w:rPr>
            </w:pPr>
            <w:r w:rsidRPr="00EF4309">
              <w:rPr>
                <w:rFonts w:asciiTheme="minorHAnsi" w:eastAsia="Times New Roman" w:hAnsiTheme="minorHAnsi" w:cstheme="minorHAnsi"/>
                <w:lang w:eastAsia="en-AU"/>
              </w:rPr>
              <w:t xml:space="preserve">PHI Procedure Type: </w:t>
            </w:r>
            <w:r w:rsidR="00055B38" w:rsidRPr="00EF4309">
              <w:rPr>
                <w:rFonts w:asciiTheme="minorHAnsi" w:eastAsia="Times New Roman" w:hAnsiTheme="minorHAnsi" w:cstheme="minorHAnsi"/>
                <w:lang w:eastAsia="en-AU"/>
              </w:rPr>
              <w:t>Type B Non-band specific</w:t>
            </w:r>
            <w:r w:rsidRPr="00EF4309">
              <w:rPr>
                <w:rFonts w:asciiTheme="minorHAnsi" w:eastAsia="Times New Roman" w:hAnsiTheme="minorHAnsi" w:cstheme="minorHAnsi"/>
                <w:lang w:eastAsia="en-AU"/>
              </w:rPr>
              <w:br/>
              <w:t xml:space="preserve">PHI Clinical Category: </w:t>
            </w:r>
            <w:r w:rsidR="008B2160">
              <w:rPr>
                <w:rFonts w:asciiTheme="minorHAnsi" w:eastAsia="Times New Roman" w:hAnsiTheme="minorHAnsi" w:cstheme="minorHAnsi"/>
                <w:lang w:eastAsia="en-AU"/>
              </w:rPr>
              <w:t>Support List</w:t>
            </w:r>
          </w:p>
        </w:tc>
      </w:tr>
      <w:tr w:rsidR="00B07763" w:rsidRPr="004E0146" w14:paraId="3591E6C1" w14:textId="77777777" w:rsidTr="00EF4309">
        <w:trPr>
          <w:trHeight w:val="4341"/>
        </w:trPr>
        <w:tc>
          <w:tcPr>
            <w:tcW w:w="1156" w:type="dxa"/>
            <w:shd w:val="clear" w:color="auto" w:fill="auto"/>
            <w:noWrap/>
            <w:hideMark/>
          </w:tcPr>
          <w:p w14:paraId="678F4EFF" w14:textId="0F67B5CD"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lastRenderedPageBreak/>
              <w:t> </w:t>
            </w:r>
            <w:r w:rsidR="00D07A77" w:rsidRPr="00EA795F">
              <w:rPr>
                <w:rFonts w:asciiTheme="minorHAnsi" w:eastAsia="Times New Roman" w:hAnsiTheme="minorHAnsi" w:cstheme="minorHAnsi"/>
                <w:color w:val="000000"/>
                <w:lang w:eastAsia="en-AU"/>
              </w:rPr>
              <w:t>4/20</w:t>
            </w:r>
          </w:p>
        </w:tc>
        <w:tc>
          <w:tcPr>
            <w:tcW w:w="1164" w:type="dxa"/>
            <w:shd w:val="clear" w:color="auto" w:fill="auto"/>
            <w:hideMark/>
          </w:tcPr>
          <w:p w14:paraId="7FD67888" w14:textId="68BBBC82" w:rsidR="00B07763" w:rsidRPr="00EA795F" w:rsidRDefault="000B2406"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w:t>
            </w:r>
            <w:r w:rsidR="00D07A77" w:rsidRPr="00EA795F">
              <w:rPr>
                <w:rFonts w:asciiTheme="minorHAnsi" w:eastAsia="Times New Roman" w:hAnsiTheme="minorHAnsi" w:cstheme="minorHAnsi"/>
                <w:color w:val="000000"/>
                <w:lang w:eastAsia="en-AU"/>
              </w:rPr>
              <w:t>mended item</w:t>
            </w:r>
          </w:p>
        </w:tc>
        <w:tc>
          <w:tcPr>
            <w:tcW w:w="1503" w:type="dxa"/>
            <w:shd w:val="clear" w:color="000000" w:fill="FFFFFF"/>
            <w:noWrap/>
            <w:hideMark/>
          </w:tcPr>
          <w:p w14:paraId="61DAE8D3" w14:textId="08A830E7" w:rsidR="00B07763" w:rsidRPr="00EA795F" w:rsidRDefault="00D07A77"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18232</w:t>
            </w:r>
          </w:p>
        </w:tc>
        <w:tc>
          <w:tcPr>
            <w:tcW w:w="6662" w:type="dxa"/>
            <w:shd w:val="clear" w:color="auto" w:fill="auto"/>
            <w:hideMark/>
          </w:tcPr>
          <w:p w14:paraId="18BE87A8" w14:textId="77777777" w:rsidR="000B2406" w:rsidRPr="00EA795F" w:rsidRDefault="00D07A77" w:rsidP="0020695A">
            <w:pPr>
              <w:spacing w:after="24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Intrathecal or epidural injection of substance other than anaesthetic, contrast or neurolytic solutions, other than a service to which another item in this Group applies (Anaes.)</w:t>
            </w:r>
          </w:p>
          <w:p w14:paraId="2622C464" w14:textId="00F411CB" w:rsidR="00B07763" w:rsidRPr="00EA795F" w:rsidRDefault="00B07763" w:rsidP="0020695A">
            <w:pPr>
              <w:spacing w:after="24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br/>
            </w:r>
            <w:r w:rsidR="007800EC">
              <w:rPr>
                <w:rFonts w:asciiTheme="minorHAnsi" w:eastAsia="Times New Roman" w:hAnsiTheme="minorHAnsi" w:cstheme="minorHAnsi"/>
                <w:color w:val="000000"/>
                <w:lang w:eastAsia="en-AU"/>
              </w:rPr>
              <w:t>MBS Schedule Fee:</w:t>
            </w:r>
            <w:r w:rsidRPr="00EA795F">
              <w:rPr>
                <w:rFonts w:asciiTheme="minorHAnsi" w:eastAsia="Times New Roman" w:hAnsiTheme="minorHAnsi" w:cstheme="minorHAnsi"/>
                <w:color w:val="000000"/>
                <w:lang w:eastAsia="en-AU"/>
              </w:rPr>
              <w:t xml:space="preserve"> $</w:t>
            </w:r>
            <w:r w:rsidR="00D07A77" w:rsidRPr="00EA795F">
              <w:rPr>
                <w:rFonts w:asciiTheme="minorHAnsi" w:eastAsia="Times New Roman" w:hAnsiTheme="minorHAnsi" w:cstheme="minorHAnsi"/>
                <w:color w:val="000000"/>
                <w:lang w:eastAsia="en-AU"/>
              </w:rPr>
              <w:t>197.60</w:t>
            </w:r>
            <w:r w:rsidRPr="00EA795F">
              <w:rPr>
                <w:rFonts w:asciiTheme="minorHAnsi" w:eastAsia="Times New Roman" w:hAnsiTheme="minorHAnsi" w:cstheme="minorHAnsi"/>
                <w:color w:val="000000"/>
                <w:lang w:eastAsia="en-AU"/>
              </w:rPr>
              <w:br/>
            </w:r>
            <w:r w:rsidRPr="00EA795F">
              <w:rPr>
                <w:rFonts w:asciiTheme="minorHAnsi" w:eastAsia="Times New Roman" w:hAnsiTheme="minorHAnsi" w:cstheme="minorHAnsi"/>
                <w:color w:val="000000"/>
                <w:lang w:eastAsia="en-AU"/>
              </w:rPr>
              <w:br/>
            </w:r>
            <w:r w:rsidR="007A161F" w:rsidRPr="00EA795F">
              <w:rPr>
                <w:rFonts w:asciiTheme="minorHAnsi" w:eastAsia="Times New Roman" w:hAnsiTheme="minorHAnsi" w:cstheme="minorHAnsi"/>
                <w:color w:val="000000"/>
                <w:lang w:eastAsia="en-AU"/>
              </w:rPr>
              <w:t xml:space="preserve">PHI </w:t>
            </w:r>
            <w:r w:rsidR="002E07CC">
              <w:rPr>
                <w:rFonts w:asciiTheme="minorHAnsi" w:eastAsia="Times New Roman" w:hAnsiTheme="minorHAnsi" w:cstheme="minorHAnsi"/>
                <w:lang w:eastAsia="en-AU"/>
              </w:rPr>
              <w:t>Procedure Type</w:t>
            </w:r>
            <w:r w:rsidRPr="00EA795F">
              <w:rPr>
                <w:rFonts w:asciiTheme="minorHAnsi" w:eastAsia="Times New Roman" w:hAnsiTheme="minorHAnsi" w:cstheme="minorHAnsi"/>
                <w:color w:val="000000"/>
                <w:lang w:eastAsia="en-AU"/>
              </w:rPr>
              <w:t xml:space="preserve">: </w:t>
            </w:r>
            <w:r w:rsidR="00450D1E" w:rsidRPr="00EA795F">
              <w:rPr>
                <w:rFonts w:asciiTheme="minorHAnsi" w:eastAsia="Times New Roman" w:hAnsiTheme="minorHAnsi" w:cstheme="minorHAnsi"/>
                <w:color w:val="000000"/>
                <w:lang w:eastAsia="en-AU"/>
              </w:rPr>
              <w:t>Unlisted</w:t>
            </w:r>
            <w:r w:rsidR="00D07A77" w:rsidRPr="00EA795F">
              <w:rPr>
                <w:rFonts w:asciiTheme="minorHAnsi" w:eastAsia="Times New Roman" w:hAnsiTheme="minorHAnsi" w:cstheme="minorHAnsi"/>
                <w:color w:val="000000"/>
                <w:lang w:eastAsia="en-AU"/>
              </w:rPr>
              <w:br/>
            </w:r>
            <w:r w:rsidR="002E07CC">
              <w:rPr>
                <w:rFonts w:asciiTheme="minorHAnsi" w:eastAsia="Times New Roman" w:hAnsiTheme="minorHAnsi" w:cstheme="minorHAnsi"/>
                <w:color w:val="000000"/>
                <w:lang w:eastAsia="en-AU"/>
              </w:rPr>
              <w:t xml:space="preserve">PHI </w:t>
            </w:r>
            <w:r w:rsidR="0020695A" w:rsidRPr="00EA795F">
              <w:rPr>
                <w:rFonts w:asciiTheme="minorHAnsi" w:eastAsia="Times New Roman" w:hAnsiTheme="minorHAnsi" w:cstheme="minorHAnsi"/>
                <w:color w:val="000000"/>
                <w:lang w:eastAsia="en-AU"/>
              </w:rPr>
              <w:t>Clinical Category</w:t>
            </w:r>
            <w:r w:rsidRPr="00EA795F">
              <w:rPr>
                <w:rFonts w:asciiTheme="minorHAnsi" w:eastAsia="Times New Roman" w:hAnsiTheme="minorHAnsi" w:cstheme="minorHAnsi"/>
                <w:color w:val="000000"/>
                <w:lang w:eastAsia="en-AU"/>
              </w:rPr>
              <w:t xml:space="preserve">: </w:t>
            </w:r>
            <w:r w:rsidR="00450D1E" w:rsidRPr="00EA795F">
              <w:rPr>
                <w:rFonts w:asciiTheme="minorHAnsi" w:eastAsia="Times New Roman" w:hAnsiTheme="minorHAnsi" w:cstheme="minorHAnsi"/>
                <w:color w:val="000000"/>
                <w:lang w:eastAsia="en-AU"/>
              </w:rPr>
              <w:t>Support list</w:t>
            </w:r>
          </w:p>
        </w:tc>
        <w:tc>
          <w:tcPr>
            <w:tcW w:w="7229" w:type="dxa"/>
            <w:shd w:val="clear" w:color="auto" w:fill="auto"/>
            <w:hideMark/>
          </w:tcPr>
          <w:p w14:paraId="75296027" w14:textId="25336873" w:rsidR="00D07A77" w:rsidRPr="00EF4309" w:rsidRDefault="00D07A77" w:rsidP="00D07A77">
            <w:pPr>
              <w:spacing w:after="240"/>
              <w:rPr>
                <w:rFonts w:asciiTheme="minorHAnsi" w:hAnsiTheme="minorHAnsi" w:cstheme="minorHAnsi"/>
                <w:color w:val="000000"/>
              </w:rPr>
            </w:pPr>
            <w:r w:rsidRPr="00EF4309">
              <w:rPr>
                <w:rFonts w:asciiTheme="minorHAnsi" w:hAnsiTheme="minorHAnsi" w:cstheme="minorHAnsi"/>
                <w:color w:val="000000"/>
              </w:rPr>
              <w:t xml:space="preserve">Intrathecal or epidural injection </w:t>
            </w:r>
            <w:r w:rsidRPr="00EF4309">
              <w:rPr>
                <w:rFonts w:asciiTheme="minorHAnsi" w:hAnsiTheme="minorHAnsi" w:cstheme="minorHAnsi"/>
                <w:color w:val="0070C0"/>
              </w:rPr>
              <w:t>(including translaminar and transforaminal approaches)</w:t>
            </w:r>
            <w:r w:rsidRPr="00EF4309">
              <w:rPr>
                <w:rFonts w:asciiTheme="minorHAnsi" w:hAnsiTheme="minorHAnsi" w:cstheme="minorHAnsi"/>
                <w:color w:val="000000"/>
              </w:rPr>
              <w:t xml:space="preserve"> of </w:t>
            </w:r>
            <w:r w:rsidRPr="00EF4309">
              <w:rPr>
                <w:rFonts w:asciiTheme="minorHAnsi" w:hAnsiTheme="minorHAnsi" w:cstheme="minorHAnsi"/>
                <w:color w:val="0070C0"/>
              </w:rPr>
              <w:t xml:space="preserve"> therapeutic substance or substances</w:t>
            </w:r>
            <w:r w:rsidRPr="00EF4309">
              <w:rPr>
                <w:rFonts w:asciiTheme="minorHAnsi" w:hAnsiTheme="minorHAnsi" w:cstheme="minorHAnsi"/>
                <w:color w:val="000000"/>
              </w:rPr>
              <w:t xml:space="preserve"> </w:t>
            </w:r>
            <w:r w:rsidRPr="00EF4309">
              <w:rPr>
                <w:rFonts w:asciiTheme="minorHAnsi" w:hAnsiTheme="minorHAnsi" w:cstheme="minorHAnsi"/>
                <w:color w:val="0070C0"/>
              </w:rPr>
              <w:t>(anaesthetic, steroid or chemotherapeutic agents):</w:t>
            </w:r>
            <w:r w:rsidRPr="00EF4309">
              <w:rPr>
                <w:rFonts w:asciiTheme="minorHAnsi" w:hAnsiTheme="minorHAnsi" w:cstheme="minorHAnsi"/>
                <w:strike/>
                <w:color w:val="0070C0"/>
              </w:rPr>
              <w:t>other than anaesthetic, contrast or neurolytic solutions,</w:t>
            </w:r>
            <w:r w:rsidRPr="00EF4309">
              <w:rPr>
                <w:rFonts w:asciiTheme="minorHAnsi" w:hAnsiTheme="minorHAnsi" w:cstheme="minorHAnsi"/>
                <w:strike/>
                <w:color w:val="0070C0"/>
              </w:rPr>
              <w:br/>
            </w:r>
            <w:r w:rsidRPr="00EF4309">
              <w:rPr>
                <w:rFonts w:asciiTheme="minorHAnsi" w:hAnsiTheme="minorHAnsi" w:cstheme="minorHAnsi"/>
                <w:color w:val="0070C0"/>
              </w:rPr>
              <w:t xml:space="preserve">(a) </w:t>
            </w:r>
            <w:r w:rsidRPr="00EF4309">
              <w:rPr>
                <w:rFonts w:asciiTheme="minorHAnsi" w:hAnsiTheme="minorHAnsi" w:cstheme="minorHAnsi"/>
                <w:color w:val="000000"/>
              </w:rPr>
              <w:t>other than a service to which another item in this Group applies</w:t>
            </w:r>
            <w:r w:rsidRPr="00EF4309">
              <w:rPr>
                <w:rFonts w:asciiTheme="minorHAnsi" w:hAnsiTheme="minorHAnsi" w:cstheme="minorHAnsi"/>
                <w:color w:val="0070C0"/>
              </w:rPr>
              <w:t xml:space="preserve">; and </w:t>
            </w:r>
            <w:r w:rsidRPr="00EF4309">
              <w:rPr>
                <w:rFonts w:asciiTheme="minorHAnsi" w:hAnsiTheme="minorHAnsi" w:cstheme="minorHAnsi"/>
                <w:color w:val="0070C0"/>
              </w:rPr>
              <w:br/>
              <w:t>(b) not in association with a service to which an item in Group T8 applies, unless the nerve block is performed using a targeted percutaneous approach</w:t>
            </w:r>
            <w:r w:rsidRPr="00EF4309">
              <w:rPr>
                <w:rFonts w:asciiTheme="minorHAnsi" w:hAnsiTheme="minorHAnsi" w:cstheme="minorHAnsi"/>
                <w:color w:val="000000"/>
              </w:rPr>
              <w:t xml:space="preserve"> (Anaes.)</w:t>
            </w:r>
          </w:p>
          <w:p w14:paraId="6F438024" w14:textId="74CAE13C" w:rsidR="007800EC" w:rsidRPr="00EF4309" w:rsidRDefault="007800EC" w:rsidP="00544BB5">
            <w:pPr>
              <w:ind w:right="-535"/>
              <w:rPr>
                <w:rFonts w:asciiTheme="minorHAnsi" w:hAnsiTheme="minorHAnsi" w:cstheme="minorHAnsi"/>
              </w:rPr>
            </w:pPr>
            <w:r w:rsidRPr="00EF4309">
              <w:rPr>
                <w:rFonts w:asciiTheme="minorHAnsi" w:eastAsia="Times New Roman" w:hAnsiTheme="minorHAnsi" w:cstheme="minorHAnsi"/>
                <w:color w:val="000000"/>
                <w:lang w:eastAsia="en-AU"/>
              </w:rPr>
              <w:t>MBS Schedule Fee:</w:t>
            </w:r>
            <w:r w:rsidR="00D07A77" w:rsidRPr="00EF4309">
              <w:rPr>
                <w:rFonts w:asciiTheme="minorHAnsi" w:eastAsia="Times New Roman" w:hAnsiTheme="minorHAnsi" w:cstheme="minorHAnsi"/>
                <w:color w:val="000000"/>
                <w:lang w:eastAsia="en-AU"/>
              </w:rPr>
              <w:t xml:space="preserve"> $197.60</w:t>
            </w:r>
            <w:r w:rsidRPr="00EF4309">
              <w:rPr>
                <w:rFonts w:asciiTheme="minorHAnsi" w:eastAsia="Times New Roman" w:hAnsiTheme="minorHAnsi" w:cstheme="minorHAnsi"/>
                <w:color w:val="000000"/>
                <w:lang w:eastAsia="en-AU"/>
              </w:rPr>
              <w:br/>
            </w:r>
            <w:r w:rsidRPr="00EF4309">
              <w:rPr>
                <w:rFonts w:asciiTheme="minorHAnsi" w:hAnsiTheme="minorHAnsi" w:cstheme="minorHAnsi"/>
              </w:rPr>
              <w:t>85%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$168.00</w:t>
            </w:r>
            <w:r w:rsidRPr="00EF4309">
              <w:rPr>
                <w:rFonts w:asciiTheme="minorHAnsi" w:hAnsiTheme="minorHAnsi" w:cstheme="minorHAnsi"/>
              </w:rPr>
              <w:br/>
              <w:t>75%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$148.20</w:t>
            </w:r>
          </w:p>
          <w:p w14:paraId="50CB1D52" w14:textId="02ECD453" w:rsidR="00B07763" w:rsidRDefault="002E07CC" w:rsidP="007800EC">
            <w:pPr>
              <w:spacing w:after="0" w:line="240" w:lineRule="auto"/>
              <w:rPr>
                <w:rFonts w:asciiTheme="minorHAnsi" w:eastAsia="Times New Roman" w:hAnsiTheme="minorHAnsi" w:cstheme="minorHAnsi"/>
                <w:lang w:eastAsia="en-AU"/>
              </w:rPr>
            </w:pPr>
            <w:r w:rsidRPr="00EF4309">
              <w:rPr>
                <w:rFonts w:asciiTheme="minorHAnsi" w:eastAsia="Times New Roman" w:hAnsiTheme="minorHAnsi" w:cstheme="minorHAnsi"/>
                <w:lang w:eastAsia="en-AU"/>
              </w:rPr>
              <w:t xml:space="preserve">PHI Procedure Type: </w:t>
            </w:r>
            <w:r w:rsidR="00055B38" w:rsidRPr="00EF4309">
              <w:rPr>
                <w:rFonts w:asciiTheme="minorHAnsi" w:eastAsia="Times New Roman" w:hAnsiTheme="minorHAnsi" w:cstheme="minorHAnsi"/>
                <w:lang w:eastAsia="en-AU"/>
              </w:rPr>
              <w:t>Unlisted</w:t>
            </w:r>
            <w:r w:rsidRPr="00EF4309">
              <w:rPr>
                <w:rFonts w:asciiTheme="minorHAnsi" w:eastAsia="Times New Roman" w:hAnsiTheme="minorHAnsi" w:cstheme="minorHAnsi"/>
                <w:lang w:eastAsia="en-AU"/>
              </w:rPr>
              <w:br/>
              <w:t xml:space="preserve">PHI Clinical Category: </w:t>
            </w:r>
            <w:r w:rsidR="008B2160">
              <w:rPr>
                <w:rFonts w:asciiTheme="minorHAnsi" w:eastAsia="Times New Roman" w:hAnsiTheme="minorHAnsi" w:cstheme="minorHAnsi"/>
                <w:lang w:eastAsia="en-AU"/>
              </w:rPr>
              <w:t>Support List</w:t>
            </w:r>
          </w:p>
          <w:p w14:paraId="529A2814" w14:textId="77777777" w:rsidR="000476D0" w:rsidRDefault="000476D0" w:rsidP="007800EC">
            <w:pPr>
              <w:spacing w:after="0" w:line="240" w:lineRule="auto"/>
              <w:rPr>
                <w:rFonts w:asciiTheme="minorHAnsi" w:eastAsia="Times New Roman" w:hAnsiTheme="minorHAnsi" w:cstheme="minorHAnsi"/>
                <w:lang w:eastAsia="en-AU"/>
              </w:rPr>
            </w:pPr>
          </w:p>
          <w:p w14:paraId="1ED4ECB9" w14:textId="3935675D" w:rsidR="006D60DB" w:rsidRPr="00EF4309" w:rsidRDefault="006D60DB" w:rsidP="007800EC">
            <w:pPr>
              <w:spacing w:after="0" w:line="240" w:lineRule="auto"/>
              <w:rPr>
                <w:rFonts w:asciiTheme="minorHAnsi" w:eastAsia="Times New Roman" w:hAnsiTheme="minorHAnsi" w:cstheme="minorHAnsi"/>
                <w:lang w:eastAsia="en-AU"/>
              </w:rPr>
            </w:pPr>
          </w:p>
        </w:tc>
      </w:tr>
      <w:tr w:rsidR="00B07763" w:rsidRPr="004E0146" w14:paraId="623B238B" w14:textId="77777777" w:rsidTr="005C2291">
        <w:trPr>
          <w:trHeight w:val="2820"/>
        </w:trPr>
        <w:tc>
          <w:tcPr>
            <w:tcW w:w="1156" w:type="dxa"/>
            <w:shd w:val="clear" w:color="auto" w:fill="auto"/>
            <w:noWrap/>
            <w:hideMark/>
          </w:tcPr>
          <w:p w14:paraId="394E48DD" w14:textId="6C956C94"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w:t>
            </w:r>
            <w:r w:rsidR="00D07A77" w:rsidRPr="00EA795F">
              <w:rPr>
                <w:rFonts w:asciiTheme="minorHAnsi" w:eastAsia="Times New Roman" w:hAnsiTheme="minorHAnsi" w:cstheme="minorHAnsi"/>
                <w:color w:val="000000"/>
                <w:lang w:eastAsia="en-AU"/>
              </w:rPr>
              <w:t>5</w:t>
            </w:r>
          </w:p>
        </w:tc>
        <w:tc>
          <w:tcPr>
            <w:tcW w:w="1164" w:type="dxa"/>
            <w:shd w:val="clear" w:color="auto" w:fill="auto"/>
            <w:noWrap/>
            <w:hideMark/>
          </w:tcPr>
          <w:p w14:paraId="0B4E1C75" w14:textId="331FFEBE" w:rsidR="00B07763" w:rsidRPr="00EA795F" w:rsidRDefault="000B2406"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w:t>
            </w:r>
            <w:r w:rsidR="00D07A77" w:rsidRPr="00EA795F">
              <w:rPr>
                <w:rFonts w:asciiTheme="minorHAnsi" w:eastAsia="Times New Roman" w:hAnsiTheme="minorHAnsi" w:cstheme="minorHAnsi"/>
                <w:color w:val="000000"/>
                <w:lang w:eastAsia="en-AU"/>
              </w:rPr>
              <w:t>mended item</w:t>
            </w:r>
          </w:p>
        </w:tc>
        <w:tc>
          <w:tcPr>
            <w:tcW w:w="1503" w:type="dxa"/>
            <w:shd w:val="clear" w:color="000000" w:fill="FFFFFF"/>
            <w:noWrap/>
            <w:hideMark/>
          </w:tcPr>
          <w:p w14:paraId="4EA663A2" w14:textId="56619F09" w:rsidR="00B07763" w:rsidRPr="00EA795F" w:rsidRDefault="00D07A77"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18284</w:t>
            </w:r>
          </w:p>
        </w:tc>
        <w:tc>
          <w:tcPr>
            <w:tcW w:w="6662" w:type="dxa"/>
            <w:shd w:val="clear" w:color="auto" w:fill="auto"/>
            <w:hideMark/>
          </w:tcPr>
          <w:p w14:paraId="54EEC78F" w14:textId="77777777" w:rsidR="00D07A77" w:rsidRPr="00EA795F" w:rsidRDefault="00D07A77" w:rsidP="00D07A77">
            <w:pPr>
              <w:rPr>
                <w:rFonts w:asciiTheme="minorHAnsi" w:hAnsiTheme="minorHAnsi" w:cstheme="minorHAnsi"/>
                <w:color w:val="000000"/>
              </w:rPr>
            </w:pPr>
            <w:r w:rsidRPr="00EA795F">
              <w:rPr>
                <w:rFonts w:asciiTheme="minorHAnsi" w:hAnsiTheme="minorHAnsi" w:cstheme="minorHAnsi"/>
                <w:color w:val="000000"/>
              </w:rPr>
              <w:t>Stellate ganglion, injection of an anaesthetic agent (cervical sympathetic block) (Anaes.)</w:t>
            </w:r>
          </w:p>
          <w:p w14:paraId="580120E6" w14:textId="10F60D29" w:rsidR="00D07A77" w:rsidRPr="00EA795F" w:rsidRDefault="007800EC" w:rsidP="0020695A">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B07763" w:rsidRPr="00EA795F">
              <w:rPr>
                <w:rFonts w:asciiTheme="minorHAnsi" w:eastAsia="Times New Roman" w:hAnsiTheme="minorHAnsi" w:cstheme="minorHAnsi"/>
                <w:color w:val="000000"/>
                <w:lang w:eastAsia="en-AU"/>
              </w:rPr>
              <w:t xml:space="preserve">  $</w:t>
            </w:r>
            <w:r w:rsidR="00D07A77" w:rsidRPr="00EA795F">
              <w:rPr>
                <w:rFonts w:asciiTheme="minorHAnsi" w:eastAsia="Times New Roman" w:hAnsiTheme="minorHAnsi" w:cstheme="minorHAnsi"/>
                <w:color w:val="000000"/>
                <w:lang w:eastAsia="en-AU"/>
              </w:rPr>
              <w:t>153.60</w:t>
            </w:r>
            <w:r w:rsidR="00B07763" w:rsidRPr="00EA795F">
              <w:rPr>
                <w:rFonts w:asciiTheme="minorHAnsi" w:eastAsia="Times New Roman" w:hAnsiTheme="minorHAnsi" w:cstheme="minorHAnsi"/>
                <w:color w:val="000000"/>
                <w:lang w:eastAsia="en-AU"/>
              </w:rPr>
              <w:br/>
            </w:r>
            <w:r w:rsidR="00B07763" w:rsidRPr="00EA795F">
              <w:rPr>
                <w:rFonts w:asciiTheme="minorHAnsi" w:eastAsia="Times New Roman" w:hAnsiTheme="minorHAnsi" w:cstheme="minorHAnsi"/>
                <w:color w:val="000000"/>
                <w:lang w:eastAsia="en-AU"/>
              </w:rPr>
              <w:br/>
            </w:r>
            <w:r w:rsidR="002E07CC" w:rsidRPr="00EA795F">
              <w:rPr>
                <w:rFonts w:asciiTheme="minorHAnsi" w:eastAsia="Times New Roman" w:hAnsiTheme="minorHAnsi" w:cstheme="minorHAnsi"/>
                <w:lang w:eastAsia="en-AU"/>
              </w:rPr>
              <w:t xml:space="preserve">PHI </w:t>
            </w:r>
            <w:r w:rsidR="002E07CC">
              <w:rPr>
                <w:rFonts w:asciiTheme="minorHAnsi" w:eastAsia="Times New Roman" w:hAnsiTheme="minorHAnsi" w:cstheme="minorHAnsi"/>
                <w:lang w:eastAsia="en-AU"/>
              </w:rPr>
              <w:t>Procedure Type</w:t>
            </w:r>
            <w:r w:rsidR="00B07763" w:rsidRPr="00EA795F">
              <w:rPr>
                <w:rFonts w:asciiTheme="minorHAnsi" w:eastAsia="Times New Roman" w:hAnsiTheme="minorHAnsi" w:cstheme="minorHAnsi"/>
                <w:color w:val="000000"/>
                <w:lang w:eastAsia="en-AU"/>
              </w:rPr>
              <w:t xml:space="preserve">: </w:t>
            </w:r>
            <w:r w:rsidR="00450D1E" w:rsidRPr="00EA795F">
              <w:rPr>
                <w:rFonts w:asciiTheme="minorHAnsi" w:eastAsia="Times New Roman" w:hAnsiTheme="minorHAnsi" w:cstheme="minorHAnsi"/>
                <w:color w:val="000000"/>
                <w:lang w:eastAsia="en-AU"/>
              </w:rPr>
              <w:t>Type B Non-band specific</w:t>
            </w:r>
          </w:p>
          <w:p w14:paraId="6049215B" w14:textId="464E4064" w:rsidR="00B07763" w:rsidRPr="00EA795F" w:rsidRDefault="002E07CC" w:rsidP="0020695A">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PHI </w:t>
            </w:r>
            <w:r w:rsidR="0020695A" w:rsidRPr="00EA795F">
              <w:rPr>
                <w:rFonts w:asciiTheme="minorHAnsi" w:eastAsia="Times New Roman" w:hAnsiTheme="minorHAnsi" w:cstheme="minorHAnsi"/>
                <w:color w:val="000000"/>
                <w:lang w:eastAsia="en-AU"/>
              </w:rPr>
              <w:t>Clinical Category</w:t>
            </w:r>
            <w:r w:rsidR="00B07763" w:rsidRPr="00EA795F">
              <w:rPr>
                <w:rFonts w:asciiTheme="minorHAnsi" w:eastAsia="Times New Roman" w:hAnsiTheme="minorHAnsi" w:cstheme="minorHAnsi"/>
                <w:color w:val="000000"/>
                <w:lang w:eastAsia="en-AU"/>
              </w:rPr>
              <w:t xml:space="preserve">: </w:t>
            </w:r>
            <w:r w:rsidR="00450D1E" w:rsidRPr="00EA795F">
              <w:rPr>
                <w:rFonts w:asciiTheme="minorHAnsi" w:eastAsia="Times New Roman" w:hAnsiTheme="minorHAnsi" w:cstheme="minorHAnsi"/>
                <w:color w:val="000000"/>
                <w:lang w:eastAsia="en-AU"/>
              </w:rPr>
              <w:t>Common list</w:t>
            </w:r>
          </w:p>
        </w:tc>
        <w:tc>
          <w:tcPr>
            <w:tcW w:w="7229" w:type="dxa"/>
            <w:shd w:val="clear" w:color="auto" w:fill="auto"/>
            <w:hideMark/>
          </w:tcPr>
          <w:p w14:paraId="081889BD" w14:textId="77777777" w:rsidR="00D07A77" w:rsidRPr="00EF4309" w:rsidRDefault="00D07A77" w:rsidP="00D07A77">
            <w:pPr>
              <w:spacing w:after="240"/>
              <w:rPr>
                <w:rFonts w:asciiTheme="minorHAnsi" w:hAnsiTheme="minorHAnsi" w:cstheme="minorHAnsi"/>
                <w:color w:val="000000"/>
              </w:rPr>
            </w:pPr>
            <w:r w:rsidRPr="00EF4309">
              <w:rPr>
                <w:rFonts w:asciiTheme="minorHAnsi" w:hAnsiTheme="minorHAnsi" w:cstheme="minorHAnsi"/>
                <w:color w:val="0070C0"/>
              </w:rPr>
              <w:t>Cervical or thoracic sympathetic chain</w:t>
            </w:r>
            <w:r w:rsidRPr="00EF4309">
              <w:rPr>
                <w:rFonts w:asciiTheme="minorHAnsi" w:hAnsiTheme="minorHAnsi" w:cstheme="minorHAnsi"/>
                <w:b/>
                <w:bCs/>
              </w:rPr>
              <w:t xml:space="preserve"> </w:t>
            </w:r>
            <w:r w:rsidRPr="00EF4309">
              <w:rPr>
                <w:rFonts w:asciiTheme="minorHAnsi" w:hAnsiTheme="minorHAnsi" w:cstheme="minorHAnsi"/>
                <w:b/>
                <w:bCs/>
                <w:strike/>
                <w:color w:val="0070C0"/>
              </w:rPr>
              <w:t>S</w:t>
            </w:r>
            <w:r w:rsidRPr="00EF4309">
              <w:rPr>
                <w:rFonts w:asciiTheme="minorHAnsi" w:hAnsiTheme="minorHAnsi" w:cstheme="minorHAnsi"/>
                <w:strike/>
                <w:color w:val="0070C0"/>
              </w:rPr>
              <w:t>tellate ganglion</w:t>
            </w:r>
            <w:r w:rsidRPr="00EF4309">
              <w:rPr>
                <w:rFonts w:asciiTheme="minorHAnsi" w:hAnsiTheme="minorHAnsi" w:cstheme="minorHAnsi"/>
              </w:rPr>
              <w:t xml:space="preserve">, injection of an anaesthetic agent </w:t>
            </w:r>
            <w:r w:rsidRPr="00EF4309">
              <w:rPr>
                <w:rFonts w:asciiTheme="minorHAnsi" w:hAnsiTheme="minorHAnsi" w:cstheme="minorHAnsi"/>
                <w:strike/>
                <w:color w:val="0070C0"/>
              </w:rPr>
              <w:t>(cervical sympathetic block)</w:t>
            </w:r>
            <w:r w:rsidRPr="00EF4309">
              <w:rPr>
                <w:rFonts w:asciiTheme="minorHAnsi" w:hAnsiTheme="minorHAnsi" w:cstheme="minorHAnsi"/>
                <w:color w:val="0070C0"/>
              </w:rPr>
              <w:t xml:space="preserve"> </w:t>
            </w:r>
            <w:r w:rsidRPr="00EF4309">
              <w:rPr>
                <w:rFonts w:asciiTheme="minorHAnsi" w:hAnsiTheme="minorHAnsi" w:cstheme="minorHAnsi"/>
              </w:rPr>
              <w:t>(Anaes.)</w:t>
            </w:r>
          </w:p>
          <w:p w14:paraId="2B62BBE1" w14:textId="77777777" w:rsidR="007800EC" w:rsidRPr="00EF4309" w:rsidRDefault="007800EC" w:rsidP="002E07CC">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D07A77" w:rsidRPr="00EF4309">
              <w:rPr>
                <w:rFonts w:asciiTheme="minorHAnsi" w:eastAsia="Times New Roman" w:hAnsiTheme="minorHAnsi" w:cstheme="minorHAnsi"/>
                <w:color w:val="000000"/>
                <w:lang w:eastAsia="en-AU"/>
              </w:rPr>
              <w:t xml:space="preserve">  $153.60</w:t>
            </w:r>
          </w:p>
          <w:p w14:paraId="77A0772C" w14:textId="2CA740EB" w:rsidR="007800EC" w:rsidRPr="00EF4309" w:rsidRDefault="007800EC" w:rsidP="007800EC">
            <w:pPr>
              <w:spacing w:after="240"/>
              <w:rPr>
                <w:rFonts w:asciiTheme="minorHAnsi" w:eastAsia="Times New Roman" w:hAnsiTheme="minorHAnsi" w:cstheme="minorHAnsi"/>
                <w:color w:val="000000"/>
                <w:lang w:eastAsia="en-AU"/>
              </w:rPr>
            </w:pPr>
            <w:r w:rsidRPr="00EF4309">
              <w:rPr>
                <w:rFonts w:asciiTheme="minorHAnsi" w:hAnsiTheme="minorHAnsi" w:cstheme="minorHAnsi"/>
              </w:rPr>
              <w:t>85%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$130.60</w:t>
            </w:r>
            <w:r w:rsidRPr="00EF4309">
              <w:rPr>
                <w:rFonts w:asciiTheme="minorHAnsi" w:hAnsiTheme="minorHAnsi" w:cstheme="minorHAnsi"/>
              </w:rPr>
              <w:br/>
              <w:t>75%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$115.20</w:t>
            </w:r>
          </w:p>
          <w:p w14:paraId="7B9EB36E" w14:textId="0B1F7350" w:rsidR="00055B38" w:rsidRPr="00EF4309" w:rsidRDefault="002E07CC" w:rsidP="00FE2F2B">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lang w:eastAsia="en-AU"/>
              </w:rPr>
              <w:t xml:space="preserve">PHI Procedure Type: </w:t>
            </w:r>
            <w:r w:rsidR="00055B38" w:rsidRPr="00EF4309">
              <w:rPr>
                <w:rFonts w:asciiTheme="minorHAnsi" w:eastAsia="Times New Roman" w:hAnsiTheme="minorHAnsi" w:cstheme="minorHAnsi"/>
                <w:lang w:eastAsia="en-AU"/>
              </w:rPr>
              <w:t>Type B Non-band specific</w:t>
            </w:r>
          </w:p>
          <w:p w14:paraId="70918249" w14:textId="378F3AE5" w:rsidR="002E07CC" w:rsidRPr="00EF4309" w:rsidRDefault="002E07CC" w:rsidP="005C2291">
            <w:pPr>
              <w:spacing w:after="240" w:line="240" w:lineRule="auto"/>
              <w:rPr>
                <w:rFonts w:asciiTheme="minorHAnsi" w:eastAsia="Times New Roman" w:hAnsiTheme="minorHAnsi" w:cstheme="minorHAnsi"/>
                <w:lang w:eastAsia="en-AU"/>
              </w:rPr>
            </w:pPr>
            <w:r w:rsidRPr="00EF4309">
              <w:rPr>
                <w:rFonts w:asciiTheme="minorHAnsi" w:eastAsia="Times New Roman" w:hAnsiTheme="minorHAnsi" w:cstheme="minorHAnsi"/>
                <w:lang w:eastAsia="en-AU"/>
              </w:rPr>
              <w:t xml:space="preserve">PHI Clinical Category: </w:t>
            </w:r>
            <w:r w:rsidR="00055B38" w:rsidRPr="00EF4309">
              <w:rPr>
                <w:rFonts w:asciiTheme="minorHAnsi" w:eastAsia="Times New Roman" w:hAnsiTheme="minorHAnsi" w:cstheme="minorHAnsi"/>
                <w:lang w:eastAsia="en-AU"/>
              </w:rPr>
              <w:t xml:space="preserve"> Common treatments</w:t>
            </w:r>
          </w:p>
        </w:tc>
      </w:tr>
      <w:tr w:rsidR="00B07763" w:rsidRPr="004E0146" w14:paraId="47825014" w14:textId="77777777" w:rsidTr="00EF4309">
        <w:trPr>
          <w:trHeight w:val="2286"/>
        </w:trPr>
        <w:tc>
          <w:tcPr>
            <w:tcW w:w="1156" w:type="dxa"/>
            <w:shd w:val="clear" w:color="auto" w:fill="auto"/>
            <w:noWrap/>
            <w:hideMark/>
          </w:tcPr>
          <w:p w14:paraId="11CF6A95" w14:textId="5047CB5A"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w:t>
            </w:r>
            <w:r w:rsidR="00D07A77" w:rsidRPr="00EA795F">
              <w:rPr>
                <w:rFonts w:asciiTheme="minorHAnsi" w:eastAsia="Times New Roman" w:hAnsiTheme="minorHAnsi" w:cstheme="minorHAnsi"/>
                <w:color w:val="000000"/>
                <w:lang w:eastAsia="en-AU"/>
              </w:rPr>
              <w:t>6</w:t>
            </w:r>
          </w:p>
        </w:tc>
        <w:tc>
          <w:tcPr>
            <w:tcW w:w="1164" w:type="dxa"/>
            <w:shd w:val="clear" w:color="auto" w:fill="auto"/>
            <w:noWrap/>
            <w:hideMark/>
          </w:tcPr>
          <w:p w14:paraId="5D389CDC" w14:textId="09CE7414" w:rsidR="00B07763" w:rsidRPr="00EA795F" w:rsidRDefault="00D07A77"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xml:space="preserve">Amended item </w:t>
            </w:r>
          </w:p>
        </w:tc>
        <w:tc>
          <w:tcPr>
            <w:tcW w:w="1503" w:type="dxa"/>
            <w:shd w:val="clear" w:color="000000" w:fill="FFFFFF"/>
            <w:noWrap/>
            <w:hideMark/>
          </w:tcPr>
          <w:p w14:paraId="5FE68FBE" w14:textId="49019986" w:rsidR="00B07763" w:rsidRPr="00EA795F" w:rsidRDefault="00D07A77"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18286</w:t>
            </w:r>
          </w:p>
        </w:tc>
        <w:tc>
          <w:tcPr>
            <w:tcW w:w="6662" w:type="dxa"/>
            <w:shd w:val="clear" w:color="auto" w:fill="auto"/>
            <w:hideMark/>
          </w:tcPr>
          <w:p w14:paraId="7553FF7F" w14:textId="77777777" w:rsidR="00D07A77" w:rsidRPr="00EA795F" w:rsidRDefault="00D07A77" w:rsidP="0020695A">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Lumbar or thoracic nerves, injection of an anaesthetic agent (paravertebral sympathetic block) (Anaes.)</w:t>
            </w:r>
          </w:p>
          <w:p w14:paraId="2B25547A" w14:textId="25EEB646" w:rsidR="00B07763" w:rsidRPr="00EA795F" w:rsidRDefault="00B07763" w:rsidP="0020695A">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br/>
            </w:r>
            <w:r w:rsidR="007800EC">
              <w:rPr>
                <w:rFonts w:asciiTheme="minorHAnsi" w:eastAsia="Times New Roman" w:hAnsiTheme="minorHAnsi" w:cstheme="minorHAnsi"/>
                <w:color w:val="000000"/>
                <w:lang w:eastAsia="en-AU"/>
              </w:rPr>
              <w:t>MBS Schedule Fee:</w:t>
            </w:r>
            <w:r w:rsidRPr="00EA795F">
              <w:rPr>
                <w:rFonts w:asciiTheme="minorHAnsi" w:eastAsia="Times New Roman" w:hAnsiTheme="minorHAnsi" w:cstheme="minorHAnsi"/>
                <w:color w:val="000000"/>
                <w:lang w:eastAsia="en-AU"/>
              </w:rPr>
              <w:t xml:space="preserve"> $</w:t>
            </w:r>
            <w:r w:rsidR="00D07A77" w:rsidRPr="00EA795F">
              <w:rPr>
                <w:rFonts w:asciiTheme="minorHAnsi" w:eastAsia="Times New Roman" w:hAnsiTheme="minorHAnsi" w:cstheme="minorHAnsi"/>
                <w:color w:val="000000"/>
                <w:lang w:eastAsia="en-AU"/>
              </w:rPr>
              <w:t>153.60</w:t>
            </w:r>
            <w:r w:rsidRPr="00EA795F">
              <w:rPr>
                <w:rFonts w:asciiTheme="minorHAnsi" w:eastAsia="Times New Roman" w:hAnsiTheme="minorHAnsi" w:cstheme="minorHAnsi"/>
                <w:color w:val="000000"/>
                <w:lang w:eastAsia="en-AU"/>
              </w:rPr>
              <w:br/>
            </w:r>
            <w:r w:rsidRPr="00EA795F">
              <w:rPr>
                <w:rFonts w:asciiTheme="minorHAnsi" w:eastAsia="Times New Roman" w:hAnsiTheme="minorHAnsi" w:cstheme="minorHAnsi"/>
                <w:color w:val="000000"/>
                <w:lang w:eastAsia="en-AU"/>
              </w:rPr>
              <w:br/>
            </w:r>
            <w:r w:rsidR="00514429" w:rsidRPr="00EA795F">
              <w:rPr>
                <w:rFonts w:asciiTheme="minorHAnsi" w:eastAsia="Times New Roman" w:hAnsiTheme="minorHAnsi" w:cstheme="minorHAnsi"/>
                <w:lang w:eastAsia="en-AU"/>
              </w:rPr>
              <w:t xml:space="preserve">PHI </w:t>
            </w:r>
            <w:r w:rsidR="00514429">
              <w:rPr>
                <w:rFonts w:asciiTheme="minorHAnsi" w:eastAsia="Times New Roman" w:hAnsiTheme="minorHAnsi" w:cstheme="minorHAnsi"/>
                <w:lang w:eastAsia="en-AU"/>
              </w:rPr>
              <w:t>Procedure Type</w:t>
            </w:r>
            <w:r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Type B Non-band specific</w:t>
            </w:r>
            <w:r w:rsidRPr="00EA795F">
              <w:rPr>
                <w:rFonts w:asciiTheme="minorHAnsi" w:eastAsia="Times New Roman" w:hAnsiTheme="minorHAnsi" w:cstheme="minorHAnsi"/>
                <w:color w:val="000000"/>
                <w:lang w:eastAsia="en-AU"/>
              </w:rPr>
              <w:br/>
            </w:r>
            <w:r w:rsidR="00514429">
              <w:rPr>
                <w:rFonts w:asciiTheme="minorHAnsi" w:eastAsia="Times New Roman" w:hAnsiTheme="minorHAnsi" w:cstheme="minorHAnsi"/>
                <w:color w:val="000000"/>
                <w:lang w:eastAsia="en-AU"/>
              </w:rPr>
              <w:t xml:space="preserve">PHI </w:t>
            </w:r>
            <w:r w:rsidR="0020695A" w:rsidRPr="00EA795F">
              <w:rPr>
                <w:rFonts w:asciiTheme="minorHAnsi" w:eastAsia="Times New Roman" w:hAnsiTheme="minorHAnsi" w:cstheme="minorHAnsi"/>
                <w:color w:val="000000"/>
                <w:lang w:eastAsia="en-AU"/>
              </w:rPr>
              <w:t>Clinical Category</w:t>
            </w:r>
            <w:r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Common list</w:t>
            </w:r>
          </w:p>
        </w:tc>
        <w:tc>
          <w:tcPr>
            <w:tcW w:w="7229" w:type="dxa"/>
            <w:shd w:val="clear" w:color="auto" w:fill="auto"/>
            <w:noWrap/>
            <w:hideMark/>
          </w:tcPr>
          <w:p w14:paraId="2C7646D5" w14:textId="77777777" w:rsidR="00D07A77" w:rsidRPr="00EF4309" w:rsidRDefault="00D07A77" w:rsidP="00D07A77">
            <w:pPr>
              <w:rPr>
                <w:rFonts w:asciiTheme="minorHAnsi" w:hAnsiTheme="minorHAnsi" w:cstheme="minorHAnsi"/>
                <w:color w:val="000000"/>
              </w:rPr>
            </w:pPr>
            <w:r w:rsidRPr="00EF4309">
              <w:rPr>
                <w:rFonts w:asciiTheme="minorHAnsi" w:hAnsiTheme="minorHAnsi" w:cstheme="minorHAnsi"/>
                <w:color w:val="000000"/>
              </w:rPr>
              <w:t xml:space="preserve">Lumbar or </w:t>
            </w:r>
            <w:r w:rsidRPr="00EF4309">
              <w:rPr>
                <w:rFonts w:asciiTheme="minorHAnsi" w:hAnsiTheme="minorHAnsi" w:cstheme="minorHAnsi"/>
                <w:color w:val="0070C0"/>
              </w:rPr>
              <w:t>pelvic sympathetic chain</w:t>
            </w:r>
            <w:r w:rsidRPr="00EF4309">
              <w:rPr>
                <w:rFonts w:asciiTheme="minorHAnsi" w:hAnsiTheme="minorHAnsi" w:cstheme="minorHAnsi"/>
                <w:color w:val="000000"/>
              </w:rPr>
              <w:t xml:space="preserve"> </w:t>
            </w:r>
            <w:r w:rsidRPr="00EF4309">
              <w:rPr>
                <w:rFonts w:asciiTheme="minorHAnsi" w:hAnsiTheme="minorHAnsi" w:cstheme="minorHAnsi"/>
                <w:strike/>
                <w:color w:val="0070C0"/>
              </w:rPr>
              <w:t>thoracic nerves</w:t>
            </w:r>
            <w:r w:rsidRPr="00EF4309">
              <w:rPr>
                <w:rFonts w:asciiTheme="minorHAnsi" w:hAnsiTheme="minorHAnsi" w:cstheme="minorHAnsi"/>
                <w:color w:val="000000"/>
              </w:rPr>
              <w:t xml:space="preserve">, injection of an anaesthetic agent </w:t>
            </w:r>
            <w:r w:rsidRPr="00EF4309">
              <w:rPr>
                <w:rFonts w:asciiTheme="minorHAnsi" w:hAnsiTheme="minorHAnsi" w:cstheme="minorHAnsi"/>
                <w:strike/>
                <w:color w:val="0070C0"/>
              </w:rPr>
              <w:t>(paravertebral sympathetic block)</w:t>
            </w:r>
            <w:r w:rsidRPr="00EF4309">
              <w:rPr>
                <w:rFonts w:asciiTheme="minorHAnsi" w:hAnsiTheme="minorHAnsi" w:cstheme="minorHAnsi"/>
                <w:color w:val="0070C0"/>
              </w:rPr>
              <w:t xml:space="preserve"> </w:t>
            </w:r>
            <w:r w:rsidRPr="00EF4309">
              <w:rPr>
                <w:rFonts w:asciiTheme="minorHAnsi" w:hAnsiTheme="minorHAnsi" w:cstheme="minorHAnsi"/>
                <w:color w:val="000000"/>
              </w:rPr>
              <w:t>(Anaes.)</w:t>
            </w:r>
          </w:p>
          <w:p w14:paraId="5C030B17" w14:textId="06CAE91F" w:rsidR="00514429" w:rsidRPr="00EF4309" w:rsidRDefault="007800EC" w:rsidP="004E0146">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D73FCC" w:rsidRPr="00EF4309">
              <w:rPr>
                <w:rFonts w:asciiTheme="minorHAnsi" w:eastAsia="Times New Roman" w:hAnsiTheme="minorHAnsi" w:cstheme="minorHAnsi"/>
                <w:color w:val="000000"/>
                <w:lang w:eastAsia="en-AU"/>
              </w:rPr>
              <w:t xml:space="preserve"> $153.60</w:t>
            </w:r>
          </w:p>
          <w:p w14:paraId="24F84A2F" w14:textId="56766B86" w:rsidR="00055B38" w:rsidRPr="00EF4309" w:rsidRDefault="007800EC" w:rsidP="004E0146">
            <w:pPr>
              <w:spacing w:after="0" w:line="240" w:lineRule="auto"/>
              <w:rPr>
                <w:rFonts w:asciiTheme="minorHAnsi" w:hAnsiTheme="minorHAnsi" w:cstheme="minorHAnsi"/>
              </w:rPr>
            </w:pPr>
            <w:r w:rsidRPr="00EF4309">
              <w:rPr>
                <w:rFonts w:asciiTheme="minorHAnsi" w:hAnsiTheme="minorHAnsi" w:cstheme="minorHAnsi"/>
              </w:rPr>
              <w:t>85%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$130.60</w:t>
            </w:r>
            <w:r w:rsidRPr="00EF4309">
              <w:rPr>
                <w:rFonts w:asciiTheme="minorHAnsi" w:hAnsiTheme="minorHAnsi" w:cstheme="minorHAnsi"/>
              </w:rPr>
              <w:br/>
              <w:t>75%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$115.20</w:t>
            </w:r>
          </w:p>
          <w:p w14:paraId="27BBC148" w14:textId="77777777" w:rsidR="007800EC" w:rsidRPr="00EF4309" w:rsidRDefault="007800EC" w:rsidP="004E0146">
            <w:pPr>
              <w:spacing w:after="0" w:line="240" w:lineRule="auto"/>
              <w:rPr>
                <w:rFonts w:asciiTheme="minorHAnsi" w:eastAsia="Times New Roman" w:hAnsiTheme="minorHAnsi" w:cstheme="minorHAnsi"/>
                <w:color w:val="000000"/>
                <w:lang w:eastAsia="en-AU"/>
              </w:rPr>
            </w:pPr>
          </w:p>
          <w:p w14:paraId="2F010191" w14:textId="7F005C62" w:rsidR="00B07763" w:rsidRDefault="00514429" w:rsidP="007800EC">
            <w:pPr>
              <w:spacing w:after="0" w:line="240" w:lineRule="auto"/>
              <w:rPr>
                <w:rFonts w:asciiTheme="minorHAnsi" w:eastAsia="Times New Roman" w:hAnsiTheme="minorHAnsi" w:cstheme="minorHAnsi"/>
                <w:lang w:eastAsia="en-AU"/>
              </w:rPr>
            </w:pPr>
            <w:r w:rsidRPr="00EF4309">
              <w:rPr>
                <w:rFonts w:asciiTheme="minorHAnsi" w:eastAsia="Times New Roman" w:hAnsiTheme="minorHAnsi" w:cstheme="minorHAnsi"/>
                <w:lang w:eastAsia="en-AU"/>
              </w:rPr>
              <w:t xml:space="preserve">PHI Procedure Type: </w:t>
            </w:r>
            <w:r w:rsidR="00055B38" w:rsidRPr="00EF4309">
              <w:rPr>
                <w:rFonts w:asciiTheme="minorHAnsi" w:eastAsia="Times New Roman" w:hAnsiTheme="minorHAnsi" w:cstheme="minorHAnsi"/>
                <w:lang w:eastAsia="en-AU"/>
              </w:rPr>
              <w:t>Type B Non-band specific</w:t>
            </w:r>
            <w:r w:rsidRPr="00EF4309">
              <w:rPr>
                <w:rFonts w:asciiTheme="minorHAnsi" w:eastAsia="Times New Roman" w:hAnsiTheme="minorHAnsi" w:cstheme="minorHAnsi"/>
                <w:lang w:eastAsia="en-AU"/>
              </w:rPr>
              <w:br/>
              <w:t xml:space="preserve">PHI Clinical Category: </w:t>
            </w:r>
            <w:r w:rsidR="00055B38" w:rsidRPr="00EF4309">
              <w:rPr>
                <w:rFonts w:asciiTheme="minorHAnsi" w:eastAsia="Times New Roman" w:hAnsiTheme="minorHAnsi" w:cstheme="minorHAnsi"/>
                <w:lang w:eastAsia="en-AU"/>
              </w:rPr>
              <w:t>Common treatments</w:t>
            </w:r>
          </w:p>
          <w:p w14:paraId="4BE519A1" w14:textId="77777777" w:rsidR="000476D0" w:rsidRDefault="000476D0" w:rsidP="007800EC">
            <w:pPr>
              <w:spacing w:after="0" w:line="240" w:lineRule="auto"/>
              <w:rPr>
                <w:rFonts w:asciiTheme="minorHAnsi" w:eastAsia="Times New Roman" w:hAnsiTheme="minorHAnsi" w:cstheme="minorHAnsi"/>
                <w:lang w:eastAsia="en-AU"/>
              </w:rPr>
            </w:pPr>
          </w:p>
          <w:p w14:paraId="522687BD" w14:textId="096CD3AB" w:rsidR="006D60DB" w:rsidRPr="00EF4309" w:rsidRDefault="006D60DB" w:rsidP="007800EC">
            <w:pPr>
              <w:spacing w:after="0" w:line="240" w:lineRule="auto"/>
              <w:rPr>
                <w:rFonts w:asciiTheme="minorHAnsi" w:eastAsia="Times New Roman" w:hAnsiTheme="minorHAnsi" w:cstheme="minorHAnsi"/>
                <w:color w:val="000000"/>
                <w:lang w:eastAsia="en-AU"/>
              </w:rPr>
            </w:pPr>
          </w:p>
        </w:tc>
      </w:tr>
      <w:tr w:rsidR="00B07763" w:rsidRPr="004E0146" w14:paraId="28578784" w14:textId="77777777" w:rsidTr="00EF4309">
        <w:trPr>
          <w:trHeight w:val="3109"/>
        </w:trPr>
        <w:tc>
          <w:tcPr>
            <w:tcW w:w="1156" w:type="dxa"/>
            <w:shd w:val="clear" w:color="auto" w:fill="auto"/>
            <w:noWrap/>
            <w:hideMark/>
          </w:tcPr>
          <w:p w14:paraId="6D46E55B" w14:textId="11ACAEE2" w:rsidR="00B07763" w:rsidRPr="00EA795F" w:rsidRDefault="00287EB2"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lastRenderedPageBreak/>
              <w:t>7/8</w:t>
            </w:r>
          </w:p>
        </w:tc>
        <w:tc>
          <w:tcPr>
            <w:tcW w:w="1164" w:type="dxa"/>
            <w:shd w:val="clear" w:color="auto" w:fill="auto"/>
            <w:hideMark/>
          </w:tcPr>
          <w:p w14:paraId="53D9C8F2" w14:textId="11E71C1F" w:rsidR="00B07763" w:rsidRPr="00EA795F" w:rsidRDefault="00287EB2"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w:t>
            </w:r>
            <w:r w:rsidR="00B07763" w:rsidRPr="00EA795F">
              <w:rPr>
                <w:rFonts w:asciiTheme="minorHAnsi" w:eastAsia="Times New Roman" w:hAnsiTheme="minorHAnsi" w:cstheme="minorHAnsi"/>
                <w:color w:val="000000"/>
                <w:lang w:eastAsia="en-AU"/>
              </w:rPr>
              <w:t xml:space="preserve"> item</w:t>
            </w:r>
          </w:p>
        </w:tc>
        <w:tc>
          <w:tcPr>
            <w:tcW w:w="1503" w:type="dxa"/>
            <w:shd w:val="clear" w:color="auto" w:fill="auto"/>
            <w:hideMark/>
          </w:tcPr>
          <w:p w14:paraId="64FED38A" w14:textId="5AFC3B58" w:rsidR="00B07763" w:rsidRPr="00EA795F" w:rsidRDefault="00287EB2"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18296</w:t>
            </w:r>
          </w:p>
        </w:tc>
        <w:tc>
          <w:tcPr>
            <w:tcW w:w="6662" w:type="dxa"/>
            <w:shd w:val="clear" w:color="auto" w:fill="auto"/>
            <w:hideMark/>
          </w:tcPr>
          <w:p w14:paraId="337942DC" w14:textId="77777777" w:rsidR="00287EB2" w:rsidRPr="00EA795F" w:rsidRDefault="00287EB2" w:rsidP="00287EB2">
            <w:pPr>
              <w:rPr>
                <w:rFonts w:asciiTheme="minorHAnsi" w:hAnsiTheme="minorHAnsi" w:cstheme="minorHAnsi"/>
                <w:color w:val="000000"/>
              </w:rPr>
            </w:pPr>
            <w:r w:rsidRPr="00EA795F">
              <w:rPr>
                <w:rFonts w:asciiTheme="minorHAnsi" w:hAnsiTheme="minorHAnsi" w:cstheme="minorHAnsi"/>
                <w:color w:val="000000"/>
              </w:rPr>
              <w:t>Lumbar sympathetic chain, destruction by a neurolytic agent (Anaes.)</w:t>
            </w:r>
          </w:p>
          <w:p w14:paraId="1F0636FE" w14:textId="1387AF84" w:rsidR="00B07763" w:rsidRPr="00EA795F" w:rsidRDefault="007800EC" w:rsidP="004E0146">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287EB2" w:rsidRPr="00EA795F">
              <w:rPr>
                <w:rFonts w:asciiTheme="minorHAnsi" w:eastAsia="Times New Roman" w:hAnsiTheme="minorHAnsi" w:cstheme="minorHAnsi"/>
                <w:color w:val="000000"/>
                <w:lang w:eastAsia="en-AU"/>
              </w:rPr>
              <w:t xml:space="preserve"> $156.65</w:t>
            </w:r>
            <w:r w:rsidR="00287EB2" w:rsidRPr="00EA795F">
              <w:rPr>
                <w:rFonts w:asciiTheme="minorHAnsi" w:eastAsia="Times New Roman" w:hAnsiTheme="minorHAnsi" w:cstheme="minorHAnsi"/>
                <w:color w:val="000000"/>
                <w:lang w:eastAsia="en-AU"/>
              </w:rPr>
              <w:br/>
            </w:r>
            <w:r w:rsidR="00287EB2" w:rsidRPr="00EA795F">
              <w:rPr>
                <w:rFonts w:asciiTheme="minorHAnsi" w:eastAsia="Times New Roman" w:hAnsiTheme="minorHAnsi" w:cstheme="minorHAnsi"/>
                <w:color w:val="000000"/>
                <w:lang w:eastAsia="en-AU"/>
              </w:rPr>
              <w:br/>
              <w:t xml:space="preserve">PHI </w:t>
            </w:r>
            <w:r w:rsidR="00514429">
              <w:rPr>
                <w:rFonts w:asciiTheme="minorHAnsi" w:eastAsia="Times New Roman" w:hAnsiTheme="minorHAnsi" w:cstheme="minorHAnsi"/>
                <w:lang w:eastAsia="en-AU"/>
              </w:rPr>
              <w:t>Procedure Type</w:t>
            </w:r>
            <w:r w:rsidR="00287EB2"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Type B Non-band specific</w:t>
            </w:r>
            <w:r w:rsidR="00287EB2" w:rsidRPr="00EA795F">
              <w:rPr>
                <w:rFonts w:asciiTheme="minorHAnsi" w:eastAsia="Times New Roman" w:hAnsiTheme="minorHAnsi" w:cstheme="minorHAnsi"/>
                <w:color w:val="000000"/>
                <w:lang w:eastAsia="en-AU"/>
              </w:rPr>
              <w:br/>
            </w:r>
            <w:r w:rsidR="00514429">
              <w:rPr>
                <w:rFonts w:asciiTheme="minorHAnsi" w:eastAsia="Times New Roman" w:hAnsiTheme="minorHAnsi" w:cstheme="minorHAnsi"/>
                <w:color w:val="000000"/>
                <w:lang w:eastAsia="en-AU"/>
              </w:rPr>
              <w:t xml:space="preserve">PHI </w:t>
            </w:r>
            <w:r w:rsidR="00287EB2" w:rsidRPr="00EA795F">
              <w:rPr>
                <w:rFonts w:asciiTheme="minorHAnsi" w:eastAsia="Times New Roman" w:hAnsiTheme="minorHAnsi" w:cstheme="minorHAnsi"/>
                <w:color w:val="000000"/>
                <w:lang w:eastAsia="en-AU"/>
              </w:rPr>
              <w:t>Clinical Category:</w:t>
            </w:r>
            <w:r w:rsidR="005A263C" w:rsidRPr="00EA795F">
              <w:rPr>
                <w:rFonts w:asciiTheme="minorHAnsi" w:hAnsiTheme="minorHAnsi" w:cstheme="minorHAnsi"/>
              </w:rPr>
              <w:t xml:space="preserve"> </w:t>
            </w:r>
            <w:r w:rsidR="005A263C" w:rsidRPr="00EA795F">
              <w:rPr>
                <w:rFonts w:asciiTheme="minorHAnsi" w:eastAsia="Times New Roman" w:hAnsiTheme="minorHAnsi" w:cstheme="minorHAnsi"/>
                <w:color w:val="000000"/>
                <w:lang w:eastAsia="en-AU"/>
              </w:rPr>
              <w:t>Common list</w:t>
            </w:r>
          </w:p>
        </w:tc>
        <w:tc>
          <w:tcPr>
            <w:tcW w:w="7229" w:type="dxa"/>
            <w:shd w:val="clear" w:color="auto" w:fill="auto"/>
            <w:hideMark/>
          </w:tcPr>
          <w:p w14:paraId="7E898BB8" w14:textId="1AEF2D3D" w:rsidR="00287EB2" w:rsidRPr="00EF4309" w:rsidRDefault="00287EB2" w:rsidP="007800EC">
            <w:pPr>
              <w:rPr>
                <w:rFonts w:asciiTheme="minorHAnsi" w:hAnsiTheme="minorHAnsi" w:cstheme="minorHAnsi"/>
                <w:color w:val="000000"/>
              </w:rPr>
            </w:pPr>
            <w:r w:rsidRPr="00EF4309">
              <w:rPr>
                <w:rFonts w:asciiTheme="minorHAnsi" w:hAnsiTheme="minorHAnsi" w:cstheme="minorHAnsi"/>
                <w:color w:val="000000"/>
              </w:rPr>
              <w:t xml:space="preserve">Lumbar </w:t>
            </w:r>
            <w:r w:rsidRPr="00EF4309">
              <w:rPr>
                <w:rFonts w:asciiTheme="minorHAnsi" w:hAnsiTheme="minorHAnsi" w:cstheme="minorHAnsi"/>
                <w:color w:val="0070C0"/>
              </w:rPr>
              <w:t>or pelvic</w:t>
            </w:r>
            <w:r w:rsidRPr="00EF4309">
              <w:rPr>
                <w:rFonts w:asciiTheme="minorHAnsi" w:hAnsiTheme="minorHAnsi" w:cstheme="minorHAnsi"/>
                <w:color w:val="FF0000"/>
              </w:rPr>
              <w:t xml:space="preserve"> </w:t>
            </w:r>
            <w:r w:rsidRPr="00EF4309">
              <w:rPr>
                <w:rFonts w:asciiTheme="minorHAnsi" w:hAnsiTheme="minorHAnsi" w:cstheme="minorHAnsi"/>
                <w:color w:val="000000"/>
              </w:rPr>
              <w:t xml:space="preserve">sympathetic chain, destruction by a neurolytic agent </w:t>
            </w:r>
            <w:r w:rsidRPr="00EF4309">
              <w:rPr>
                <w:rFonts w:asciiTheme="minorHAnsi" w:hAnsiTheme="minorHAnsi" w:cstheme="minorHAnsi"/>
                <w:color w:val="0070C0"/>
              </w:rPr>
              <w:t>under image guidance</w:t>
            </w:r>
            <w:r w:rsidRPr="00EF4309">
              <w:rPr>
                <w:rFonts w:asciiTheme="minorHAnsi" w:hAnsiTheme="minorHAnsi" w:cstheme="minorHAnsi"/>
                <w:color w:val="000000"/>
              </w:rPr>
              <w:t xml:space="preserve"> (Anaes.)</w:t>
            </w:r>
          </w:p>
          <w:p w14:paraId="5827202A" w14:textId="6B63DCC3" w:rsidR="007800EC" w:rsidRPr="00EF4309" w:rsidRDefault="00B07763" w:rsidP="007800EC">
            <w:pPr>
              <w:spacing w:after="0"/>
              <w:rPr>
                <w:rFonts w:asciiTheme="minorHAnsi" w:hAnsiTheme="minorHAnsi" w:cstheme="minorHAnsi"/>
              </w:rPr>
            </w:pPr>
            <w:r w:rsidRPr="00EF4309">
              <w:rPr>
                <w:rFonts w:asciiTheme="minorHAnsi" w:eastAsia="Times New Roman" w:hAnsiTheme="minorHAnsi" w:cstheme="minorHAnsi"/>
                <w:lang w:eastAsia="en-AU"/>
              </w:rPr>
              <w:br w:type="page"/>
            </w:r>
            <w:r w:rsidRPr="00EF4309">
              <w:rPr>
                <w:rFonts w:asciiTheme="minorHAnsi" w:eastAsia="Times New Roman" w:hAnsiTheme="minorHAnsi" w:cstheme="minorHAnsi"/>
                <w:lang w:eastAsia="en-AU"/>
              </w:rPr>
              <w:br w:type="page"/>
            </w:r>
            <w:r w:rsidR="007800EC" w:rsidRPr="00EF4309">
              <w:rPr>
                <w:rFonts w:asciiTheme="minorHAnsi" w:eastAsia="Times New Roman" w:hAnsiTheme="minorHAnsi" w:cstheme="minorHAnsi"/>
                <w:lang w:eastAsia="en-AU"/>
              </w:rPr>
              <w:t>MBS Schedule Fee:</w:t>
            </w:r>
            <w:r w:rsidR="006A3A00" w:rsidRPr="00EF4309">
              <w:rPr>
                <w:rFonts w:asciiTheme="minorHAnsi" w:eastAsia="Times New Roman" w:hAnsiTheme="minorHAnsi" w:cstheme="minorHAnsi"/>
                <w:lang w:eastAsia="en-AU"/>
              </w:rPr>
              <w:t xml:space="preserve"> $</w:t>
            </w:r>
            <w:r w:rsidR="00287EB2" w:rsidRPr="00EF4309">
              <w:rPr>
                <w:rFonts w:asciiTheme="minorHAnsi" w:eastAsia="Times New Roman" w:hAnsiTheme="minorHAnsi" w:cstheme="minorHAnsi"/>
                <w:lang w:eastAsia="en-AU"/>
              </w:rPr>
              <w:t>156.65</w:t>
            </w:r>
            <w:r w:rsidR="007800EC" w:rsidRPr="00EF4309">
              <w:rPr>
                <w:rFonts w:asciiTheme="minorHAnsi" w:eastAsia="Times New Roman" w:hAnsiTheme="minorHAnsi" w:cstheme="minorHAnsi"/>
                <w:lang w:eastAsia="en-AU"/>
              </w:rPr>
              <w:br/>
            </w:r>
            <w:r w:rsidR="007800EC" w:rsidRPr="00EF4309">
              <w:rPr>
                <w:rFonts w:asciiTheme="minorHAnsi" w:hAnsiTheme="minorHAnsi" w:cstheme="minorHAnsi"/>
              </w:rPr>
              <w:t>85%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$133.20</w:t>
            </w:r>
          </w:p>
          <w:p w14:paraId="7009C53E" w14:textId="00B25DD9" w:rsidR="007800EC" w:rsidRPr="00EF4309" w:rsidRDefault="007800EC" w:rsidP="00544BB5">
            <w:pPr>
              <w:spacing w:after="0" w:line="240" w:lineRule="auto"/>
              <w:rPr>
                <w:rFonts w:asciiTheme="minorHAnsi" w:hAnsiTheme="minorHAnsi" w:cstheme="minorHAnsi"/>
              </w:rPr>
            </w:pPr>
            <w:r w:rsidRPr="00EF4309">
              <w:rPr>
                <w:rFonts w:asciiTheme="minorHAnsi" w:hAnsiTheme="minorHAnsi" w:cstheme="minorHAnsi"/>
              </w:rPr>
              <w:t>75%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$117.50</w:t>
            </w:r>
            <w:r w:rsidR="00544BB5" w:rsidRPr="00EF4309">
              <w:rPr>
                <w:rFonts w:asciiTheme="minorHAnsi" w:hAnsiTheme="minorHAnsi" w:cstheme="minorHAnsi"/>
                <w:color w:val="222222"/>
                <w:shd w:val="clear" w:color="auto" w:fill="FBFBFB"/>
              </w:rPr>
              <w:br/>
            </w:r>
          </w:p>
          <w:p w14:paraId="1D7F34E0" w14:textId="7084C2E4" w:rsidR="00514429" w:rsidRPr="00EF4309" w:rsidRDefault="00514429" w:rsidP="007800EC">
            <w:pPr>
              <w:spacing w:after="0" w:line="240" w:lineRule="auto"/>
              <w:rPr>
                <w:rFonts w:asciiTheme="minorHAnsi" w:eastAsia="Times New Roman" w:hAnsiTheme="minorHAnsi" w:cstheme="minorHAnsi"/>
                <w:lang w:eastAsia="en-AU"/>
              </w:rPr>
            </w:pPr>
            <w:r w:rsidRPr="00EF4309">
              <w:rPr>
                <w:rFonts w:asciiTheme="minorHAnsi" w:eastAsia="Times New Roman" w:hAnsiTheme="minorHAnsi" w:cstheme="minorHAnsi"/>
                <w:lang w:eastAsia="en-AU"/>
              </w:rPr>
              <w:t xml:space="preserve">PHI Procedure Type: </w:t>
            </w:r>
            <w:r w:rsidR="00055B38" w:rsidRPr="00EF4309">
              <w:rPr>
                <w:rFonts w:asciiTheme="minorHAnsi" w:eastAsia="Times New Roman" w:hAnsiTheme="minorHAnsi" w:cstheme="minorHAnsi"/>
                <w:lang w:eastAsia="en-AU"/>
              </w:rPr>
              <w:t>Type B Non-band specific</w:t>
            </w:r>
            <w:r w:rsidRPr="00EF4309">
              <w:rPr>
                <w:rFonts w:asciiTheme="minorHAnsi" w:eastAsia="Times New Roman" w:hAnsiTheme="minorHAnsi" w:cstheme="minorHAnsi"/>
                <w:lang w:eastAsia="en-AU"/>
              </w:rPr>
              <w:br/>
              <w:t xml:space="preserve">PHI Clinical Category: </w:t>
            </w:r>
            <w:r w:rsidR="00055B38" w:rsidRPr="00EF4309">
              <w:rPr>
                <w:rFonts w:asciiTheme="minorHAnsi" w:eastAsia="Times New Roman" w:hAnsiTheme="minorHAnsi" w:cstheme="minorHAnsi"/>
                <w:lang w:eastAsia="en-AU"/>
              </w:rPr>
              <w:t>Common treatments</w:t>
            </w:r>
          </w:p>
          <w:p w14:paraId="0AFE259B" w14:textId="21498BA6" w:rsidR="00B07763" w:rsidRPr="00EF4309" w:rsidRDefault="00B07763" w:rsidP="00514429">
            <w:pPr>
              <w:spacing w:after="0" w:line="240" w:lineRule="auto"/>
              <w:rPr>
                <w:rFonts w:asciiTheme="minorHAnsi" w:eastAsia="Times New Roman" w:hAnsiTheme="minorHAnsi" w:cstheme="minorHAnsi"/>
                <w:lang w:eastAsia="en-AU"/>
              </w:rPr>
            </w:pPr>
          </w:p>
        </w:tc>
      </w:tr>
      <w:tr w:rsidR="00FC5C13" w:rsidRPr="004E0146" w14:paraId="3789D90F" w14:textId="77777777" w:rsidTr="00EF4309">
        <w:trPr>
          <w:trHeight w:val="3109"/>
        </w:trPr>
        <w:tc>
          <w:tcPr>
            <w:tcW w:w="1156" w:type="dxa"/>
            <w:shd w:val="clear" w:color="auto" w:fill="auto"/>
            <w:noWrap/>
          </w:tcPr>
          <w:p w14:paraId="2A0BBA5D" w14:textId="65802A02" w:rsidR="00FC5C13" w:rsidRPr="00EA795F" w:rsidRDefault="00FC5C1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7</w:t>
            </w:r>
          </w:p>
        </w:tc>
        <w:tc>
          <w:tcPr>
            <w:tcW w:w="1164" w:type="dxa"/>
            <w:shd w:val="clear" w:color="auto" w:fill="auto"/>
          </w:tcPr>
          <w:p w14:paraId="1EF94DC4" w14:textId="222CDA00" w:rsidR="00FC5C13" w:rsidRPr="00EA795F" w:rsidRDefault="00FC5C1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auto" w:fill="auto"/>
          </w:tcPr>
          <w:p w14:paraId="5D2912B8" w14:textId="6924591B" w:rsidR="00FC5C13" w:rsidRPr="00EA795F" w:rsidRDefault="00FC5C1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18290</w:t>
            </w:r>
          </w:p>
        </w:tc>
        <w:tc>
          <w:tcPr>
            <w:tcW w:w="6662" w:type="dxa"/>
            <w:shd w:val="clear" w:color="auto" w:fill="auto"/>
          </w:tcPr>
          <w:p w14:paraId="57443D02" w14:textId="77777777" w:rsidR="00FC5C13" w:rsidRPr="00EA795F" w:rsidRDefault="00FC5C13" w:rsidP="00287EB2">
            <w:pPr>
              <w:rPr>
                <w:rFonts w:asciiTheme="minorHAnsi" w:hAnsiTheme="minorHAnsi" w:cstheme="minorHAnsi"/>
                <w:color w:val="000000"/>
              </w:rPr>
            </w:pPr>
            <w:r w:rsidRPr="00EA795F">
              <w:rPr>
                <w:rFonts w:asciiTheme="minorHAnsi" w:hAnsiTheme="minorHAnsi" w:cstheme="minorHAnsi"/>
                <w:color w:val="000000"/>
              </w:rPr>
              <w:t>Cranial nerve other than trigeminal, destruction by a neurolytic agent, other than a service associated with the injection of botulinum toxin (Anaes.)</w:t>
            </w:r>
          </w:p>
          <w:p w14:paraId="4A63E845" w14:textId="5BF367AD" w:rsidR="00FC5C13" w:rsidRPr="00EA795F" w:rsidRDefault="007800EC" w:rsidP="00287EB2">
            <w:pPr>
              <w:rPr>
                <w:rFonts w:asciiTheme="minorHAnsi" w:hAnsiTheme="minorHAnsi" w:cstheme="minorHAnsi"/>
                <w:color w:val="000000"/>
              </w:rPr>
            </w:pPr>
            <w:r>
              <w:rPr>
                <w:rFonts w:asciiTheme="minorHAnsi" w:eastAsia="Times New Roman" w:hAnsiTheme="minorHAnsi" w:cstheme="minorHAnsi"/>
                <w:color w:val="000000"/>
                <w:lang w:eastAsia="en-AU"/>
              </w:rPr>
              <w:t>MBS Schedule Fee:</w:t>
            </w:r>
            <w:r w:rsidR="00FC5C13" w:rsidRPr="00EA795F">
              <w:rPr>
                <w:rFonts w:asciiTheme="minorHAnsi" w:eastAsia="Times New Roman" w:hAnsiTheme="minorHAnsi" w:cstheme="minorHAnsi"/>
                <w:color w:val="000000"/>
                <w:lang w:eastAsia="en-AU"/>
              </w:rPr>
              <w:t xml:space="preserve"> $259.85</w:t>
            </w:r>
            <w:r w:rsidR="00FC5C13" w:rsidRPr="00EA795F">
              <w:rPr>
                <w:rFonts w:asciiTheme="minorHAnsi" w:eastAsia="Times New Roman" w:hAnsiTheme="minorHAnsi" w:cstheme="minorHAnsi"/>
                <w:color w:val="000000"/>
                <w:lang w:eastAsia="en-AU"/>
              </w:rPr>
              <w:br/>
            </w:r>
            <w:r w:rsidR="00FC5C13" w:rsidRPr="00EA795F">
              <w:rPr>
                <w:rFonts w:asciiTheme="minorHAnsi" w:eastAsia="Times New Roman" w:hAnsiTheme="minorHAnsi" w:cstheme="minorHAnsi"/>
                <w:color w:val="000000"/>
                <w:lang w:eastAsia="en-AU"/>
              </w:rPr>
              <w:br/>
              <w:t xml:space="preserve">PHI </w:t>
            </w:r>
            <w:r w:rsidR="00514429">
              <w:rPr>
                <w:rFonts w:asciiTheme="minorHAnsi" w:eastAsia="Times New Roman" w:hAnsiTheme="minorHAnsi" w:cstheme="minorHAnsi"/>
                <w:lang w:eastAsia="en-AU"/>
              </w:rPr>
              <w:t>Procedure Type</w:t>
            </w:r>
            <w:r w:rsidR="00FC5C13"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Type B Non-band specific</w:t>
            </w:r>
            <w:r w:rsidR="00FC5C13" w:rsidRPr="00EA795F">
              <w:rPr>
                <w:rFonts w:asciiTheme="minorHAnsi" w:eastAsia="Times New Roman" w:hAnsiTheme="minorHAnsi" w:cstheme="minorHAnsi"/>
                <w:color w:val="000000"/>
                <w:lang w:eastAsia="en-AU"/>
              </w:rPr>
              <w:br/>
            </w:r>
            <w:r w:rsidR="00514429">
              <w:rPr>
                <w:rFonts w:asciiTheme="minorHAnsi" w:eastAsia="Times New Roman" w:hAnsiTheme="minorHAnsi" w:cstheme="minorHAnsi"/>
                <w:color w:val="000000"/>
                <w:lang w:eastAsia="en-AU"/>
              </w:rPr>
              <w:t xml:space="preserve">PHI </w:t>
            </w:r>
            <w:r w:rsidR="00FC5C13" w:rsidRPr="00EA795F">
              <w:rPr>
                <w:rFonts w:asciiTheme="minorHAnsi" w:eastAsia="Times New Roman" w:hAnsiTheme="minorHAnsi" w:cstheme="minorHAnsi"/>
                <w:color w:val="000000"/>
                <w:lang w:eastAsia="en-AU"/>
              </w:rPr>
              <w:t>Clinical Category:</w:t>
            </w:r>
            <w:r w:rsidR="005A263C" w:rsidRPr="00EA795F">
              <w:rPr>
                <w:rFonts w:asciiTheme="minorHAnsi" w:hAnsiTheme="minorHAnsi" w:cstheme="minorHAnsi"/>
              </w:rPr>
              <w:t xml:space="preserve"> </w:t>
            </w:r>
            <w:r w:rsidR="005A263C" w:rsidRPr="00EA795F">
              <w:rPr>
                <w:rFonts w:asciiTheme="minorHAnsi" w:eastAsia="Times New Roman" w:hAnsiTheme="minorHAnsi" w:cstheme="minorHAnsi"/>
                <w:color w:val="000000"/>
                <w:lang w:eastAsia="en-AU"/>
              </w:rPr>
              <w:t>Common list</w:t>
            </w:r>
          </w:p>
          <w:p w14:paraId="0BC017BB" w14:textId="6FE54A65" w:rsidR="00FC5C13" w:rsidRPr="00EA795F" w:rsidRDefault="00FC5C13" w:rsidP="00287EB2">
            <w:pPr>
              <w:rPr>
                <w:rFonts w:asciiTheme="minorHAnsi" w:hAnsiTheme="minorHAnsi" w:cstheme="minorHAnsi"/>
                <w:color w:val="000000"/>
              </w:rPr>
            </w:pPr>
          </w:p>
        </w:tc>
        <w:tc>
          <w:tcPr>
            <w:tcW w:w="7229" w:type="dxa"/>
            <w:shd w:val="clear" w:color="auto" w:fill="auto"/>
          </w:tcPr>
          <w:p w14:paraId="1C632346" w14:textId="77777777" w:rsidR="00FC5C13" w:rsidRPr="00EF4309" w:rsidRDefault="00FC5C13" w:rsidP="00FC5C13">
            <w:pPr>
              <w:rPr>
                <w:rFonts w:asciiTheme="minorHAnsi" w:hAnsiTheme="minorHAnsi" w:cstheme="minorHAnsi"/>
                <w:color w:val="000000"/>
              </w:rPr>
            </w:pPr>
            <w:r w:rsidRPr="00EF4309">
              <w:rPr>
                <w:rFonts w:asciiTheme="minorHAnsi" w:hAnsiTheme="minorHAnsi" w:cstheme="minorHAnsi"/>
                <w:color w:val="000000"/>
              </w:rPr>
              <w:t>Cranial nerve other than trigeminal, destruction by a neurolytic agent</w:t>
            </w:r>
            <w:r w:rsidRPr="00EF4309">
              <w:rPr>
                <w:rFonts w:asciiTheme="minorHAnsi" w:hAnsiTheme="minorHAnsi" w:cstheme="minorHAnsi"/>
                <w:color w:val="0070C0"/>
              </w:rPr>
              <w:t xml:space="preserve"> under image guidance</w:t>
            </w:r>
            <w:r w:rsidRPr="00EF4309">
              <w:rPr>
                <w:rFonts w:asciiTheme="minorHAnsi" w:hAnsiTheme="minorHAnsi" w:cstheme="minorHAnsi"/>
                <w:color w:val="000000"/>
              </w:rPr>
              <w:t xml:space="preserve">, other than a service associated with the injection of botulinum toxin (Anaes.) </w:t>
            </w:r>
          </w:p>
          <w:p w14:paraId="06CD180B" w14:textId="021F553C" w:rsidR="007800EC" w:rsidRPr="00EF4309" w:rsidRDefault="007800EC" w:rsidP="007800EC">
            <w:pPr>
              <w:spacing w:after="0"/>
              <w:rPr>
                <w:rFonts w:asciiTheme="minorHAnsi" w:hAnsiTheme="minorHAnsi" w:cstheme="minorHAnsi"/>
              </w:rPr>
            </w:pPr>
            <w:r w:rsidRPr="00EF4309">
              <w:rPr>
                <w:rFonts w:asciiTheme="minorHAnsi" w:eastAsia="Times New Roman" w:hAnsiTheme="minorHAnsi" w:cstheme="minorHAnsi"/>
                <w:color w:val="000000"/>
                <w:lang w:eastAsia="en-AU"/>
              </w:rPr>
              <w:t>MBS Schedule Fee:</w:t>
            </w:r>
            <w:r w:rsidR="00FC5C13" w:rsidRPr="00EF4309">
              <w:rPr>
                <w:rFonts w:asciiTheme="minorHAnsi" w:eastAsia="Times New Roman" w:hAnsiTheme="minorHAnsi" w:cstheme="minorHAnsi"/>
                <w:color w:val="000000"/>
                <w:lang w:eastAsia="en-AU"/>
              </w:rPr>
              <w:t xml:space="preserve"> $259.85</w:t>
            </w:r>
            <w:r w:rsidR="00FC5C13" w:rsidRPr="00EF4309">
              <w:rPr>
                <w:rFonts w:asciiTheme="minorHAnsi" w:eastAsia="Times New Roman" w:hAnsiTheme="minorHAnsi" w:cstheme="minorHAnsi"/>
                <w:color w:val="000000"/>
                <w:lang w:eastAsia="en-AU"/>
              </w:rPr>
              <w:br/>
            </w:r>
            <w:r w:rsidRPr="00EF4309">
              <w:rPr>
                <w:rFonts w:asciiTheme="minorHAnsi" w:hAnsiTheme="minorHAnsi" w:cstheme="minorHAnsi"/>
              </w:rPr>
              <w:t>85%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$220.90</w:t>
            </w:r>
          </w:p>
          <w:p w14:paraId="05201C0A" w14:textId="006C69F4" w:rsidR="007800EC" w:rsidRPr="00EF4309" w:rsidRDefault="007800EC" w:rsidP="007800EC">
            <w:pPr>
              <w:rPr>
                <w:rFonts w:asciiTheme="minorHAnsi" w:hAnsiTheme="minorHAnsi" w:cstheme="minorHAnsi"/>
              </w:rPr>
            </w:pPr>
            <w:r w:rsidRPr="00EF4309">
              <w:rPr>
                <w:rFonts w:asciiTheme="minorHAnsi" w:hAnsiTheme="minorHAnsi" w:cstheme="minorHAnsi"/>
              </w:rPr>
              <w:t>75%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$194.90</w:t>
            </w:r>
          </w:p>
          <w:p w14:paraId="635B1036" w14:textId="70357E91" w:rsidR="00FC5C13" w:rsidRPr="00EF4309" w:rsidRDefault="00514429" w:rsidP="007800EC">
            <w:pPr>
              <w:spacing w:after="0" w:line="240" w:lineRule="auto"/>
              <w:rPr>
                <w:rFonts w:asciiTheme="minorHAnsi" w:eastAsia="Times New Roman" w:hAnsiTheme="minorHAnsi" w:cstheme="minorHAnsi"/>
                <w:lang w:eastAsia="en-AU"/>
              </w:rPr>
            </w:pPr>
            <w:r w:rsidRPr="00EF4309">
              <w:rPr>
                <w:rFonts w:asciiTheme="minorHAnsi" w:eastAsia="Times New Roman" w:hAnsiTheme="minorHAnsi" w:cstheme="minorHAnsi"/>
                <w:lang w:eastAsia="en-AU"/>
              </w:rPr>
              <w:t xml:space="preserve">PHI Procedure Type: </w:t>
            </w:r>
            <w:r w:rsidR="00055B38" w:rsidRPr="00EF4309">
              <w:rPr>
                <w:rFonts w:asciiTheme="minorHAnsi" w:eastAsia="Times New Roman" w:hAnsiTheme="minorHAnsi" w:cstheme="minorHAnsi"/>
                <w:lang w:eastAsia="en-AU"/>
              </w:rPr>
              <w:t>Type B Non-band specific</w:t>
            </w:r>
            <w:r w:rsidRPr="00EF4309">
              <w:rPr>
                <w:rFonts w:asciiTheme="minorHAnsi" w:eastAsia="Times New Roman" w:hAnsiTheme="minorHAnsi" w:cstheme="minorHAnsi"/>
                <w:lang w:eastAsia="en-AU"/>
              </w:rPr>
              <w:br/>
              <w:t xml:space="preserve">PHI Clinical Category: </w:t>
            </w:r>
            <w:r w:rsidR="00055B38" w:rsidRPr="00EF4309">
              <w:rPr>
                <w:rFonts w:asciiTheme="minorHAnsi" w:eastAsia="Times New Roman" w:hAnsiTheme="minorHAnsi" w:cstheme="minorHAnsi"/>
                <w:lang w:eastAsia="en-AU"/>
              </w:rPr>
              <w:t>Common treatments</w:t>
            </w:r>
          </w:p>
        </w:tc>
      </w:tr>
      <w:tr w:rsidR="00FC5C13" w:rsidRPr="004E0146" w14:paraId="1F2069DB" w14:textId="77777777" w:rsidTr="00EF4309">
        <w:trPr>
          <w:trHeight w:val="1142"/>
        </w:trPr>
        <w:tc>
          <w:tcPr>
            <w:tcW w:w="1156" w:type="dxa"/>
            <w:shd w:val="clear" w:color="auto" w:fill="auto"/>
            <w:noWrap/>
          </w:tcPr>
          <w:p w14:paraId="790E7A75" w14:textId="3989BD37" w:rsidR="00FC5C13" w:rsidRPr="00EA795F" w:rsidRDefault="00FC5C1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7</w:t>
            </w:r>
          </w:p>
        </w:tc>
        <w:tc>
          <w:tcPr>
            <w:tcW w:w="1164" w:type="dxa"/>
            <w:shd w:val="clear" w:color="auto" w:fill="auto"/>
          </w:tcPr>
          <w:p w14:paraId="3B7CE4E6" w14:textId="1DAF2B7D" w:rsidR="00FC5C13" w:rsidRPr="00EA795F" w:rsidRDefault="00FC5C1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auto" w:fill="auto"/>
          </w:tcPr>
          <w:p w14:paraId="416611EA" w14:textId="18B4BDF1" w:rsidR="00FC5C13" w:rsidRPr="00EA795F" w:rsidRDefault="00FC5C1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18292</w:t>
            </w:r>
          </w:p>
        </w:tc>
        <w:tc>
          <w:tcPr>
            <w:tcW w:w="6662" w:type="dxa"/>
            <w:shd w:val="clear" w:color="auto" w:fill="auto"/>
          </w:tcPr>
          <w:p w14:paraId="3E853E54" w14:textId="77777777" w:rsidR="00FC5C13" w:rsidRPr="00EA795F" w:rsidRDefault="00FC5C13" w:rsidP="00287EB2">
            <w:pPr>
              <w:rPr>
                <w:rFonts w:asciiTheme="minorHAnsi" w:hAnsiTheme="minorHAnsi" w:cstheme="minorHAnsi"/>
                <w:color w:val="000000"/>
              </w:rPr>
            </w:pPr>
            <w:r w:rsidRPr="00EA795F">
              <w:rPr>
                <w:rFonts w:asciiTheme="minorHAnsi" w:hAnsiTheme="minorHAnsi" w:cstheme="minorHAnsi"/>
                <w:color w:val="000000"/>
              </w:rPr>
              <w:t>Nerve branch, destruction by a neurolytic agent, other than a service to which another item in this Group applies or a service associated with the injection of botulinum toxin except a service to which item 18354 applies (Anaes.)</w:t>
            </w:r>
          </w:p>
          <w:p w14:paraId="1B315523" w14:textId="433197AB" w:rsidR="00FC5C13" w:rsidRPr="00EA795F" w:rsidRDefault="007800EC" w:rsidP="00FC5C13">
            <w:pPr>
              <w:rPr>
                <w:rFonts w:asciiTheme="minorHAnsi" w:hAnsiTheme="minorHAnsi" w:cstheme="minorHAnsi"/>
                <w:color w:val="000000"/>
              </w:rPr>
            </w:pPr>
            <w:r>
              <w:rPr>
                <w:rFonts w:asciiTheme="minorHAnsi" w:eastAsia="Times New Roman" w:hAnsiTheme="minorHAnsi" w:cstheme="minorHAnsi"/>
                <w:color w:val="000000"/>
                <w:lang w:eastAsia="en-AU"/>
              </w:rPr>
              <w:t>MBS Schedule Fee:</w:t>
            </w:r>
            <w:r w:rsidR="00FC5C13" w:rsidRPr="00EA795F">
              <w:rPr>
                <w:rFonts w:asciiTheme="minorHAnsi" w:eastAsia="Times New Roman" w:hAnsiTheme="minorHAnsi" w:cstheme="minorHAnsi"/>
                <w:color w:val="000000"/>
                <w:lang w:eastAsia="en-AU"/>
              </w:rPr>
              <w:t xml:space="preserve"> $129.90</w:t>
            </w:r>
            <w:r w:rsidR="00FC5C13" w:rsidRPr="00EA795F">
              <w:rPr>
                <w:rFonts w:asciiTheme="minorHAnsi" w:eastAsia="Times New Roman" w:hAnsiTheme="minorHAnsi" w:cstheme="minorHAnsi"/>
                <w:color w:val="000000"/>
                <w:lang w:eastAsia="en-AU"/>
              </w:rPr>
              <w:br/>
            </w:r>
            <w:r w:rsidR="00FC5C13" w:rsidRPr="00EA795F">
              <w:rPr>
                <w:rFonts w:asciiTheme="minorHAnsi" w:eastAsia="Times New Roman" w:hAnsiTheme="minorHAnsi" w:cstheme="minorHAnsi"/>
                <w:color w:val="000000"/>
                <w:lang w:eastAsia="en-AU"/>
              </w:rPr>
              <w:br/>
              <w:t>PHI</w:t>
            </w:r>
            <w:r w:rsidR="00514429">
              <w:rPr>
                <w:rFonts w:asciiTheme="minorHAnsi" w:eastAsia="Times New Roman" w:hAnsiTheme="minorHAnsi" w:cstheme="minorHAnsi"/>
                <w:color w:val="000000"/>
                <w:lang w:eastAsia="en-AU"/>
              </w:rPr>
              <w:t xml:space="preserve"> </w:t>
            </w:r>
            <w:r w:rsidR="00514429">
              <w:rPr>
                <w:rFonts w:asciiTheme="minorHAnsi" w:eastAsia="Times New Roman" w:hAnsiTheme="minorHAnsi" w:cstheme="minorHAnsi"/>
                <w:lang w:eastAsia="en-AU"/>
              </w:rPr>
              <w:t>Procedure Type</w:t>
            </w:r>
            <w:r w:rsidR="00FC5C13"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Unlisted</w:t>
            </w:r>
            <w:r w:rsidR="00FC5C13" w:rsidRPr="00EA795F">
              <w:rPr>
                <w:rFonts w:asciiTheme="minorHAnsi" w:eastAsia="Times New Roman" w:hAnsiTheme="minorHAnsi" w:cstheme="minorHAnsi"/>
                <w:color w:val="000000"/>
                <w:lang w:eastAsia="en-AU"/>
              </w:rPr>
              <w:br/>
            </w:r>
            <w:r w:rsidR="00514429">
              <w:rPr>
                <w:rFonts w:asciiTheme="minorHAnsi" w:eastAsia="Times New Roman" w:hAnsiTheme="minorHAnsi" w:cstheme="minorHAnsi"/>
                <w:color w:val="000000"/>
                <w:lang w:eastAsia="en-AU"/>
              </w:rPr>
              <w:t xml:space="preserve">PHI </w:t>
            </w:r>
            <w:r w:rsidR="00FC5C13" w:rsidRPr="00EA795F">
              <w:rPr>
                <w:rFonts w:asciiTheme="minorHAnsi" w:eastAsia="Times New Roman" w:hAnsiTheme="minorHAnsi" w:cstheme="minorHAnsi"/>
                <w:color w:val="000000"/>
                <w:lang w:eastAsia="en-AU"/>
              </w:rPr>
              <w:t>Clinical Category:</w:t>
            </w:r>
            <w:r w:rsidR="005A263C" w:rsidRPr="00EA795F">
              <w:rPr>
                <w:rFonts w:asciiTheme="minorHAnsi" w:eastAsia="Times New Roman" w:hAnsiTheme="minorHAnsi" w:cstheme="minorHAnsi"/>
                <w:color w:val="000000"/>
                <w:lang w:eastAsia="en-AU"/>
              </w:rPr>
              <w:t xml:space="preserve"> Common list</w:t>
            </w:r>
          </w:p>
          <w:p w14:paraId="700E61BB" w14:textId="77777777" w:rsidR="00FC5C13" w:rsidRPr="00EA795F" w:rsidRDefault="00FC5C13" w:rsidP="00287EB2">
            <w:pPr>
              <w:rPr>
                <w:rFonts w:asciiTheme="minorHAnsi" w:hAnsiTheme="minorHAnsi" w:cstheme="minorHAnsi"/>
                <w:color w:val="000000"/>
              </w:rPr>
            </w:pPr>
          </w:p>
          <w:p w14:paraId="03CA06FE" w14:textId="18B4EDAA" w:rsidR="00FC5C13" w:rsidRPr="00EA795F" w:rsidRDefault="00FC5C13" w:rsidP="00287EB2">
            <w:pPr>
              <w:rPr>
                <w:rFonts w:asciiTheme="minorHAnsi" w:hAnsiTheme="minorHAnsi" w:cstheme="minorHAnsi"/>
                <w:color w:val="000000"/>
              </w:rPr>
            </w:pPr>
          </w:p>
        </w:tc>
        <w:tc>
          <w:tcPr>
            <w:tcW w:w="7229" w:type="dxa"/>
            <w:shd w:val="clear" w:color="auto" w:fill="auto"/>
          </w:tcPr>
          <w:p w14:paraId="4F70D8FC" w14:textId="77777777" w:rsidR="00FC5C13" w:rsidRPr="00EF4309" w:rsidRDefault="00FC5C13" w:rsidP="00FC5C13">
            <w:pPr>
              <w:rPr>
                <w:rFonts w:asciiTheme="minorHAnsi" w:hAnsiTheme="minorHAnsi" w:cstheme="minorHAnsi"/>
                <w:color w:val="000000"/>
              </w:rPr>
            </w:pPr>
            <w:r w:rsidRPr="00EF4309">
              <w:rPr>
                <w:rFonts w:asciiTheme="minorHAnsi" w:hAnsiTheme="minorHAnsi" w:cstheme="minorHAnsi"/>
                <w:color w:val="000000"/>
              </w:rPr>
              <w:t xml:space="preserve">Nerve branch, destruction by a neurolytic agent </w:t>
            </w:r>
            <w:r w:rsidRPr="00EF4309">
              <w:rPr>
                <w:rFonts w:asciiTheme="minorHAnsi" w:hAnsiTheme="minorHAnsi" w:cstheme="minorHAnsi"/>
                <w:color w:val="0070C0"/>
              </w:rPr>
              <w:t>under image guidance,</w:t>
            </w:r>
            <w:r w:rsidRPr="00EF4309">
              <w:rPr>
                <w:rFonts w:asciiTheme="minorHAnsi" w:hAnsiTheme="minorHAnsi" w:cstheme="minorHAnsi"/>
              </w:rPr>
              <w:t xml:space="preserve"> other </w:t>
            </w:r>
            <w:r w:rsidRPr="00EF4309">
              <w:rPr>
                <w:rFonts w:asciiTheme="minorHAnsi" w:hAnsiTheme="minorHAnsi" w:cstheme="minorHAnsi"/>
                <w:color w:val="000000"/>
              </w:rPr>
              <w:t xml:space="preserve">than a service to which another item in this Group applies or a service associated with the injection of botulinum toxin except a service to which item 18354 applies (Anaes.) </w:t>
            </w:r>
          </w:p>
          <w:p w14:paraId="55DFF389" w14:textId="1C812C35" w:rsidR="007800EC" w:rsidRPr="00EF4309" w:rsidRDefault="007800EC" w:rsidP="007800EC">
            <w:pPr>
              <w:spacing w:after="0"/>
              <w:rPr>
                <w:rFonts w:asciiTheme="minorHAnsi" w:hAnsiTheme="minorHAnsi" w:cstheme="minorHAnsi"/>
              </w:rPr>
            </w:pPr>
            <w:r w:rsidRPr="00EF4309">
              <w:rPr>
                <w:rFonts w:asciiTheme="minorHAnsi" w:eastAsia="Times New Roman" w:hAnsiTheme="minorHAnsi" w:cstheme="minorHAnsi"/>
                <w:color w:val="000000"/>
                <w:lang w:eastAsia="en-AU"/>
              </w:rPr>
              <w:t>MBS Schedule Fee:</w:t>
            </w:r>
            <w:r w:rsidR="00FC5C13" w:rsidRPr="00EF4309">
              <w:rPr>
                <w:rFonts w:asciiTheme="minorHAnsi" w:eastAsia="Times New Roman" w:hAnsiTheme="minorHAnsi" w:cstheme="minorHAnsi"/>
                <w:color w:val="000000"/>
                <w:lang w:eastAsia="en-AU"/>
              </w:rPr>
              <w:t xml:space="preserve"> $129.90</w:t>
            </w:r>
            <w:r w:rsidRPr="00EF4309">
              <w:rPr>
                <w:rFonts w:asciiTheme="minorHAnsi" w:eastAsia="Times New Roman" w:hAnsiTheme="minorHAnsi" w:cstheme="minorHAnsi"/>
                <w:color w:val="000000"/>
                <w:lang w:eastAsia="en-AU"/>
              </w:rPr>
              <w:br/>
            </w:r>
            <w:r w:rsidRPr="00EF4309">
              <w:rPr>
                <w:rFonts w:asciiTheme="minorHAnsi" w:hAnsiTheme="minorHAnsi" w:cstheme="minorHAnsi"/>
              </w:rPr>
              <w:t>85%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$110.45</w:t>
            </w:r>
          </w:p>
          <w:p w14:paraId="787AEE99" w14:textId="17AFAEC1" w:rsidR="00FC5C13" w:rsidRPr="00EF4309" w:rsidRDefault="007800EC" w:rsidP="007800EC">
            <w:pPr>
              <w:rPr>
                <w:rFonts w:asciiTheme="minorHAnsi" w:hAnsiTheme="minorHAnsi" w:cstheme="minorHAnsi"/>
              </w:rPr>
            </w:pPr>
            <w:r w:rsidRPr="00EF4309">
              <w:rPr>
                <w:rFonts w:asciiTheme="minorHAnsi" w:hAnsiTheme="minorHAnsi" w:cstheme="minorHAnsi"/>
              </w:rPr>
              <w:t>75%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$97.45 </w:t>
            </w:r>
            <w:r w:rsidRPr="00EF4309">
              <w:rPr>
                <w:rFonts w:asciiTheme="minorHAnsi" w:hAnsiTheme="minorHAnsi" w:cstheme="minorHAnsi"/>
              </w:rPr>
              <w:br/>
            </w:r>
            <w:r w:rsidRPr="00EF4309">
              <w:rPr>
                <w:rFonts w:asciiTheme="minorHAnsi" w:eastAsia="Times New Roman" w:hAnsiTheme="minorHAnsi" w:cstheme="minorHAnsi"/>
                <w:lang w:eastAsia="en-AU"/>
              </w:rPr>
              <w:br/>
            </w:r>
            <w:r w:rsidR="00514429" w:rsidRPr="00EF4309">
              <w:rPr>
                <w:rFonts w:asciiTheme="minorHAnsi" w:eastAsia="Times New Roman" w:hAnsiTheme="minorHAnsi" w:cstheme="minorHAnsi"/>
                <w:lang w:eastAsia="en-AU"/>
              </w:rPr>
              <w:t xml:space="preserve">PHI Procedure Type: </w:t>
            </w:r>
            <w:r w:rsidR="00055B38" w:rsidRPr="00EF4309">
              <w:rPr>
                <w:rFonts w:asciiTheme="minorHAnsi" w:eastAsia="Times New Roman" w:hAnsiTheme="minorHAnsi" w:cstheme="minorHAnsi"/>
                <w:lang w:eastAsia="en-AU"/>
              </w:rPr>
              <w:t>Unlisted</w:t>
            </w:r>
            <w:r w:rsidR="00514429" w:rsidRPr="00EF4309">
              <w:rPr>
                <w:rFonts w:asciiTheme="minorHAnsi" w:eastAsia="Times New Roman" w:hAnsiTheme="minorHAnsi" w:cstheme="minorHAnsi"/>
                <w:lang w:eastAsia="en-AU"/>
              </w:rPr>
              <w:br/>
              <w:t xml:space="preserve">PHI Clinical Category: </w:t>
            </w:r>
            <w:r w:rsidR="00055B38" w:rsidRPr="00EF4309">
              <w:rPr>
                <w:rFonts w:asciiTheme="minorHAnsi" w:eastAsia="Times New Roman" w:hAnsiTheme="minorHAnsi" w:cstheme="minorHAnsi"/>
                <w:lang w:eastAsia="en-AU"/>
              </w:rPr>
              <w:t>Common treatments</w:t>
            </w:r>
          </w:p>
        </w:tc>
      </w:tr>
      <w:tr w:rsidR="00B07763" w:rsidRPr="004E0146" w14:paraId="6C27C3DA" w14:textId="77777777" w:rsidTr="00EF4309">
        <w:trPr>
          <w:trHeight w:val="2958"/>
        </w:trPr>
        <w:tc>
          <w:tcPr>
            <w:tcW w:w="1156" w:type="dxa"/>
            <w:shd w:val="clear" w:color="auto" w:fill="auto"/>
            <w:noWrap/>
            <w:hideMark/>
          </w:tcPr>
          <w:p w14:paraId="40F6957D" w14:textId="6E76B7DC"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w:t>
            </w:r>
            <w:r w:rsidR="00FC5C13" w:rsidRPr="00EA795F">
              <w:rPr>
                <w:rFonts w:asciiTheme="minorHAnsi" w:eastAsia="Times New Roman" w:hAnsiTheme="minorHAnsi" w:cstheme="minorHAnsi"/>
                <w:color w:val="000000"/>
                <w:lang w:eastAsia="en-AU"/>
              </w:rPr>
              <w:t>7</w:t>
            </w:r>
          </w:p>
        </w:tc>
        <w:tc>
          <w:tcPr>
            <w:tcW w:w="1164" w:type="dxa"/>
            <w:shd w:val="clear" w:color="auto" w:fill="auto"/>
            <w:hideMark/>
          </w:tcPr>
          <w:p w14:paraId="4ED1C1A3" w14:textId="20C4B661" w:rsidR="00B07763" w:rsidRPr="00EA795F" w:rsidRDefault="009935E2"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xml:space="preserve">Amended item </w:t>
            </w:r>
          </w:p>
        </w:tc>
        <w:tc>
          <w:tcPr>
            <w:tcW w:w="1503" w:type="dxa"/>
            <w:shd w:val="clear" w:color="000000" w:fill="FFFFFF"/>
            <w:noWrap/>
            <w:hideMark/>
          </w:tcPr>
          <w:p w14:paraId="5B1BBD6F" w14:textId="77777777" w:rsidR="00FC5C13" w:rsidRPr="00EA795F" w:rsidRDefault="00FC5C13" w:rsidP="00FC5C13">
            <w:pPr>
              <w:rPr>
                <w:rFonts w:asciiTheme="minorHAnsi" w:hAnsiTheme="minorHAnsi" w:cstheme="minorHAnsi"/>
              </w:rPr>
            </w:pPr>
            <w:r w:rsidRPr="00EA795F">
              <w:rPr>
                <w:rFonts w:asciiTheme="minorHAnsi" w:hAnsiTheme="minorHAnsi" w:cstheme="minorHAnsi"/>
              </w:rPr>
              <w:t>18294</w:t>
            </w:r>
          </w:p>
          <w:p w14:paraId="5FFE7343" w14:textId="637E53A4" w:rsidR="00B07763" w:rsidRPr="00EA795F" w:rsidRDefault="00B07763" w:rsidP="004E0146">
            <w:pPr>
              <w:spacing w:after="0" w:line="240" w:lineRule="auto"/>
              <w:rPr>
                <w:rFonts w:asciiTheme="minorHAnsi" w:eastAsia="Times New Roman" w:hAnsiTheme="minorHAnsi" w:cstheme="minorHAnsi"/>
                <w:color w:val="000000"/>
                <w:lang w:eastAsia="en-AU"/>
              </w:rPr>
            </w:pPr>
          </w:p>
        </w:tc>
        <w:tc>
          <w:tcPr>
            <w:tcW w:w="6662" w:type="dxa"/>
            <w:shd w:val="clear" w:color="auto" w:fill="auto"/>
            <w:hideMark/>
          </w:tcPr>
          <w:p w14:paraId="27F8BEA3" w14:textId="7A88FA32" w:rsidR="00FC5C13" w:rsidRPr="00EA795F" w:rsidRDefault="00FC5C1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Coeliac plexus or splanchnic nerves, destruction by a neurolytic agent (Anaes.)</w:t>
            </w:r>
          </w:p>
          <w:p w14:paraId="73F35A2E" w14:textId="59D78707" w:rsidR="00FC5C13" w:rsidRPr="00EA795F" w:rsidRDefault="00FC5C13" w:rsidP="004E0146">
            <w:pPr>
              <w:spacing w:after="0" w:line="240" w:lineRule="auto"/>
              <w:rPr>
                <w:rFonts w:asciiTheme="minorHAnsi" w:eastAsia="Times New Roman" w:hAnsiTheme="minorHAnsi" w:cstheme="minorHAnsi"/>
                <w:color w:val="000000"/>
                <w:lang w:eastAsia="en-AU"/>
              </w:rPr>
            </w:pPr>
          </w:p>
          <w:p w14:paraId="62CDFBA6" w14:textId="32AE5C89" w:rsidR="00FC5C13" w:rsidRPr="00EA795F" w:rsidRDefault="007800EC" w:rsidP="00FC5C13">
            <w:pPr>
              <w:rPr>
                <w:rFonts w:asciiTheme="minorHAnsi" w:hAnsiTheme="minorHAnsi" w:cstheme="minorHAnsi"/>
                <w:color w:val="000000"/>
              </w:rPr>
            </w:pPr>
            <w:r>
              <w:rPr>
                <w:rFonts w:asciiTheme="minorHAnsi" w:eastAsia="Times New Roman" w:hAnsiTheme="minorHAnsi" w:cstheme="minorHAnsi"/>
                <w:color w:val="000000"/>
                <w:lang w:eastAsia="en-AU"/>
              </w:rPr>
              <w:t>MBS Schedule Fee:</w:t>
            </w:r>
            <w:r w:rsidR="00FC5C13" w:rsidRPr="00EA795F">
              <w:rPr>
                <w:rFonts w:asciiTheme="minorHAnsi" w:eastAsia="Times New Roman" w:hAnsiTheme="minorHAnsi" w:cstheme="minorHAnsi"/>
                <w:color w:val="000000"/>
                <w:lang w:eastAsia="en-AU"/>
              </w:rPr>
              <w:t xml:space="preserve"> $183.15</w:t>
            </w:r>
            <w:r w:rsidR="00FC5C13" w:rsidRPr="00EA795F">
              <w:rPr>
                <w:rFonts w:asciiTheme="minorHAnsi" w:eastAsia="Times New Roman" w:hAnsiTheme="minorHAnsi" w:cstheme="minorHAnsi"/>
                <w:color w:val="000000"/>
                <w:lang w:eastAsia="en-AU"/>
              </w:rPr>
              <w:br/>
            </w:r>
            <w:r w:rsidR="00FC5C13" w:rsidRPr="00EA795F">
              <w:rPr>
                <w:rFonts w:asciiTheme="minorHAnsi" w:eastAsia="Times New Roman" w:hAnsiTheme="minorHAnsi" w:cstheme="minorHAnsi"/>
                <w:color w:val="000000"/>
                <w:lang w:eastAsia="en-AU"/>
              </w:rPr>
              <w:br/>
              <w:t xml:space="preserve">PHI </w:t>
            </w:r>
            <w:r w:rsidR="00514429">
              <w:rPr>
                <w:rFonts w:asciiTheme="minorHAnsi" w:eastAsia="Times New Roman" w:hAnsiTheme="minorHAnsi" w:cstheme="minorHAnsi"/>
                <w:color w:val="000000"/>
                <w:lang w:eastAsia="en-AU"/>
              </w:rPr>
              <w:t xml:space="preserve">Procedure Type: </w:t>
            </w:r>
            <w:r w:rsidR="005A263C" w:rsidRPr="00EA795F">
              <w:rPr>
                <w:rFonts w:asciiTheme="minorHAnsi" w:eastAsia="Times New Roman" w:hAnsiTheme="minorHAnsi" w:cstheme="minorHAnsi"/>
                <w:color w:val="000000"/>
                <w:lang w:eastAsia="en-AU"/>
              </w:rPr>
              <w:t>Type B Non-band specific</w:t>
            </w:r>
            <w:r w:rsidR="00FC5C13" w:rsidRPr="00EA795F">
              <w:rPr>
                <w:rFonts w:asciiTheme="minorHAnsi" w:eastAsia="Times New Roman" w:hAnsiTheme="minorHAnsi" w:cstheme="minorHAnsi"/>
                <w:color w:val="000000"/>
                <w:lang w:eastAsia="en-AU"/>
              </w:rPr>
              <w:br/>
            </w:r>
            <w:r w:rsidR="00514429">
              <w:rPr>
                <w:rFonts w:asciiTheme="minorHAnsi" w:eastAsia="Times New Roman" w:hAnsiTheme="minorHAnsi" w:cstheme="minorHAnsi"/>
                <w:color w:val="000000"/>
                <w:lang w:eastAsia="en-AU"/>
              </w:rPr>
              <w:t xml:space="preserve">PHI </w:t>
            </w:r>
            <w:r w:rsidR="00FC5C13" w:rsidRPr="00EA795F">
              <w:rPr>
                <w:rFonts w:asciiTheme="minorHAnsi" w:eastAsia="Times New Roman" w:hAnsiTheme="minorHAnsi" w:cstheme="minorHAnsi"/>
                <w:color w:val="000000"/>
                <w:lang w:eastAsia="en-AU"/>
              </w:rPr>
              <w:t>Clinical Category:</w:t>
            </w:r>
            <w:r w:rsidR="005A263C" w:rsidRPr="00EA795F">
              <w:rPr>
                <w:rFonts w:asciiTheme="minorHAnsi" w:eastAsia="Times New Roman" w:hAnsiTheme="minorHAnsi" w:cstheme="minorHAnsi"/>
                <w:color w:val="000000"/>
                <w:lang w:eastAsia="en-AU"/>
              </w:rPr>
              <w:t xml:space="preserve"> Common list</w:t>
            </w:r>
          </w:p>
          <w:p w14:paraId="3C63FC2C" w14:textId="77777777" w:rsidR="00FC5C13" w:rsidRPr="00EA795F" w:rsidRDefault="00FC5C13" w:rsidP="004E0146">
            <w:pPr>
              <w:spacing w:after="0" w:line="240" w:lineRule="auto"/>
              <w:rPr>
                <w:rFonts w:asciiTheme="minorHAnsi" w:eastAsia="Times New Roman" w:hAnsiTheme="minorHAnsi" w:cstheme="minorHAnsi"/>
                <w:color w:val="000000"/>
                <w:lang w:eastAsia="en-AU"/>
              </w:rPr>
            </w:pPr>
          </w:p>
          <w:p w14:paraId="2C422415" w14:textId="5F785F9C"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xml:space="preserve"> </w:t>
            </w:r>
          </w:p>
        </w:tc>
        <w:tc>
          <w:tcPr>
            <w:tcW w:w="7229" w:type="dxa"/>
            <w:shd w:val="clear" w:color="auto" w:fill="auto"/>
            <w:hideMark/>
          </w:tcPr>
          <w:p w14:paraId="0173BE46" w14:textId="77777777" w:rsidR="00FC5C13" w:rsidRPr="00EF4309" w:rsidRDefault="00FC5C13" w:rsidP="00FC5C13">
            <w:pPr>
              <w:rPr>
                <w:rFonts w:asciiTheme="minorHAnsi" w:hAnsiTheme="minorHAnsi" w:cstheme="minorHAnsi"/>
                <w:color w:val="000000"/>
              </w:rPr>
            </w:pPr>
            <w:r w:rsidRPr="00EF4309">
              <w:rPr>
                <w:rFonts w:asciiTheme="minorHAnsi" w:hAnsiTheme="minorHAnsi" w:cstheme="minorHAnsi"/>
                <w:color w:val="000000"/>
              </w:rPr>
              <w:t>Coeliac plexus or splanchnic nerves, destruction by a neurolytic agent</w:t>
            </w:r>
            <w:r w:rsidRPr="00EF4309">
              <w:rPr>
                <w:rFonts w:asciiTheme="minorHAnsi" w:hAnsiTheme="minorHAnsi" w:cstheme="minorHAnsi"/>
                <w:color w:val="0070C0"/>
              </w:rPr>
              <w:t xml:space="preserve"> under image guidance</w:t>
            </w:r>
            <w:r w:rsidRPr="00EF4309">
              <w:rPr>
                <w:rFonts w:asciiTheme="minorHAnsi" w:hAnsiTheme="minorHAnsi" w:cstheme="minorHAnsi"/>
                <w:color w:val="000000"/>
              </w:rPr>
              <w:t xml:space="preserve"> (Anaes.)</w:t>
            </w:r>
          </w:p>
          <w:p w14:paraId="53128FE0" w14:textId="77777777" w:rsidR="007800EC" w:rsidRPr="00EF4309" w:rsidRDefault="007800EC" w:rsidP="00FE2F2B">
            <w:pPr>
              <w:spacing w:after="0"/>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FC5C13" w:rsidRPr="00EF4309">
              <w:rPr>
                <w:rFonts w:asciiTheme="minorHAnsi" w:eastAsia="Times New Roman" w:hAnsiTheme="minorHAnsi" w:cstheme="minorHAnsi"/>
                <w:color w:val="000000"/>
                <w:lang w:eastAsia="en-AU"/>
              </w:rPr>
              <w:t xml:space="preserve"> $183.15</w:t>
            </w:r>
          </w:p>
          <w:p w14:paraId="31BF9D15" w14:textId="1FDE8029" w:rsidR="007800EC" w:rsidRPr="00EF4309" w:rsidRDefault="007800EC" w:rsidP="007800EC">
            <w:pPr>
              <w:spacing w:after="0"/>
              <w:rPr>
                <w:rFonts w:asciiTheme="minorHAnsi" w:hAnsiTheme="minorHAnsi" w:cstheme="minorHAnsi"/>
              </w:rPr>
            </w:pPr>
            <w:r w:rsidRPr="00EF4309">
              <w:rPr>
                <w:rFonts w:asciiTheme="minorHAnsi" w:hAnsiTheme="minorHAnsi" w:cstheme="minorHAnsi"/>
              </w:rPr>
              <w:t>85%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$155.70</w:t>
            </w:r>
          </w:p>
          <w:p w14:paraId="1EFA01BA" w14:textId="2D8EAAAB" w:rsidR="007800EC" w:rsidRPr="00EF4309" w:rsidRDefault="007800EC" w:rsidP="007800EC">
            <w:pPr>
              <w:rPr>
                <w:rFonts w:asciiTheme="minorHAnsi" w:hAnsiTheme="minorHAnsi" w:cstheme="minorHAnsi"/>
              </w:rPr>
            </w:pPr>
            <w:r w:rsidRPr="00EF4309">
              <w:rPr>
                <w:rFonts w:asciiTheme="minorHAnsi" w:hAnsiTheme="minorHAnsi" w:cstheme="minorHAnsi"/>
              </w:rPr>
              <w:t>75%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$137.40</w:t>
            </w:r>
          </w:p>
          <w:p w14:paraId="006EF43A" w14:textId="57DEA420" w:rsidR="009935E2" w:rsidRPr="00EF4309" w:rsidRDefault="00514429" w:rsidP="007800EC">
            <w:pPr>
              <w:spacing w:after="0"/>
              <w:rPr>
                <w:rFonts w:asciiTheme="minorHAnsi" w:eastAsia="Times New Roman" w:hAnsiTheme="minorHAnsi" w:cstheme="minorHAnsi"/>
                <w:lang w:eastAsia="en-AU"/>
              </w:rPr>
            </w:pPr>
            <w:r w:rsidRPr="00EF4309">
              <w:rPr>
                <w:rFonts w:asciiTheme="minorHAnsi" w:eastAsia="Times New Roman" w:hAnsiTheme="minorHAnsi" w:cstheme="minorHAnsi"/>
                <w:lang w:eastAsia="en-AU"/>
              </w:rPr>
              <w:t xml:space="preserve">PHI Procedure Type: </w:t>
            </w:r>
            <w:r w:rsidR="00055B38" w:rsidRPr="00EF4309">
              <w:rPr>
                <w:rFonts w:asciiTheme="minorHAnsi" w:eastAsia="Times New Roman" w:hAnsiTheme="minorHAnsi" w:cstheme="minorHAnsi"/>
                <w:lang w:eastAsia="en-AU"/>
              </w:rPr>
              <w:t>Type B Non-band specific</w:t>
            </w:r>
            <w:r w:rsidRPr="00EF4309">
              <w:rPr>
                <w:rFonts w:asciiTheme="minorHAnsi" w:eastAsia="Times New Roman" w:hAnsiTheme="minorHAnsi" w:cstheme="minorHAnsi"/>
                <w:lang w:eastAsia="en-AU"/>
              </w:rPr>
              <w:br/>
              <w:t xml:space="preserve">PHI Clinical Category: </w:t>
            </w:r>
            <w:r w:rsidR="00055B38" w:rsidRPr="00EF4309">
              <w:rPr>
                <w:rFonts w:asciiTheme="minorHAnsi" w:eastAsia="Times New Roman" w:hAnsiTheme="minorHAnsi" w:cstheme="minorHAnsi"/>
                <w:lang w:eastAsia="en-AU"/>
              </w:rPr>
              <w:t>Common treatments</w:t>
            </w:r>
          </w:p>
        </w:tc>
      </w:tr>
      <w:tr w:rsidR="005D5DF1" w:rsidRPr="004E0146" w14:paraId="6AF62E5E" w14:textId="77777777" w:rsidTr="005C2291">
        <w:trPr>
          <w:trHeight w:val="3647"/>
        </w:trPr>
        <w:tc>
          <w:tcPr>
            <w:tcW w:w="1156" w:type="dxa"/>
            <w:shd w:val="clear" w:color="auto" w:fill="auto"/>
            <w:noWrap/>
          </w:tcPr>
          <w:p w14:paraId="5929CC73" w14:textId="015DB32E" w:rsidR="005D5DF1" w:rsidRPr="00EA795F" w:rsidRDefault="005D5DF1" w:rsidP="004E0146">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lastRenderedPageBreak/>
              <w:t>9</w:t>
            </w:r>
          </w:p>
        </w:tc>
        <w:tc>
          <w:tcPr>
            <w:tcW w:w="1164" w:type="dxa"/>
            <w:shd w:val="clear" w:color="auto" w:fill="auto"/>
          </w:tcPr>
          <w:p w14:paraId="33953404" w14:textId="2A5CDFC3" w:rsidR="005D5DF1" w:rsidRPr="00EA795F" w:rsidRDefault="005D5DF1" w:rsidP="004E0146">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Amended item</w:t>
            </w:r>
          </w:p>
        </w:tc>
        <w:tc>
          <w:tcPr>
            <w:tcW w:w="1503" w:type="dxa"/>
            <w:shd w:val="clear" w:color="000000" w:fill="FFFFFF"/>
            <w:noWrap/>
          </w:tcPr>
          <w:p w14:paraId="7DF947EE" w14:textId="01CDC865" w:rsidR="005D5DF1" w:rsidRPr="00EA795F" w:rsidRDefault="005D5DF1" w:rsidP="00FC5C13">
            <w:pPr>
              <w:rPr>
                <w:rFonts w:asciiTheme="minorHAnsi" w:hAnsiTheme="minorHAnsi" w:cstheme="minorHAnsi"/>
              </w:rPr>
            </w:pPr>
            <w:r>
              <w:rPr>
                <w:rFonts w:asciiTheme="minorHAnsi" w:hAnsiTheme="minorHAnsi" w:cstheme="minorHAnsi"/>
              </w:rPr>
              <w:t>39013</w:t>
            </w:r>
          </w:p>
        </w:tc>
        <w:tc>
          <w:tcPr>
            <w:tcW w:w="6662" w:type="dxa"/>
            <w:shd w:val="clear" w:color="auto" w:fill="auto"/>
          </w:tcPr>
          <w:p w14:paraId="37BB9DF8" w14:textId="77777777" w:rsidR="005D5DF1" w:rsidRDefault="005D5DF1" w:rsidP="004E0146">
            <w:pPr>
              <w:spacing w:after="0" w:line="240" w:lineRule="auto"/>
              <w:rPr>
                <w:rFonts w:asciiTheme="minorHAnsi" w:eastAsia="Times New Roman" w:hAnsiTheme="minorHAnsi" w:cstheme="minorHAnsi"/>
                <w:color w:val="000000"/>
                <w:lang w:eastAsia="en-AU"/>
              </w:rPr>
            </w:pPr>
            <w:r w:rsidRPr="005D5DF1">
              <w:rPr>
                <w:rFonts w:asciiTheme="minorHAnsi" w:eastAsia="Times New Roman" w:hAnsiTheme="minorHAnsi" w:cstheme="minorHAnsi"/>
                <w:color w:val="000000"/>
                <w:lang w:eastAsia="en-AU"/>
              </w:rPr>
              <w:t>Injection under image intensification with one or more of contrast media, local anaesthetic or corticosteroid into one or more zygo</w:t>
            </w:r>
            <w:r w:rsidRPr="005D5DF1">
              <w:rPr>
                <w:rFonts w:ascii="Cambria Math" w:eastAsia="Times New Roman" w:hAnsi="Cambria Math" w:cs="Cambria Math"/>
                <w:color w:val="000000"/>
                <w:lang w:eastAsia="en-AU"/>
              </w:rPr>
              <w:t>‑</w:t>
            </w:r>
            <w:r w:rsidRPr="005D5DF1">
              <w:rPr>
                <w:rFonts w:asciiTheme="minorHAnsi" w:eastAsia="Times New Roman" w:hAnsiTheme="minorHAnsi" w:cstheme="minorHAnsi"/>
                <w:color w:val="000000"/>
                <w:lang w:eastAsia="en-AU"/>
              </w:rPr>
              <w:t>apophyseal or costo</w:t>
            </w:r>
            <w:r w:rsidRPr="005D5DF1">
              <w:rPr>
                <w:rFonts w:ascii="Cambria Math" w:eastAsia="Times New Roman" w:hAnsi="Cambria Math" w:cs="Cambria Math"/>
                <w:color w:val="000000"/>
                <w:lang w:eastAsia="en-AU"/>
              </w:rPr>
              <w:t>‑</w:t>
            </w:r>
            <w:r w:rsidRPr="005D5DF1">
              <w:rPr>
                <w:rFonts w:asciiTheme="minorHAnsi" w:eastAsia="Times New Roman" w:hAnsiTheme="minorHAnsi" w:cstheme="minorHAnsi"/>
                <w:color w:val="000000"/>
                <w:lang w:eastAsia="en-AU"/>
              </w:rPr>
              <w:t>transverse joints or one or more primary posterior rami of spinal nerves (Anaes.)</w:t>
            </w:r>
          </w:p>
          <w:p w14:paraId="4D282AFC" w14:textId="3C4D46F5" w:rsidR="005D5DF1" w:rsidRDefault="005D5DF1" w:rsidP="004E0146">
            <w:pPr>
              <w:spacing w:after="0" w:line="240" w:lineRule="auto"/>
              <w:rPr>
                <w:rFonts w:asciiTheme="minorHAnsi" w:eastAsia="Times New Roman" w:hAnsiTheme="minorHAnsi" w:cstheme="minorHAnsi"/>
                <w:color w:val="000000"/>
                <w:lang w:eastAsia="en-AU"/>
              </w:rPr>
            </w:pPr>
          </w:p>
          <w:p w14:paraId="7BA7FBFE" w14:textId="519C716F" w:rsidR="003C52DA" w:rsidRDefault="007800EC" w:rsidP="004E0146">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3C52DA">
              <w:rPr>
                <w:rFonts w:asciiTheme="minorHAnsi" w:eastAsia="Times New Roman" w:hAnsiTheme="minorHAnsi" w:cstheme="minorHAnsi"/>
                <w:color w:val="000000"/>
                <w:lang w:eastAsia="en-AU"/>
              </w:rPr>
              <w:t xml:space="preserve"> $113.55</w:t>
            </w:r>
          </w:p>
          <w:p w14:paraId="4CDCFFFE" w14:textId="555597D4" w:rsidR="003C52DA" w:rsidRDefault="003C52DA" w:rsidP="004E0146">
            <w:pPr>
              <w:spacing w:after="0" w:line="240" w:lineRule="auto"/>
              <w:rPr>
                <w:rFonts w:asciiTheme="minorHAnsi" w:eastAsia="Times New Roman" w:hAnsiTheme="minorHAnsi" w:cstheme="minorHAnsi"/>
                <w:color w:val="000000"/>
                <w:lang w:eastAsia="en-AU"/>
              </w:rPr>
            </w:pPr>
          </w:p>
          <w:p w14:paraId="50BBB175" w14:textId="440138E4" w:rsidR="003C52DA" w:rsidRDefault="003C52DA" w:rsidP="003C52DA">
            <w:pPr>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514429">
              <w:rPr>
                <w:rFonts w:asciiTheme="minorHAnsi" w:eastAsia="Times New Roman" w:hAnsiTheme="minorHAnsi" w:cstheme="minorHAnsi"/>
                <w:color w:val="000000"/>
                <w:lang w:eastAsia="en-AU"/>
              </w:rPr>
              <w:t xml:space="preserve"> Procedure Type</w:t>
            </w:r>
            <w:r w:rsidRPr="00EA795F">
              <w:rPr>
                <w:rFonts w:asciiTheme="minorHAnsi" w:eastAsia="Times New Roman" w:hAnsiTheme="minorHAnsi" w:cstheme="minorHAnsi"/>
                <w:color w:val="000000"/>
                <w:lang w:eastAsia="en-AU"/>
              </w:rPr>
              <w:t xml:space="preserve">: </w:t>
            </w:r>
            <w:r w:rsidRPr="003C52DA">
              <w:rPr>
                <w:rFonts w:asciiTheme="minorHAnsi" w:eastAsia="Times New Roman" w:hAnsiTheme="minorHAnsi" w:cstheme="minorHAnsi"/>
                <w:color w:val="000000"/>
                <w:lang w:eastAsia="en-AU"/>
              </w:rPr>
              <w:t>Type B Non-band specific</w:t>
            </w:r>
          </w:p>
          <w:p w14:paraId="54EB7C37" w14:textId="70FB4A65" w:rsidR="003C52DA" w:rsidRPr="003C52DA" w:rsidRDefault="00514429" w:rsidP="003C52DA">
            <w:pP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PHI </w:t>
            </w:r>
            <w:r w:rsidR="003C52DA" w:rsidRPr="00EA795F">
              <w:rPr>
                <w:rFonts w:asciiTheme="minorHAnsi" w:eastAsia="Times New Roman" w:hAnsiTheme="minorHAnsi" w:cstheme="minorHAnsi"/>
                <w:color w:val="000000"/>
                <w:lang w:eastAsia="en-AU"/>
              </w:rPr>
              <w:t xml:space="preserve">Clinical Category: </w:t>
            </w:r>
            <w:r w:rsidR="003C52DA" w:rsidRPr="003C52DA">
              <w:rPr>
                <w:rFonts w:asciiTheme="minorHAnsi" w:eastAsia="Times New Roman" w:hAnsiTheme="minorHAnsi" w:cstheme="minorHAnsi"/>
                <w:color w:val="000000"/>
                <w:lang w:eastAsia="en-AU"/>
              </w:rPr>
              <w:t>Brain and nervous system</w:t>
            </w:r>
          </w:p>
          <w:p w14:paraId="4FAE70B6" w14:textId="77777777" w:rsidR="003C52DA" w:rsidRDefault="003C52DA" w:rsidP="004E0146">
            <w:pPr>
              <w:spacing w:after="0" w:line="240" w:lineRule="auto"/>
              <w:rPr>
                <w:rFonts w:asciiTheme="minorHAnsi" w:eastAsia="Times New Roman" w:hAnsiTheme="minorHAnsi" w:cstheme="minorHAnsi"/>
                <w:color w:val="000000"/>
                <w:lang w:eastAsia="en-AU"/>
              </w:rPr>
            </w:pPr>
          </w:p>
          <w:p w14:paraId="5F49646E" w14:textId="33A7F329" w:rsidR="005D5DF1" w:rsidRPr="00EA795F" w:rsidRDefault="005D5DF1" w:rsidP="004E0146">
            <w:pPr>
              <w:spacing w:after="0" w:line="240" w:lineRule="auto"/>
              <w:rPr>
                <w:rFonts w:asciiTheme="minorHAnsi" w:eastAsia="Times New Roman" w:hAnsiTheme="minorHAnsi" w:cstheme="minorHAnsi"/>
                <w:color w:val="000000"/>
                <w:lang w:eastAsia="en-AU"/>
              </w:rPr>
            </w:pPr>
          </w:p>
        </w:tc>
        <w:tc>
          <w:tcPr>
            <w:tcW w:w="7229" w:type="dxa"/>
            <w:shd w:val="clear" w:color="auto" w:fill="auto"/>
          </w:tcPr>
          <w:p w14:paraId="45739810" w14:textId="22424058" w:rsidR="005D5DF1" w:rsidRPr="00EF4309" w:rsidRDefault="005D5DF1" w:rsidP="005D5DF1">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 xml:space="preserve">Injection </w:t>
            </w:r>
            <w:r w:rsidRPr="00EF4309">
              <w:rPr>
                <w:rFonts w:asciiTheme="minorHAnsi" w:eastAsia="Times New Roman" w:hAnsiTheme="minorHAnsi" w:cstheme="minorHAnsi"/>
                <w:strike/>
                <w:color w:val="0070C0"/>
                <w:lang w:eastAsia="en-AU"/>
              </w:rPr>
              <w:t>under image intensification with one or more of contrast media, local anaesthetic or corticosteroid into</w:t>
            </w:r>
            <w:r w:rsidRPr="00EF4309">
              <w:rPr>
                <w:rFonts w:asciiTheme="minorHAnsi" w:eastAsia="Times New Roman" w:hAnsiTheme="minorHAnsi" w:cstheme="minorHAnsi"/>
                <w:color w:val="000000"/>
                <w:lang w:eastAsia="en-AU"/>
              </w:rPr>
              <w:t xml:space="preserve"> </w:t>
            </w:r>
            <w:r w:rsidR="00297905" w:rsidRPr="00EF4309">
              <w:rPr>
                <w:rFonts w:asciiTheme="minorHAnsi" w:eastAsia="Times New Roman" w:hAnsiTheme="minorHAnsi" w:cstheme="minorHAnsi"/>
                <w:color w:val="0070C0"/>
                <w:lang w:eastAsia="en-AU"/>
              </w:rPr>
              <w:t>of</w:t>
            </w:r>
            <w:r w:rsidR="00297905" w:rsidRPr="00EF4309">
              <w:rPr>
                <w:rFonts w:asciiTheme="minorHAnsi" w:eastAsia="Times New Roman" w:hAnsiTheme="minorHAnsi" w:cstheme="minorHAnsi"/>
                <w:color w:val="000000"/>
                <w:lang w:eastAsia="en-AU"/>
              </w:rPr>
              <w:t xml:space="preserve"> </w:t>
            </w:r>
            <w:r w:rsidRPr="00EF4309">
              <w:rPr>
                <w:rFonts w:asciiTheme="minorHAnsi" w:eastAsia="Times New Roman" w:hAnsiTheme="minorHAnsi" w:cstheme="minorHAnsi"/>
                <w:color w:val="000000"/>
                <w:lang w:eastAsia="en-AU"/>
              </w:rPr>
              <w:t>one or more zygo</w:t>
            </w:r>
            <w:r w:rsidRPr="00EF4309">
              <w:rPr>
                <w:rFonts w:ascii="Cambria Math" w:eastAsia="Times New Roman" w:hAnsi="Cambria Math" w:cs="Cambria Math"/>
                <w:color w:val="000000"/>
                <w:lang w:eastAsia="en-AU"/>
              </w:rPr>
              <w:t>‑</w:t>
            </w:r>
            <w:r w:rsidRPr="00EF4309">
              <w:rPr>
                <w:rFonts w:asciiTheme="minorHAnsi" w:eastAsia="Times New Roman" w:hAnsiTheme="minorHAnsi" w:cstheme="minorHAnsi"/>
                <w:color w:val="000000"/>
                <w:lang w:eastAsia="en-AU"/>
              </w:rPr>
              <w:t>apophyseal or costo</w:t>
            </w:r>
            <w:r w:rsidRPr="00EF4309">
              <w:rPr>
                <w:rFonts w:ascii="Cambria Math" w:eastAsia="Times New Roman" w:hAnsi="Cambria Math" w:cs="Cambria Math"/>
                <w:color w:val="000000"/>
                <w:lang w:eastAsia="en-AU"/>
              </w:rPr>
              <w:t>‑</w:t>
            </w:r>
            <w:r w:rsidRPr="00EF4309">
              <w:rPr>
                <w:rFonts w:asciiTheme="minorHAnsi" w:eastAsia="Times New Roman" w:hAnsiTheme="minorHAnsi" w:cstheme="minorHAnsi"/>
                <w:color w:val="000000"/>
                <w:lang w:eastAsia="en-AU"/>
              </w:rPr>
              <w:t xml:space="preserve">transverse joints </w:t>
            </w:r>
            <w:r w:rsidRPr="00EF4309">
              <w:rPr>
                <w:rFonts w:asciiTheme="minorHAnsi" w:eastAsia="Times New Roman" w:hAnsiTheme="minorHAnsi" w:cstheme="minorHAnsi"/>
                <w:strike/>
                <w:color w:val="0070C0"/>
                <w:lang w:eastAsia="en-AU"/>
              </w:rPr>
              <w:t>or</w:t>
            </w:r>
            <w:r w:rsidR="00297905" w:rsidRPr="00EF4309">
              <w:rPr>
                <w:rFonts w:asciiTheme="minorHAnsi" w:eastAsia="Times New Roman" w:hAnsiTheme="minorHAnsi" w:cstheme="minorHAnsi"/>
                <w:color w:val="000000"/>
                <w:lang w:eastAsia="en-AU"/>
              </w:rPr>
              <w:t xml:space="preserve"> </w:t>
            </w:r>
            <w:r w:rsidR="00297905" w:rsidRPr="00EF4309">
              <w:rPr>
                <w:rFonts w:asciiTheme="minorHAnsi" w:eastAsia="Times New Roman" w:hAnsiTheme="minorHAnsi" w:cstheme="minorHAnsi"/>
                <w:color w:val="0070C0"/>
                <w:lang w:eastAsia="en-AU"/>
              </w:rPr>
              <w:t>with</w:t>
            </w:r>
            <w:r w:rsidRPr="00EF4309">
              <w:rPr>
                <w:rFonts w:asciiTheme="minorHAnsi" w:eastAsia="Times New Roman" w:hAnsiTheme="minorHAnsi" w:cstheme="minorHAnsi"/>
                <w:color w:val="000000"/>
                <w:lang w:eastAsia="en-AU"/>
              </w:rPr>
              <w:t xml:space="preserve"> one or more </w:t>
            </w:r>
            <w:r w:rsidRPr="00EF4309">
              <w:rPr>
                <w:rFonts w:asciiTheme="minorHAnsi" w:eastAsia="Times New Roman" w:hAnsiTheme="minorHAnsi" w:cstheme="minorHAnsi"/>
                <w:strike/>
                <w:color w:val="0070C0"/>
                <w:lang w:eastAsia="en-AU"/>
              </w:rPr>
              <w:t>primary posterior rami of spinal nerves</w:t>
            </w:r>
            <w:r w:rsidR="00297905" w:rsidRPr="00EF4309">
              <w:rPr>
                <w:rFonts w:asciiTheme="minorHAnsi" w:eastAsia="Times New Roman" w:hAnsiTheme="minorHAnsi" w:cstheme="minorHAnsi"/>
                <w:strike/>
                <w:color w:val="0070C0"/>
                <w:lang w:eastAsia="en-AU"/>
              </w:rPr>
              <w:t xml:space="preserve"> </w:t>
            </w:r>
            <w:r w:rsidR="00297905" w:rsidRPr="00EF4309">
              <w:rPr>
                <w:rFonts w:asciiTheme="minorHAnsi" w:hAnsiTheme="minorHAnsi" w:cstheme="minorHAnsi"/>
                <w:color w:val="0070C0"/>
              </w:rPr>
              <w:t>of contrast media, local anaesthetic or corticosteroid under image guidance</w:t>
            </w:r>
            <w:r w:rsidRPr="00EF4309">
              <w:rPr>
                <w:rFonts w:asciiTheme="minorHAnsi" w:eastAsia="Times New Roman" w:hAnsiTheme="minorHAnsi" w:cstheme="minorHAnsi"/>
                <w:color w:val="0070C0"/>
                <w:lang w:eastAsia="en-AU"/>
              </w:rPr>
              <w:t xml:space="preserve"> </w:t>
            </w:r>
            <w:r w:rsidRPr="00EF4309">
              <w:rPr>
                <w:rFonts w:asciiTheme="minorHAnsi" w:eastAsia="Times New Roman" w:hAnsiTheme="minorHAnsi" w:cstheme="minorHAnsi"/>
                <w:color w:val="000000"/>
                <w:lang w:eastAsia="en-AU"/>
              </w:rPr>
              <w:t>(Anaes.)</w:t>
            </w:r>
          </w:p>
          <w:p w14:paraId="62AB3700" w14:textId="5D69DC55" w:rsidR="003C52DA" w:rsidRPr="00EF4309" w:rsidRDefault="003C52DA" w:rsidP="005D5DF1">
            <w:pPr>
              <w:spacing w:after="0" w:line="240" w:lineRule="auto"/>
              <w:rPr>
                <w:rFonts w:asciiTheme="minorHAnsi" w:eastAsia="Times New Roman" w:hAnsiTheme="minorHAnsi" w:cstheme="minorHAnsi"/>
                <w:color w:val="000000"/>
                <w:lang w:eastAsia="en-AU"/>
              </w:rPr>
            </w:pPr>
          </w:p>
          <w:p w14:paraId="62F9C1BF" w14:textId="393C045F" w:rsidR="003C52DA" w:rsidRPr="00EF4309" w:rsidRDefault="007800EC" w:rsidP="003C52DA">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3C52DA" w:rsidRPr="00EF4309">
              <w:rPr>
                <w:rFonts w:asciiTheme="minorHAnsi" w:eastAsia="Times New Roman" w:hAnsiTheme="minorHAnsi" w:cstheme="minorHAnsi"/>
                <w:color w:val="000000"/>
                <w:lang w:eastAsia="en-AU"/>
              </w:rPr>
              <w:t xml:space="preserve"> $113.55</w:t>
            </w:r>
          </w:p>
          <w:p w14:paraId="31FE2DF2" w14:textId="4336497D" w:rsidR="007800EC" w:rsidRPr="00EF4309" w:rsidRDefault="007800EC" w:rsidP="007800EC">
            <w:pPr>
              <w:spacing w:after="0"/>
              <w:rPr>
                <w:rFonts w:asciiTheme="minorHAnsi" w:hAnsiTheme="minorHAnsi" w:cstheme="minorHAnsi"/>
              </w:rPr>
            </w:pPr>
            <w:r w:rsidRPr="00EF4309">
              <w:rPr>
                <w:rFonts w:asciiTheme="minorHAnsi" w:hAnsiTheme="minorHAnsi" w:cstheme="minorHAnsi"/>
              </w:rPr>
              <w:t>85%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$96.55</w:t>
            </w:r>
          </w:p>
          <w:p w14:paraId="228AB014" w14:textId="03B8F29B" w:rsidR="003C52DA" w:rsidRPr="00EF4309" w:rsidRDefault="007800EC" w:rsidP="007800EC">
            <w:pPr>
              <w:rPr>
                <w:rFonts w:asciiTheme="minorHAnsi" w:hAnsiTheme="minorHAnsi" w:cstheme="minorHAnsi"/>
              </w:rPr>
            </w:pPr>
            <w:r w:rsidRPr="00EF4309">
              <w:rPr>
                <w:rFonts w:asciiTheme="minorHAnsi" w:hAnsiTheme="minorHAnsi" w:cstheme="minorHAnsi"/>
              </w:rPr>
              <w:t>75% Benefit:</w:t>
            </w:r>
            <w:r w:rsidR="00544BB5" w:rsidRPr="00EF4309">
              <w:rPr>
                <w:rFonts w:asciiTheme="minorHAnsi" w:hAnsiTheme="minorHAnsi" w:cstheme="minorHAnsi"/>
              </w:rPr>
              <w:t xml:space="preserve"> </w:t>
            </w:r>
            <w:r w:rsidR="00544BB5" w:rsidRPr="00EF4309">
              <w:rPr>
                <w:rFonts w:asciiTheme="minorHAnsi" w:hAnsiTheme="minorHAnsi" w:cstheme="minorHAnsi"/>
                <w:color w:val="222222"/>
                <w:shd w:val="clear" w:color="auto" w:fill="FBFBFB"/>
              </w:rPr>
              <w:t>$85.20</w:t>
            </w:r>
          </w:p>
          <w:p w14:paraId="1D9EAA41" w14:textId="1BDC8FFB" w:rsidR="005D5DF1" w:rsidRPr="00EF4309" w:rsidRDefault="00514429" w:rsidP="005C2291">
            <w:pPr>
              <w:spacing w:after="0" w:line="240" w:lineRule="auto"/>
              <w:rPr>
                <w:rFonts w:asciiTheme="minorHAnsi" w:hAnsiTheme="minorHAnsi" w:cstheme="minorHAnsi"/>
                <w:color w:val="000000"/>
              </w:rPr>
            </w:pPr>
            <w:r w:rsidRPr="00EF4309">
              <w:rPr>
                <w:rFonts w:asciiTheme="minorHAnsi" w:eastAsia="Times New Roman" w:hAnsiTheme="minorHAnsi" w:cstheme="minorHAnsi"/>
                <w:lang w:eastAsia="en-AU"/>
              </w:rPr>
              <w:t xml:space="preserve">PHI Procedure Type: </w:t>
            </w:r>
            <w:r w:rsidR="00055B38" w:rsidRPr="00EF4309">
              <w:rPr>
                <w:rFonts w:asciiTheme="minorHAnsi" w:eastAsia="Times New Roman" w:hAnsiTheme="minorHAnsi" w:cstheme="minorHAnsi"/>
                <w:lang w:eastAsia="en-AU"/>
              </w:rPr>
              <w:t>Type B Non-band specific</w:t>
            </w:r>
            <w:r w:rsidRPr="00EF4309">
              <w:rPr>
                <w:rFonts w:asciiTheme="minorHAnsi" w:eastAsia="Times New Roman" w:hAnsiTheme="minorHAnsi" w:cstheme="minorHAnsi"/>
                <w:lang w:eastAsia="en-AU"/>
              </w:rPr>
              <w:br/>
              <w:t xml:space="preserve">PHI Clinical Category: </w:t>
            </w:r>
            <w:r w:rsidR="00055B38" w:rsidRPr="00EF4309">
              <w:rPr>
                <w:rFonts w:asciiTheme="minorHAnsi" w:eastAsia="Times New Roman" w:hAnsiTheme="minorHAnsi" w:cstheme="minorHAnsi"/>
                <w:lang w:eastAsia="en-AU"/>
              </w:rPr>
              <w:t>Pain management</w:t>
            </w:r>
          </w:p>
        </w:tc>
      </w:tr>
      <w:tr w:rsidR="00B07763" w:rsidRPr="004E0146" w14:paraId="7BE36D9D" w14:textId="77777777" w:rsidTr="00EF4309">
        <w:trPr>
          <w:trHeight w:val="2389"/>
        </w:trPr>
        <w:tc>
          <w:tcPr>
            <w:tcW w:w="1156" w:type="dxa"/>
            <w:shd w:val="clear" w:color="auto" w:fill="auto"/>
            <w:noWrap/>
            <w:hideMark/>
          </w:tcPr>
          <w:p w14:paraId="4C917702" w14:textId="5A133327"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w:t>
            </w:r>
            <w:r w:rsidR="00C87FEE" w:rsidRPr="00EA795F">
              <w:rPr>
                <w:rFonts w:asciiTheme="minorHAnsi" w:eastAsia="Times New Roman" w:hAnsiTheme="minorHAnsi" w:cstheme="minorHAnsi"/>
                <w:color w:val="000000"/>
                <w:lang w:eastAsia="en-AU"/>
              </w:rPr>
              <w:t>9</w:t>
            </w:r>
          </w:p>
        </w:tc>
        <w:tc>
          <w:tcPr>
            <w:tcW w:w="1164" w:type="dxa"/>
            <w:shd w:val="clear" w:color="auto" w:fill="auto"/>
            <w:noWrap/>
            <w:hideMark/>
          </w:tcPr>
          <w:p w14:paraId="038F6877" w14:textId="7ACE19B0" w:rsidR="00B07763" w:rsidRPr="00EA795F" w:rsidRDefault="00C87FEE"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New item</w:t>
            </w:r>
          </w:p>
        </w:tc>
        <w:tc>
          <w:tcPr>
            <w:tcW w:w="1503" w:type="dxa"/>
            <w:shd w:val="clear" w:color="000000" w:fill="FFFFFF"/>
            <w:noWrap/>
            <w:hideMark/>
          </w:tcPr>
          <w:p w14:paraId="2FA73D73" w14:textId="0B71F4F3" w:rsidR="00B07763" w:rsidRPr="00EA795F" w:rsidRDefault="00C87FEE"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39014</w:t>
            </w:r>
          </w:p>
        </w:tc>
        <w:tc>
          <w:tcPr>
            <w:tcW w:w="6662" w:type="dxa"/>
            <w:shd w:val="clear" w:color="auto" w:fill="auto"/>
            <w:hideMark/>
          </w:tcPr>
          <w:p w14:paraId="3DED42AA" w14:textId="7A8095EB" w:rsidR="00B07763" w:rsidRPr="00EA795F" w:rsidRDefault="00C87FEE"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n/a</w:t>
            </w:r>
          </w:p>
        </w:tc>
        <w:tc>
          <w:tcPr>
            <w:tcW w:w="7229" w:type="dxa"/>
            <w:shd w:val="clear" w:color="auto" w:fill="auto"/>
            <w:hideMark/>
          </w:tcPr>
          <w:p w14:paraId="667D289D" w14:textId="77777777" w:rsidR="00C87FEE" w:rsidRPr="00EF4309" w:rsidRDefault="00C87FEE" w:rsidP="00C87FEE">
            <w:pPr>
              <w:rPr>
                <w:rFonts w:asciiTheme="minorHAnsi" w:hAnsiTheme="minorHAnsi" w:cstheme="minorHAnsi"/>
                <w:color w:val="0070C0"/>
              </w:rPr>
            </w:pPr>
            <w:r w:rsidRPr="00EF4309">
              <w:rPr>
                <w:rFonts w:asciiTheme="minorHAnsi" w:hAnsiTheme="minorHAnsi" w:cstheme="minorHAnsi"/>
                <w:color w:val="0070C0"/>
              </w:rPr>
              <w:t>Medial branch block of one or more primary posterior rami, injection of an anaesthetic agent under image guidance (Anaes.)</w:t>
            </w:r>
          </w:p>
          <w:p w14:paraId="4352CC55" w14:textId="2D237E24" w:rsidR="007800EC" w:rsidRPr="00EF4309" w:rsidRDefault="007800EC" w:rsidP="007800EC">
            <w:pPr>
              <w:spacing w:after="0"/>
              <w:rPr>
                <w:rFonts w:asciiTheme="minorHAnsi" w:hAnsiTheme="minorHAnsi" w:cstheme="minorHAnsi"/>
                <w:color w:val="0070C0"/>
              </w:rPr>
            </w:pPr>
            <w:r w:rsidRPr="00EF4309">
              <w:rPr>
                <w:rFonts w:asciiTheme="minorHAnsi" w:hAnsiTheme="minorHAnsi" w:cstheme="minorHAnsi"/>
                <w:color w:val="0070C0"/>
              </w:rPr>
              <w:t>MBS Schedule Fee:</w:t>
            </w:r>
            <w:r w:rsidR="00C87FEE" w:rsidRPr="00EF4309">
              <w:rPr>
                <w:rFonts w:asciiTheme="minorHAnsi" w:hAnsiTheme="minorHAnsi" w:cstheme="minorHAnsi"/>
                <w:color w:val="0070C0"/>
              </w:rPr>
              <w:t xml:space="preserve"> $129.90</w:t>
            </w:r>
            <w:r w:rsidR="00C87FEE" w:rsidRPr="00EF4309">
              <w:rPr>
                <w:rFonts w:asciiTheme="minorHAnsi" w:hAnsiTheme="minorHAnsi" w:cstheme="minorHAnsi"/>
                <w:color w:val="0070C0"/>
              </w:rPr>
              <w:br/>
            </w:r>
            <w:r w:rsidRPr="00EF4309">
              <w:rPr>
                <w:rFonts w:asciiTheme="minorHAnsi" w:hAnsiTheme="minorHAnsi" w:cstheme="minorHAnsi"/>
                <w:color w:val="0070C0"/>
              </w:rPr>
              <w:t>85% Benefit:</w:t>
            </w:r>
            <w:r w:rsidR="00E25017" w:rsidRPr="00EF4309">
              <w:rPr>
                <w:rFonts w:asciiTheme="minorHAnsi" w:hAnsiTheme="minorHAnsi" w:cstheme="minorHAnsi"/>
                <w:color w:val="0070C0"/>
              </w:rPr>
              <w:t xml:space="preserve"> $110.45</w:t>
            </w:r>
          </w:p>
          <w:p w14:paraId="607727A7" w14:textId="5E4856D2" w:rsidR="008035ED" w:rsidRPr="00EF4309" w:rsidRDefault="007800EC" w:rsidP="005C2291">
            <w:pPr>
              <w:rPr>
                <w:rFonts w:asciiTheme="minorHAnsi" w:eastAsia="Times New Roman" w:hAnsiTheme="minorHAnsi" w:cstheme="minorHAnsi"/>
                <w:lang w:eastAsia="en-AU"/>
              </w:rPr>
            </w:pPr>
            <w:r w:rsidRPr="00EF4309">
              <w:rPr>
                <w:rFonts w:asciiTheme="minorHAnsi" w:hAnsiTheme="minorHAnsi" w:cstheme="minorHAnsi"/>
                <w:color w:val="0070C0"/>
              </w:rPr>
              <w:t>75% Benefit:</w:t>
            </w:r>
            <w:r w:rsidR="00E25017" w:rsidRPr="00EF4309">
              <w:rPr>
                <w:rFonts w:asciiTheme="minorHAnsi" w:hAnsiTheme="minorHAnsi" w:cstheme="minorHAnsi"/>
                <w:color w:val="0070C0"/>
              </w:rPr>
              <w:t xml:space="preserve"> $97.45</w:t>
            </w:r>
            <w:r w:rsidRPr="00EF4309">
              <w:rPr>
                <w:rFonts w:asciiTheme="minorHAnsi" w:hAnsiTheme="minorHAnsi" w:cstheme="minorHAnsi"/>
                <w:color w:val="0070C0"/>
              </w:rPr>
              <w:br/>
            </w:r>
            <w:r w:rsidR="00C87FEE" w:rsidRPr="00EF4309">
              <w:rPr>
                <w:rFonts w:asciiTheme="minorHAnsi" w:hAnsiTheme="minorHAnsi" w:cstheme="minorHAnsi"/>
                <w:color w:val="0070C0"/>
              </w:rPr>
              <w:br/>
            </w:r>
            <w:r w:rsidR="00514429" w:rsidRPr="00EF4309">
              <w:rPr>
                <w:rFonts w:asciiTheme="minorHAnsi" w:eastAsia="Times New Roman" w:hAnsiTheme="minorHAnsi" w:cstheme="minorHAnsi"/>
                <w:color w:val="0070C0"/>
                <w:lang w:eastAsia="en-AU"/>
              </w:rPr>
              <w:t xml:space="preserve">PHI Procedure Type: </w:t>
            </w:r>
            <w:r w:rsidR="00055B38" w:rsidRPr="00EF4309">
              <w:rPr>
                <w:rFonts w:asciiTheme="minorHAnsi" w:eastAsia="Times New Roman" w:hAnsiTheme="minorHAnsi" w:cstheme="minorHAnsi"/>
                <w:color w:val="0070C0"/>
                <w:lang w:eastAsia="en-AU"/>
              </w:rPr>
              <w:t>Type B Non-band specific</w:t>
            </w:r>
            <w:r w:rsidRPr="00EF4309">
              <w:rPr>
                <w:rFonts w:asciiTheme="minorHAnsi" w:eastAsia="Times New Roman" w:hAnsiTheme="minorHAnsi" w:cstheme="minorHAnsi"/>
                <w:color w:val="0070C0"/>
                <w:lang w:eastAsia="en-AU"/>
              </w:rPr>
              <w:br/>
            </w:r>
            <w:r w:rsidR="00514429" w:rsidRPr="00EF4309">
              <w:rPr>
                <w:rFonts w:asciiTheme="minorHAnsi" w:eastAsia="Times New Roman" w:hAnsiTheme="minorHAnsi" w:cstheme="minorHAnsi"/>
                <w:color w:val="0070C0"/>
                <w:lang w:eastAsia="en-AU"/>
              </w:rPr>
              <w:t xml:space="preserve">PHI Clinical Category: </w:t>
            </w:r>
            <w:r w:rsidR="008035ED" w:rsidRPr="00EF4309">
              <w:rPr>
                <w:rFonts w:asciiTheme="minorHAnsi" w:eastAsia="Times New Roman" w:hAnsiTheme="minorHAnsi" w:cstheme="minorHAnsi"/>
                <w:color w:val="0070C0"/>
                <w:lang w:eastAsia="en-AU"/>
              </w:rPr>
              <w:t>Pain Management</w:t>
            </w:r>
          </w:p>
          <w:p w14:paraId="52233E16" w14:textId="68715FDA" w:rsidR="008035ED" w:rsidRPr="00EF4309" w:rsidRDefault="008035ED" w:rsidP="00514429">
            <w:pPr>
              <w:spacing w:after="0" w:line="240" w:lineRule="auto"/>
              <w:rPr>
                <w:rFonts w:asciiTheme="minorHAnsi" w:eastAsia="Times New Roman" w:hAnsiTheme="minorHAnsi" w:cstheme="minorHAnsi"/>
                <w:lang w:eastAsia="en-AU"/>
              </w:rPr>
            </w:pPr>
          </w:p>
        </w:tc>
      </w:tr>
      <w:tr w:rsidR="00B07763" w:rsidRPr="004E0146" w14:paraId="28CFED90" w14:textId="77777777" w:rsidTr="00EF4309">
        <w:trPr>
          <w:trHeight w:val="2423"/>
        </w:trPr>
        <w:tc>
          <w:tcPr>
            <w:tcW w:w="1156" w:type="dxa"/>
            <w:shd w:val="clear" w:color="auto" w:fill="auto"/>
            <w:noWrap/>
            <w:hideMark/>
          </w:tcPr>
          <w:p w14:paraId="5EF11239" w14:textId="170E7570" w:rsidR="00B07763" w:rsidRPr="00EA795F" w:rsidRDefault="008546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10</w:t>
            </w:r>
          </w:p>
        </w:tc>
        <w:tc>
          <w:tcPr>
            <w:tcW w:w="1164" w:type="dxa"/>
            <w:shd w:val="clear" w:color="auto" w:fill="auto"/>
            <w:hideMark/>
          </w:tcPr>
          <w:p w14:paraId="61550E04" w14:textId="2B1563CC" w:rsidR="00B07763" w:rsidRPr="00EA795F" w:rsidRDefault="008546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xml:space="preserve">Amended </w:t>
            </w:r>
            <w:r w:rsidR="00B07763" w:rsidRPr="00EA795F">
              <w:rPr>
                <w:rFonts w:asciiTheme="minorHAnsi" w:eastAsia="Times New Roman" w:hAnsiTheme="minorHAnsi" w:cstheme="minorHAnsi"/>
                <w:color w:val="000000"/>
                <w:lang w:eastAsia="en-AU"/>
              </w:rPr>
              <w:t>item</w:t>
            </w:r>
          </w:p>
        </w:tc>
        <w:tc>
          <w:tcPr>
            <w:tcW w:w="1503" w:type="dxa"/>
            <w:shd w:val="clear" w:color="auto" w:fill="auto"/>
            <w:hideMark/>
          </w:tcPr>
          <w:p w14:paraId="17078C38" w14:textId="5D4DC842" w:rsidR="00B07763" w:rsidRPr="00EA795F" w:rsidRDefault="008546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39100</w:t>
            </w:r>
          </w:p>
        </w:tc>
        <w:tc>
          <w:tcPr>
            <w:tcW w:w="6662" w:type="dxa"/>
            <w:shd w:val="clear" w:color="auto" w:fill="auto"/>
            <w:hideMark/>
          </w:tcPr>
          <w:p w14:paraId="24825FC0" w14:textId="77777777" w:rsidR="0085467B" w:rsidRPr="00EA795F" w:rsidRDefault="0085467B" w:rsidP="0085467B">
            <w:pPr>
              <w:rPr>
                <w:rFonts w:asciiTheme="minorHAnsi" w:hAnsiTheme="minorHAnsi" w:cstheme="minorHAnsi"/>
                <w:color w:val="000000"/>
              </w:rPr>
            </w:pPr>
            <w:r w:rsidRPr="00EA795F">
              <w:rPr>
                <w:rFonts w:asciiTheme="minorHAnsi" w:hAnsiTheme="minorHAnsi" w:cstheme="minorHAnsi"/>
                <w:color w:val="000000"/>
              </w:rPr>
              <w:t>Injection of primary branch of trigeminal nerve with alcohol, cortisone, phenol, or similar substance (Anaes.)</w:t>
            </w:r>
          </w:p>
          <w:p w14:paraId="0039BDB8" w14:textId="60DF9D4B" w:rsidR="00B07763" w:rsidRPr="00EA795F" w:rsidRDefault="007800EC" w:rsidP="004E0146">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85467B" w:rsidRPr="00EA795F">
              <w:rPr>
                <w:rFonts w:asciiTheme="minorHAnsi" w:eastAsia="Times New Roman" w:hAnsiTheme="minorHAnsi" w:cstheme="minorHAnsi"/>
                <w:color w:val="000000"/>
                <w:lang w:eastAsia="en-AU"/>
              </w:rPr>
              <w:t xml:space="preserve"> $247.20</w:t>
            </w:r>
          </w:p>
          <w:p w14:paraId="4510E20C" w14:textId="77777777" w:rsidR="0085467B" w:rsidRPr="00EA795F" w:rsidRDefault="0085467B" w:rsidP="004E0146">
            <w:pPr>
              <w:spacing w:after="0" w:line="240" w:lineRule="auto"/>
              <w:rPr>
                <w:rFonts w:asciiTheme="minorHAnsi" w:eastAsia="Times New Roman" w:hAnsiTheme="minorHAnsi" w:cstheme="minorHAnsi"/>
                <w:color w:val="000000"/>
                <w:lang w:eastAsia="en-AU"/>
              </w:rPr>
            </w:pPr>
          </w:p>
          <w:p w14:paraId="179AEEE1" w14:textId="3A966F6D" w:rsidR="0085467B" w:rsidRPr="00EA795F" w:rsidRDefault="008546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474929">
              <w:rPr>
                <w:rFonts w:asciiTheme="minorHAnsi" w:eastAsia="Times New Roman" w:hAnsiTheme="minorHAnsi" w:cstheme="minorHAnsi"/>
                <w:color w:val="000000"/>
                <w:lang w:eastAsia="en-AU"/>
              </w:rPr>
              <w:t xml:space="preserve"> Procedure Type</w:t>
            </w:r>
            <w:r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Type B Band 1</w:t>
            </w:r>
            <w:r w:rsidRPr="00EA795F">
              <w:rPr>
                <w:rFonts w:asciiTheme="minorHAnsi" w:eastAsia="Times New Roman" w:hAnsiTheme="minorHAnsi" w:cstheme="minorHAnsi"/>
                <w:color w:val="000000"/>
                <w:lang w:eastAsia="en-AU"/>
              </w:rPr>
              <w:br/>
            </w:r>
            <w:r w:rsidR="00474929">
              <w:rPr>
                <w:rFonts w:asciiTheme="minorHAnsi" w:eastAsia="Times New Roman" w:hAnsiTheme="minorHAnsi" w:cstheme="minorHAnsi"/>
                <w:color w:val="000000"/>
                <w:lang w:eastAsia="en-AU"/>
              </w:rPr>
              <w:t xml:space="preserve">PHI </w:t>
            </w:r>
            <w:r w:rsidRPr="00EA795F">
              <w:rPr>
                <w:rFonts w:asciiTheme="minorHAnsi" w:eastAsia="Times New Roman" w:hAnsiTheme="minorHAnsi" w:cstheme="minorHAnsi"/>
                <w:color w:val="000000"/>
                <w:lang w:eastAsia="en-AU"/>
              </w:rPr>
              <w:t>Clinical Category:</w:t>
            </w:r>
            <w:r w:rsidR="005A263C" w:rsidRPr="00EA795F">
              <w:rPr>
                <w:rFonts w:asciiTheme="minorHAnsi" w:eastAsia="Times New Roman" w:hAnsiTheme="minorHAnsi" w:cstheme="minorHAnsi"/>
                <w:color w:val="000000"/>
                <w:lang w:eastAsia="en-AU"/>
              </w:rPr>
              <w:t xml:space="preserve"> Pain management</w:t>
            </w:r>
          </w:p>
        </w:tc>
        <w:tc>
          <w:tcPr>
            <w:tcW w:w="7229" w:type="dxa"/>
            <w:shd w:val="clear" w:color="auto" w:fill="auto"/>
            <w:hideMark/>
          </w:tcPr>
          <w:p w14:paraId="776B97BD" w14:textId="77777777" w:rsidR="0085467B" w:rsidRPr="00EF4309" w:rsidRDefault="0085467B" w:rsidP="0085467B">
            <w:pPr>
              <w:spacing w:after="240"/>
              <w:rPr>
                <w:rFonts w:asciiTheme="minorHAnsi" w:hAnsiTheme="minorHAnsi" w:cstheme="minorHAnsi"/>
                <w:color w:val="000000"/>
              </w:rPr>
            </w:pPr>
            <w:r w:rsidRPr="00EF4309">
              <w:rPr>
                <w:rFonts w:asciiTheme="minorHAnsi" w:hAnsiTheme="minorHAnsi" w:cstheme="minorHAnsi"/>
                <w:color w:val="000000"/>
              </w:rPr>
              <w:t xml:space="preserve">Injection of primary branch of trigeminal nerve </w:t>
            </w:r>
            <w:r w:rsidRPr="00EF4309">
              <w:rPr>
                <w:rFonts w:asciiTheme="minorHAnsi" w:hAnsiTheme="minorHAnsi" w:cstheme="minorHAnsi"/>
                <w:color w:val="0070C0"/>
              </w:rPr>
              <w:t>(ophthalmic, maxillary or mandibular branches)</w:t>
            </w:r>
            <w:r w:rsidRPr="00EF4309">
              <w:rPr>
                <w:rFonts w:asciiTheme="minorHAnsi" w:hAnsiTheme="minorHAnsi" w:cstheme="minorHAnsi"/>
                <w:color w:val="000000"/>
              </w:rPr>
              <w:t xml:space="preserve"> with alcohol, cortisone, phenol, or similar </w:t>
            </w:r>
            <w:r w:rsidRPr="00EF4309">
              <w:rPr>
                <w:rFonts w:asciiTheme="minorHAnsi" w:hAnsiTheme="minorHAnsi" w:cstheme="minorHAnsi"/>
                <w:color w:val="0070C0"/>
              </w:rPr>
              <w:t>neurolytic</w:t>
            </w:r>
            <w:r w:rsidRPr="00EF4309">
              <w:rPr>
                <w:rFonts w:asciiTheme="minorHAnsi" w:hAnsiTheme="minorHAnsi" w:cstheme="minorHAnsi"/>
                <w:color w:val="000000"/>
              </w:rPr>
              <w:t xml:space="preserve"> substance</w:t>
            </w:r>
            <w:r w:rsidRPr="00EF4309">
              <w:rPr>
                <w:rFonts w:asciiTheme="minorHAnsi" w:hAnsiTheme="minorHAnsi" w:cstheme="minorHAnsi"/>
                <w:color w:val="0070C0"/>
              </w:rPr>
              <w:t>,</w:t>
            </w:r>
            <w:r w:rsidRPr="00EF4309">
              <w:rPr>
                <w:rFonts w:asciiTheme="minorHAnsi" w:hAnsiTheme="minorHAnsi" w:cstheme="minorHAnsi"/>
                <w:color w:val="000000"/>
              </w:rPr>
              <w:t xml:space="preserve"> </w:t>
            </w:r>
            <w:r w:rsidRPr="00EF4309">
              <w:rPr>
                <w:rFonts w:asciiTheme="minorHAnsi" w:hAnsiTheme="minorHAnsi" w:cstheme="minorHAnsi"/>
                <w:color w:val="0070C0"/>
              </w:rPr>
              <w:t>under image guidance</w:t>
            </w:r>
            <w:r w:rsidRPr="00EF4309">
              <w:rPr>
                <w:rFonts w:asciiTheme="minorHAnsi" w:hAnsiTheme="minorHAnsi" w:cstheme="minorHAnsi"/>
                <w:color w:val="000000"/>
              </w:rPr>
              <w:t xml:space="preserve"> (Anaes.)</w:t>
            </w:r>
          </w:p>
          <w:p w14:paraId="2B8802C8" w14:textId="45431CFF" w:rsidR="007800EC" w:rsidRPr="00EF4309" w:rsidRDefault="007800EC" w:rsidP="007800EC">
            <w:pPr>
              <w:spacing w:after="0"/>
              <w:rPr>
                <w:rFonts w:asciiTheme="minorHAnsi" w:hAnsiTheme="minorHAnsi" w:cstheme="minorHAnsi"/>
              </w:rPr>
            </w:pPr>
            <w:r w:rsidRPr="00EF4309">
              <w:rPr>
                <w:rFonts w:asciiTheme="minorHAnsi" w:eastAsia="Times New Roman" w:hAnsiTheme="minorHAnsi" w:cstheme="minorHAnsi"/>
                <w:color w:val="000000"/>
                <w:lang w:eastAsia="en-AU"/>
              </w:rPr>
              <w:t>MBS Schedule Fee:</w:t>
            </w:r>
            <w:r w:rsidR="0085467B" w:rsidRPr="00EF4309">
              <w:rPr>
                <w:rFonts w:asciiTheme="minorHAnsi" w:eastAsia="Times New Roman" w:hAnsiTheme="minorHAnsi" w:cstheme="minorHAnsi"/>
                <w:color w:val="000000"/>
                <w:lang w:eastAsia="en-AU"/>
              </w:rPr>
              <w:t xml:space="preserve"> $247.20</w:t>
            </w:r>
            <w:r w:rsidRPr="00EF4309">
              <w:rPr>
                <w:rFonts w:asciiTheme="minorHAnsi" w:eastAsia="Times New Roman" w:hAnsiTheme="minorHAnsi" w:cstheme="minorHAnsi"/>
                <w:color w:val="000000"/>
                <w:lang w:eastAsia="en-AU"/>
              </w:rPr>
              <w:br/>
            </w:r>
            <w:r w:rsidRPr="00EF4309">
              <w:rPr>
                <w:rFonts w:asciiTheme="minorHAnsi" w:hAnsiTheme="minorHAnsi" w:cstheme="minorHAnsi"/>
              </w:rPr>
              <w:t>85% Benefit:</w:t>
            </w:r>
            <w:r w:rsidR="00C621C0" w:rsidRPr="00EF4309">
              <w:rPr>
                <w:rFonts w:asciiTheme="minorHAnsi" w:hAnsiTheme="minorHAnsi" w:cstheme="minorHAnsi"/>
              </w:rPr>
              <w:t xml:space="preserve"> </w:t>
            </w:r>
            <w:r w:rsidR="00C621C0" w:rsidRPr="00EF4309">
              <w:rPr>
                <w:rFonts w:asciiTheme="minorHAnsi" w:hAnsiTheme="minorHAnsi" w:cstheme="minorHAnsi"/>
                <w:color w:val="222222"/>
                <w:shd w:val="clear" w:color="auto" w:fill="FBFBFB"/>
              </w:rPr>
              <w:t>$210.15</w:t>
            </w:r>
          </w:p>
          <w:p w14:paraId="1BDF6CBA" w14:textId="3011D31C" w:rsidR="007800EC" w:rsidRPr="00EF4309" w:rsidRDefault="007800EC" w:rsidP="007800EC">
            <w:pPr>
              <w:rPr>
                <w:rFonts w:asciiTheme="minorHAnsi" w:hAnsiTheme="minorHAnsi" w:cstheme="minorHAnsi"/>
              </w:rPr>
            </w:pPr>
            <w:r w:rsidRPr="00EF4309">
              <w:rPr>
                <w:rFonts w:asciiTheme="minorHAnsi" w:hAnsiTheme="minorHAnsi" w:cstheme="minorHAnsi"/>
              </w:rPr>
              <w:t>75% Benefit:</w:t>
            </w:r>
            <w:r w:rsidR="00C621C0" w:rsidRPr="00EF4309">
              <w:rPr>
                <w:rFonts w:asciiTheme="minorHAnsi" w:hAnsiTheme="minorHAnsi" w:cstheme="minorHAnsi"/>
              </w:rPr>
              <w:t xml:space="preserve"> </w:t>
            </w:r>
            <w:r w:rsidR="00C621C0" w:rsidRPr="00EF4309">
              <w:rPr>
                <w:rFonts w:asciiTheme="minorHAnsi" w:hAnsiTheme="minorHAnsi" w:cstheme="minorHAnsi"/>
                <w:color w:val="222222"/>
                <w:shd w:val="clear" w:color="auto" w:fill="FBFBFB"/>
              </w:rPr>
              <w:t>$185.40</w:t>
            </w:r>
          </w:p>
          <w:p w14:paraId="2C51D76D" w14:textId="16CFC6F7" w:rsidR="0085467B" w:rsidRPr="00EF4309" w:rsidRDefault="00474929" w:rsidP="007800EC">
            <w:pPr>
              <w:spacing w:after="0" w:line="240" w:lineRule="auto"/>
              <w:rPr>
                <w:rFonts w:asciiTheme="minorHAnsi" w:eastAsia="Times New Roman" w:hAnsiTheme="minorHAnsi" w:cstheme="minorHAnsi"/>
                <w:lang w:eastAsia="en-AU"/>
              </w:rPr>
            </w:pPr>
            <w:r w:rsidRPr="00EF4309">
              <w:rPr>
                <w:rFonts w:asciiTheme="minorHAnsi" w:eastAsia="Times New Roman" w:hAnsiTheme="minorHAnsi" w:cstheme="minorHAnsi"/>
                <w:lang w:eastAsia="en-AU"/>
              </w:rPr>
              <w:t xml:space="preserve">PHI Procedure Type: </w:t>
            </w:r>
            <w:r w:rsidR="008035ED" w:rsidRPr="00EF4309">
              <w:rPr>
                <w:rFonts w:asciiTheme="minorHAnsi" w:eastAsia="Times New Roman" w:hAnsiTheme="minorHAnsi" w:cstheme="minorHAnsi"/>
                <w:lang w:eastAsia="en-AU"/>
              </w:rPr>
              <w:t>Type B Non-band Specific</w:t>
            </w:r>
            <w:r w:rsidRPr="00EF4309">
              <w:rPr>
                <w:rFonts w:asciiTheme="minorHAnsi" w:eastAsia="Times New Roman" w:hAnsiTheme="minorHAnsi" w:cstheme="minorHAnsi"/>
                <w:lang w:eastAsia="en-AU"/>
              </w:rPr>
              <w:br/>
              <w:t xml:space="preserve">PHI Clinical Category: </w:t>
            </w:r>
            <w:r w:rsidR="008035ED" w:rsidRPr="00EF4309">
              <w:rPr>
                <w:rFonts w:asciiTheme="minorHAnsi" w:eastAsia="Times New Roman" w:hAnsiTheme="minorHAnsi" w:cstheme="minorHAnsi"/>
                <w:lang w:eastAsia="en-AU"/>
              </w:rPr>
              <w:t>Pain management</w:t>
            </w:r>
          </w:p>
          <w:p w14:paraId="1ACBF031" w14:textId="77777777" w:rsidR="007800EC" w:rsidRPr="00EF4309" w:rsidRDefault="007800EC" w:rsidP="007800EC">
            <w:pPr>
              <w:spacing w:after="0" w:line="240" w:lineRule="auto"/>
              <w:rPr>
                <w:rFonts w:asciiTheme="minorHAnsi" w:eastAsia="Times New Roman" w:hAnsiTheme="minorHAnsi" w:cstheme="minorHAnsi"/>
                <w:color w:val="000000"/>
                <w:lang w:eastAsia="en-AU"/>
              </w:rPr>
            </w:pPr>
          </w:p>
          <w:p w14:paraId="4F196152" w14:textId="6720DD12" w:rsidR="00B07763" w:rsidRPr="00EF4309" w:rsidRDefault="00B07763" w:rsidP="004E0146">
            <w:pPr>
              <w:spacing w:after="0" w:line="240" w:lineRule="auto"/>
              <w:rPr>
                <w:rFonts w:asciiTheme="minorHAnsi" w:eastAsia="Times New Roman" w:hAnsiTheme="minorHAnsi" w:cstheme="minorHAnsi"/>
                <w:b/>
                <w:bCs/>
                <w:lang w:eastAsia="en-AU"/>
              </w:rPr>
            </w:pPr>
          </w:p>
        </w:tc>
      </w:tr>
      <w:tr w:rsidR="00B07763" w:rsidRPr="004E0146" w14:paraId="3B424984" w14:textId="77777777" w:rsidTr="009E77E4">
        <w:trPr>
          <w:trHeight w:val="4213"/>
        </w:trPr>
        <w:tc>
          <w:tcPr>
            <w:tcW w:w="1156" w:type="dxa"/>
            <w:shd w:val="clear" w:color="auto" w:fill="auto"/>
            <w:noWrap/>
            <w:hideMark/>
          </w:tcPr>
          <w:p w14:paraId="4BD966B5" w14:textId="37BA67EE"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lastRenderedPageBreak/>
              <w:t> </w:t>
            </w:r>
            <w:r w:rsidR="0085467B" w:rsidRPr="00EA795F">
              <w:rPr>
                <w:rFonts w:asciiTheme="minorHAnsi" w:eastAsia="Times New Roman" w:hAnsiTheme="minorHAnsi" w:cstheme="minorHAnsi"/>
                <w:color w:val="000000"/>
                <w:lang w:eastAsia="en-AU"/>
              </w:rPr>
              <w:t>11</w:t>
            </w:r>
          </w:p>
        </w:tc>
        <w:tc>
          <w:tcPr>
            <w:tcW w:w="1164" w:type="dxa"/>
            <w:shd w:val="clear" w:color="auto" w:fill="auto"/>
            <w:hideMark/>
          </w:tcPr>
          <w:p w14:paraId="6E460CD6" w14:textId="7C3A694F" w:rsidR="00B07763" w:rsidRPr="00EA795F" w:rsidRDefault="008546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000000" w:fill="FFFFFF"/>
            <w:noWrap/>
            <w:hideMark/>
          </w:tcPr>
          <w:p w14:paraId="10675AD7" w14:textId="270030BD" w:rsidR="00B07763" w:rsidRPr="00EA795F" w:rsidRDefault="008546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39118</w:t>
            </w:r>
          </w:p>
        </w:tc>
        <w:tc>
          <w:tcPr>
            <w:tcW w:w="6662" w:type="dxa"/>
            <w:shd w:val="clear" w:color="auto" w:fill="auto"/>
            <w:hideMark/>
          </w:tcPr>
          <w:p w14:paraId="3C69BC38" w14:textId="2E30E768" w:rsidR="0085467B" w:rsidRPr="00EA795F" w:rsidRDefault="0085467B" w:rsidP="0085467B">
            <w:pPr>
              <w:rPr>
                <w:rFonts w:asciiTheme="minorHAnsi" w:hAnsiTheme="minorHAnsi" w:cstheme="minorHAnsi"/>
                <w:color w:val="000000"/>
              </w:rPr>
            </w:pPr>
            <w:r w:rsidRPr="00EA795F">
              <w:rPr>
                <w:rFonts w:asciiTheme="minorHAnsi" w:hAnsiTheme="minorHAnsi" w:cstheme="minorHAnsi"/>
                <w:color w:val="000000"/>
              </w:rPr>
              <w:t>Percutaneous neurotomy for facet joint denervation by radio</w:t>
            </w:r>
            <w:r w:rsidRPr="00EA795F">
              <w:rPr>
                <w:rFonts w:asciiTheme="minorHAnsi" w:hAnsiTheme="minorHAnsi" w:cstheme="minorHAnsi"/>
                <w:color w:val="000000"/>
              </w:rPr>
              <w:noBreakHyphen/>
              <w:t>frequency probe or cryoprobe using radiological imaging control (Anaes.) (Assist.) </w:t>
            </w:r>
          </w:p>
          <w:p w14:paraId="23898DA0" w14:textId="49E99173" w:rsidR="00B07763" w:rsidRPr="00D54EB2" w:rsidRDefault="007800EC" w:rsidP="004E0146">
            <w:pPr>
              <w:spacing w:after="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MBS Schedule Fee:</w:t>
            </w:r>
            <w:r w:rsidR="00B07763" w:rsidRPr="00D54EB2">
              <w:rPr>
                <w:rFonts w:asciiTheme="minorHAnsi" w:eastAsia="Times New Roman" w:hAnsiTheme="minorHAnsi" w:cstheme="minorHAnsi"/>
                <w:lang w:eastAsia="en-AU"/>
              </w:rPr>
              <w:t xml:space="preserve"> </w:t>
            </w:r>
            <w:r w:rsidR="00D54EB2" w:rsidRPr="00D54EB2">
              <w:rPr>
                <w:rFonts w:asciiTheme="minorHAnsi" w:eastAsia="Times New Roman" w:hAnsiTheme="minorHAnsi" w:cstheme="minorHAnsi"/>
                <w:lang w:eastAsia="en-AU"/>
              </w:rPr>
              <w:t>$309.90</w:t>
            </w:r>
          </w:p>
          <w:p w14:paraId="488908B7" w14:textId="77777777" w:rsidR="00B07763" w:rsidRPr="00EA795F" w:rsidRDefault="00B07763" w:rsidP="004E0146">
            <w:pPr>
              <w:spacing w:after="0" w:line="240" w:lineRule="auto"/>
              <w:rPr>
                <w:rFonts w:asciiTheme="minorHAnsi" w:eastAsia="Times New Roman" w:hAnsiTheme="minorHAnsi" w:cstheme="minorHAnsi"/>
                <w:color w:val="000000"/>
                <w:lang w:eastAsia="en-AU"/>
              </w:rPr>
            </w:pPr>
          </w:p>
          <w:p w14:paraId="6F0AE83F" w14:textId="21AE6643" w:rsidR="00B07763" w:rsidRPr="00EA795F" w:rsidRDefault="007A161F" w:rsidP="005A263C">
            <w:pPr>
              <w:tabs>
                <w:tab w:val="left" w:pos="2475"/>
              </w:tabs>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474929">
              <w:rPr>
                <w:rFonts w:asciiTheme="minorHAnsi" w:eastAsia="Times New Roman" w:hAnsiTheme="minorHAnsi" w:cstheme="minorHAnsi"/>
                <w:color w:val="000000"/>
                <w:lang w:eastAsia="en-AU"/>
              </w:rPr>
              <w:t xml:space="preserve"> Procedure Type</w:t>
            </w:r>
            <w:r w:rsidR="00B07763"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Type A Surgical and Type B Non-band specific</w:t>
            </w:r>
          </w:p>
          <w:p w14:paraId="107CB0C6" w14:textId="44D53163"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br w:type="page"/>
            </w:r>
            <w:r w:rsidR="00474929">
              <w:rPr>
                <w:rFonts w:asciiTheme="minorHAnsi" w:eastAsia="Times New Roman" w:hAnsiTheme="minorHAnsi" w:cstheme="minorHAnsi"/>
                <w:color w:val="000000"/>
                <w:lang w:eastAsia="en-AU"/>
              </w:rPr>
              <w:t xml:space="preserve">PHI </w:t>
            </w:r>
            <w:r w:rsidR="0020695A" w:rsidRPr="00EA795F">
              <w:rPr>
                <w:rFonts w:asciiTheme="minorHAnsi" w:eastAsia="Times New Roman" w:hAnsiTheme="minorHAnsi" w:cstheme="minorHAnsi"/>
                <w:color w:val="000000"/>
                <w:lang w:eastAsia="en-AU"/>
              </w:rPr>
              <w:t>Clinical Category</w:t>
            </w:r>
            <w:r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Pain management</w:t>
            </w:r>
          </w:p>
        </w:tc>
        <w:tc>
          <w:tcPr>
            <w:tcW w:w="7229" w:type="dxa"/>
            <w:shd w:val="clear" w:color="auto" w:fill="auto"/>
            <w:hideMark/>
          </w:tcPr>
          <w:p w14:paraId="7CDB3D86" w14:textId="1837923B" w:rsidR="0085467B" w:rsidRPr="00EF4309" w:rsidRDefault="0085467B" w:rsidP="0085467B">
            <w:pPr>
              <w:spacing w:after="240"/>
              <w:rPr>
                <w:rFonts w:asciiTheme="minorHAnsi" w:hAnsiTheme="minorHAnsi" w:cstheme="minorHAnsi"/>
                <w:color w:val="0070C0"/>
              </w:rPr>
            </w:pPr>
            <w:r w:rsidRPr="00EF4309">
              <w:rPr>
                <w:rFonts w:asciiTheme="minorHAnsi" w:hAnsiTheme="minorHAnsi" w:cstheme="minorHAnsi"/>
                <w:color w:val="0070C0"/>
              </w:rPr>
              <w:t>Left cervical</w:t>
            </w:r>
            <w:r w:rsidRPr="00EF4309">
              <w:rPr>
                <w:rFonts w:asciiTheme="minorHAnsi" w:hAnsiTheme="minorHAnsi" w:cstheme="minorHAnsi"/>
              </w:rPr>
              <w:t xml:space="preserve"> percutaneous </w:t>
            </w:r>
            <w:r w:rsidRPr="00EF4309">
              <w:rPr>
                <w:rFonts w:asciiTheme="minorHAnsi" w:hAnsiTheme="minorHAnsi" w:cstheme="minorHAnsi"/>
                <w:strike/>
                <w:color w:val="0070C0"/>
              </w:rPr>
              <w:t xml:space="preserve">neurotomy for facet </w:t>
            </w:r>
            <w:r w:rsidRPr="00EF4309">
              <w:rPr>
                <w:rFonts w:asciiTheme="minorHAnsi" w:hAnsiTheme="minorHAnsi" w:cstheme="minorHAnsi"/>
                <w:color w:val="0070C0"/>
              </w:rPr>
              <w:t>zygapophyseal</w:t>
            </w:r>
            <w:r w:rsidRPr="00EF4309">
              <w:rPr>
                <w:rFonts w:asciiTheme="minorHAnsi" w:hAnsiTheme="minorHAnsi" w:cstheme="minorHAnsi"/>
                <w:color w:val="FF0000"/>
              </w:rPr>
              <w:t xml:space="preserve"> </w:t>
            </w:r>
            <w:r w:rsidRPr="00EF4309">
              <w:rPr>
                <w:rFonts w:asciiTheme="minorHAnsi" w:hAnsiTheme="minorHAnsi" w:cstheme="minorHAnsi"/>
              </w:rPr>
              <w:t>joint denervation by radio</w:t>
            </w:r>
            <w:r w:rsidRPr="00EF4309">
              <w:rPr>
                <w:rFonts w:asciiTheme="minorHAnsi" w:hAnsiTheme="minorHAnsi" w:cstheme="minorHAnsi"/>
              </w:rPr>
              <w:noBreakHyphen/>
              <w:t xml:space="preserve">frequency probe or cryoprobe, using radiological imaging control, </w:t>
            </w:r>
            <w:r w:rsidRPr="00EF4309">
              <w:rPr>
                <w:rFonts w:asciiTheme="minorHAnsi" w:hAnsiTheme="minorHAnsi" w:cstheme="minorHAnsi"/>
                <w:color w:val="0070C0"/>
              </w:rPr>
              <w:t xml:space="preserve">applicable </w:t>
            </w:r>
            <w:r w:rsidR="004C268E">
              <w:rPr>
                <w:rFonts w:asciiTheme="minorHAnsi" w:hAnsiTheme="minorHAnsi" w:cstheme="minorHAnsi"/>
                <w:color w:val="0070C0"/>
              </w:rPr>
              <w:t xml:space="preserve">to one or more services provided in a single attendance, for not more than 3 attendances </w:t>
            </w:r>
            <w:r w:rsidRPr="00EF4309">
              <w:rPr>
                <w:rFonts w:asciiTheme="minorHAnsi" w:hAnsiTheme="minorHAnsi" w:cstheme="minorHAnsi"/>
                <w:color w:val="0070C0"/>
              </w:rPr>
              <w:t xml:space="preserve">in a </w:t>
            </w:r>
            <w:proofErr w:type="gramStart"/>
            <w:r w:rsidRPr="00EF4309">
              <w:rPr>
                <w:rFonts w:asciiTheme="minorHAnsi" w:hAnsiTheme="minorHAnsi" w:cstheme="minorHAnsi"/>
                <w:color w:val="0070C0"/>
              </w:rPr>
              <w:t>12 month</w:t>
            </w:r>
            <w:proofErr w:type="gramEnd"/>
            <w:r w:rsidRPr="00EF4309">
              <w:rPr>
                <w:rFonts w:asciiTheme="minorHAnsi" w:hAnsiTheme="minorHAnsi" w:cstheme="minorHAnsi"/>
                <w:color w:val="0070C0"/>
              </w:rPr>
              <w:t xml:space="preserve"> period</w:t>
            </w:r>
            <w:r w:rsidRPr="00EF4309">
              <w:rPr>
                <w:rFonts w:asciiTheme="minorHAnsi" w:hAnsiTheme="minorHAnsi" w:cstheme="minorHAnsi"/>
              </w:rPr>
              <w:t xml:space="preserve"> (Anaes.) </w:t>
            </w:r>
            <w:r w:rsidRPr="00EF4309">
              <w:rPr>
                <w:rFonts w:asciiTheme="minorHAnsi" w:hAnsiTheme="minorHAnsi" w:cstheme="minorHAnsi"/>
                <w:strike/>
                <w:color w:val="0070C0"/>
              </w:rPr>
              <w:t>(Assist.) </w:t>
            </w:r>
          </w:p>
          <w:p w14:paraId="65F5ED80" w14:textId="1CCA3A28" w:rsidR="0085467B" w:rsidRPr="00EF4309" w:rsidRDefault="007800EC" w:rsidP="0085467B">
            <w:pPr>
              <w:spacing w:after="0" w:line="240" w:lineRule="auto"/>
              <w:rPr>
                <w:rFonts w:asciiTheme="minorHAnsi" w:eastAsia="Times New Roman" w:hAnsiTheme="minorHAnsi" w:cstheme="minorHAnsi"/>
                <w:lang w:eastAsia="en-AU"/>
              </w:rPr>
            </w:pPr>
            <w:r w:rsidRPr="00EF4309">
              <w:rPr>
                <w:rFonts w:asciiTheme="minorHAnsi" w:eastAsia="Times New Roman" w:hAnsiTheme="minorHAnsi" w:cstheme="minorHAnsi"/>
                <w:color w:val="000000"/>
                <w:lang w:eastAsia="en-AU"/>
              </w:rPr>
              <w:t>MBS Schedule Fee</w:t>
            </w:r>
            <w:r w:rsidRPr="00EF4309">
              <w:rPr>
                <w:rFonts w:asciiTheme="minorHAnsi" w:eastAsia="Times New Roman" w:hAnsiTheme="minorHAnsi" w:cstheme="minorHAnsi"/>
                <w:lang w:eastAsia="en-AU"/>
              </w:rPr>
              <w:t>:</w:t>
            </w:r>
            <w:r w:rsidR="0085467B" w:rsidRPr="00EF4309">
              <w:rPr>
                <w:rFonts w:asciiTheme="minorHAnsi" w:eastAsia="Times New Roman" w:hAnsiTheme="minorHAnsi" w:cstheme="minorHAnsi"/>
                <w:lang w:eastAsia="en-AU"/>
              </w:rPr>
              <w:t xml:space="preserve"> $340.90</w:t>
            </w:r>
          </w:p>
          <w:p w14:paraId="1B610E24" w14:textId="7A63FADD" w:rsidR="007800EC" w:rsidRPr="00EF4309" w:rsidRDefault="007800EC" w:rsidP="007800EC">
            <w:pPr>
              <w:spacing w:after="0"/>
              <w:rPr>
                <w:rFonts w:asciiTheme="minorHAnsi" w:hAnsiTheme="minorHAnsi" w:cstheme="minorHAnsi"/>
              </w:rPr>
            </w:pPr>
            <w:r w:rsidRPr="00EF4309">
              <w:rPr>
                <w:rFonts w:asciiTheme="minorHAnsi" w:hAnsiTheme="minorHAnsi" w:cstheme="minorHAnsi"/>
              </w:rPr>
              <w:t>85% Benefit:</w:t>
            </w:r>
            <w:r w:rsidR="00C621C0" w:rsidRPr="00EF4309">
              <w:rPr>
                <w:rFonts w:asciiTheme="minorHAnsi" w:hAnsiTheme="minorHAnsi" w:cstheme="minorHAnsi"/>
              </w:rPr>
              <w:t xml:space="preserve"> $289.80</w:t>
            </w:r>
          </w:p>
          <w:p w14:paraId="7CA13D6C" w14:textId="77777777" w:rsidR="00C621C0" w:rsidRPr="00EF4309" w:rsidRDefault="007800EC" w:rsidP="00C621C0">
            <w:pPr>
              <w:spacing w:after="0" w:line="240" w:lineRule="auto"/>
              <w:rPr>
                <w:rFonts w:asciiTheme="minorHAnsi" w:hAnsiTheme="minorHAnsi" w:cstheme="minorHAnsi"/>
              </w:rPr>
            </w:pPr>
            <w:r w:rsidRPr="00EF4309">
              <w:rPr>
                <w:rFonts w:asciiTheme="minorHAnsi" w:hAnsiTheme="minorHAnsi" w:cstheme="minorHAnsi"/>
              </w:rPr>
              <w:t>75% Benefit:</w:t>
            </w:r>
            <w:r w:rsidR="00C621C0" w:rsidRPr="00EF4309">
              <w:rPr>
                <w:rFonts w:asciiTheme="minorHAnsi" w:hAnsiTheme="minorHAnsi" w:cstheme="minorHAnsi"/>
              </w:rPr>
              <w:t xml:space="preserve"> $255.70</w:t>
            </w:r>
          </w:p>
          <w:p w14:paraId="75683FDC" w14:textId="50BE4EEC" w:rsidR="007800EC" w:rsidRPr="00EF4309" w:rsidRDefault="007800EC" w:rsidP="007800EC">
            <w:pPr>
              <w:rPr>
                <w:rFonts w:asciiTheme="minorHAnsi" w:hAnsiTheme="minorHAnsi" w:cstheme="minorHAnsi"/>
              </w:rPr>
            </w:pPr>
          </w:p>
          <w:p w14:paraId="5CE1B52B" w14:textId="4D63EEF1" w:rsidR="000B2406" w:rsidRDefault="00474929" w:rsidP="00474929">
            <w:pPr>
              <w:spacing w:after="0" w:line="240" w:lineRule="auto"/>
              <w:rPr>
                <w:rFonts w:asciiTheme="minorHAnsi" w:eastAsia="Times New Roman" w:hAnsiTheme="minorHAnsi" w:cstheme="minorHAnsi"/>
                <w:lang w:eastAsia="en-AU"/>
              </w:rPr>
            </w:pPr>
            <w:r w:rsidRPr="00EF4309">
              <w:rPr>
                <w:rFonts w:asciiTheme="minorHAnsi" w:eastAsia="Times New Roman" w:hAnsiTheme="minorHAnsi" w:cstheme="minorHAnsi"/>
                <w:lang w:eastAsia="en-AU"/>
              </w:rPr>
              <w:t xml:space="preserve">PHI Procedure Type: </w:t>
            </w:r>
            <w:r w:rsidR="008035ED" w:rsidRPr="00EF4309">
              <w:rPr>
                <w:rFonts w:asciiTheme="minorHAnsi" w:eastAsia="Times New Roman" w:hAnsiTheme="minorHAnsi" w:cstheme="minorHAnsi"/>
                <w:lang w:eastAsia="en-AU"/>
              </w:rPr>
              <w:t>Type A Surgical and Type B Non-band specific</w:t>
            </w:r>
            <w:r w:rsidRPr="00EF4309">
              <w:rPr>
                <w:rFonts w:asciiTheme="minorHAnsi" w:eastAsia="Times New Roman" w:hAnsiTheme="minorHAnsi" w:cstheme="minorHAnsi"/>
                <w:lang w:eastAsia="en-AU"/>
              </w:rPr>
              <w:br/>
              <w:t xml:space="preserve">PHI Clinical Category: </w:t>
            </w:r>
            <w:r w:rsidR="008035ED" w:rsidRPr="00EF4309">
              <w:rPr>
                <w:rFonts w:asciiTheme="minorHAnsi" w:eastAsia="Times New Roman" w:hAnsiTheme="minorHAnsi" w:cstheme="minorHAnsi"/>
                <w:lang w:eastAsia="en-AU"/>
              </w:rPr>
              <w:t>Pain Management</w:t>
            </w:r>
          </w:p>
          <w:p w14:paraId="1F289445" w14:textId="72CCD702" w:rsidR="00DC0437" w:rsidRDefault="00DC0437" w:rsidP="00474929">
            <w:pPr>
              <w:spacing w:after="0" w:line="240" w:lineRule="auto"/>
              <w:rPr>
                <w:rFonts w:asciiTheme="minorHAnsi" w:eastAsia="Times New Roman" w:hAnsiTheme="minorHAnsi" w:cstheme="minorHAnsi"/>
                <w:lang w:eastAsia="en-AU"/>
              </w:rPr>
            </w:pPr>
          </w:p>
          <w:p w14:paraId="1A966763" w14:textId="723E58CD" w:rsidR="00D0414D" w:rsidRPr="00EF4309" w:rsidRDefault="00D0414D" w:rsidP="00474929">
            <w:pPr>
              <w:spacing w:after="0" w:line="240" w:lineRule="auto"/>
              <w:rPr>
                <w:rFonts w:asciiTheme="minorHAnsi" w:eastAsia="Times New Roman" w:hAnsiTheme="minorHAnsi" w:cstheme="minorHAnsi"/>
                <w:lang w:eastAsia="en-AU"/>
              </w:rPr>
            </w:pPr>
          </w:p>
        </w:tc>
      </w:tr>
      <w:tr w:rsidR="00B07763" w:rsidRPr="004E0146" w14:paraId="6634B0B8" w14:textId="77777777" w:rsidTr="00EF4309">
        <w:trPr>
          <w:trHeight w:val="1000"/>
        </w:trPr>
        <w:tc>
          <w:tcPr>
            <w:tcW w:w="1156" w:type="dxa"/>
            <w:shd w:val="clear" w:color="auto" w:fill="auto"/>
            <w:noWrap/>
            <w:hideMark/>
          </w:tcPr>
          <w:p w14:paraId="790B30AE" w14:textId="78BB03AC"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w:t>
            </w:r>
            <w:r w:rsidR="00CC7D7B" w:rsidRPr="00EA795F">
              <w:rPr>
                <w:rFonts w:asciiTheme="minorHAnsi" w:eastAsia="Times New Roman" w:hAnsiTheme="minorHAnsi" w:cstheme="minorHAnsi"/>
                <w:color w:val="000000"/>
                <w:lang w:eastAsia="en-AU"/>
              </w:rPr>
              <w:t>11</w:t>
            </w:r>
          </w:p>
        </w:tc>
        <w:tc>
          <w:tcPr>
            <w:tcW w:w="1164" w:type="dxa"/>
            <w:shd w:val="clear" w:color="auto" w:fill="auto"/>
            <w:noWrap/>
            <w:hideMark/>
          </w:tcPr>
          <w:p w14:paraId="3D577A59" w14:textId="25871BF9" w:rsidR="00B07763" w:rsidRPr="00EA795F" w:rsidRDefault="00CC7D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New item</w:t>
            </w:r>
          </w:p>
        </w:tc>
        <w:tc>
          <w:tcPr>
            <w:tcW w:w="1503" w:type="dxa"/>
            <w:shd w:val="clear" w:color="000000" w:fill="FFFFFF"/>
            <w:noWrap/>
            <w:hideMark/>
          </w:tcPr>
          <w:p w14:paraId="5FFD7AFA" w14:textId="47F9EE12" w:rsidR="00B07763" w:rsidRPr="00EA795F" w:rsidRDefault="00CC7D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39119</w:t>
            </w:r>
          </w:p>
        </w:tc>
        <w:tc>
          <w:tcPr>
            <w:tcW w:w="6662" w:type="dxa"/>
            <w:shd w:val="clear" w:color="auto" w:fill="auto"/>
            <w:hideMark/>
          </w:tcPr>
          <w:p w14:paraId="11347FA9" w14:textId="77777777" w:rsidR="00CC7D7B" w:rsidRPr="00EA795F" w:rsidRDefault="00CC7D7B" w:rsidP="004E0146">
            <w:pPr>
              <w:spacing w:after="0" w:line="240" w:lineRule="auto"/>
              <w:rPr>
                <w:rFonts w:asciiTheme="minorHAnsi" w:hAnsiTheme="minorHAnsi" w:cstheme="minorHAnsi"/>
              </w:rPr>
            </w:pPr>
            <w:r w:rsidRPr="00EA795F">
              <w:rPr>
                <w:rFonts w:asciiTheme="minorHAnsi" w:hAnsiTheme="minorHAnsi" w:cstheme="minorHAnsi"/>
              </w:rPr>
              <w:t>n/a</w:t>
            </w:r>
          </w:p>
          <w:p w14:paraId="1A63B013" w14:textId="23E543B6"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br/>
            </w:r>
          </w:p>
        </w:tc>
        <w:tc>
          <w:tcPr>
            <w:tcW w:w="7229" w:type="dxa"/>
            <w:shd w:val="clear" w:color="auto" w:fill="auto"/>
            <w:hideMark/>
          </w:tcPr>
          <w:p w14:paraId="7DDC6937" w14:textId="6B6899EB" w:rsidR="00CC7D7B" w:rsidRPr="00EF4309" w:rsidRDefault="00CC7D7B" w:rsidP="00CC7D7B">
            <w:pPr>
              <w:rPr>
                <w:rFonts w:asciiTheme="minorHAnsi" w:hAnsiTheme="minorHAnsi" w:cstheme="minorHAnsi"/>
                <w:color w:val="0070C0"/>
              </w:rPr>
            </w:pPr>
            <w:r w:rsidRPr="00EF4309">
              <w:rPr>
                <w:rFonts w:asciiTheme="minorHAnsi" w:hAnsiTheme="minorHAnsi" w:cstheme="minorHAnsi"/>
                <w:color w:val="0070C0"/>
              </w:rPr>
              <w:t xml:space="preserve">Right cervical percutaneous zygapophyseal joint denervation by radio-frequency probe, or cryoprobe, using radiological imaging control, </w:t>
            </w:r>
            <w:r w:rsidR="004C268E" w:rsidRPr="00EF4309">
              <w:rPr>
                <w:rFonts w:asciiTheme="minorHAnsi" w:hAnsiTheme="minorHAnsi" w:cstheme="minorHAnsi"/>
                <w:color w:val="0070C0"/>
              </w:rPr>
              <w:t xml:space="preserve">applicable </w:t>
            </w:r>
            <w:r w:rsidR="004C268E">
              <w:rPr>
                <w:rFonts w:asciiTheme="minorHAnsi" w:hAnsiTheme="minorHAnsi" w:cstheme="minorHAnsi"/>
                <w:color w:val="0070C0"/>
              </w:rPr>
              <w:t xml:space="preserve">to one or more services provided in a single attendance, for not more than 3 attendances </w:t>
            </w:r>
            <w:r w:rsidR="004C268E" w:rsidRPr="00EF4309">
              <w:rPr>
                <w:rFonts w:asciiTheme="minorHAnsi" w:hAnsiTheme="minorHAnsi" w:cstheme="minorHAnsi"/>
                <w:color w:val="0070C0"/>
              </w:rPr>
              <w:t xml:space="preserve">in a </w:t>
            </w:r>
            <w:proofErr w:type="gramStart"/>
            <w:r w:rsidR="004C268E" w:rsidRPr="00EF4309">
              <w:rPr>
                <w:rFonts w:asciiTheme="minorHAnsi" w:hAnsiTheme="minorHAnsi" w:cstheme="minorHAnsi"/>
                <w:color w:val="0070C0"/>
              </w:rPr>
              <w:t>12 month</w:t>
            </w:r>
            <w:proofErr w:type="gramEnd"/>
            <w:r w:rsidR="004C268E" w:rsidRPr="00EF4309">
              <w:rPr>
                <w:rFonts w:asciiTheme="minorHAnsi" w:hAnsiTheme="minorHAnsi" w:cstheme="minorHAnsi"/>
                <w:color w:val="0070C0"/>
              </w:rPr>
              <w:t xml:space="preserve"> period</w:t>
            </w:r>
            <w:r w:rsidR="004C268E" w:rsidRPr="00EF4309">
              <w:rPr>
                <w:rFonts w:asciiTheme="minorHAnsi" w:hAnsiTheme="minorHAnsi" w:cstheme="minorHAnsi"/>
              </w:rPr>
              <w:t xml:space="preserve"> </w:t>
            </w:r>
            <w:r w:rsidRPr="00EF4309">
              <w:rPr>
                <w:rFonts w:asciiTheme="minorHAnsi" w:hAnsiTheme="minorHAnsi" w:cstheme="minorHAnsi"/>
                <w:color w:val="0070C0"/>
              </w:rPr>
              <w:t>(Anaes.)</w:t>
            </w:r>
          </w:p>
          <w:p w14:paraId="0691634D" w14:textId="07EAE394" w:rsidR="007800EC" w:rsidRPr="00EF4309" w:rsidRDefault="007800EC" w:rsidP="007800EC">
            <w:pPr>
              <w:spacing w:after="0"/>
              <w:rPr>
                <w:rFonts w:asciiTheme="minorHAnsi" w:hAnsiTheme="minorHAnsi" w:cstheme="minorHAnsi"/>
                <w:color w:val="0070C0"/>
              </w:rPr>
            </w:pPr>
            <w:r w:rsidRPr="00EF4309">
              <w:rPr>
                <w:rFonts w:asciiTheme="minorHAnsi" w:eastAsia="Times New Roman" w:hAnsiTheme="minorHAnsi" w:cstheme="minorHAnsi"/>
                <w:color w:val="0070C0"/>
                <w:lang w:eastAsia="en-AU"/>
              </w:rPr>
              <w:t>MBS Schedule Fee:</w:t>
            </w:r>
            <w:r w:rsidR="00CC7D7B" w:rsidRPr="00EF4309">
              <w:rPr>
                <w:rFonts w:asciiTheme="minorHAnsi" w:eastAsia="Times New Roman" w:hAnsiTheme="minorHAnsi" w:cstheme="minorHAnsi"/>
                <w:color w:val="0070C0"/>
                <w:lang w:eastAsia="en-AU"/>
              </w:rPr>
              <w:t xml:space="preserve"> $340.90</w:t>
            </w:r>
            <w:r w:rsidR="00CC7D7B" w:rsidRPr="00EF4309">
              <w:rPr>
                <w:rFonts w:asciiTheme="minorHAnsi" w:eastAsia="Times New Roman" w:hAnsiTheme="minorHAnsi" w:cstheme="minorHAnsi"/>
                <w:color w:val="0070C0"/>
                <w:lang w:eastAsia="en-AU"/>
              </w:rPr>
              <w:br/>
            </w:r>
            <w:r w:rsidRPr="00EF4309">
              <w:rPr>
                <w:rFonts w:asciiTheme="minorHAnsi" w:eastAsia="Times New Roman" w:hAnsiTheme="minorHAnsi" w:cstheme="minorHAnsi"/>
                <w:color w:val="0070C0"/>
                <w:lang w:eastAsia="en-AU"/>
              </w:rPr>
              <w:t xml:space="preserve">85% </w:t>
            </w:r>
            <w:r w:rsidRPr="00EF4309">
              <w:rPr>
                <w:rFonts w:asciiTheme="minorHAnsi" w:hAnsiTheme="minorHAnsi" w:cstheme="minorHAnsi"/>
                <w:color w:val="0070C0"/>
              </w:rPr>
              <w:t>Benefit:</w:t>
            </w:r>
            <w:r w:rsidR="00C621C0" w:rsidRPr="00EF4309">
              <w:rPr>
                <w:rFonts w:asciiTheme="minorHAnsi" w:hAnsiTheme="minorHAnsi" w:cstheme="minorHAnsi"/>
                <w:color w:val="0070C0"/>
              </w:rPr>
              <w:t xml:space="preserve"> $289.80</w:t>
            </w:r>
          </w:p>
          <w:p w14:paraId="129B24A4" w14:textId="37C97F3D" w:rsidR="007800EC" w:rsidRPr="00EF4309" w:rsidRDefault="007800EC" w:rsidP="007800EC">
            <w:pPr>
              <w:rPr>
                <w:rFonts w:asciiTheme="minorHAnsi" w:hAnsiTheme="minorHAnsi" w:cstheme="minorHAnsi"/>
                <w:color w:val="0070C0"/>
              </w:rPr>
            </w:pPr>
            <w:r w:rsidRPr="00EF4309">
              <w:rPr>
                <w:rFonts w:asciiTheme="minorHAnsi" w:hAnsiTheme="minorHAnsi" w:cstheme="minorHAnsi"/>
                <w:color w:val="0070C0"/>
              </w:rPr>
              <w:t>75% Benefit:</w:t>
            </w:r>
            <w:r w:rsidR="00C621C0" w:rsidRPr="00EF4309">
              <w:rPr>
                <w:rFonts w:asciiTheme="minorHAnsi" w:hAnsiTheme="minorHAnsi" w:cstheme="minorHAnsi"/>
                <w:color w:val="0070C0"/>
              </w:rPr>
              <w:t xml:space="preserve"> $255.70</w:t>
            </w:r>
          </w:p>
          <w:p w14:paraId="42CDA87B" w14:textId="74ADDB9D" w:rsidR="008035ED" w:rsidRPr="00EF4309" w:rsidRDefault="000470D2" w:rsidP="007800EC">
            <w:pPr>
              <w:spacing w:after="0"/>
              <w:rPr>
                <w:rFonts w:asciiTheme="minorHAnsi" w:hAnsiTheme="minorHAnsi" w:cstheme="minorHAnsi"/>
                <w:color w:val="0070C0"/>
              </w:rPr>
            </w:pPr>
            <w:r w:rsidRPr="00EF4309">
              <w:rPr>
                <w:rFonts w:asciiTheme="minorHAnsi" w:hAnsiTheme="minorHAnsi" w:cstheme="minorHAnsi"/>
                <w:color w:val="0070C0"/>
              </w:rPr>
              <w:t xml:space="preserve">PHI Procedure Type: </w:t>
            </w:r>
            <w:r w:rsidR="008035ED" w:rsidRPr="00EF4309">
              <w:rPr>
                <w:rFonts w:asciiTheme="minorHAnsi" w:hAnsiTheme="minorHAnsi" w:cstheme="minorHAnsi"/>
                <w:color w:val="0070C0"/>
              </w:rPr>
              <w:t>Type A Surgical and Type B Non-band specific</w:t>
            </w:r>
            <w:r w:rsidRPr="00EF4309">
              <w:rPr>
                <w:rFonts w:asciiTheme="minorHAnsi" w:hAnsiTheme="minorHAnsi" w:cstheme="minorHAnsi"/>
                <w:color w:val="0070C0"/>
              </w:rPr>
              <w:br/>
              <w:t xml:space="preserve">PHI Clinical Category: </w:t>
            </w:r>
            <w:r w:rsidR="008035ED" w:rsidRPr="00EF4309">
              <w:rPr>
                <w:rFonts w:asciiTheme="minorHAnsi" w:hAnsiTheme="minorHAnsi" w:cstheme="minorHAnsi"/>
                <w:color w:val="0070C0"/>
              </w:rPr>
              <w:t>Pain management</w:t>
            </w:r>
          </w:p>
          <w:p w14:paraId="7D6687EA" w14:textId="7D33AF01" w:rsidR="00B07763" w:rsidRPr="00EF4309" w:rsidRDefault="00CC7D7B" w:rsidP="000470D2">
            <w:pPr>
              <w:rPr>
                <w:rFonts w:asciiTheme="minorHAnsi" w:eastAsia="Times New Roman" w:hAnsiTheme="minorHAnsi" w:cstheme="minorHAnsi"/>
                <w:lang w:eastAsia="en-AU"/>
              </w:rPr>
            </w:pPr>
            <w:r w:rsidRPr="00EF4309">
              <w:rPr>
                <w:rFonts w:asciiTheme="minorHAnsi" w:eastAsia="Times New Roman" w:hAnsiTheme="minorHAnsi" w:cstheme="minorHAnsi"/>
                <w:color w:val="0070C0"/>
                <w:lang w:eastAsia="en-AU"/>
              </w:rPr>
              <w:br/>
            </w:r>
          </w:p>
        </w:tc>
      </w:tr>
      <w:tr w:rsidR="00B07763" w:rsidRPr="004E0146" w14:paraId="0D785A79" w14:textId="77777777" w:rsidTr="00EF4309">
        <w:trPr>
          <w:trHeight w:val="2137"/>
        </w:trPr>
        <w:tc>
          <w:tcPr>
            <w:tcW w:w="1156" w:type="dxa"/>
            <w:shd w:val="clear" w:color="auto" w:fill="auto"/>
            <w:noWrap/>
            <w:hideMark/>
          </w:tcPr>
          <w:p w14:paraId="0E6C6FDE" w14:textId="69EE24E0"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w:t>
            </w:r>
            <w:r w:rsidR="00CC7D7B" w:rsidRPr="00EA795F">
              <w:rPr>
                <w:rFonts w:asciiTheme="minorHAnsi" w:eastAsia="Times New Roman" w:hAnsiTheme="minorHAnsi" w:cstheme="minorHAnsi"/>
                <w:color w:val="000000"/>
                <w:lang w:eastAsia="en-AU"/>
              </w:rPr>
              <w:t>11</w:t>
            </w:r>
          </w:p>
        </w:tc>
        <w:tc>
          <w:tcPr>
            <w:tcW w:w="1164" w:type="dxa"/>
            <w:shd w:val="clear" w:color="auto" w:fill="auto"/>
            <w:noWrap/>
            <w:hideMark/>
          </w:tcPr>
          <w:p w14:paraId="710C5623" w14:textId="1C2E71EC" w:rsidR="00B07763" w:rsidRPr="00EA795F" w:rsidRDefault="00CC7D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New item</w:t>
            </w:r>
          </w:p>
        </w:tc>
        <w:tc>
          <w:tcPr>
            <w:tcW w:w="1503" w:type="dxa"/>
            <w:shd w:val="clear" w:color="000000" w:fill="FFFFFF"/>
            <w:noWrap/>
            <w:hideMark/>
          </w:tcPr>
          <w:p w14:paraId="0151694A" w14:textId="228822DF" w:rsidR="00B07763" w:rsidRPr="00EA795F" w:rsidRDefault="00CC7D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39116</w:t>
            </w:r>
          </w:p>
        </w:tc>
        <w:tc>
          <w:tcPr>
            <w:tcW w:w="6662" w:type="dxa"/>
            <w:shd w:val="clear" w:color="auto" w:fill="auto"/>
            <w:hideMark/>
          </w:tcPr>
          <w:p w14:paraId="2B40F701" w14:textId="0FAE14C6" w:rsidR="00B07763" w:rsidRPr="00EA795F" w:rsidRDefault="00CC7D7B" w:rsidP="004E0146">
            <w:pPr>
              <w:spacing w:after="0" w:line="240" w:lineRule="auto"/>
              <w:rPr>
                <w:rFonts w:asciiTheme="minorHAnsi" w:eastAsia="Times New Roman" w:hAnsiTheme="minorHAnsi" w:cstheme="minorHAnsi"/>
                <w:color w:val="000000"/>
                <w:lang w:eastAsia="en-AU"/>
              </w:rPr>
            </w:pPr>
            <w:r w:rsidRPr="00EA795F">
              <w:rPr>
                <w:rFonts w:asciiTheme="minorHAnsi" w:hAnsiTheme="minorHAnsi" w:cstheme="minorHAnsi"/>
              </w:rPr>
              <w:t>n/a</w:t>
            </w:r>
          </w:p>
        </w:tc>
        <w:tc>
          <w:tcPr>
            <w:tcW w:w="7229" w:type="dxa"/>
            <w:shd w:val="clear" w:color="auto" w:fill="auto"/>
            <w:noWrap/>
            <w:hideMark/>
          </w:tcPr>
          <w:p w14:paraId="6A4581AA" w14:textId="26E5CEF9" w:rsidR="00CC7D7B" w:rsidRPr="00EF4309" w:rsidRDefault="00CC7D7B" w:rsidP="00CC7D7B">
            <w:pPr>
              <w:rPr>
                <w:rFonts w:asciiTheme="minorHAnsi" w:hAnsiTheme="minorHAnsi" w:cstheme="minorHAnsi"/>
                <w:color w:val="0070C0"/>
              </w:rPr>
            </w:pPr>
            <w:r w:rsidRPr="00EF4309">
              <w:rPr>
                <w:rFonts w:asciiTheme="minorHAnsi" w:hAnsiTheme="minorHAnsi" w:cstheme="minorHAnsi"/>
                <w:color w:val="0070C0"/>
              </w:rPr>
              <w:t xml:space="preserve">Left thoracic percutaneous zygapophyseal joint denervation by radio-frequency probe, or cryoprobe, using radiological imaging control, </w:t>
            </w:r>
            <w:r w:rsidR="004C268E" w:rsidRPr="00EF4309">
              <w:rPr>
                <w:rFonts w:asciiTheme="minorHAnsi" w:hAnsiTheme="minorHAnsi" w:cstheme="minorHAnsi"/>
                <w:color w:val="0070C0"/>
              </w:rPr>
              <w:t xml:space="preserve">applicable </w:t>
            </w:r>
            <w:r w:rsidR="004C268E">
              <w:rPr>
                <w:rFonts w:asciiTheme="minorHAnsi" w:hAnsiTheme="minorHAnsi" w:cstheme="minorHAnsi"/>
                <w:color w:val="0070C0"/>
              </w:rPr>
              <w:t xml:space="preserve">to one or more services provided in a single attendance, for not more than 3 attendances </w:t>
            </w:r>
            <w:r w:rsidR="004C268E" w:rsidRPr="00EF4309">
              <w:rPr>
                <w:rFonts w:asciiTheme="minorHAnsi" w:hAnsiTheme="minorHAnsi" w:cstheme="minorHAnsi"/>
                <w:color w:val="0070C0"/>
              </w:rPr>
              <w:t xml:space="preserve">in a </w:t>
            </w:r>
            <w:proofErr w:type="gramStart"/>
            <w:r w:rsidR="004C268E" w:rsidRPr="00EF4309">
              <w:rPr>
                <w:rFonts w:asciiTheme="minorHAnsi" w:hAnsiTheme="minorHAnsi" w:cstheme="minorHAnsi"/>
                <w:color w:val="0070C0"/>
              </w:rPr>
              <w:t>12 month</w:t>
            </w:r>
            <w:proofErr w:type="gramEnd"/>
            <w:r w:rsidR="004C268E" w:rsidRPr="00EF4309">
              <w:rPr>
                <w:rFonts w:asciiTheme="minorHAnsi" w:hAnsiTheme="minorHAnsi" w:cstheme="minorHAnsi"/>
                <w:color w:val="0070C0"/>
              </w:rPr>
              <w:t xml:space="preserve"> period</w:t>
            </w:r>
            <w:r w:rsidR="004C268E" w:rsidRPr="00EF4309">
              <w:rPr>
                <w:rFonts w:asciiTheme="minorHAnsi" w:hAnsiTheme="minorHAnsi" w:cstheme="minorHAnsi"/>
              </w:rPr>
              <w:t xml:space="preserve"> </w:t>
            </w:r>
            <w:r w:rsidRPr="00EF4309">
              <w:rPr>
                <w:rFonts w:asciiTheme="minorHAnsi" w:hAnsiTheme="minorHAnsi" w:cstheme="minorHAnsi"/>
                <w:color w:val="0070C0"/>
              </w:rPr>
              <w:t>(Anaes.)</w:t>
            </w:r>
          </w:p>
          <w:p w14:paraId="1EF41D40" w14:textId="20E99338" w:rsidR="007800EC" w:rsidRPr="00EF4309" w:rsidRDefault="007800EC" w:rsidP="007800EC">
            <w:pPr>
              <w:spacing w:after="0"/>
              <w:rPr>
                <w:rFonts w:asciiTheme="minorHAnsi" w:hAnsiTheme="minorHAnsi" w:cstheme="minorHAnsi"/>
                <w:color w:val="0070C0"/>
              </w:rPr>
            </w:pPr>
            <w:r w:rsidRPr="00EF4309">
              <w:rPr>
                <w:rFonts w:asciiTheme="minorHAnsi" w:eastAsia="Times New Roman" w:hAnsiTheme="minorHAnsi" w:cstheme="minorHAnsi"/>
                <w:color w:val="0070C0"/>
                <w:lang w:eastAsia="en-AU"/>
              </w:rPr>
              <w:t>MBS Schedule Fee:</w:t>
            </w:r>
            <w:r w:rsidR="00CC7D7B" w:rsidRPr="00EF4309">
              <w:rPr>
                <w:rFonts w:asciiTheme="minorHAnsi" w:eastAsia="Times New Roman" w:hAnsiTheme="minorHAnsi" w:cstheme="minorHAnsi"/>
                <w:color w:val="0070C0"/>
                <w:lang w:eastAsia="en-AU"/>
              </w:rPr>
              <w:t xml:space="preserve"> $309.90</w:t>
            </w:r>
            <w:r w:rsidRPr="00EF4309">
              <w:rPr>
                <w:rFonts w:asciiTheme="minorHAnsi" w:eastAsia="Times New Roman" w:hAnsiTheme="minorHAnsi" w:cstheme="minorHAnsi"/>
                <w:color w:val="0070C0"/>
                <w:lang w:eastAsia="en-AU"/>
              </w:rPr>
              <w:br/>
              <w:t>85% Benefit</w:t>
            </w:r>
            <w:r w:rsidRPr="00EF4309">
              <w:rPr>
                <w:rFonts w:asciiTheme="minorHAnsi" w:hAnsiTheme="minorHAnsi" w:cstheme="minorHAnsi"/>
                <w:color w:val="0070C0"/>
              </w:rPr>
              <w:t>:</w:t>
            </w:r>
            <w:r w:rsidR="00C621C0" w:rsidRPr="00EF4309">
              <w:rPr>
                <w:rFonts w:asciiTheme="minorHAnsi" w:hAnsiTheme="minorHAnsi" w:cstheme="minorHAnsi"/>
                <w:color w:val="0070C0"/>
              </w:rPr>
              <w:t xml:space="preserve"> $263.45</w:t>
            </w:r>
          </w:p>
          <w:p w14:paraId="1612F4B2" w14:textId="47FC0BD3" w:rsidR="007800EC" w:rsidRPr="00EF4309" w:rsidRDefault="007800EC" w:rsidP="007800EC">
            <w:pPr>
              <w:rPr>
                <w:rFonts w:asciiTheme="minorHAnsi" w:hAnsiTheme="minorHAnsi" w:cstheme="minorHAnsi"/>
                <w:color w:val="0070C0"/>
              </w:rPr>
            </w:pPr>
            <w:r w:rsidRPr="00EF4309">
              <w:rPr>
                <w:rFonts w:asciiTheme="minorHAnsi" w:hAnsiTheme="minorHAnsi" w:cstheme="minorHAnsi"/>
                <w:color w:val="0070C0"/>
              </w:rPr>
              <w:t>75% Benefit:</w:t>
            </w:r>
            <w:r w:rsidR="00C621C0" w:rsidRPr="00EF4309">
              <w:rPr>
                <w:rFonts w:asciiTheme="minorHAnsi" w:hAnsiTheme="minorHAnsi" w:cstheme="minorHAnsi"/>
                <w:color w:val="0070C0"/>
              </w:rPr>
              <w:t xml:space="preserve"> $232.45</w:t>
            </w:r>
          </w:p>
          <w:p w14:paraId="21AEBBDD" w14:textId="77777777" w:rsidR="000476D0" w:rsidRDefault="000470D2" w:rsidP="000470D2">
            <w:pPr>
              <w:spacing w:after="0" w:line="240" w:lineRule="auto"/>
              <w:rPr>
                <w:rFonts w:asciiTheme="minorHAnsi" w:hAnsiTheme="minorHAnsi" w:cstheme="minorHAnsi"/>
                <w:color w:val="0070C0"/>
              </w:rPr>
            </w:pPr>
            <w:r w:rsidRPr="00EF4309">
              <w:rPr>
                <w:rFonts w:asciiTheme="minorHAnsi" w:hAnsiTheme="minorHAnsi" w:cstheme="minorHAnsi"/>
                <w:color w:val="0070C0"/>
              </w:rPr>
              <w:t xml:space="preserve">PHI Procedure Type: </w:t>
            </w:r>
            <w:r w:rsidR="008035ED" w:rsidRPr="00EF4309">
              <w:rPr>
                <w:rFonts w:asciiTheme="minorHAnsi" w:hAnsiTheme="minorHAnsi" w:cstheme="minorHAnsi"/>
                <w:color w:val="0070C0"/>
              </w:rPr>
              <w:t>Type A Surgical and Type B Non-band specific</w:t>
            </w:r>
            <w:r w:rsidRPr="00EF4309">
              <w:rPr>
                <w:rFonts w:asciiTheme="minorHAnsi" w:hAnsiTheme="minorHAnsi" w:cstheme="minorHAnsi"/>
                <w:color w:val="0070C0"/>
              </w:rPr>
              <w:br/>
              <w:t xml:space="preserve">PHI Clinical Category: </w:t>
            </w:r>
            <w:r w:rsidR="008035ED" w:rsidRPr="00EF4309">
              <w:rPr>
                <w:rFonts w:asciiTheme="minorHAnsi" w:hAnsiTheme="minorHAnsi" w:cstheme="minorHAnsi"/>
                <w:color w:val="0070C0"/>
              </w:rPr>
              <w:t>Pain management</w:t>
            </w:r>
          </w:p>
          <w:p w14:paraId="7650A0E7" w14:textId="29EA6EF0" w:rsidR="000B2406" w:rsidRPr="00EF4309" w:rsidRDefault="000470D2" w:rsidP="000470D2">
            <w:pPr>
              <w:spacing w:after="0" w:line="240" w:lineRule="auto"/>
              <w:rPr>
                <w:rFonts w:asciiTheme="minorHAnsi" w:hAnsiTheme="minorHAnsi" w:cstheme="minorHAnsi"/>
                <w:color w:val="0070C0"/>
              </w:rPr>
            </w:pPr>
            <w:r w:rsidRPr="00EF4309">
              <w:rPr>
                <w:rFonts w:asciiTheme="minorHAnsi" w:eastAsia="Times New Roman" w:hAnsiTheme="minorHAnsi" w:cstheme="minorHAnsi"/>
                <w:color w:val="0070C0"/>
                <w:lang w:eastAsia="en-AU"/>
              </w:rPr>
              <w:br/>
            </w:r>
          </w:p>
        </w:tc>
      </w:tr>
      <w:tr w:rsidR="00B07763" w:rsidRPr="004E0146" w14:paraId="2D8ABAAD" w14:textId="77777777" w:rsidTr="00EF4309">
        <w:trPr>
          <w:trHeight w:val="3207"/>
        </w:trPr>
        <w:tc>
          <w:tcPr>
            <w:tcW w:w="1156" w:type="dxa"/>
            <w:shd w:val="clear" w:color="auto" w:fill="auto"/>
            <w:noWrap/>
            <w:hideMark/>
          </w:tcPr>
          <w:p w14:paraId="5D337B98" w14:textId="6A79E2B9" w:rsidR="00B07763" w:rsidRPr="00EA795F" w:rsidRDefault="00CC7D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lastRenderedPageBreak/>
              <w:t>11</w:t>
            </w:r>
          </w:p>
        </w:tc>
        <w:tc>
          <w:tcPr>
            <w:tcW w:w="1164" w:type="dxa"/>
            <w:shd w:val="clear" w:color="auto" w:fill="auto"/>
            <w:hideMark/>
          </w:tcPr>
          <w:p w14:paraId="1B19536F" w14:textId="34F636D4" w:rsidR="00B07763" w:rsidRPr="00EA795F" w:rsidRDefault="00CC7D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N</w:t>
            </w:r>
            <w:r w:rsidR="00B07763" w:rsidRPr="00EA795F">
              <w:rPr>
                <w:rFonts w:asciiTheme="minorHAnsi" w:eastAsia="Times New Roman" w:hAnsiTheme="minorHAnsi" w:cstheme="minorHAnsi"/>
                <w:color w:val="000000"/>
                <w:lang w:eastAsia="en-AU"/>
              </w:rPr>
              <w:t>ew item</w:t>
            </w:r>
          </w:p>
        </w:tc>
        <w:tc>
          <w:tcPr>
            <w:tcW w:w="1503" w:type="dxa"/>
            <w:shd w:val="clear" w:color="auto" w:fill="auto"/>
            <w:hideMark/>
          </w:tcPr>
          <w:p w14:paraId="35A27B4D" w14:textId="0FA644D1" w:rsidR="00B07763" w:rsidRPr="00EA795F" w:rsidRDefault="00CC7D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39117</w:t>
            </w:r>
          </w:p>
        </w:tc>
        <w:tc>
          <w:tcPr>
            <w:tcW w:w="6662" w:type="dxa"/>
            <w:shd w:val="clear" w:color="auto" w:fill="auto"/>
            <w:hideMark/>
          </w:tcPr>
          <w:p w14:paraId="356118BB" w14:textId="77777777"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n/a</w:t>
            </w:r>
          </w:p>
        </w:tc>
        <w:tc>
          <w:tcPr>
            <w:tcW w:w="7229" w:type="dxa"/>
            <w:shd w:val="clear" w:color="auto" w:fill="auto"/>
            <w:hideMark/>
          </w:tcPr>
          <w:p w14:paraId="29FDAD02" w14:textId="5941F102" w:rsidR="006A3A00" w:rsidRPr="00EF4309" w:rsidRDefault="00CC7D7B" w:rsidP="007800EC">
            <w:pPr>
              <w:rPr>
                <w:rFonts w:asciiTheme="minorHAnsi" w:hAnsiTheme="minorHAnsi" w:cstheme="minorHAnsi"/>
                <w:color w:val="0070C0"/>
              </w:rPr>
            </w:pPr>
            <w:r w:rsidRPr="00EF4309">
              <w:rPr>
                <w:rFonts w:asciiTheme="minorHAnsi" w:hAnsiTheme="minorHAnsi" w:cstheme="minorHAnsi"/>
                <w:color w:val="0070C0"/>
              </w:rPr>
              <w:t xml:space="preserve">Right thoracic percutaneous zygapophyseal joint denervation by radio-frequency probe, or cryoprobe, using radiological imaging control, </w:t>
            </w:r>
            <w:r w:rsidR="004C268E" w:rsidRPr="00EF4309">
              <w:rPr>
                <w:rFonts w:asciiTheme="minorHAnsi" w:hAnsiTheme="minorHAnsi" w:cstheme="minorHAnsi"/>
                <w:color w:val="0070C0"/>
              </w:rPr>
              <w:t xml:space="preserve">applicable </w:t>
            </w:r>
            <w:r w:rsidR="004C268E">
              <w:rPr>
                <w:rFonts w:asciiTheme="minorHAnsi" w:hAnsiTheme="minorHAnsi" w:cstheme="minorHAnsi"/>
                <w:color w:val="0070C0"/>
              </w:rPr>
              <w:t xml:space="preserve">to one or more services provided in a single attendance, for not more than 3 attendances </w:t>
            </w:r>
            <w:r w:rsidR="004C268E" w:rsidRPr="00EF4309">
              <w:rPr>
                <w:rFonts w:asciiTheme="minorHAnsi" w:hAnsiTheme="minorHAnsi" w:cstheme="minorHAnsi"/>
                <w:color w:val="0070C0"/>
              </w:rPr>
              <w:t xml:space="preserve">in a </w:t>
            </w:r>
            <w:proofErr w:type="gramStart"/>
            <w:r w:rsidR="004C268E" w:rsidRPr="00EF4309">
              <w:rPr>
                <w:rFonts w:asciiTheme="minorHAnsi" w:hAnsiTheme="minorHAnsi" w:cstheme="minorHAnsi"/>
                <w:color w:val="0070C0"/>
              </w:rPr>
              <w:t>12 month</w:t>
            </w:r>
            <w:proofErr w:type="gramEnd"/>
            <w:r w:rsidR="004C268E" w:rsidRPr="00EF4309">
              <w:rPr>
                <w:rFonts w:asciiTheme="minorHAnsi" w:hAnsiTheme="minorHAnsi" w:cstheme="minorHAnsi"/>
                <w:color w:val="0070C0"/>
              </w:rPr>
              <w:t xml:space="preserve"> period</w:t>
            </w:r>
            <w:r w:rsidR="004C268E" w:rsidRPr="00EF4309">
              <w:rPr>
                <w:rFonts w:asciiTheme="minorHAnsi" w:hAnsiTheme="minorHAnsi" w:cstheme="minorHAnsi"/>
              </w:rPr>
              <w:t xml:space="preserve"> </w:t>
            </w:r>
            <w:r w:rsidRPr="00EF4309">
              <w:rPr>
                <w:rFonts w:asciiTheme="minorHAnsi" w:hAnsiTheme="minorHAnsi" w:cstheme="minorHAnsi"/>
                <w:color w:val="0070C0"/>
              </w:rPr>
              <w:t>(Anaes.)</w:t>
            </w:r>
          </w:p>
          <w:p w14:paraId="7134247F" w14:textId="5FF73C73" w:rsidR="007800EC" w:rsidRPr="00EF4309" w:rsidRDefault="007800EC" w:rsidP="007800EC">
            <w:pPr>
              <w:spacing w:after="0"/>
              <w:rPr>
                <w:rFonts w:asciiTheme="minorHAnsi" w:hAnsiTheme="minorHAnsi" w:cstheme="minorHAnsi"/>
                <w:color w:val="0070C0"/>
              </w:rPr>
            </w:pPr>
            <w:r w:rsidRPr="00EF4309">
              <w:rPr>
                <w:rFonts w:asciiTheme="minorHAnsi" w:eastAsia="Times New Roman" w:hAnsiTheme="minorHAnsi" w:cstheme="minorHAnsi"/>
                <w:color w:val="0070C0"/>
                <w:lang w:eastAsia="en-AU"/>
              </w:rPr>
              <w:t>MBS Schedule Fee:</w:t>
            </w:r>
            <w:r w:rsidR="00B07763" w:rsidRPr="00EF4309">
              <w:rPr>
                <w:rFonts w:asciiTheme="minorHAnsi" w:eastAsia="Times New Roman" w:hAnsiTheme="minorHAnsi" w:cstheme="minorHAnsi"/>
                <w:color w:val="0070C0"/>
                <w:lang w:eastAsia="en-AU"/>
              </w:rPr>
              <w:t xml:space="preserve"> $</w:t>
            </w:r>
            <w:r w:rsidR="00CC7D7B" w:rsidRPr="00EF4309">
              <w:rPr>
                <w:rFonts w:asciiTheme="minorHAnsi" w:eastAsia="Times New Roman" w:hAnsiTheme="minorHAnsi" w:cstheme="minorHAnsi"/>
                <w:color w:val="0070C0"/>
                <w:lang w:eastAsia="en-AU"/>
              </w:rPr>
              <w:t>309.90</w:t>
            </w:r>
            <w:r w:rsidRPr="00EF4309">
              <w:rPr>
                <w:rFonts w:asciiTheme="minorHAnsi" w:eastAsia="Times New Roman" w:hAnsiTheme="minorHAnsi" w:cstheme="minorHAnsi"/>
                <w:color w:val="0070C0"/>
                <w:lang w:eastAsia="en-AU"/>
              </w:rPr>
              <w:br/>
              <w:t xml:space="preserve">85% </w:t>
            </w:r>
            <w:r w:rsidRPr="00EF4309">
              <w:rPr>
                <w:rFonts w:asciiTheme="minorHAnsi" w:hAnsiTheme="minorHAnsi" w:cstheme="minorHAnsi"/>
                <w:color w:val="0070C0"/>
              </w:rPr>
              <w:t>Benefit:</w:t>
            </w:r>
            <w:r w:rsidR="00C621C0" w:rsidRPr="00EF4309">
              <w:rPr>
                <w:rFonts w:asciiTheme="minorHAnsi" w:hAnsiTheme="minorHAnsi" w:cstheme="minorHAnsi"/>
                <w:color w:val="0070C0"/>
              </w:rPr>
              <w:t xml:space="preserve"> $263.45</w:t>
            </w:r>
          </w:p>
          <w:p w14:paraId="10C8D0AA" w14:textId="17C947FE" w:rsidR="00B07763" w:rsidRPr="00EF4309" w:rsidRDefault="007800EC" w:rsidP="007800EC">
            <w:pPr>
              <w:rPr>
                <w:rFonts w:asciiTheme="minorHAnsi" w:hAnsiTheme="minorHAnsi" w:cstheme="minorHAnsi"/>
                <w:color w:val="0070C0"/>
              </w:rPr>
            </w:pPr>
            <w:r w:rsidRPr="00EF4309">
              <w:rPr>
                <w:rFonts w:asciiTheme="minorHAnsi" w:hAnsiTheme="minorHAnsi" w:cstheme="minorHAnsi"/>
                <w:color w:val="0070C0"/>
              </w:rPr>
              <w:t>75% Benefit:</w:t>
            </w:r>
            <w:r w:rsidR="00C621C0" w:rsidRPr="00EF4309">
              <w:rPr>
                <w:rFonts w:asciiTheme="minorHAnsi" w:hAnsiTheme="minorHAnsi" w:cstheme="minorHAnsi"/>
                <w:color w:val="0070C0"/>
              </w:rPr>
              <w:t xml:space="preserve"> $232.45</w:t>
            </w:r>
          </w:p>
          <w:p w14:paraId="2B31A096" w14:textId="77777777" w:rsidR="00B07763" w:rsidRDefault="000470D2" w:rsidP="004E0146">
            <w:pPr>
              <w:spacing w:after="0" w:line="240" w:lineRule="auto"/>
              <w:rPr>
                <w:rFonts w:asciiTheme="minorHAnsi" w:hAnsiTheme="minorHAnsi" w:cstheme="minorHAnsi"/>
                <w:color w:val="0070C0"/>
              </w:rPr>
            </w:pPr>
            <w:r w:rsidRPr="00EF4309">
              <w:rPr>
                <w:rFonts w:asciiTheme="minorHAnsi" w:hAnsiTheme="minorHAnsi" w:cstheme="minorHAnsi"/>
                <w:color w:val="0070C0"/>
              </w:rPr>
              <w:t xml:space="preserve">PHI Procedure Type: </w:t>
            </w:r>
            <w:r w:rsidR="008035ED" w:rsidRPr="00EF4309">
              <w:rPr>
                <w:rFonts w:asciiTheme="minorHAnsi" w:hAnsiTheme="minorHAnsi" w:cstheme="minorHAnsi"/>
                <w:color w:val="0070C0"/>
              </w:rPr>
              <w:t>Type A Surgical and Type B Non-band specific</w:t>
            </w:r>
            <w:r w:rsidRPr="00EF4309">
              <w:rPr>
                <w:rFonts w:asciiTheme="minorHAnsi" w:hAnsiTheme="minorHAnsi" w:cstheme="minorHAnsi"/>
                <w:color w:val="0070C0"/>
              </w:rPr>
              <w:br/>
              <w:t xml:space="preserve">PHI Clinical Category: </w:t>
            </w:r>
            <w:r w:rsidR="008035ED" w:rsidRPr="00EF4309">
              <w:rPr>
                <w:rFonts w:asciiTheme="minorHAnsi" w:hAnsiTheme="minorHAnsi" w:cstheme="minorHAnsi"/>
                <w:color w:val="0070C0"/>
              </w:rPr>
              <w:t>Pain management</w:t>
            </w:r>
          </w:p>
          <w:p w14:paraId="02F9C554" w14:textId="62B3EA55" w:rsidR="000476D0" w:rsidRPr="00EF4309" w:rsidRDefault="000476D0" w:rsidP="004E0146">
            <w:pPr>
              <w:spacing w:after="0" w:line="240" w:lineRule="auto"/>
              <w:rPr>
                <w:rFonts w:asciiTheme="minorHAnsi" w:hAnsiTheme="minorHAnsi" w:cstheme="minorHAnsi"/>
                <w:color w:val="0070C0"/>
              </w:rPr>
            </w:pPr>
          </w:p>
        </w:tc>
      </w:tr>
      <w:tr w:rsidR="00CC7D7B" w:rsidRPr="004E0146" w14:paraId="2B6A9A20" w14:textId="77777777" w:rsidTr="00EF4309">
        <w:trPr>
          <w:trHeight w:val="3393"/>
        </w:trPr>
        <w:tc>
          <w:tcPr>
            <w:tcW w:w="1156" w:type="dxa"/>
            <w:shd w:val="clear" w:color="auto" w:fill="auto"/>
            <w:noWrap/>
          </w:tcPr>
          <w:p w14:paraId="1699DE57" w14:textId="3ABEB7B4" w:rsidR="00CC7D7B" w:rsidRPr="00EA795F" w:rsidRDefault="00CC7D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11</w:t>
            </w:r>
          </w:p>
        </w:tc>
        <w:tc>
          <w:tcPr>
            <w:tcW w:w="1164" w:type="dxa"/>
            <w:shd w:val="clear" w:color="auto" w:fill="auto"/>
          </w:tcPr>
          <w:p w14:paraId="27F36C13" w14:textId="3E12AC03" w:rsidR="00CC7D7B" w:rsidRPr="00EA795F" w:rsidRDefault="00CC7D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New item</w:t>
            </w:r>
          </w:p>
        </w:tc>
        <w:tc>
          <w:tcPr>
            <w:tcW w:w="1503" w:type="dxa"/>
            <w:shd w:val="clear" w:color="auto" w:fill="auto"/>
          </w:tcPr>
          <w:p w14:paraId="4085DEC8" w14:textId="73382ED9" w:rsidR="00CC7D7B" w:rsidRPr="00EA795F" w:rsidRDefault="00CC7D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39110</w:t>
            </w:r>
          </w:p>
        </w:tc>
        <w:tc>
          <w:tcPr>
            <w:tcW w:w="6662" w:type="dxa"/>
            <w:shd w:val="clear" w:color="auto" w:fill="auto"/>
          </w:tcPr>
          <w:p w14:paraId="6AC07C3D" w14:textId="79D84B3E" w:rsidR="00CC7D7B" w:rsidRPr="00EA795F" w:rsidRDefault="00CC7D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n/a</w:t>
            </w:r>
          </w:p>
        </w:tc>
        <w:tc>
          <w:tcPr>
            <w:tcW w:w="7229" w:type="dxa"/>
            <w:shd w:val="clear" w:color="auto" w:fill="auto"/>
          </w:tcPr>
          <w:p w14:paraId="04D43A25" w14:textId="51C7CFAA" w:rsidR="00CC7D7B" w:rsidRPr="00EF4309" w:rsidRDefault="00CC7D7B" w:rsidP="00CC7D7B">
            <w:pPr>
              <w:rPr>
                <w:rFonts w:asciiTheme="minorHAnsi" w:hAnsiTheme="minorHAnsi" w:cstheme="minorHAnsi"/>
                <w:color w:val="0070C0"/>
              </w:rPr>
            </w:pPr>
            <w:r w:rsidRPr="00EF4309">
              <w:rPr>
                <w:rFonts w:asciiTheme="minorHAnsi" w:hAnsiTheme="minorHAnsi" w:cstheme="minorHAnsi"/>
                <w:color w:val="0070C0"/>
              </w:rPr>
              <w:t xml:space="preserve">Left lumbar percutaneous zygapophyseal joint denervation by radio-frequency probe, or cryoprobe, using radiological imaging control, </w:t>
            </w:r>
            <w:r w:rsidR="004C268E" w:rsidRPr="00EF4309">
              <w:rPr>
                <w:rFonts w:asciiTheme="minorHAnsi" w:hAnsiTheme="minorHAnsi" w:cstheme="minorHAnsi"/>
                <w:color w:val="0070C0"/>
              </w:rPr>
              <w:t xml:space="preserve">applicable </w:t>
            </w:r>
            <w:r w:rsidR="004C268E">
              <w:rPr>
                <w:rFonts w:asciiTheme="minorHAnsi" w:hAnsiTheme="minorHAnsi" w:cstheme="minorHAnsi"/>
                <w:color w:val="0070C0"/>
              </w:rPr>
              <w:t xml:space="preserve">to one or more services provided in a single attendance, for not more than 3 attendances </w:t>
            </w:r>
            <w:r w:rsidR="004C268E" w:rsidRPr="00EF4309">
              <w:rPr>
                <w:rFonts w:asciiTheme="minorHAnsi" w:hAnsiTheme="minorHAnsi" w:cstheme="minorHAnsi"/>
                <w:color w:val="0070C0"/>
              </w:rPr>
              <w:t xml:space="preserve">in a </w:t>
            </w:r>
            <w:proofErr w:type="gramStart"/>
            <w:r w:rsidR="004C268E" w:rsidRPr="00EF4309">
              <w:rPr>
                <w:rFonts w:asciiTheme="minorHAnsi" w:hAnsiTheme="minorHAnsi" w:cstheme="minorHAnsi"/>
                <w:color w:val="0070C0"/>
              </w:rPr>
              <w:t>12 month</w:t>
            </w:r>
            <w:proofErr w:type="gramEnd"/>
            <w:r w:rsidR="004C268E" w:rsidRPr="00EF4309">
              <w:rPr>
                <w:rFonts w:asciiTheme="minorHAnsi" w:hAnsiTheme="minorHAnsi" w:cstheme="minorHAnsi"/>
                <w:color w:val="0070C0"/>
              </w:rPr>
              <w:t xml:space="preserve"> period</w:t>
            </w:r>
            <w:r w:rsidR="004C268E" w:rsidRPr="00EF4309">
              <w:rPr>
                <w:rFonts w:asciiTheme="minorHAnsi" w:hAnsiTheme="minorHAnsi" w:cstheme="minorHAnsi"/>
              </w:rPr>
              <w:t xml:space="preserve"> </w:t>
            </w:r>
            <w:r w:rsidRPr="00EF4309">
              <w:rPr>
                <w:rFonts w:asciiTheme="minorHAnsi" w:hAnsiTheme="minorHAnsi" w:cstheme="minorHAnsi"/>
                <w:color w:val="0070C0"/>
              </w:rPr>
              <w:t>(Anaes.)</w:t>
            </w:r>
          </w:p>
          <w:p w14:paraId="2C78F3D6" w14:textId="4B65DEBE" w:rsidR="00CC7D7B" w:rsidRPr="00EF4309" w:rsidRDefault="007800EC" w:rsidP="00CC7D7B">
            <w:pPr>
              <w:spacing w:after="0" w:line="240" w:lineRule="auto"/>
              <w:rPr>
                <w:rFonts w:asciiTheme="minorHAnsi" w:hAnsiTheme="minorHAnsi" w:cstheme="minorHAnsi"/>
                <w:color w:val="0070C0"/>
              </w:rPr>
            </w:pPr>
            <w:r w:rsidRPr="00EF4309">
              <w:rPr>
                <w:rFonts w:asciiTheme="minorHAnsi" w:hAnsiTheme="minorHAnsi" w:cstheme="minorHAnsi"/>
                <w:color w:val="0070C0"/>
              </w:rPr>
              <w:t>MBS Schedule Fee:</w:t>
            </w:r>
            <w:r w:rsidR="00CC7D7B" w:rsidRPr="00EF4309">
              <w:rPr>
                <w:rFonts w:asciiTheme="minorHAnsi" w:hAnsiTheme="minorHAnsi" w:cstheme="minorHAnsi"/>
                <w:color w:val="0070C0"/>
              </w:rPr>
              <w:t xml:space="preserve"> $278.90</w:t>
            </w:r>
          </w:p>
          <w:p w14:paraId="7772C6D8" w14:textId="03F3B2DC" w:rsidR="007800EC" w:rsidRPr="00EF4309" w:rsidRDefault="007800EC" w:rsidP="007800EC">
            <w:pPr>
              <w:spacing w:after="0"/>
              <w:rPr>
                <w:rFonts w:asciiTheme="minorHAnsi" w:hAnsiTheme="minorHAnsi" w:cstheme="minorHAnsi"/>
                <w:color w:val="0070C0"/>
              </w:rPr>
            </w:pPr>
            <w:r w:rsidRPr="00EF4309">
              <w:rPr>
                <w:rFonts w:asciiTheme="minorHAnsi" w:hAnsiTheme="minorHAnsi" w:cstheme="minorHAnsi"/>
                <w:color w:val="0070C0"/>
              </w:rPr>
              <w:t>85% Benefit:</w:t>
            </w:r>
            <w:r w:rsidR="00C621C0" w:rsidRPr="00EF4309">
              <w:rPr>
                <w:rFonts w:asciiTheme="minorHAnsi" w:hAnsiTheme="minorHAnsi" w:cstheme="minorHAnsi"/>
                <w:color w:val="0070C0"/>
              </w:rPr>
              <w:t xml:space="preserve"> $237.10</w:t>
            </w:r>
          </w:p>
          <w:p w14:paraId="372F1E47" w14:textId="125A91C8" w:rsidR="00CC7D7B" w:rsidRPr="00EF4309" w:rsidRDefault="007800EC" w:rsidP="007800EC">
            <w:pPr>
              <w:rPr>
                <w:rFonts w:asciiTheme="minorHAnsi" w:hAnsiTheme="minorHAnsi" w:cstheme="minorHAnsi"/>
                <w:color w:val="0070C0"/>
              </w:rPr>
            </w:pPr>
            <w:r w:rsidRPr="00EF4309">
              <w:rPr>
                <w:rFonts w:asciiTheme="minorHAnsi" w:hAnsiTheme="minorHAnsi" w:cstheme="minorHAnsi"/>
                <w:color w:val="0070C0"/>
              </w:rPr>
              <w:t>75% Benefit:</w:t>
            </w:r>
            <w:r w:rsidR="00C621C0" w:rsidRPr="00EF4309">
              <w:rPr>
                <w:rFonts w:asciiTheme="minorHAnsi" w:hAnsiTheme="minorHAnsi" w:cstheme="minorHAnsi"/>
                <w:color w:val="0070C0"/>
              </w:rPr>
              <w:t xml:space="preserve"> $209.20</w:t>
            </w:r>
          </w:p>
          <w:p w14:paraId="756B2B57" w14:textId="797682D9" w:rsidR="00CC7D7B" w:rsidRPr="00EF4309" w:rsidRDefault="000470D2" w:rsidP="005C2291">
            <w:pPr>
              <w:spacing w:after="0"/>
              <w:rPr>
                <w:rFonts w:asciiTheme="minorHAnsi" w:hAnsiTheme="minorHAnsi" w:cstheme="minorHAnsi"/>
                <w:color w:val="0070C0"/>
              </w:rPr>
            </w:pPr>
            <w:r w:rsidRPr="00EF4309">
              <w:rPr>
                <w:rFonts w:asciiTheme="minorHAnsi" w:hAnsiTheme="minorHAnsi" w:cstheme="minorHAnsi"/>
                <w:color w:val="0070C0"/>
              </w:rPr>
              <w:t xml:space="preserve">PHI Procedure Type: </w:t>
            </w:r>
            <w:r w:rsidR="0084177B" w:rsidRPr="00EF4309">
              <w:rPr>
                <w:rFonts w:asciiTheme="minorHAnsi" w:hAnsiTheme="minorHAnsi" w:cstheme="minorHAnsi"/>
                <w:color w:val="0070C0"/>
              </w:rPr>
              <w:t>Type A Surgical and Type B Non-band specific</w:t>
            </w:r>
            <w:r w:rsidRPr="00EF4309">
              <w:rPr>
                <w:rFonts w:asciiTheme="minorHAnsi" w:hAnsiTheme="minorHAnsi" w:cstheme="minorHAnsi"/>
                <w:color w:val="0070C0"/>
              </w:rPr>
              <w:br/>
              <w:t xml:space="preserve">PHI Clinical Category: </w:t>
            </w:r>
            <w:r w:rsidR="0084177B" w:rsidRPr="00EF4309">
              <w:rPr>
                <w:rFonts w:asciiTheme="minorHAnsi" w:hAnsiTheme="minorHAnsi" w:cstheme="minorHAnsi"/>
                <w:color w:val="0070C0"/>
              </w:rPr>
              <w:t>Pain Management</w:t>
            </w:r>
          </w:p>
        </w:tc>
      </w:tr>
      <w:tr w:rsidR="00B07763" w:rsidRPr="004E0146" w14:paraId="06737026" w14:textId="77777777" w:rsidTr="00EF4309">
        <w:trPr>
          <w:trHeight w:val="1833"/>
        </w:trPr>
        <w:tc>
          <w:tcPr>
            <w:tcW w:w="1156" w:type="dxa"/>
            <w:shd w:val="clear" w:color="auto" w:fill="auto"/>
            <w:noWrap/>
            <w:hideMark/>
          </w:tcPr>
          <w:p w14:paraId="3E2844E8" w14:textId="58074CAD"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w:t>
            </w:r>
            <w:r w:rsidR="00CC7D7B" w:rsidRPr="00EA795F">
              <w:rPr>
                <w:rFonts w:asciiTheme="minorHAnsi" w:eastAsia="Times New Roman" w:hAnsiTheme="minorHAnsi" w:cstheme="minorHAnsi"/>
                <w:color w:val="000000"/>
                <w:lang w:eastAsia="en-AU"/>
              </w:rPr>
              <w:t>11</w:t>
            </w:r>
          </w:p>
        </w:tc>
        <w:tc>
          <w:tcPr>
            <w:tcW w:w="1164" w:type="dxa"/>
            <w:shd w:val="clear" w:color="auto" w:fill="auto"/>
            <w:hideMark/>
          </w:tcPr>
          <w:p w14:paraId="29E84BC1" w14:textId="52CCC7CD" w:rsidR="00B07763" w:rsidRPr="00EA795F" w:rsidRDefault="00CC7D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New item</w:t>
            </w:r>
          </w:p>
        </w:tc>
        <w:tc>
          <w:tcPr>
            <w:tcW w:w="1503" w:type="dxa"/>
            <w:shd w:val="clear" w:color="000000" w:fill="FFFFFF"/>
            <w:noWrap/>
            <w:hideMark/>
          </w:tcPr>
          <w:p w14:paraId="4FAEEBED" w14:textId="072FBDCC" w:rsidR="00B07763" w:rsidRPr="00EA795F" w:rsidRDefault="00CC7D7B"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39111</w:t>
            </w:r>
          </w:p>
        </w:tc>
        <w:tc>
          <w:tcPr>
            <w:tcW w:w="6662" w:type="dxa"/>
            <w:shd w:val="clear" w:color="auto" w:fill="auto"/>
            <w:hideMark/>
          </w:tcPr>
          <w:p w14:paraId="049DC183" w14:textId="0FF02995" w:rsidR="00B07763" w:rsidRPr="00EA795F" w:rsidRDefault="00CC7D7B" w:rsidP="004E0146">
            <w:pPr>
              <w:spacing w:after="240" w:line="240" w:lineRule="auto"/>
              <w:rPr>
                <w:rFonts w:asciiTheme="minorHAnsi" w:eastAsia="Times New Roman" w:hAnsiTheme="minorHAnsi" w:cstheme="minorHAnsi"/>
                <w:color w:val="000000"/>
                <w:lang w:eastAsia="en-AU"/>
              </w:rPr>
            </w:pPr>
            <w:r w:rsidRPr="00EA795F">
              <w:rPr>
                <w:rFonts w:asciiTheme="minorHAnsi" w:hAnsiTheme="minorHAnsi" w:cstheme="minorHAnsi"/>
              </w:rPr>
              <w:t>n/a</w:t>
            </w:r>
          </w:p>
        </w:tc>
        <w:tc>
          <w:tcPr>
            <w:tcW w:w="7229" w:type="dxa"/>
            <w:shd w:val="clear" w:color="auto" w:fill="auto"/>
            <w:hideMark/>
          </w:tcPr>
          <w:p w14:paraId="20EA9B3D" w14:textId="5286B3B8" w:rsidR="00CC7D7B" w:rsidRPr="00EF4309" w:rsidRDefault="00CC7D7B" w:rsidP="00CC7D7B">
            <w:pPr>
              <w:rPr>
                <w:rFonts w:asciiTheme="minorHAnsi" w:hAnsiTheme="minorHAnsi" w:cstheme="minorHAnsi"/>
                <w:color w:val="0070C0"/>
              </w:rPr>
            </w:pPr>
            <w:r w:rsidRPr="00EF4309">
              <w:rPr>
                <w:rFonts w:asciiTheme="minorHAnsi" w:hAnsiTheme="minorHAnsi" w:cstheme="minorHAnsi"/>
                <w:color w:val="0070C0"/>
              </w:rPr>
              <w:t xml:space="preserve">Right lumbar percutaneous zygapophyseal joint denervation by radio-frequency probe, or cryoprobe, using radiological imaging control, </w:t>
            </w:r>
            <w:r w:rsidR="004C268E" w:rsidRPr="00EF4309">
              <w:rPr>
                <w:rFonts w:asciiTheme="minorHAnsi" w:hAnsiTheme="minorHAnsi" w:cstheme="minorHAnsi"/>
                <w:color w:val="0070C0"/>
              </w:rPr>
              <w:t xml:space="preserve">applicable </w:t>
            </w:r>
            <w:r w:rsidR="004C268E">
              <w:rPr>
                <w:rFonts w:asciiTheme="minorHAnsi" w:hAnsiTheme="minorHAnsi" w:cstheme="minorHAnsi"/>
                <w:color w:val="0070C0"/>
              </w:rPr>
              <w:t xml:space="preserve">to one or more services provided in a single attendance, for not more than 3 attendances </w:t>
            </w:r>
            <w:r w:rsidR="004C268E" w:rsidRPr="00EF4309">
              <w:rPr>
                <w:rFonts w:asciiTheme="minorHAnsi" w:hAnsiTheme="minorHAnsi" w:cstheme="minorHAnsi"/>
                <w:color w:val="0070C0"/>
              </w:rPr>
              <w:t xml:space="preserve">in a </w:t>
            </w:r>
            <w:proofErr w:type="gramStart"/>
            <w:r w:rsidR="004C268E" w:rsidRPr="00EF4309">
              <w:rPr>
                <w:rFonts w:asciiTheme="minorHAnsi" w:hAnsiTheme="minorHAnsi" w:cstheme="minorHAnsi"/>
                <w:color w:val="0070C0"/>
              </w:rPr>
              <w:t>12 month</w:t>
            </w:r>
            <w:proofErr w:type="gramEnd"/>
            <w:r w:rsidR="004C268E" w:rsidRPr="00EF4309">
              <w:rPr>
                <w:rFonts w:asciiTheme="minorHAnsi" w:hAnsiTheme="minorHAnsi" w:cstheme="minorHAnsi"/>
                <w:color w:val="0070C0"/>
              </w:rPr>
              <w:t xml:space="preserve"> period</w:t>
            </w:r>
            <w:r w:rsidR="004C268E" w:rsidRPr="00EF4309">
              <w:rPr>
                <w:rFonts w:asciiTheme="minorHAnsi" w:hAnsiTheme="minorHAnsi" w:cstheme="minorHAnsi"/>
              </w:rPr>
              <w:t xml:space="preserve"> </w:t>
            </w:r>
            <w:r w:rsidRPr="00EF4309">
              <w:rPr>
                <w:rFonts w:asciiTheme="minorHAnsi" w:hAnsiTheme="minorHAnsi" w:cstheme="minorHAnsi"/>
                <w:color w:val="0070C0"/>
              </w:rPr>
              <w:t>(Anaes.)</w:t>
            </w:r>
          </w:p>
          <w:p w14:paraId="262BBE70" w14:textId="512307DB" w:rsidR="00CC7D7B" w:rsidRPr="00EF4309" w:rsidRDefault="007800EC" w:rsidP="00CC7D7B">
            <w:pPr>
              <w:spacing w:after="0" w:line="240" w:lineRule="auto"/>
              <w:rPr>
                <w:rFonts w:asciiTheme="minorHAnsi" w:hAnsiTheme="minorHAnsi" w:cstheme="minorHAnsi"/>
                <w:color w:val="0070C0"/>
              </w:rPr>
            </w:pPr>
            <w:r w:rsidRPr="00EF4309">
              <w:rPr>
                <w:rFonts w:asciiTheme="minorHAnsi" w:eastAsia="Times New Roman" w:hAnsiTheme="minorHAnsi" w:cstheme="minorHAnsi"/>
                <w:color w:val="0070C0"/>
                <w:lang w:eastAsia="en-AU"/>
              </w:rPr>
              <w:t xml:space="preserve">MBS </w:t>
            </w:r>
            <w:r w:rsidRPr="00EF4309">
              <w:rPr>
                <w:rFonts w:asciiTheme="minorHAnsi" w:hAnsiTheme="minorHAnsi" w:cstheme="minorHAnsi"/>
                <w:color w:val="0070C0"/>
              </w:rPr>
              <w:t>Schedule Fee:</w:t>
            </w:r>
            <w:r w:rsidR="00CC7D7B" w:rsidRPr="00EF4309">
              <w:rPr>
                <w:rFonts w:asciiTheme="minorHAnsi" w:hAnsiTheme="minorHAnsi" w:cstheme="minorHAnsi"/>
                <w:color w:val="0070C0"/>
              </w:rPr>
              <w:t xml:space="preserve"> $278.90</w:t>
            </w:r>
          </w:p>
          <w:p w14:paraId="4320653C" w14:textId="631774A7" w:rsidR="007800EC" w:rsidRPr="00EF4309" w:rsidRDefault="007800EC" w:rsidP="007800EC">
            <w:pPr>
              <w:spacing w:after="0"/>
              <w:rPr>
                <w:rFonts w:asciiTheme="minorHAnsi" w:hAnsiTheme="minorHAnsi" w:cstheme="minorHAnsi"/>
                <w:color w:val="0070C0"/>
              </w:rPr>
            </w:pPr>
            <w:r w:rsidRPr="00EF4309">
              <w:rPr>
                <w:rFonts w:asciiTheme="minorHAnsi" w:hAnsiTheme="minorHAnsi" w:cstheme="minorHAnsi"/>
                <w:color w:val="0070C0"/>
              </w:rPr>
              <w:t>85% Benefit:</w:t>
            </w:r>
            <w:r w:rsidR="00C621C0" w:rsidRPr="00EF4309">
              <w:rPr>
                <w:rFonts w:asciiTheme="minorHAnsi" w:hAnsiTheme="minorHAnsi" w:cstheme="minorHAnsi"/>
                <w:color w:val="0070C0"/>
              </w:rPr>
              <w:t xml:space="preserve"> $237.10</w:t>
            </w:r>
          </w:p>
          <w:p w14:paraId="4CD89320" w14:textId="24E7A40D" w:rsidR="007800EC" w:rsidRPr="00EF4309" w:rsidRDefault="007800EC" w:rsidP="007800EC">
            <w:pPr>
              <w:rPr>
                <w:rFonts w:asciiTheme="minorHAnsi" w:hAnsiTheme="minorHAnsi" w:cstheme="minorHAnsi"/>
                <w:color w:val="0070C0"/>
              </w:rPr>
            </w:pPr>
            <w:r w:rsidRPr="00EF4309">
              <w:rPr>
                <w:rFonts w:asciiTheme="minorHAnsi" w:hAnsiTheme="minorHAnsi" w:cstheme="minorHAnsi"/>
                <w:color w:val="0070C0"/>
              </w:rPr>
              <w:t>75% Benefit:</w:t>
            </w:r>
            <w:r w:rsidR="00C621C0" w:rsidRPr="00EF4309">
              <w:rPr>
                <w:rFonts w:asciiTheme="minorHAnsi" w:hAnsiTheme="minorHAnsi" w:cstheme="minorHAnsi"/>
                <w:color w:val="0070C0"/>
              </w:rPr>
              <w:t xml:space="preserve"> $209.20</w:t>
            </w:r>
          </w:p>
          <w:p w14:paraId="46041879" w14:textId="148B2444" w:rsidR="00CC7D7B" w:rsidRPr="00EF4309" w:rsidRDefault="000470D2" w:rsidP="007800EC">
            <w:pPr>
              <w:spacing w:after="0"/>
              <w:rPr>
                <w:rFonts w:asciiTheme="minorHAnsi" w:hAnsiTheme="minorHAnsi" w:cstheme="minorHAnsi"/>
                <w:color w:val="0070C0"/>
              </w:rPr>
            </w:pPr>
            <w:r w:rsidRPr="00EF4309">
              <w:rPr>
                <w:rFonts w:asciiTheme="minorHAnsi" w:hAnsiTheme="minorHAnsi" w:cstheme="minorHAnsi"/>
                <w:color w:val="0070C0"/>
              </w:rPr>
              <w:t xml:space="preserve">PHI Procedure Type: </w:t>
            </w:r>
            <w:r w:rsidR="0084177B" w:rsidRPr="00EF4309">
              <w:rPr>
                <w:rFonts w:asciiTheme="minorHAnsi" w:hAnsiTheme="minorHAnsi" w:cstheme="minorHAnsi"/>
                <w:color w:val="0070C0"/>
              </w:rPr>
              <w:t>Type A Surgical and Type B Non-band specific</w:t>
            </w:r>
            <w:r w:rsidRPr="00EF4309">
              <w:rPr>
                <w:rFonts w:asciiTheme="minorHAnsi" w:hAnsiTheme="minorHAnsi" w:cstheme="minorHAnsi"/>
                <w:color w:val="0070C0"/>
              </w:rPr>
              <w:br/>
              <w:t xml:space="preserve">PHI Clinical Category: </w:t>
            </w:r>
            <w:r w:rsidR="0084177B" w:rsidRPr="00EF4309">
              <w:rPr>
                <w:rFonts w:asciiTheme="minorHAnsi" w:hAnsiTheme="minorHAnsi" w:cstheme="minorHAnsi"/>
                <w:color w:val="0070C0"/>
              </w:rPr>
              <w:t>Pain Management</w:t>
            </w:r>
            <w:r w:rsidRPr="00EF4309">
              <w:rPr>
                <w:rFonts w:asciiTheme="minorHAnsi" w:eastAsia="Times New Roman" w:hAnsiTheme="minorHAnsi" w:cstheme="minorHAnsi"/>
                <w:color w:val="0070C0"/>
                <w:lang w:eastAsia="en-AU"/>
              </w:rPr>
              <w:br/>
            </w:r>
          </w:p>
          <w:p w14:paraId="33156CF9" w14:textId="0661AC8F" w:rsidR="00B07763" w:rsidRPr="00EF4309" w:rsidRDefault="00B07763" w:rsidP="004E0146">
            <w:pPr>
              <w:spacing w:after="240" w:line="240" w:lineRule="auto"/>
              <w:rPr>
                <w:rFonts w:asciiTheme="minorHAnsi" w:eastAsia="Times New Roman" w:hAnsiTheme="minorHAnsi" w:cstheme="minorHAnsi"/>
                <w:lang w:eastAsia="en-AU"/>
              </w:rPr>
            </w:pPr>
          </w:p>
        </w:tc>
      </w:tr>
      <w:tr w:rsidR="00B07763" w:rsidRPr="004E0146" w14:paraId="76BD1D27" w14:textId="77777777" w:rsidTr="006D60DB">
        <w:trPr>
          <w:trHeight w:val="1095"/>
        </w:trPr>
        <w:tc>
          <w:tcPr>
            <w:tcW w:w="1156" w:type="dxa"/>
            <w:shd w:val="clear" w:color="auto" w:fill="auto"/>
            <w:noWrap/>
            <w:hideMark/>
          </w:tcPr>
          <w:p w14:paraId="15A2107D" w14:textId="03D999E3"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w:t>
            </w:r>
            <w:r w:rsidR="00D60348" w:rsidRPr="00EA795F">
              <w:rPr>
                <w:rFonts w:asciiTheme="minorHAnsi" w:eastAsia="Times New Roman" w:hAnsiTheme="minorHAnsi" w:cstheme="minorHAnsi"/>
                <w:color w:val="000000"/>
                <w:lang w:eastAsia="en-AU"/>
              </w:rPr>
              <w:t>12</w:t>
            </w:r>
          </w:p>
        </w:tc>
        <w:tc>
          <w:tcPr>
            <w:tcW w:w="1164" w:type="dxa"/>
            <w:shd w:val="clear" w:color="auto" w:fill="auto"/>
            <w:noWrap/>
            <w:hideMark/>
          </w:tcPr>
          <w:p w14:paraId="055F451C" w14:textId="23BFC1B5" w:rsidR="00B07763" w:rsidRPr="00EA795F" w:rsidRDefault="00D60348"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000000" w:fill="FFFFFF"/>
            <w:noWrap/>
            <w:hideMark/>
          </w:tcPr>
          <w:p w14:paraId="32EAF167" w14:textId="0BF609B6" w:rsidR="00B07763" w:rsidRPr="00EA795F" w:rsidRDefault="00D60348"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39323</w:t>
            </w:r>
          </w:p>
        </w:tc>
        <w:tc>
          <w:tcPr>
            <w:tcW w:w="6662" w:type="dxa"/>
            <w:shd w:val="clear" w:color="auto" w:fill="auto"/>
            <w:hideMark/>
          </w:tcPr>
          <w:p w14:paraId="4AF947A0" w14:textId="1B36264D" w:rsidR="00B07763" w:rsidRPr="00EA795F" w:rsidRDefault="00D60348" w:rsidP="00D60348">
            <w:pPr>
              <w:rPr>
                <w:rFonts w:asciiTheme="minorHAnsi" w:hAnsiTheme="minorHAnsi" w:cstheme="minorHAnsi"/>
                <w:color w:val="000000"/>
              </w:rPr>
            </w:pPr>
            <w:r w:rsidRPr="00EA795F">
              <w:rPr>
                <w:rFonts w:asciiTheme="minorHAnsi" w:hAnsiTheme="minorHAnsi" w:cstheme="minorHAnsi"/>
                <w:color w:val="000000"/>
              </w:rPr>
              <w:t>Percutaneous neurotomy by cryotherapy or radiofrequency lesion generator, other than a service to which another item applies (Anaes.) (Assist.)</w:t>
            </w:r>
          </w:p>
          <w:p w14:paraId="1169CEBA" w14:textId="268D00BB" w:rsidR="00B07763" w:rsidRPr="00EA795F" w:rsidRDefault="00B07763"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br w:type="page"/>
            </w:r>
            <w:r w:rsidRPr="00EA795F">
              <w:rPr>
                <w:rFonts w:asciiTheme="minorHAnsi" w:eastAsia="Times New Roman" w:hAnsiTheme="minorHAnsi" w:cstheme="minorHAnsi"/>
                <w:color w:val="000000"/>
                <w:lang w:eastAsia="en-AU"/>
              </w:rPr>
              <w:br w:type="page"/>
            </w:r>
            <w:r w:rsidR="007800EC">
              <w:rPr>
                <w:rFonts w:asciiTheme="minorHAnsi" w:eastAsia="Times New Roman" w:hAnsiTheme="minorHAnsi" w:cstheme="minorHAnsi"/>
                <w:color w:val="000000"/>
                <w:lang w:eastAsia="en-AU"/>
              </w:rPr>
              <w:t>MBS Schedule Fee:</w:t>
            </w:r>
            <w:r w:rsidRPr="00EA795F">
              <w:rPr>
                <w:rFonts w:asciiTheme="minorHAnsi" w:eastAsia="Times New Roman" w:hAnsiTheme="minorHAnsi" w:cstheme="minorHAnsi"/>
                <w:color w:val="000000"/>
                <w:lang w:eastAsia="en-AU"/>
              </w:rPr>
              <w:t xml:space="preserve"> $</w:t>
            </w:r>
            <w:r w:rsidR="00D60348" w:rsidRPr="00EA795F">
              <w:rPr>
                <w:rFonts w:asciiTheme="minorHAnsi" w:eastAsia="Times New Roman" w:hAnsiTheme="minorHAnsi" w:cstheme="minorHAnsi"/>
                <w:color w:val="000000"/>
                <w:lang w:eastAsia="en-AU"/>
              </w:rPr>
              <w:t>288.00</w:t>
            </w:r>
          </w:p>
          <w:p w14:paraId="232C7244" w14:textId="77777777" w:rsidR="00B07763" w:rsidRPr="00EA795F" w:rsidRDefault="00B07763" w:rsidP="004E0146">
            <w:pPr>
              <w:spacing w:after="0" w:line="240" w:lineRule="auto"/>
              <w:rPr>
                <w:rFonts w:asciiTheme="minorHAnsi" w:eastAsia="Times New Roman" w:hAnsiTheme="minorHAnsi" w:cstheme="minorHAnsi"/>
                <w:color w:val="000000"/>
                <w:lang w:eastAsia="en-AU"/>
              </w:rPr>
            </w:pPr>
          </w:p>
          <w:p w14:paraId="7D9A4799" w14:textId="7C2455B7" w:rsidR="00D60348" w:rsidRPr="00EA795F" w:rsidRDefault="007A161F" w:rsidP="00D60348">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6A58FB">
              <w:rPr>
                <w:rFonts w:asciiTheme="minorHAnsi" w:eastAsia="Times New Roman" w:hAnsiTheme="minorHAnsi" w:cstheme="minorHAnsi"/>
                <w:color w:val="000000"/>
                <w:lang w:eastAsia="en-AU"/>
              </w:rPr>
              <w:t xml:space="preserve"> Procedure Type</w:t>
            </w:r>
            <w:r w:rsidR="00B07763"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Type A Surgical</w:t>
            </w:r>
          </w:p>
          <w:p w14:paraId="5509C3D9" w14:textId="7FF71E4B" w:rsidR="00B07763" w:rsidRPr="00EA795F" w:rsidRDefault="00F83A75" w:rsidP="00D60348">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PHI </w:t>
            </w:r>
            <w:r w:rsidR="0020695A" w:rsidRPr="00EA795F">
              <w:rPr>
                <w:rFonts w:asciiTheme="minorHAnsi" w:eastAsia="Times New Roman" w:hAnsiTheme="minorHAnsi" w:cstheme="minorHAnsi"/>
                <w:color w:val="000000"/>
                <w:lang w:eastAsia="en-AU"/>
              </w:rPr>
              <w:t>Clinical Category</w:t>
            </w:r>
            <w:r w:rsidR="00B07763"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Pain management</w:t>
            </w:r>
          </w:p>
        </w:tc>
        <w:tc>
          <w:tcPr>
            <w:tcW w:w="7229" w:type="dxa"/>
            <w:shd w:val="clear" w:color="auto" w:fill="auto"/>
            <w:hideMark/>
          </w:tcPr>
          <w:p w14:paraId="41919DE9" w14:textId="63F73980" w:rsidR="00D60348" w:rsidRPr="00EF4309" w:rsidRDefault="00D60348" w:rsidP="00D60348">
            <w:pPr>
              <w:spacing w:after="240"/>
              <w:rPr>
                <w:rFonts w:asciiTheme="minorHAnsi" w:hAnsiTheme="minorHAnsi" w:cstheme="minorHAnsi"/>
                <w:strike/>
                <w:color w:val="0070C0"/>
              </w:rPr>
            </w:pPr>
            <w:r w:rsidRPr="00EF4309">
              <w:rPr>
                <w:rFonts w:asciiTheme="minorHAnsi" w:hAnsiTheme="minorHAnsi" w:cstheme="minorHAnsi"/>
                <w:color w:val="000000"/>
              </w:rPr>
              <w:t xml:space="preserve">Percutaneous </w:t>
            </w:r>
            <w:r w:rsidRPr="00EF4309">
              <w:rPr>
                <w:rFonts w:asciiTheme="minorHAnsi" w:hAnsiTheme="minorHAnsi" w:cstheme="minorHAnsi"/>
                <w:color w:val="0070C0"/>
              </w:rPr>
              <w:t>denervation (excluding medial branch nerve)</w:t>
            </w:r>
            <w:r w:rsidRPr="00EF4309">
              <w:rPr>
                <w:rFonts w:asciiTheme="minorHAnsi" w:hAnsiTheme="minorHAnsi" w:cstheme="minorHAnsi"/>
                <w:color w:val="000000"/>
              </w:rPr>
              <w:t xml:space="preserve"> </w:t>
            </w:r>
            <w:r w:rsidRPr="00EF4309">
              <w:rPr>
                <w:rFonts w:asciiTheme="minorHAnsi" w:hAnsiTheme="minorHAnsi" w:cstheme="minorHAnsi"/>
                <w:strike/>
                <w:color w:val="0070C0"/>
              </w:rPr>
              <w:t>neurotomy</w:t>
            </w:r>
            <w:r w:rsidRPr="00EF4309">
              <w:rPr>
                <w:rFonts w:asciiTheme="minorHAnsi" w:hAnsiTheme="minorHAnsi" w:cstheme="minorHAnsi"/>
                <w:color w:val="000000"/>
              </w:rPr>
              <w:t xml:space="preserve"> by cryotherapy or radiofrequency </w:t>
            </w:r>
            <w:r w:rsidRPr="00EF4309">
              <w:rPr>
                <w:rFonts w:asciiTheme="minorHAnsi" w:hAnsiTheme="minorHAnsi" w:cstheme="minorHAnsi"/>
                <w:color w:val="0070C0"/>
              </w:rPr>
              <w:t>probe</w:t>
            </w:r>
            <w:r w:rsidRPr="00EF4309">
              <w:rPr>
                <w:rFonts w:asciiTheme="minorHAnsi" w:hAnsiTheme="minorHAnsi" w:cstheme="minorHAnsi"/>
                <w:color w:val="000000"/>
              </w:rPr>
              <w:t xml:space="preserve"> </w:t>
            </w:r>
            <w:r w:rsidRPr="00EF4309">
              <w:rPr>
                <w:rFonts w:asciiTheme="minorHAnsi" w:hAnsiTheme="minorHAnsi" w:cstheme="minorHAnsi"/>
                <w:strike/>
                <w:color w:val="0070C0"/>
              </w:rPr>
              <w:t>lesion generator</w:t>
            </w:r>
            <w:r w:rsidRPr="00EF4309">
              <w:rPr>
                <w:rFonts w:asciiTheme="minorHAnsi" w:hAnsiTheme="minorHAnsi" w:cstheme="minorHAnsi"/>
                <w:color w:val="000000"/>
              </w:rPr>
              <w:t>, other than a service to which another item applies</w:t>
            </w:r>
            <w:r w:rsidRPr="00EF4309">
              <w:rPr>
                <w:rFonts w:asciiTheme="minorHAnsi" w:hAnsiTheme="minorHAnsi" w:cstheme="minorHAnsi"/>
                <w:color w:val="0070C0"/>
              </w:rPr>
              <w:t>, applicable not more than six times for a given nerve in a 12 month period</w:t>
            </w:r>
            <w:r w:rsidRPr="00EF4309">
              <w:rPr>
                <w:rFonts w:asciiTheme="minorHAnsi" w:hAnsiTheme="minorHAnsi" w:cstheme="minorHAnsi"/>
                <w:color w:val="000000"/>
              </w:rPr>
              <w:t xml:space="preserve"> (Anaes.) </w:t>
            </w:r>
            <w:r w:rsidRPr="00EF4309">
              <w:rPr>
                <w:rFonts w:asciiTheme="minorHAnsi" w:hAnsiTheme="minorHAnsi" w:cstheme="minorHAnsi"/>
                <w:strike/>
                <w:color w:val="0070C0"/>
              </w:rPr>
              <w:t>(Assist.)</w:t>
            </w:r>
          </w:p>
          <w:p w14:paraId="2D42B14B" w14:textId="0BA66D02" w:rsidR="007800EC" w:rsidRPr="00EF4309" w:rsidRDefault="007800EC" w:rsidP="007800EC">
            <w:pPr>
              <w:spacing w:after="0"/>
              <w:rPr>
                <w:rFonts w:asciiTheme="minorHAnsi" w:hAnsiTheme="minorHAnsi" w:cstheme="minorHAnsi"/>
              </w:rPr>
            </w:pPr>
            <w:r w:rsidRPr="00EF4309">
              <w:rPr>
                <w:rFonts w:asciiTheme="minorHAnsi" w:eastAsia="Times New Roman" w:hAnsiTheme="minorHAnsi" w:cstheme="minorHAnsi"/>
                <w:color w:val="000000"/>
                <w:lang w:eastAsia="en-AU"/>
              </w:rPr>
              <w:t>MBS Schedule Fee:</w:t>
            </w:r>
            <w:r w:rsidR="00D60348" w:rsidRPr="00EF4309">
              <w:rPr>
                <w:rFonts w:asciiTheme="minorHAnsi" w:eastAsia="Times New Roman" w:hAnsiTheme="minorHAnsi" w:cstheme="minorHAnsi"/>
                <w:color w:val="000000"/>
                <w:lang w:eastAsia="en-AU"/>
              </w:rPr>
              <w:t xml:space="preserve"> $288.00</w:t>
            </w:r>
            <w:r w:rsidRPr="00EF4309">
              <w:rPr>
                <w:rFonts w:asciiTheme="minorHAnsi" w:eastAsia="Times New Roman" w:hAnsiTheme="minorHAnsi" w:cstheme="minorHAnsi"/>
                <w:color w:val="000000"/>
                <w:lang w:eastAsia="en-AU"/>
              </w:rPr>
              <w:br/>
            </w:r>
            <w:r w:rsidRPr="00EF4309">
              <w:rPr>
                <w:rFonts w:asciiTheme="minorHAnsi" w:hAnsiTheme="minorHAnsi" w:cstheme="minorHAnsi"/>
              </w:rPr>
              <w:t>85% Benefit:</w:t>
            </w:r>
            <w:r w:rsidR="00C621C0" w:rsidRPr="00EF4309">
              <w:rPr>
                <w:rFonts w:asciiTheme="minorHAnsi" w:hAnsiTheme="minorHAnsi" w:cstheme="minorHAnsi"/>
              </w:rPr>
              <w:t xml:space="preserve"> </w:t>
            </w:r>
            <w:r w:rsidR="00C621C0" w:rsidRPr="00EF4309">
              <w:rPr>
                <w:rFonts w:asciiTheme="minorHAnsi" w:hAnsiTheme="minorHAnsi" w:cstheme="minorHAnsi"/>
                <w:color w:val="222222"/>
                <w:shd w:val="clear" w:color="auto" w:fill="FBFBFB"/>
              </w:rPr>
              <w:t>$244.80</w:t>
            </w:r>
          </w:p>
          <w:p w14:paraId="729848CF" w14:textId="025BF5FD" w:rsidR="007800EC" w:rsidRPr="00EF4309" w:rsidRDefault="007800EC" w:rsidP="007800EC">
            <w:pPr>
              <w:rPr>
                <w:rFonts w:asciiTheme="minorHAnsi" w:hAnsiTheme="minorHAnsi" w:cstheme="minorHAnsi"/>
              </w:rPr>
            </w:pPr>
            <w:r w:rsidRPr="00EF4309">
              <w:rPr>
                <w:rFonts w:asciiTheme="minorHAnsi" w:hAnsiTheme="minorHAnsi" w:cstheme="minorHAnsi"/>
              </w:rPr>
              <w:t>75% Benefit:</w:t>
            </w:r>
            <w:r w:rsidR="00C621C0" w:rsidRPr="00EF4309">
              <w:rPr>
                <w:rFonts w:asciiTheme="minorHAnsi" w:hAnsiTheme="minorHAnsi" w:cstheme="minorHAnsi"/>
              </w:rPr>
              <w:t xml:space="preserve"> </w:t>
            </w:r>
            <w:r w:rsidR="00C621C0" w:rsidRPr="00EF4309">
              <w:rPr>
                <w:rFonts w:asciiTheme="minorHAnsi" w:hAnsiTheme="minorHAnsi" w:cstheme="minorHAnsi"/>
                <w:color w:val="222222"/>
                <w:shd w:val="clear" w:color="auto" w:fill="FBFBFB"/>
              </w:rPr>
              <w:t>$216.00</w:t>
            </w:r>
          </w:p>
          <w:p w14:paraId="72AB31C6" w14:textId="10D03A36" w:rsidR="00B07763" w:rsidRPr="00EF4309" w:rsidRDefault="00F83A75" w:rsidP="007800EC">
            <w:pPr>
              <w:spacing w:after="0"/>
              <w:rPr>
                <w:rFonts w:asciiTheme="minorHAnsi" w:hAnsiTheme="minorHAnsi" w:cstheme="minorHAnsi"/>
              </w:rPr>
            </w:pPr>
            <w:r w:rsidRPr="00EF4309">
              <w:rPr>
                <w:rFonts w:asciiTheme="minorHAnsi" w:hAnsiTheme="minorHAnsi" w:cstheme="minorHAnsi"/>
              </w:rPr>
              <w:lastRenderedPageBreak/>
              <w:t xml:space="preserve">PHI Procedure Type: </w:t>
            </w:r>
            <w:r w:rsidR="005A59A8" w:rsidRPr="005A59A8">
              <w:rPr>
                <w:rFonts w:asciiTheme="minorHAnsi" w:hAnsiTheme="minorHAnsi" w:cstheme="minorHAnsi"/>
              </w:rPr>
              <w:t xml:space="preserve">Type A Surgical and </w:t>
            </w:r>
            <w:r w:rsidR="0084177B" w:rsidRPr="00EF4309">
              <w:rPr>
                <w:rFonts w:asciiTheme="minorHAnsi" w:hAnsiTheme="minorHAnsi" w:cstheme="minorHAnsi"/>
              </w:rPr>
              <w:t>Type B Non-band specific</w:t>
            </w:r>
            <w:r w:rsidRPr="00EF4309">
              <w:rPr>
                <w:rFonts w:asciiTheme="minorHAnsi" w:hAnsiTheme="minorHAnsi" w:cstheme="minorHAnsi"/>
              </w:rPr>
              <w:br/>
              <w:t xml:space="preserve">PHI Clinical Category: </w:t>
            </w:r>
            <w:r w:rsidR="0084177B" w:rsidRPr="00EF4309">
              <w:rPr>
                <w:rFonts w:asciiTheme="minorHAnsi" w:hAnsiTheme="minorHAnsi" w:cstheme="minorHAnsi"/>
              </w:rPr>
              <w:t>Pain Management</w:t>
            </w:r>
          </w:p>
        </w:tc>
      </w:tr>
      <w:tr w:rsidR="00A9480A" w:rsidRPr="004E0146" w14:paraId="367A1415" w14:textId="77777777" w:rsidTr="00EF4309">
        <w:trPr>
          <w:trHeight w:val="3456"/>
        </w:trPr>
        <w:tc>
          <w:tcPr>
            <w:tcW w:w="1156" w:type="dxa"/>
            <w:shd w:val="clear" w:color="auto" w:fill="auto"/>
            <w:noWrap/>
          </w:tcPr>
          <w:p w14:paraId="5A3D8EB1" w14:textId="0CD13C99" w:rsidR="00A9480A" w:rsidRPr="00EA795F" w:rsidRDefault="002C33C7"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lastRenderedPageBreak/>
              <w:t>20</w:t>
            </w:r>
          </w:p>
        </w:tc>
        <w:tc>
          <w:tcPr>
            <w:tcW w:w="1164" w:type="dxa"/>
            <w:shd w:val="clear" w:color="auto" w:fill="auto"/>
            <w:noWrap/>
          </w:tcPr>
          <w:p w14:paraId="069802BB" w14:textId="09E87995" w:rsidR="00A9480A" w:rsidRPr="00EA795F" w:rsidRDefault="002C33C7"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auto" w:fill="auto"/>
            <w:noWrap/>
          </w:tcPr>
          <w:p w14:paraId="10AD7F07" w14:textId="6CE5613C" w:rsidR="00A9480A" w:rsidRPr="00EA795F" w:rsidRDefault="002C33C7"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18228</w:t>
            </w:r>
          </w:p>
        </w:tc>
        <w:tc>
          <w:tcPr>
            <w:tcW w:w="6662" w:type="dxa"/>
            <w:shd w:val="clear" w:color="auto" w:fill="auto"/>
          </w:tcPr>
          <w:p w14:paraId="057A9452" w14:textId="726C9DDE" w:rsidR="00A9480A" w:rsidRPr="00EA795F" w:rsidRDefault="002C33C7" w:rsidP="004E0146">
            <w:pPr>
              <w:spacing w:after="0" w:line="240" w:lineRule="auto"/>
              <w:rPr>
                <w:rFonts w:asciiTheme="minorHAnsi" w:hAnsiTheme="minorHAnsi" w:cstheme="minorHAnsi"/>
              </w:rPr>
            </w:pPr>
            <w:r w:rsidRPr="00EA795F">
              <w:rPr>
                <w:rFonts w:asciiTheme="minorHAnsi" w:hAnsiTheme="minorHAnsi" w:cstheme="minorHAnsi"/>
              </w:rPr>
              <w:t>Interpleural block, initial injection or commencement of infusion of a therapeutic substance</w:t>
            </w:r>
          </w:p>
          <w:p w14:paraId="4BF14EAD" w14:textId="03641499" w:rsidR="002C33C7" w:rsidRPr="00EA795F" w:rsidRDefault="002C33C7" w:rsidP="004E0146">
            <w:pPr>
              <w:spacing w:after="0" w:line="240" w:lineRule="auto"/>
              <w:rPr>
                <w:rFonts w:asciiTheme="minorHAnsi" w:hAnsiTheme="minorHAnsi" w:cstheme="minorHAnsi"/>
              </w:rPr>
            </w:pPr>
          </w:p>
          <w:p w14:paraId="3A3856DF" w14:textId="61057E3A" w:rsidR="002C33C7" w:rsidRPr="00EA795F" w:rsidRDefault="007800EC" w:rsidP="002C33C7">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2C33C7" w:rsidRPr="00EA795F">
              <w:rPr>
                <w:rFonts w:asciiTheme="minorHAnsi" w:eastAsia="Times New Roman" w:hAnsiTheme="minorHAnsi" w:cstheme="minorHAnsi"/>
                <w:color w:val="000000"/>
                <w:lang w:eastAsia="en-AU"/>
              </w:rPr>
              <w:t xml:space="preserve"> $65.05</w:t>
            </w:r>
          </w:p>
          <w:p w14:paraId="1E697524" w14:textId="77777777" w:rsidR="002C33C7" w:rsidRPr="00EA795F" w:rsidRDefault="002C33C7" w:rsidP="002C33C7">
            <w:pPr>
              <w:spacing w:after="0" w:line="240" w:lineRule="auto"/>
              <w:rPr>
                <w:rFonts w:asciiTheme="minorHAnsi" w:eastAsia="Times New Roman" w:hAnsiTheme="minorHAnsi" w:cstheme="minorHAnsi"/>
                <w:color w:val="000000"/>
                <w:lang w:eastAsia="en-AU"/>
              </w:rPr>
            </w:pPr>
          </w:p>
          <w:p w14:paraId="4EBFAE89" w14:textId="1A7C037C" w:rsidR="002C33C7" w:rsidRPr="00EA795F" w:rsidRDefault="002C33C7" w:rsidP="002C33C7">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6A58FB">
              <w:rPr>
                <w:rFonts w:asciiTheme="minorHAnsi" w:eastAsia="Times New Roman" w:hAnsiTheme="minorHAnsi" w:cstheme="minorHAnsi"/>
                <w:color w:val="000000"/>
                <w:lang w:eastAsia="en-AU"/>
              </w:rPr>
              <w:t xml:space="preserve"> Procedure Type</w:t>
            </w:r>
            <w:r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Unlisted</w:t>
            </w:r>
          </w:p>
          <w:p w14:paraId="3176EB94" w14:textId="576CA4C6" w:rsidR="002C33C7" w:rsidRPr="00EA795F" w:rsidRDefault="006A58FB" w:rsidP="002C33C7">
            <w:pPr>
              <w:spacing w:after="0" w:line="240" w:lineRule="auto"/>
              <w:rPr>
                <w:rFonts w:asciiTheme="minorHAnsi" w:hAnsiTheme="minorHAnsi" w:cstheme="minorHAnsi"/>
              </w:rPr>
            </w:pPr>
            <w:r>
              <w:rPr>
                <w:rFonts w:asciiTheme="minorHAnsi" w:eastAsia="Times New Roman" w:hAnsiTheme="minorHAnsi" w:cstheme="minorHAnsi"/>
                <w:color w:val="000000"/>
                <w:lang w:eastAsia="en-AU"/>
              </w:rPr>
              <w:t xml:space="preserve">PHI </w:t>
            </w:r>
            <w:r w:rsidR="002C33C7" w:rsidRPr="00EA795F">
              <w:rPr>
                <w:rFonts w:asciiTheme="minorHAnsi" w:eastAsia="Times New Roman" w:hAnsiTheme="minorHAnsi" w:cstheme="minorHAnsi"/>
                <w:color w:val="000000"/>
                <w:lang w:eastAsia="en-AU"/>
              </w:rPr>
              <w:t>Clinical Category:</w:t>
            </w:r>
            <w:r w:rsidR="005A263C" w:rsidRPr="00EA795F">
              <w:rPr>
                <w:rFonts w:asciiTheme="minorHAnsi" w:eastAsia="Times New Roman" w:hAnsiTheme="minorHAnsi" w:cstheme="minorHAnsi"/>
                <w:color w:val="000000"/>
                <w:lang w:eastAsia="en-AU"/>
              </w:rPr>
              <w:t xml:space="preserve"> Support list</w:t>
            </w:r>
          </w:p>
          <w:p w14:paraId="5FC57030" w14:textId="77777777" w:rsidR="002C33C7" w:rsidRPr="00EA795F" w:rsidRDefault="002C33C7" w:rsidP="004E0146">
            <w:pPr>
              <w:spacing w:after="0" w:line="240" w:lineRule="auto"/>
              <w:rPr>
                <w:rFonts w:asciiTheme="minorHAnsi" w:hAnsiTheme="minorHAnsi" w:cstheme="minorHAnsi"/>
              </w:rPr>
            </w:pPr>
          </w:p>
          <w:p w14:paraId="6AEEE0C5" w14:textId="4A98B786" w:rsidR="002C33C7" w:rsidRPr="00EA795F" w:rsidRDefault="002C33C7" w:rsidP="004E0146">
            <w:pPr>
              <w:spacing w:after="0" w:line="240" w:lineRule="auto"/>
              <w:rPr>
                <w:rFonts w:asciiTheme="minorHAnsi" w:hAnsiTheme="minorHAnsi" w:cstheme="minorHAnsi"/>
              </w:rPr>
            </w:pPr>
          </w:p>
        </w:tc>
        <w:tc>
          <w:tcPr>
            <w:tcW w:w="7229" w:type="dxa"/>
            <w:shd w:val="clear" w:color="auto" w:fill="auto"/>
          </w:tcPr>
          <w:p w14:paraId="3539DAB4" w14:textId="18558B05" w:rsidR="002C33C7" w:rsidRPr="00EF4309" w:rsidRDefault="002C33C7" w:rsidP="002C33C7">
            <w:pPr>
              <w:rPr>
                <w:rFonts w:asciiTheme="minorHAnsi" w:hAnsiTheme="minorHAnsi" w:cstheme="minorHAnsi"/>
                <w:color w:val="000000"/>
              </w:rPr>
            </w:pPr>
            <w:r w:rsidRPr="00EF4309">
              <w:rPr>
                <w:rFonts w:asciiTheme="minorHAnsi" w:hAnsiTheme="minorHAnsi" w:cstheme="minorHAnsi"/>
                <w:color w:val="000000"/>
              </w:rPr>
              <w:t xml:space="preserve">Interpleural block, initial injection or commencement of infusion of a therapeutic substance, </w:t>
            </w:r>
            <w:r w:rsidRPr="00EF4309">
              <w:rPr>
                <w:rFonts w:asciiTheme="minorHAnsi" w:hAnsiTheme="minorHAnsi" w:cstheme="minorHAnsi"/>
                <w:color w:val="0070C0"/>
              </w:rPr>
              <w:t>not in association with a service to which an item in Group T8 applies,</w:t>
            </w:r>
            <w:r w:rsidR="00B721A1" w:rsidRPr="00EF4309">
              <w:rPr>
                <w:rFonts w:asciiTheme="minorHAnsi" w:hAnsiTheme="minorHAnsi" w:cstheme="minorHAnsi"/>
                <w:color w:val="0070C0"/>
              </w:rPr>
              <w:t xml:space="preserve"> </w:t>
            </w:r>
            <w:r w:rsidRPr="00EF4309">
              <w:rPr>
                <w:rFonts w:asciiTheme="minorHAnsi" w:hAnsiTheme="minorHAnsi" w:cstheme="minorHAnsi"/>
                <w:color w:val="0070C0"/>
              </w:rPr>
              <w:t>unless the nerve block is performed using a targeted percutaneous approach</w:t>
            </w:r>
          </w:p>
          <w:p w14:paraId="4ED2E5B1" w14:textId="6DC4D9CE" w:rsidR="002C33C7" w:rsidRPr="00EF4309" w:rsidRDefault="007800EC" w:rsidP="002C33C7">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2C33C7" w:rsidRPr="00EF4309">
              <w:rPr>
                <w:rFonts w:asciiTheme="minorHAnsi" w:eastAsia="Times New Roman" w:hAnsiTheme="minorHAnsi" w:cstheme="minorHAnsi"/>
                <w:color w:val="000000"/>
                <w:lang w:eastAsia="en-AU"/>
              </w:rPr>
              <w:t xml:space="preserve"> $65.05</w:t>
            </w:r>
          </w:p>
          <w:p w14:paraId="2B07734B" w14:textId="516FEA51" w:rsidR="007E482F" w:rsidRPr="00EF4309" w:rsidRDefault="007E482F" w:rsidP="007E482F">
            <w:pPr>
              <w:spacing w:after="0"/>
              <w:rPr>
                <w:rFonts w:asciiTheme="minorHAnsi" w:hAnsiTheme="minorHAnsi" w:cstheme="minorHAnsi"/>
              </w:rPr>
            </w:pPr>
            <w:r w:rsidRPr="00EF4309">
              <w:rPr>
                <w:rFonts w:asciiTheme="minorHAnsi" w:hAnsiTheme="minorHAnsi" w:cstheme="minorHAnsi"/>
              </w:rPr>
              <w:t>85% Benefit:</w:t>
            </w:r>
            <w:r w:rsidR="00C621C0" w:rsidRPr="00EF4309">
              <w:rPr>
                <w:rFonts w:asciiTheme="minorHAnsi" w:hAnsiTheme="minorHAnsi" w:cstheme="minorHAnsi"/>
              </w:rPr>
              <w:t xml:space="preserve"> </w:t>
            </w:r>
            <w:r w:rsidR="00C621C0" w:rsidRPr="00EF4309">
              <w:rPr>
                <w:rFonts w:asciiTheme="minorHAnsi" w:hAnsiTheme="minorHAnsi" w:cstheme="minorHAnsi"/>
                <w:color w:val="222222"/>
                <w:shd w:val="clear" w:color="auto" w:fill="FBFBFB"/>
              </w:rPr>
              <w:t>$55.30</w:t>
            </w:r>
          </w:p>
          <w:p w14:paraId="57DEC6DC" w14:textId="5767BD14" w:rsidR="007E482F" w:rsidRPr="00EF4309" w:rsidRDefault="007E482F" w:rsidP="007E482F">
            <w:pPr>
              <w:rPr>
                <w:rFonts w:asciiTheme="minorHAnsi" w:hAnsiTheme="minorHAnsi" w:cstheme="minorHAnsi"/>
              </w:rPr>
            </w:pPr>
            <w:r w:rsidRPr="00EF4309">
              <w:rPr>
                <w:rFonts w:asciiTheme="minorHAnsi" w:hAnsiTheme="minorHAnsi" w:cstheme="minorHAnsi"/>
              </w:rPr>
              <w:t>75% Benefit:</w:t>
            </w:r>
            <w:r w:rsidR="00C621C0" w:rsidRPr="00EF4309">
              <w:rPr>
                <w:rFonts w:asciiTheme="minorHAnsi" w:hAnsiTheme="minorHAnsi" w:cstheme="minorHAnsi"/>
              </w:rPr>
              <w:t xml:space="preserve"> </w:t>
            </w:r>
            <w:r w:rsidR="00C621C0" w:rsidRPr="00EF4309">
              <w:rPr>
                <w:rFonts w:asciiTheme="minorHAnsi" w:hAnsiTheme="minorHAnsi" w:cstheme="minorHAnsi"/>
                <w:color w:val="222222"/>
                <w:shd w:val="clear" w:color="auto" w:fill="FBFBFB"/>
              </w:rPr>
              <w:t>$48.80</w:t>
            </w:r>
          </w:p>
          <w:p w14:paraId="6931CC5E" w14:textId="678A44FE" w:rsidR="00A9480A" w:rsidRPr="00EF4309" w:rsidRDefault="006A58FB" w:rsidP="006A58FB">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84177B" w:rsidRPr="00EF4309">
              <w:rPr>
                <w:rFonts w:asciiTheme="minorHAnsi" w:hAnsiTheme="minorHAnsi" w:cstheme="minorHAnsi"/>
              </w:rPr>
              <w:t>Unlisted</w:t>
            </w:r>
            <w:r w:rsidRPr="00EF4309">
              <w:rPr>
                <w:rFonts w:asciiTheme="minorHAnsi" w:hAnsiTheme="minorHAnsi" w:cstheme="minorHAnsi"/>
              </w:rPr>
              <w:br/>
              <w:t xml:space="preserve">PHI Clinical Category: </w:t>
            </w:r>
            <w:r w:rsidR="008B2160">
              <w:rPr>
                <w:rFonts w:asciiTheme="minorHAnsi" w:hAnsiTheme="minorHAnsi" w:cstheme="minorHAnsi"/>
              </w:rPr>
              <w:t>Support List</w:t>
            </w:r>
          </w:p>
        </w:tc>
      </w:tr>
      <w:tr w:rsidR="00B07763" w:rsidRPr="004E0146" w14:paraId="4987F7BD" w14:textId="77777777" w:rsidTr="00EF4309">
        <w:trPr>
          <w:trHeight w:val="2702"/>
        </w:trPr>
        <w:tc>
          <w:tcPr>
            <w:tcW w:w="1156" w:type="dxa"/>
            <w:shd w:val="clear" w:color="auto" w:fill="auto"/>
            <w:noWrap/>
            <w:hideMark/>
          </w:tcPr>
          <w:p w14:paraId="7D4BBCA6" w14:textId="10D08C33" w:rsidR="00B07763" w:rsidRPr="00EA795F" w:rsidRDefault="008C29CD"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20</w:t>
            </w:r>
          </w:p>
        </w:tc>
        <w:tc>
          <w:tcPr>
            <w:tcW w:w="1164" w:type="dxa"/>
            <w:shd w:val="clear" w:color="auto" w:fill="auto"/>
            <w:noWrap/>
            <w:hideMark/>
          </w:tcPr>
          <w:p w14:paraId="5D912FA7" w14:textId="119C1CD5" w:rsidR="00B07763" w:rsidRPr="00EA795F" w:rsidRDefault="008C29CD"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auto" w:fill="auto"/>
            <w:noWrap/>
            <w:hideMark/>
          </w:tcPr>
          <w:p w14:paraId="25DE038B" w14:textId="0ED3EB6F" w:rsidR="00B07763" w:rsidRPr="00EA795F" w:rsidRDefault="008C29CD"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18238</w:t>
            </w:r>
          </w:p>
        </w:tc>
        <w:tc>
          <w:tcPr>
            <w:tcW w:w="6662" w:type="dxa"/>
            <w:shd w:val="clear" w:color="auto" w:fill="auto"/>
            <w:hideMark/>
          </w:tcPr>
          <w:p w14:paraId="0B8A0EB4" w14:textId="77777777" w:rsidR="00B07763" w:rsidRPr="00EA795F" w:rsidRDefault="008C29CD"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Facial nerve, injection of an anaesthetic agent, other than a service associated with a service to which item 18240 applies</w:t>
            </w:r>
          </w:p>
          <w:p w14:paraId="4BA0BBE3" w14:textId="77777777" w:rsidR="008C29CD" w:rsidRPr="00EA795F" w:rsidRDefault="008C29CD" w:rsidP="004E0146">
            <w:pPr>
              <w:spacing w:after="0" w:line="240" w:lineRule="auto"/>
              <w:rPr>
                <w:rFonts w:asciiTheme="minorHAnsi" w:eastAsia="Times New Roman" w:hAnsiTheme="minorHAnsi" w:cstheme="minorHAnsi"/>
                <w:color w:val="000000"/>
                <w:lang w:eastAsia="en-AU"/>
              </w:rPr>
            </w:pPr>
          </w:p>
          <w:p w14:paraId="022BC07F" w14:textId="41FFA790" w:rsidR="008C29CD" w:rsidRPr="00EA795F" w:rsidRDefault="007800EC" w:rsidP="004E0146">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8C29CD" w:rsidRPr="00EA795F">
              <w:rPr>
                <w:rFonts w:asciiTheme="minorHAnsi" w:eastAsia="Times New Roman" w:hAnsiTheme="minorHAnsi" w:cstheme="minorHAnsi"/>
                <w:color w:val="000000"/>
                <w:lang w:eastAsia="en-AU"/>
              </w:rPr>
              <w:t xml:space="preserve"> $39.15</w:t>
            </w:r>
          </w:p>
          <w:p w14:paraId="6EEE2C08" w14:textId="020CA15E" w:rsidR="008C29CD" w:rsidRPr="00EA795F" w:rsidRDefault="008C29CD" w:rsidP="004E0146">
            <w:pPr>
              <w:spacing w:after="0" w:line="240" w:lineRule="auto"/>
              <w:rPr>
                <w:rFonts w:asciiTheme="minorHAnsi" w:eastAsia="Times New Roman" w:hAnsiTheme="minorHAnsi" w:cstheme="minorHAnsi"/>
                <w:color w:val="000000"/>
                <w:lang w:eastAsia="en-AU"/>
              </w:rPr>
            </w:pPr>
          </w:p>
          <w:p w14:paraId="78751CB7" w14:textId="4D510A50" w:rsidR="008C29CD" w:rsidRPr="00EA795F" w:rsidRDefault="008C29CD" w:rsidP="008C29CD">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xml:space="preserve">PHI </w:t>
            </w:r>
            <w:r w:rsidR="006A58FB">
              <w:rPr>
                <w:rFonts w:asciiTheme="minorHAnsi" w:eastAsia="Times New Roman" w:hAnsiTheme="minorHAnsi" w:cstheme="minorHAnsi"/>
                <w:color w:val="000000"/>
                <w:lang w:eastAsia="en-AU"/>
              </w:rPr>
              <w:t>Procedure Type</w:t>
            </w:r>
            <w:r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Unlisted</w:t>
            </w:r>
          </w:p>
          <w:p w14:paraId="3FDB8906" w14:textId="21FF6A85" w:rsidR="008C29CD" w:rsidRPr="00EA795F" w:rsidRDefault="006A58FB" w:rsidP="008C29CD">
            <w:pPr>
              <w:spacing w:after="0" w:line="240" w:lineRule="auto"/>
              <w:rPr>
                <w:rFonts w:asciiTheme="minorHAnsi" w:hAnsiTheme="minorHAnsi" w:cstheme="minorHAnsi"/>
              </w:rPr>
            </w:pPr>
            <w:r>
              <w:rPr>
                <w:rFonts w:asciiTheme="minorHAnsi" w:eastAsia="Times New Roman" w:hAnsiTheme="minorHAnsi" w:cstheme="minorHAnsi"/>
                <w:color w:val="000000"/>
                <w:lang w:eastAsia="en-AU"/>
              </w:rPr>
              <w:t xml:space="preserve">PHI </w:t>
            </w:r>
            <w:r w:rsidR="008C29CD" w:rsidRPr="00EA795F">
              <w:rPr>
                <w:rFonts w:asciiTheme="minorHAnsi" w:eastAsia="Times New Roman" w:hAnsiTheme="minorHAnsi" w:cstheme="minorHAnsi"/>
                <w:color w:val="000000"/>
                <w:lang w:eastAsia="en-AU"/>
              </w:rPr>
              <w:t>Clinical Category:</w:t>
            </w:r>
            <w:r w:rsidR="005A263C" w:rsidRPr="00EA795F">
              <w:rPr>
                <w:rFonts w:asciiTheme="minorHAnsi" w:eastAsia="Times New Roman" w:hAnsiTheme="minorHAnsi" w:cstheme="minorHAnsi"/>
                <w:color w:val="000000"/>
                <w:lang w:eastAsia="en-AU"/>
              </w:rPr>
              <w:t xml:space="preserve"> Support list</w:t>
            </w:r>
          </w:p>
          <w:p w14:paraId="39973265" w14:textId="77777777" w:rsidR="008C29CD" w:rsidRPr="00EA795F" w:rsidRDefault="008C29CD" w:rsidP="004E0146">
            <w:pPr>
              <w:spacing w:after="0" w:line="240" w:lineRule="auto"/>
              <w:rPr>
                <w:rFonts w:asciiTheme="minorHAnsi" w:eastAsia="Times New Roman" w:hAnsiTheme="minorHAnsi" w:cstheme="minorHAnsi"/>
                <w:color w:val="000000"/>
                <w:lang w:eastAsia="en-AU"/>
              </w:rPr>
            </w:pPr>
          </w:p>
          <w:p w14:paraId="7481CA55" w14:textId="63848BA5" w:rsidR="008C29CD" w:rsidRPr="00EA795F" w:rsidRDefault="008C29CD" w:rsidP="004E0146">
            <w:pPr>
              <w:spacing w:after="0" w:line="240" w:lineRule="auto"/>
              <w:rPr>
                <w:rFonts w:asciiTheme="minorHAnsi" w:eastAsia="Times New Roman" w:hAnsiTheme="minorHAnsi" w:cstheme="minorHAnsi"/>
                <w:color w:val="000000"/>
                <w:lang w:eastAsia="en-AU"/>
              </w:rPr>
            </w:pPr>
          </w:p>
        </w:tc>
        <w:tc>
          <w:tcPr>
            <w:tcW w:w="7229" w:type="dxa"/>
            <w:shd w:val="clear" w:color="auto" w:fill="auto"/>
            <w:hideMark/>
          </w:tcPr>
          <w:p w14:paraId="4BE83416" w14:textId="4D08FAF3" w:rsidR="008C29CD" w:rsidRPr="00EF4309" w:rsidRDefault="008C29CD" w:rsidP="008C29CD">
            <w:pPr>
              <w:rPr>
                <w:rFonts w:asciiTheme="minorHAnsi" w:hAnsiTheme="minorHAnsi" w:cstheme="minorHAnsi"/>
                <w:color w:val="0070C0"/>
              </w:rPr>
            </w:pPr>
            <w:r w:rsidRPr="00EF4309">
              <w:rPr>
                <w:rFonts w:asciiTheme="minorHAnsi" w:hAnsiTheme="minorHAnsi" w:cstheme="minorHAnsi"/>
                <w:color w:val="000000"/>
              </w:rPr>
              <w:t>Facial nerve, injection of an anaesthetic agent, other than a service associated with a service to which item 18240 applies,</w:t>
            </w:r>
            <w:r w:rsidRPr="00EF4309">
              <w:rPr>
                <w:rFonts w:asciiTheme="minorHAnsi" w:hAnsiTheme="minorHAnsi" w:cstheme="minorHAnsi"/>
                <w:color w:val="FF0000"/>
              </w:rPr>
              <w:t xml:space="preserve"> </w:t>
            </w:r>
            <w:r w:rsidRPr="00EF4309">
              <w:rPr>
                <w:rFonts w:asciiTheme="minorHAnsi" w:hAnsiTheme="minorHAnsi" w:cstheme="minorHAnsi"/>
                <w:color w:val="0070C0"/>
              </w:rPr>
              <w:t>not in association with a service to which an item in Group T8 applies, unless the nerve block</w:t>
            </w:r>
            <w:r w:rsidR="00B721A1" w:rsidRPr="00EF4309">
              <w:rPr>
                <w:rFonts w:asciiTheme="minorHAnsi" w:hAnsiTheme="minorHAnsi" w:cstheme="minorHAnsi"/>
                <w:color w:val="0070C0"/>
              </w:rPr>
              <w:t xml:space="preserve"> </w:t>
            </w:r>
            <w:r w:rsidRPr="00EF4309">
              <w:rPr>
                <w:rFonts w:asciiTheme="minorHAnsi" w:hAnsiTheme="minorHAnsi" w:cstheme="minorHAnsi"/>
                <w:color w:val="0070C0"/>
              </w:rPr>
              <w:t>is performed using a targeted percutaneous approach</w:t>
            </w:r>
          </w:p>
          <w:p w14:paraId="45ED2326" w14:textId="077A52EC" w:rsidR="007E482F" w:rsidRPr="00EF4309" w:rsidRDefault="007800EC" w:rsidP="007E482F">
            <w:pPr>
              <w:spacing w:after="0"/>
              <w:rPr>
                <w:rFonts w:asciiTheme="minorHAnsi" w:hAnsiTheme="minorHAnsi" w:cstheme="minorHAnsi"/>
              </w:rPr>
            </w:pPr>
            <w:r w:rsidRPr="00EF4309">
              <w:rPr>
                <w:rFonts w:asciiTheme="minorHAnsi" w:eastAsia="Times New Roman" w:hAnsiTheme="minorHAnsi" w:cstheme="minorHAnsi"/>
                <w:color w:val="000000"/>
                <w:lang w:eastAsia="en-AU"/>
              </w:rPr>
              <w:t>MBS Schedule Fee:</w:t>
            </w:r>
            <w:r w:rsidR="008C29CD" w:rsidRPr="00EF4309">
              <w:rPr>
                <w:rFonts w:asciiTheme="minorHAnsi" w:eastAsia="Times New Roman" w:hAnsiTheme="minorHAnsi" w:cstheme="minorHAnsi"/>
                <w:color w:val="000000"/>
                <w:lang w:eastAsia="en-AU"/>
              </w:rPr>
              <w:t xml:space="preserve"> $39.15</w:t>
            </w:r>
            <w:r w:rsidR="007E482F" w:rsidRPr="00EF4309">
              <w:rPr>
                <w:rFonts w:asciiTheme="minorHAnsi" w:eastAsia="Times New Roman" w:hAnsiTheme="minorHAnsi" w:cstheme="minorHAnsi"/>
                <w:color w:val="000000"/>
                <w:lang w:eastAsia="en-AU"/>
              </w:rPr>
              <w:br/>
            </w:r>
            <w:r w:rsidR="007E482F" w:rsidRPr="00EF4309">
              <w:rPr>
                <w:rFonts w:asciiTheme="minorHAnsi" w:hAnsiTheme="minorHAnsi" w:cstheme="minorHAnsi"/>
              </w:rPr>
              <w:t>85% Benefit:</w:t>
            </w:r>
            <w:r w:rsidR="00C621C0" w:rsidRPr="00EF4309">
              <w:rPr>
                <w:rFonts w:asciiTheme="minorHAnsi" w:hAnsiTheme="minorHAnsi" w:cstheme="minorHAnsi"/>
              </w:rPr>
              <w:t xml:space="preserve"> </w:t>
            </w:r>
            <w:r w:rsidR="00C621C0" w:rsidRPr="00EF4309">
              <w:rPr>
                <w:rFonts w:asciiTheme="minorHAnsi" w:hAnsiTheme="minorHAnsi" w:cstheme="minorHAnsi"/>
                <w:color w:val="222222"/>
                <w:shd w:val="clear" w:color="auto" w:fill="FBFBFB"/>
              </w:rPr>
              <w:t>$33.30</w:t>
            </w:r>
          </w:p>
          <w:p w14:paraId="356A43EC" w14:textId="38FAE971" w:rsidR="007E482F" w:rsidRPr="00EF4309" w:rsidRDefault="007E482F" w:rsidP="007E482F">
            <w:pPr>
              <w:rPr>
                <w:rFonts w:asciiTheme="minorHAnsi" w:hAnsiTheme="minorHAnsi" w:cstheme="minorHAnsi"/>
              </w:rPr>
            </w:pPr>
            <w:r w:rsidRPr="00EF4309">
              <w:rPr>
                <w:rFonts w:asciiTheme="minorHAnsi" w:hAnsiTheme="minorHAnsi" w:cstheme="minorHAnsi"/>
              </w:rPr>
              <w:t>75% Benefit:</w:t>
            </w:r>
            <w:r w:rsidR="00C621C0" w:rsidRPr="00EF4309">
              <w:rPr>
                <w:rFonts w:asciiTheme="minorHAnsi" w:hAnsiTheme="minorHAnsi" w:cstheme="minorHAnsi"/>
              </w:rPr>
              <w:t xml:space="preserve"> </w:t>
            </w:r>
            <w:r w:rsidR="00C621C0" w:rsidRPr="00EF4309">
              <w:rPr>
                <w:rFonts w:asciiTheme="minorHAnsi" w:hAnsiTheme="minorHAnsi" w:cstheme="minorHAnsi"/>
                <w:color w:val="222222"/>
                <w:shd w:val="clear" w:color="auto" w:fill="FBFBFB"/>
              </w:rPr>
              <w:t>$29.40</w:t>
            </w:r>
          </w:p>
          <w:p w14:paraId="06827330" w14:textId="686F6D4C" w:rsidR="008C29CD" w:rsidRPr="00EF4309" w:rsidRDefault="006A58FB" w:rsidP="0084177B">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84177B" w:rsidRPr="00EF4309">
              <w:rPr>
                <w:rFonts w:asciiTheme="minorHAnsi" w:hAnsiTheme="minorHAnsi" w:cstheme="minorHAnsi"/>
              </w:rPr>
              <w:t>Unlisted</w:t>
            </w:r>
            <w:r w:rsidRPr="00EF4309">
              <w:rPr>
                <w:rFonts w:asciiTheme="minorHAnsi" w:hAnsiTheme="minorHAnsi" w:cstheme="minorHAnsi"/>
              </w:rPr>
              <w:br/>
              <w:t xml:space="preserve">PHI Clinical Category: </w:t>
            </w:r>
            <w:r w:rsidR="008B2160">
              <w:rPr>
                <w:rFonts w:asciiTheme="minorHAnsi" w:hAnsiTheme="minorHAnsi" w:cstheme="minorHAnsi"/>
              </w:rPr>
              <w:t>Support List</w:t>
            </w:r>
          </w:p>
          <w:p w14:paraId="350D4B88" w14:textId="77777777" w:rsidR="007E482F" w:rsidRPr="00EF4309" w:rsidRDefault="007E482F" w:rsidP="0084177B">
            <w:pPr>
              <w:spacing w:after="0" w:line="240" w:lineRule="auto"/>
              <w:rPr>
                <w:rFonts w:asciiTheme="minorHAnsi" w:eastAsia="Times New Roman" w:hAnsiTheme="minorHAnsi" w:cstheme="minorHAnsi"/>
                <w:color w:val="000000"/>
                <w:lang w:eastAsia="en-AU"/>
              </w:rPr>
            </w:pPr>
          </w:p>
          <w:p w14:paraId="5E3948AC" w14:textId="2039ACE4" w:rsidR="00B07763" w:rsidRPr="00EF4309" w:rsidRDefault="00B07763" w:rsidP="004E0146">
            <w:pPr>
              <w:spacing w:after="0" w:line="240" w:lineRule="auto"/>
              <w:rPr>
                <w:rFonts w:asciiTheme="minorHAnsi" w:eastAsia="Times New Roman" w:hAnsiTheme="minorHAnsi" w:cstheme="minorHAnsi"/>
                <w:lang w:eastAsia="en-AU"/>
              </w:rPr>
            </w:pPr>
          </w:p>
        </w:tc>
      </w:tr>
      <w:tr w:rsidR="008C29CD" w:rsidRPr="004E0146" w14:paraId="616E1655" w14:textId="77777777" w:rsidTr="00EF4309">
        <w:trPr>
          <w:trHeight w:val="2702"/>
        </w:trPr>
        <w:tc>
          <w:tcPr>
            <w:tcW w:w="1156" w:type="dxa"/>
            <w:shd w:val="clear" w:color="auto" w:fill="auto"/>
            <w:noWrap/>
          </w:tcPr>
          <w:p w14:paraId="63E11D2E" w14:textId="59C10005" w:rsidR="008C29CD" w:rsidRPr="00EA795F" w:rsidRDefault="008C29CD"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20</w:t>
            </w:r>
          </w:p>
        </w:tc>
        <w:tc>
          <w:tcPr>
            <w:tcW w:w="1164" w:type="dxa"/>
            <w:shd w:val="clear" w:color="auto" w:fill="auto"/>
            <w:noWrap/>
          </w:tcPr>
          <w:p w14:paraId="4E294740" w14:textId="4D536643" w:rsidR="008C29CD" w:rsidRPr="00EA795F" w:rsidRDefault="008C29CD"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auto" w:fill="auto"/>
            <w:noWrap/>
          </w:tcPr>
          <w:p w14:paraId="209F3E6A" w14:textId="587CFEE5" w:rsidR="008C29CD" w:rsidRPr="00EA795F" w:rsidRDefault="008C29CD"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18244</w:t>
            </w:r>
          </w:p>
        </w:tc>
        <w:tc>
          <w:tcPr>
            <w:tcW w:w="6662" w:type="dxa"/>
            <w:shd w:val="clear" w:color="auto" w:fill="auto"/>
          </w:tcPr>
          <w:p w14:paraId="58A1E7E8" w14:textId="25B5678C" w:rsidR="008C29CD" w:rsidRPr="00EA795F" w:rsidRDefault="008C29CD"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Vagus nerve, injection of an anaesthetic agent</w:t>
            </w:r>
          </w:p>
          <w:p w14:paraId="3B522FF7" w14:textId="5B06E2DB" w:rsidR="008C29CD" w:rsidRPr="00EA795F" w:rsidRDefault="008C29CD" w:rsidP="004E0146">
            <w:pPr>
              <w:spacing w:after="0" w:line="240" w:lineRule="auto"/>
              <w:rPr>
                <w:rFonts w:asciiTheme="minorHAnsi" w:eastAsia="Times New Roman" w:hAnsiTheme="minorHAnsi" w:cstheme="minorHAnsi"/>
                <w:color w:val="000000"/>
                <w:lang w:eastAsia="en-AU"/>
              </w:rPr>
            </w:pPr>
          </w:p>
          <w:p w14:paraId="707B8783" w14:textId="3B7E0DAD" w:rsidR="008C29CD" w:rsidRPr="00EA795F" w:rsidRDefault="007800EC" w:rsidP="008C29CD">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8C29CD" w:rsidRPr="00EA795F">
              <w:rPr>
                <w:rFonts w:asciiTheme="minorHAnsi" w:eastAsia="Times New Roman" w:hAnsiTheme="minorHAnsi" w:cstheme="minorHAnsi"/>
                <w:color w:val="000000"/>
                <w:lang w:eastAsia="en-AU"/>
              </w:rPr>
              <w:t xml:space="preserve"> $104.90</w:t>
            </w:r>
          </w:p>
          <w:p w14:paraId="4E0AA958" w14:textId="77777777" w:rsidR="008C29CD" w:rsidRPr="00EA795F" w:rsidRDefault="008C29CD" w:rsidP="008C29CD">
            <w:pPr>
              <w:spacing w:after="0" w:line="240" w:lineRule="auto"/>
              <w:rPr>
                <w:rFonts w:asciiTheme="minorHAnsi" w:eastAsia="Times New Roman" w:hAnsiTheme="minorHAnsi" w:cstheme="minorHAnsi"/>
                <w:color w:val="000000"/>
                <w:lang w:eastAsia="en-AU"/>
              </w:rPr>
            </w:pPr>
          </w:p>
          <w:p w14:paraId="0A0F7F72" w14:textId="284CCE1A" w:rsidR="008C29CD" w:rsidRPr="00EA795F" w:rsidRDefault="008C29CD" w:rsidP="008C29CD">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6A58FB">
              <w:rPr>
                <w:rFonts w:asciiTheme="minorHAnsi" w:eastAsia="Times New Roman" w:hAnsiTheme="minorHAnsi" w:cstheme="minorHAnsi"/>
                <w:color w:val="000000"/>
                <w:lang w:eastAsia="en-AU"/>
              </w:rPr>
              <w:t xml:space="preserve"> Procedure Type</w:t>
            </w:r>
            <w:r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Unlisted</w:t>
            </w:r>
          </w:p>
          <w:p w14:paraId="0F98F02A" w14:textId="764D17F2" w:rsidR="008C29CD" w:rsidRPr="00EA795F" w:rsidRDefault="006A58FB" w:rsidP="008C29CD">
            <w:pPr>
              <w:spacing w:after="0" w:line="240" w:lineRule="auto"/>
              <w:rPr>
                <w:rFonts w:asciiTheme="minorHAnsi" w:hAnsiTheme="minorHAnsi" w:cstheme="minorHAnsi"/>
              </w:rPr>
            </w:pPr>
            <w:r>
              <w:rPr>
                <w:rFonts w:asciiTheme="minorHAnsi" w:eastAsia="Times New Roman" w:hAnsiTheme="minorHAnsi" w:cstheme="minorHAnsi"/>
                <w:color w:val="000000"/>
                <w:lang w:eastAsia="en-AU"/>
              </w:rPr>
              <w:t xml:space="preserve">PHI </w:t>
            </w:r>
            <w:r w:rsidR="008C29CD" w:rsidRPr="00EA795F">
              <w:rPr>
                <w:rFonts w:asciiTheme="minorHAnsi" w:eastAsia="Times New Roman" w:hAnsiTheme="minorHAnsi" w:cstheme="minorHAnsi"/>
                <w:color w:val="000000"/>
                <w:lang w:eastAsia="en-AU"/>
              </w:rPr>
              <w:t>Clinical Category:</w:t>
            </w:r>
            <w:r w:rsidR="005A263C" w:rsidRPr="00EA795F">
              <w:rPr>
                <w:rFonts w:asciiTheme="minorHAnsi" w:eastAsia="Times New Roman" w:hAnsiTheme="minorHAnsi" w:cstheme="minorHAnsi"/>
                <w:color w:val="000000"/>
                <w:lang w:eastAsia="en-AU"/>
              </w:rPr>
              <w:t xml:space="preserve"> Support list</w:t>
            </w:r>
          </w:p>
          <w:p w14:paraId="3239DA61" w14:textId="77777777" w:rsidR="008C29CD" w:rsidRPr="00EA795F" w:rsidRDefault="008C29CD" w:rsidP="004E0146">
            <w:pPr>
              <w:spacing w:after="0" w:line="240" w:lineRule="auto"/>
              <w:rPr>
                <w:rFonts w:asciiTheme="minorHAnsi" w:eastAsia="Times New Roman" w:hAnsiTheme="minorHAnsi" w:cstheme="minorHAnsi"/>
                <w:color w:val="000000"/>
                <w:lang w:eastAsia="en-AU"/>
              </w:rPr>
            </w:pPr>
          </w:p>
          <w:p w14:paraId="084C8FF7" w14:textId="77777777" w:rsidR="008C29CD" w:rsidRPr="00EA795F" w:rsidRDefault="008C29CD" w:rsidP="004E0146">
            <w:pPr>
              <w:spacing w:after="0" w:line="240" w:lineRule="auto"/>
              <w:rPr>
                <w:rFonts w:asciiTheme="minorHAnsi" w:eastAsia="Times New Roman" w:hAnsiTheme="minorHAnsi" w:cstheme="minorHAnsi"/>
                <w:color w:val="000000"/>
                <w:lang w:eastAsia="en-AU"/>
              </w:rPr>
            </w:pPr>
          </w:p>
          <w:p w14:paraId="182A2C05" w14:textId="564AA298" w:rsidR="008C29CD" w:rsidRPr="00EA795F" w:rsidRDefault="008C29CD" w:rsidP="004E0146">
            <w:pPr>
              <w:spacing w:after="0" w:line="240" w:lineRule="auto"/>
              <w:rPr>
                <w:rFonts w:asciiTheme="minorHAnsi" w:eastAsia="Times New Roman" w:hAnsiTheme="minorHAnsi" w:cstheme="minorHAnsi"/>
                <w:color w:val="000000"/>
                <w:lang w:eastAsia="en-AU"/>
              </w:rPr>
            </w:pPr>
          </w:p>
        </w:tc>
        <w:tc>
          <w:tcPr>
            <w:tcW w:w="7229" w:type="dxa"/>
            <w:shd w:val="clear" w:color="auto" w:fill="auto"/>
          </w:tcPr>
          <w:p w14:paraId="68D6C87C" w14:textId="5A177141" w:rsidR="008C29CD" w:rsidRPr="00EF4309" w:rsidRDefault="008C29CD" w:rsidP="008C29CD">
            <w:pPr>
              <w:rPr>
                <w:rFonts w:asciiTheme="minorHAnsi" w:hAnsiTheme="minorHAnsi" w:cstheme="minorHAnsi"/>
                <w:color w:val="000000"/>
              </w:rPr>
            </w:pPr>
            <w:r w:rsidRPr="00EF4309">
              <w:rPr>
                <w:rFonts w:asciiTheme="minorHAnsi" w:hAnsiTheme="minorHAnsi" w:cstheme="minorHAnsi"/>
                <w:color w:val="000000"/>
              </w:rPr>
              <w:t>Vagus nerve, injection of an anaesthetic agent</w:t>
            </w:r>
            <w:r w:rsidRPr="00EF4309">
              <w:rPr>
                <w:rFonts w:asciiTheme="minorHAnsi" w:hAnsiTheme="minorHAnsi" w:cstheme="minorHAnsi"/>
                <w:color w:val="0070C0"/>
              </w:rPr>
              <w:t>,</w:t>
            </w:r>
            <w:r w:rsidR="007E482F" w:rsidRPr="00EF4309">
              <w:rPr>
                <w:rFonts w:asciiTheme="minorHAnsi" w:hAnsiTheme="minorHAnsi" w:cstheme="minorHAnsi"/>
                <w:color w:val="0070C0"/>
              </w:rPr>
              <w:t xml:space="preserve"> </w:t>
            </w:r>
            <w:r w:rsidRPr="00EF4309">
              <w:rPr>
                <w:rFonts w:asciiTheme="minorHAnsi" w:hAnsiTheme="minorHAnsi" w:cstheme="minorHAnsi"/>
                <w:color w:val="0070C0"/>
              </w:rPr>
              <w:t>not in association with a service to which an item in Group T8 applies,</w:t>
            </w:r>
            <w:r w:rsidR="00B721A1" w:rsidRPr="00EF4309">
              <w:rPr>
                <w:rFonts w:asciiTheme="minorHAnsi" w:hAnsiTheme="minorHAnsi" w:cstheme="minorHAnsi"/>
                <w:color w:val="0070C0"/>
              </w:rPr>
              <w:t xml:space="preserve"> </w:t>
            </w:r>
            <w:r w:rsidRPr="00EF4309">
              <w:rPr>
                <w:rFonts w:asciiTheme="minorHAnsi" w:hAnsiTheme="minorHAnsi" w:cstheme="minorHAnsi"/>
                <w:color w:val="0070C0"/>
              </w:rPr>
              <w:t>unless the nerve block is performed using a targeted percutaneous approach</w:t>
            </w:r>
          </w:p>
          <w:p w14:paraId="47A2C82F" w14:textId="5060A414" w:rsidR="008C29CD" w:rsidRPr="00EF4309" w:rsidRDefault="007800EC" w:rsidP="008C29CD">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8C29CD" w:rsidRPr="00EF4309">
              <w:rPr>
                <w:rFonts w:asciiTheme="minorHAnsi" w:eastAsia="Times New Roman" w:hAnsiTheme="minorHAnsi" w:cstheme="minorHAnsi"/>
                <w:color w:val="000000"/>
                <w:lang w:eastAsia="en-AU"/>
              </w:rPr>
              <w:t xml:space="preserve"> $104.90</w:t>
            </w:r>
          </w:p>
          <w:p w14:paraId="107215DE" w14:textId="08B0B387" w:rsidR="007E482F" w:rsidRPr="00EF4309" w:rsidRDefault="007E482F" w:rsidP="007E482F">
            <w:pPr>
              <w:spacing w:after="0"/>
              <w:rPr>
                <w:rFonts w:asciiTheme="minorHAnsi" w:hAnsiTheme="minorHAnsi" w:cstheme="minorHAnsi"/>
              </w:rPr>
            </w:pPr>
            <w:r w:rsidRPr="00EF4309">
              <w:rPr>
                <w:rFonts w:asciiTheme="minorHAnsi" w:hAnsiTheme="minorHAnsi" w:cstheme="minorHAnsi"/>
              </w:rPr>
              <w:t>85% Benefit:</w:t>
            </w:r>
            <w:r w:rsidR="0085295F" w:rsidRPr="00EF4309">
              <w:rPr>
                <w:rFonts w:asciiTheme="minorHAnsi" w:hAnsiTheme="minorHAnsi" w:cstheme="minorHAnsi"/>
              </w:rPr>
              <w:t xml:space="preserve"> </w:t>
            </w:r>
            <w:r w:rsidR="0085295F" w:rsidRPr="00EF4309">
              <w:rPr>
                <w:rFonts w:asciiTheme="minorHAnsi" w:hAnsiTheme="minorHAnsi" w:cstheme="minorHAnsi"/>
                <w:color w:val="222222"/>
                <w:shd w:val="clear" w:color="auto" w:fill="FBFBFB"/>
              </w:rPr>
              <w:t>$89.20</w:t>
            </w:r>
          </w:p>
          <w:p w14:paraId="03BD96CE" w14:textId="4F29BBEA" w:rsidR="007E482F" w:rsidRPr="00EF4309" w:rsidRDefault="007E482F" w:rsidP="007E482F">
            <w:pPr>
              <w:rPr>
                <w:rFonts w:asciiTheme="minorHAnsi" w:hAnsiTheme="minorHAnsi" w:cstheme="minorHAnsi"/>
              </w:rPr>
            </w:pPr>
            <w:r w:rsidRPr="00EF4309">
              <w:rPr>
                <w:rFonts w:asciiTheme="minorHAnsi" w:hAnsiTheme="minorHAnsi" w:cstheme="minorHAnsi"/>
              </w:rPr>
              <w:t>75% Benefit:</w:t>
            </w:r>
            <w:r w:rsidR="0085295F" w:rsidRPr="00EF4309">
              <w:rPr>
                <w:rFonts w:asciiTheme="minorHAnsi" w:hAnsiTheme="minorHAnsi" w:cstheme="minorHAnsi"/>
              </w:rPr>
              <w:t xml:space="preserve"> </w:t>
            </w:r>
            <w:r w:rsidR="0085295F" w:rsidRPr="00EF4309">
              <w:rPr>
                <w:rFonts w:asciiTheme="minorHAnsi" w:hAnsiTheme="minorHAnsi" w:cstheme="minorHAnsi"/>
                <w:color w:val="222222"/>
                <w:shd w:val="clear" w:color="auto" w:fill="FBFBFB"/>
              </w:rPr>
              <w:t>$78.70</w:t>
            </w:r>
          </w:p>
          <w:p w14:paraId="5E22F543" w14:textId="37A3C868" w:rsidR="0084177B" w:rsidRPr="00EF4309" w:rsidRDefault="006A58FB" w:rsidP="006A58FB">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84177B" w:rsidRPr="00EF4309">
              <w:rPr>
                <w:rFonts w:asciiTheme="minorHAnsi" w:hAnsiTheme="minorHAnsi" w:cstheme="minorHAnsi"/>
              </w:rPr>
              <w:t xml:space="preserve"> </w:t>
            </w:r>
            <w:r w:rsidR="005A59A8">
              <w:rPr>
                <w:rFonts w:asciiTheme="minorHAnsi" w:hAnsiTheme="minorHAnsi" w:cstheme="minorHAnsi"/>
              </w:rPr>
              <w:t>Unlisted</w:t>
            </w:r>
          </w:p>
          <w:p w14:paraId="24E7888C" w14:textId="7D58B5C5" w:rsidR="006A58FB" w:rsidRPr="00EF4309" w:rsidRDefault="006A58FB" w:rsidP="0084177B">
            <w:pPr>
              <w:spacing w:after="0" w:line="240" w:lineRule="auto"/>
              <w:rPr>
                <w:rFonts w:asciiTheme="minorHAnsi" w:hAnsiTheme="minorHAnsi" w:cstheme="minorHAnsi"/>
                <w:color w:val="000000"/>
              </w:rPr>
            </w:pPr>
            <w:r w:rsidRPr="00EF4309">
              <w:rPr>
                <w:rFonts w:asciiTheme="minorHAnsi" w:hAnsiTheme="minorHAnsi" w:cstheme="minorHAnsi"/>
              </w:rPr>
              <w:t xml:space="preserve">PHI Clinical Category: </w:t>
            </w:r>
            <w:r w:rsidR="008B2160">
              <w:rPr>
                <w:rFonts w:asciiTheme="minorHAnsi" w:hAnsiTheme="minorHAnsi" w:cstheme="minorHAnsi"/>
              </w:rPr>
              <w:t>Support List</w:t>
            </w:r>
          </w:p>
        </w:tc>
      </w:tr>
      <w:tr w:rsidR="00B07763" w:rsidRPr="004E0146" w14:paraId="57260F69" w14:textId="77777777" w:rsidTr="00EF4309">
        <w:trPr>
          <w:trHeight w:val="3268"/>
        </w:trPr>
        <w:tc>
          <w:tcPr>
            <w:tcW w:w="1156" w:type="dxa"/>
            <w:shd w:val="clear" w:color="auto" w:fill="auto"/>
            <w:noWrap/>
            <w:hideMark/>
          </w:tcPr>
          <w:p w14:paraId="0037F391" w14:textId="4543A58E" w:rsidR="00B07763" w:rsidRPr="00EA795F" w:rsidRDefault="008C29CD"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lastRenderedPageBreak/>
              <w:t>20</w:t>
            </w:r>
          </w:p>
        </w:tc>
        <w:tc>
          <w:tcPr>
            <w:tcW w:w="1164" w:type="dxa"/>
            <w:shd w:val="clear" w:color="auto" w:fill="auto"/>
            <w:noWrap/>
            <w:hideMark/>
          </w:tcPr>
          <w:p w14:paraId="7D87B659" w14:textId="70D6C454" w:rsidR="00B07763" w:rsidRPr="00EA795F" w:rsidRDefault="008C29CD"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auto" w:fill="auto"/>
            <w:noWrap/>
            <w:hideMark/>
          </w:tcPr>
          <w:p w14:paraId="5A6B68C5" w14:textId="03A65FE9" w:rsidR="00B07763" w:rsidRPr="00EA795F" w:rsidRDefault="008C29CD" w:rsidP="004E0146">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18252</w:t>
            </w:r>
          </w:p>
        </w:tc>
        <w:tc>
          <w:tcPr>
            <w:tcW w:w="6662" w:type="dxa"/>
            <w:shd w:val="clear" w:color="auto" w:fill="auto"/>
            <w:hideMark/>
          </w:tcPr>
          <w:p w14:paraId="59472E21" w14:textId="77777777" w:rsidR="00B07763" w:rsidRPr="00EA795F" w:rsidRDefault="008C29CD" w:rsidP="0020695A">
            <w:pPr>
              <w:spacing w:after="0" w:line="240" w:lineRule="auto"/>
              <w:rPr>
                <w:rFonts w:asciiTheme="minorHAnsi" w:eastAsia="Times New Roman" w:hAnsiTheme="minorHAnsi" w:cstheme="minorHAnsi"/>
                <w:lang w:eastAsia="en-AU"/>
              </w:rPr>
            </w:pPr>
            <w:r w:rsidRPr="00EA795F">
              <w:rPr>
                <w:rFonts w:asciiTheme="minorHAnsi" w:eastAsia="Times New Roman" w:hAnsiTheme="minorHAnsi" w:cstheme="minorHAnsi"/>
                <w:lang w:eastAsia="en-AU"/>
              </w:rPr>
              <w:t>Cervical plexus, injection of an anaesthetic agent</w:t>
            </w:r>
          </w:p>
          <w:p w14:paraId="0E8CDD72" w14:textId="77777777" w:rsidR="008C29CD" w:rsidRPr="00EA795F" w:rsidRDefault="008C29CD" w:rsidP="0020695A">
            <w:pPr>
              <w:spacing w:after="0" w:line="240" w:lineRule="auto"/>
              <w:rPr>
                <w:rFonts w:asciiTheme="minorHAnsi" w:eastAsia="Times New Roman" w:hAnsiTheme="minorHAnsi" w:cstheme="minorHAnsi"/>
                <w:lang w:eastAsia="en-AU"/>
              </w:rPr>
            </w:pPr>
          </w:p>
          <w:p w14:paraId="4D182585" w14:textId="313023E2" w:rsidR="008C29CD" w:rsidRPr="00EA795F" w:rsidRDefault="007800EC" w:rsidP="008C29CD">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8C29CD" w:rsidRPr="00EA795F">
              <w:rPr>
                <w:rFonts w:asciiTheme="minorHAnsi" w:eastAsia="Times New Roman" w:hAnsiTheme="minorHAnsi" w:cstheme="minorHAnsi"/>
                <w:color w:val="000000"/>
                <w:lang w:eastAsia="en-AU"/>
              </w:rPr>
              <w:t xml:space="preserve"> $104.90</w:t>
            </w:r>
          </w:p>
          <w:p w14:paraId="3264479E" w14:textId="77777777" w:rsidR="008C29CD" w:rsidRPr="00EA795F" w:rsidRDefault="008C29CD" w:rsidP="008C29CD">
            <w:pPr>
              <w:spacing w:after="0" w:line="240" w:lineRule="auto"/>
              <w:rPr>
                <w:rFonts w:asciiTheme="minorHAnsi" w:eastAsia="Times New Roman" w:hAnsiTheme="minorHAnsi" w:cstheme="minorHAnsi"/>
                <w:color w:val="000000"/>
                <w:lang w:eastAsia="en-AU"/>
              </w:rPr>
            </w:pPr>
          </w:p>
          <w:p w14:paraId="4C1C4C3E" w14:textId="33018E50" w:rsidR="008C29CD" w:rsidRPr="00EA795F" w:rsidRDefault="008C29CD" w:rsidP="008C29CD">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6A58FB">
              <w:rPr>
                <w:rFonts w:asciiTheme="minorHAnsi" w:eastAsia="Times New Roman" w:hAnsiTheme="minorHAnsi" w:cstheme="minorHAnsi"/>
                <w:color w:val="000000"/>
                <w:lang w:eastAsia="en-AU"/>
              </w:rPr>
              <w:t xml:space="preserve"> Procedure Type</w:t>
            </w:r>
            <w:r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Unlisted</w:t>
            </w:r>
          </w:p>
          <w:p w14:paraId="74A5CA2D" w14:textId="7424F04A" w:rsidR="008C29CD" w:rsidRPr="00EA795F" w:rsidRDefault="006A58FB" w:rsidP="008C29CD">
            <w:pPr>
              <w:spacing w:after="0" w:line="240" w:lineRule="auto"/>
              <w:rPr>
                <w:rFonts w:asciiTheme="minorHAnsi" w:hAnsiTheme="minorHAnsi" w:cstheme="minorHAnsi"/>
              </w:rPr>
            </w:pPr>
            <w:r>
              <w:rPr>
                <w:rFonts w:asciiTheme="minorHAnsi" w:eastAsia="Times New Roman" w:hAnsiTheme="minorHAnsi" w:cstheme="minorHAnsi"/>
                <w:color w:val="000000"/>
                <w:lang w:eastAsia="en-AU"/>
              </w:rPr>
              <w:t xml:space="preserve">PHI </w:t>
            </w:r>
            <w:r w:rsidR="008C29CD" w:rsidRPr="00EA795F">
              <w:rPr>
                <w:rFonts w:asciiTheme="minorHAnsi" w:eastAsia="Times New Roman" w:hAnsiTheme="minorHAnsi" w:cstheme="minorHAnsi"/>
                <w:color w:val="000000"/>
                <w:lang w:eastAsia="en-AU"/>
              </w:rPr>
              <w:t>Clinical Category:</w:t>
            </w:r>
            <w:r w:rsidR="005A263C" w:rsidRPr="00EA795F">
              <w:rPr>
                <w:rFonts w:asciiTheme="minorHAnsi" w:eastAsia="Times New Roman" w:hAnsiTheme="minorHAnsi" w:cstheme="minorHAnsi"/>
                <w:color w:val="000000"/>
                <w:lang w:eastAsia="en-AU"/>
              </w:rPr>
              <w:t xml:space="preserve"> Support list</w:t>
            </w:r>
          </w:p>
          <w:p w14:paraId="659F4021" w14:textId="1AC18EB8" w:rsidR="008C29CD" w:rsidRPr="00EA795F" w:rsidRDefault="008C29CD" w:rsidP="0020695A">
            <w:pPr>
              <w:spacing w:after="0" w:line="240" w:lineRule="auto"/>
              <w:rPr>
                <w:rFonts w:asciiTheme="minorHAnsi" w:eastAsia="Times New Roman" w:hAnsiTheme="minorHAnsi" w:cstheme="minorHAnsi"/>
                <w:lang w:eastAsia="en-AU"/>
              </w:rPr>
            </w:pPr>
          </w:p>
        </w:tc>
        <w:tc>
          <w:tcPr>
            <w:tcW w:w="7229" w:type="dxa"/>
            <w:shd w:val="clear" w:color="auto" w:fill="auto"/>
            <w:hideMark/>
          </w:tcPr>
          <w:p w14:paraId="6C9EABD3" w14:textId="33CCAF59" w:rsidR="008C29CD" w:rsidRPr="00EF4309" w:rsidRDefault="008C29CD" w:rsidP="008C29CD">
            <w:pPr>
              <w:rPr>
                <w:rFonts w:asciiTheme="minorHAnsi" w:hAnsiTheme="minorHAnsi" w:cstheme="minorHAnsi"/>
                <w:color w:val="0070C0"/>
              </w:rPr>
            </w:pPr>
            <w:r w:rsidRPr="00EF4309">
              <w:rPr>
                <w:rFonts w:asciiTheme="minorHAnsi" w:hAnsiTheme="minorHAnsi" w:cstheme="minorHAnsi"/>
                <w:color w:val="000000"/>
              </w:rPr>
              <w:t>Cervical plexus, injection of an anaesthetic agent</w:t>
            </w:r>
            <w:r w:rsidRPr="00EF4309">
              <w:rPr>
                <w:rFonts w:asciiTheme="minorHAnsi" w:hAnsiTheme="minorHAnsi" w:cstheme="minorHAnsi"/>
                <w:color w:val="0070C0"/>
              </w:rPr>
              <w:t>, not in association with a service to which an item in Group T8 applies, unless the nerve block is performed using a targeted percutaneous approach</w:t>
            </w:r>
          </w:p>
          <w:p w14:paraId="21C16FD7" w14:textId="2C1ED174" w:rsidR="008C29CD" w:rsidRPr="00EF4309" w:rsidRDefault="007800EC" w:rsidP="008C29CD">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8C29CD" w:rsidRPr="00EF4309">
              <w:rPr>
                <w:rFonts w:asciiTheme="minorHAnsi" w:eastAsia="Times New Roman" w:hAnsiTheme="minorHAnsi" w:cstheme="minorHAnsi"/>
                <w:color w:val="000000"/>
                <w:lang w:eastAsia="en-AU"/>
              </w:rPr>
              <w:t xml:space="preserve"> $104.90</w:t>
            </w:r>
          </w:p>
          <w:p w14:paraId="00801B04" w14:textId="5ABDA6E3" w:rsidR="00BD766E" w:rsidRPr="00EF4309" w:rsidRDefault="00BD766E" w:rsidP="00BD766E">
            <w:pPr>
              <w:spacing w:after="0"/>
              <w:rPr>
                <w:rFonts w:asciiTheme="minorHAnsi" w:hAnsiTheme="minorHAnsi" w:cstheme="minorHAnsi"/>
              </w:rPr>
            </w:pPr>
            <w:r w:rsidRPr="00EF4309">
              <w:rPr>
                <w:rFonts w:asciiTheme="minorHAnsi" w:hAnsiTheme="minorHAnsi" w:cstheme="minorHAnsi"/>
              </w:rPr>
              <w:t>85% Benefit:</w:t>
            </w:r>
            <w:r w:rsidR="0085295F" w:rsidRPr="00EF4309">
              <w:rPr>
                <w:rFonts w:asciiTheme="minorHAnsi" w:hAnsiTheme="minorHAnsi" w:cstheme="minorHAnsi"/>
              </w:rPr>
              <w:t xml:space="preserve"> </w:t>
            </w:r>
            <w:r w:rsidR="0085295F" w:rsidRPr="00EF4309">
              <w:rPr>
                <w:rFonts w:asciiTheme="minorHAnsi" w:hAnsiTheme="minorHAnsi" w:cstheme="minorHAnsi"/>
                <w:color w:val="222222"/>
                <w:shd w:val="clear" w:color="auto" w:fill="FBFBFB"/>
              </w:rPr>
              <w:t>$89.20</w:t>
            </w:r>
          </w:p>
          <w:p w14:paraId="14EC5CC8" w14:textId="4667A8EA" w:rsidR="008C29CD" w:rsidRPr="00EF4309" w:rsidRDefault="00BD766E" w:rsidP="00BD766E">
            <w:pPr>
              <w:rPr>
                <w:rFonts w:asciiTheme="minorHAnsi" w:hAnsiTheme="minorHAnsi" w:cstheme="minorHAnsi"/>
              </w:rPr>
            </w:pPr>
            <w:r w:rsidRPr="00EF4309">
              <w:rPr>
                <w:rFonts w:asciiTheme="minorHAnsi" w:hAnsiTheme="minorHAnsi" w:cstheme="minorHAnsi"/>
              </w:rPr>
              <w:t>75% Benefit:</w:t>
            </w:r>
            <w:r w:rsidR="0085295F" w:rsidRPr="00EF4309">
              <w:rPr>
                <w:rFonts w:asciiTheme="minorHAnsi" w:hAnsiTheme="minorHAnsi" w:cstheme="minorHAnsi"/>
              </w:rPr>
              <w:t xml:space="preserve"> </w:t>
            </w:r>
            <w:r w:rsidR="0085295F" w:rsidRPr="00EF4309">
              <w:rPr>
                <w:rFonts w:asciiTheme="minorHAnsi" w:hAnsiTheme="minorHAnsi" w:cstheme="minorHAnsi"/>
                <w:color w:val="222222"/>
                <w:shd w:val="clear" w:color="auto" w:fill="FBFBFB"/>
              </w:rPr>
              <w:t>$78.70</w:t>
            </w:r>
          </w:p>
          <w:p w14:paraId="1B1BC0BA" w14:textId="64ADAD49" w:rsidR="006A58FB" w:rsidRPr="00EF4309" w:rsidRDefault="006A58FB" w:rsidP="006A58FB">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5A59A8">
              <w:rPr>
                <w:rFonts w:asciiTheme="minorHAnsi" w:hAnsiTheme="minorHAnsi" w:cstheme="minorHAnsi"/>
              </w:rPr>
              <w:t xml:space="preserve"> Unlisted</w:t>
            </w:r>
            <w:r w:rsidRPr="00EF4309">
              <w:rPr>
                <w:rFonts w:asciiTheme="minorHAnsi" w:hAnsiTheme="minorHAnsi" w:cstheme="minorHAnsi"/>
              </w:rPr>
              <w:br/>
              <w:t xml:space="preserve">PHI Clinical Category: </w:t>
            </w:r>
            <w:r w:rsidR="008B2160">
              <w:rPr>
                <w:rFonts w:asciiTheme="minorHAnsi" w:hAnsiTheme="minorHAnsi" w:cstheme="minorHAnsi"/>
              </w:rPr>
              <w:t>Support List</w:t>
            </w:r>
          </w:p>
          <w:p w14:paraId="26518E00" w14:textId="77777777" w:rsidR="008C29CD" w:rsidRPr="00EF4309" w:rsidRDefault="008C29CD" w:rsidP="008C29CD">
            <w:pPr>
              <w:rPr>
                <w:rFonts w:asciiTheme="minorHAnsi" w:hAnsiTheme="minorHAnsi" w:cstheme="minorHAnsi"/>
                <w:color w:val="000000"/>
              </w:rPr>
            </w:pPr>
          </w:p>
          <w:p w14:paraId="353EC573" w14:textId="174A1085" w:rsidR="00B07763" w:rsidRPr="00EF4309" w:rsidRDefault="00B07763" w:rsidP="006907D5">
            <w:pPr>
              <w:spacing w:after="240" w:line="240" w:lineRule="auto"/>
              <w:rPr>
                <w:rFonts w:asciiTheme="minorHAnsi" w:hAnsiTheme="minorHAnsi" w:cstheme="minorHAnsi"/>
              </w:rPr>
            </w:pPr>
          </w:p>
        </w:tc>
      </w:tr>
      <w:tr w:rsidR="00196729" w:rsidRPr="004E0146" w14:paraId="67EC8197" w14:textId="77777777" w:rsidTr="00EF4309">
        <w:trPr>
          <w:trHeight w:val="2985"/>
        </w:trPr>
        <w:tc>
          <w:tcPr>
            <w:tcW w:w="1156" w:type="dxa"/>
            <w:shd w:val="clear" w:color="auto" w:fill="auto"/>
            <w:noWrap/>
          </w:tcPr>
          <w:p w14:paraId="728F8718" w14:textId="75AF5CB1" w:rsidR="00196729" w:rsidRPr="00EA795F" w:rsidRDefault="008C29CD" w:rsidP="00196729">
            <w:pPr>
              <w:spacing w:after="0" w:line="240" w:lineRule="auto"/>
              <w:rPr>
                <w:rFonts w:asciiTheme="minorHAnsi" w:eastAsia="Times New Roman" w:hAnsiTheme="minorHAnsi" w:cstheme="minorHAnsi"/>
                <w:color w:val="000000"/>
                <w:highlight w:val="yellow"/>
                <w:lang w:eastAsia="en-AU"/>
              </w:rPr>
            </w:pPr>
            <w:r w:rsidRPr="00EA795F">
              <w:rPr>
                <w:rFonts w:asciiTheme="minorHAnsi" w:eastAsia="Times New Roman" w:hAnsiTheme="minorHAnsi" w:cstheme="minorHAnsi"/>
                <w:color w:val="000000"/>
                <w:lang w:eastAsia="en-AU"/>
              </w:rPr>
              <w:t>20</w:t>
            </w:r>
          </w:p>
        </w:tc>
        <w:tc>
          <w:tcPr>
            <w:tcW w:w="1164" w:type="dxa"/>
            <w:shd w:val="clear" w:color="auto" w:fill="auto"/>
            <w:noWrap/>
          </w:tcPr>
          <w:p w14:paraId="073EA905" w14:textId="189D2AC6" w:rsidR="00196729" w:rsidRPr="00EA795F" w:rsidRDefault="008C29CD"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auto" w:fill="auto"/>
            <w:noWrap/>
          </w:tcPr>
          <w:p w14:paraId="09E6DDB1" w14:textId="74475437" w:rsidR="00196729" w:rsidRPr="00EA795F" w:rsidRDefault="008C29CD"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18254</w:t>
            </w:r>
          </w:p>
        </w:tc>
        <w:tc>
          <w:tcPr>
            <w:tcW w:w="6662" w:type="dxa"/>
            <w:shd w:val="clear" w:color="auto" w:fill="auto"/>
          </w:tcPr>
          <w:p w14:paraId="4BF1511C" w14:textId="77777777" w:rsidR="00196729" w:rsidRPr="00EA795F" w:rsidRDefault="008C29CD" w:rsidP="0020695A">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Brachial plexus, injection of an anaesthetic agent</w:t>
            </w:r>
          </w:p>
          <w:p w14:paraId="31858BAB" w14:textId="77777777" w:rsidR="008C29CD" w:rsidRPr="00EA795F" w:rsidRDefault="008C29CD" w:rsidP="0020695A">
            <w:pPr>
              <w:spacing w:after="0" w:line="240" w:lineRule="auto"/>
              <w:rPr>
                <w:rFonts w:asciiTheme="minorHAnsi" w:eastAsia="Times New Roman" w:hAnsiTheme="minorHAnsi" w:cstheme="minorHAnsi"/>
                <w:color w:val="000000"/>
                <w:lang w:eastAsia="en-AU"/>
              </w:rPr>
            </w:pPr>
          </w:p>
          <w:p w14:paraId="529FF879" w14:textId="43DC88F6" w:rsidR="008C29CD" w:rsidRPr="00EA795F" w:rsidRDefault="007800EC" w:rsidP="008C29CD">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8C29CD" w:rsidRPr="00EA795F">
              <w:rPr>
                <w:rFonts w:asciiTheme="minorHAnsi" w:eastAsia="Times New Roman" w:hAnsiTheme="minorHAnsi" w:cstheme="minorHAnsi"/>
                <w:color w:val="000000"/>
                <w:lang w:eastAsia="en-AU"/>
              </w:rPr>
              <w:t xml:space="preserve"> $104.90</w:t>
            </w:r>
          </w:p>
          <w:p w14:paraId="5E0C16A4" w14:textId="77777777" w:rsidR="008C29CD" w:rsidRPr="00EA795F" w:rsidRDefault="008C29CD" w:rsidP="008C29CD">
            <w:pPr>
              <w:spacing w:after="0" w:line="240" w:lineRule="auto"/>
              <w:rPr>
                <w:rFonts w:asciiTheme="minorHAnsi" w:eastAsia="Times New Roman" w:hAnsiTheme="minorHAnsi" w:cstheme="minorHAnsi"/>
                <w:color w:val="000000"/>
                <w:lang w:eastAsia="en-AU"/>
              </w:rPr>
            </w:pPr>
          </w:p>
          <w:p w14:paraId="10CD85DF" w14:textId="7C6F205A" w:rsidR="008C29CD" w:rsidRPr="00EA795F" w:rsidRDefault="008C29CD" w:rsidP="008C29CD">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6A58FB">
              <w:rPr>
                <w:rFonts w:asciiTheme="minorHAnsi" w:eastAsia="Times New Roman" w:hAnsiTheme="minorHAnsi" w:cstheme="minorHAnsi"/>
                <w:color w:val="000000"/>
                <w:lang w:eastAsia="en-AU"/>
              </w:rPr>
              <w:t xml:space="preserve"> Procedure Type</w:t>
            </w:r>
            <w:r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Unlisted</w:t>
            </w:r>
          </w:p>
          <w:p w14:paraId="37956BE4" w14:textId="244B830C" w:rsidR="008C29CD" w:rsidRPr="00EA795F" w:rsidRDefault="006A58FB" w:rsidP="008C29CD">
            <w:pPr>
              <w:spacing w:after="0" w:line="240" w:lineRule="auto"/>
              <w:rPr>
                <w:rFonts w:asciiTheme="minorHAnsi" w:hAnsiTheme="minorHAnsi" w:cstheme="minorHAnsi"/>
              </w:rPr>
            </w:pPr>
            <w:r>
              <w:rPr>
                <w:rFonts w:asciiTheme="minorHAnsi" w:eastAsia="Times New Roman" w:hAnsiTheme="minorHAnsi" w:cstheme="minorHAnsi"/>
                <w:color w:val="000000"/>
                <w:lang w:eastAsia="en-AU"/>
              </w:rPr>
              <w:t xml:space="preserve">PHI </w:t>
            </w:r>
            <w:r w:rsidR="008C29CD" w:rsidRPr="00EA795F">
              <w:rPr>
                <w:rFonts w:asciiTheme="minorHAnsi" w:eastAsia="Times New Roman" w:hAnsiTheme="minorHAnsi" w:cstheme="minorHAnsi"/>
                <w:color w:val="000000"/>
                <w:lang w:eastAsia="en-AU"/>
              </w:rPr>
              <w:t>Clinical Category:</w:t>
            </w:r>
            <w:r w:rsidR="005A263C" w:rsidRPr="00EA795F">
              <w:rPr>
                <w:rFonts w:asciiTheme="minorHAnsi" w:eastAsia="Times New Roman" w:hAnsiTheme="minorHAnsi" w:cstheme="minorHAnsi"/>
                <w:color w:val="000000"/>
                <w:lang w:eastAsia="en-AU"/>
              </w:rPr>
              <w:t xml:space="preserve"> Support list</w:t>
            </w:r>
          </w:p>
          <w:p w14:paraId="78D37D9A" w14:textId="03C1812F" w:rsidR="008C29CD" w:rsidRPr="00EA795F" w:rsidRDefault="008C29CD" w:rsidP="0020695A">
            <w:pPr>
              <w:spacing w:after="0" w:line="240" w:lineRule="auto"/>
              <w:rPr>
                <w:rFonts w:asciiTheme="minorHAnsi" w:eastAsia="Times New Roman" w:hAnsiTheme="minorHAnsi" w:cstheme="minorHAnsi"/>
                <w:color w:val="000000"/>
                <w:lang w:eastAsia="en-AU"/>
              </w:rPr>
            </w:pPr>
          </w:p>
        </w:tc>
        <w:tc>
          <w:tcPr>
            <w:tcW w:w="7229" w:type="dxa"/>
            <w:shd w:val="clear" w:color="auto" w:fill="auto"/>
          </w:tcPr>
          <w:p w14:paraId="371D0DB1" w14:textId="2D74A521" w:rsidR="008C29CD" w:rsidRPr="00EF4309" w:rsidRDefault="008C29CD" w:rsidP="008C29CD">
            <w:pPr>
              <w:rPr>
                <w:rFonts w:asciiTheme="minorHAnsi" w:hAnsiTheme="minorHAnsi" w:cstheme="minorHAnsi"/>
                <w:color w:val="000000"/>
              </w:rPr>
            </w:pPr>
            <w:r w:rsidRPr="00EF4309">
              <w:rPr>
                <w:rFonts w:asciiTheme="minorHAnsi" w:hAnsiTheme="minorHAnsi" w:cstheme="minorHAnsi"/>
                <w:color w:val="000000"/>
              </w:rPr>
              <w:t xml:space="preserve">Brachial plexus, injection of an anaesthetic agent, </w:t>
            </w:r>
            <w:r w:rsidRPr="00EF4309">
              <w:rPr>
                <w:rFonts w:asciiTheme="minorHAnsi" w:hAnsiTheme="minorHAnsi" w:cstheme="minorHAnsi"/>
                <w:color w:val="0070C0"/>
              </w:rPr>
              <w:t>not in association with a service to which an item in Group T8 applies, unless the nerve block is performed using a targeted percutaneous approach</w:t>
            </w:r>
          </w:p>
          <w:p w14:paraId="7220E85C" w14:textId="6E05441D" w:rsidR="008C29CD" w:rsidRPr="00EF4309" w:rsidRDefault="007800EC" w:rsidP="008C29CD">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8C29CD" w:rsidRPr="00EF4309">
              <w:rPr>
                <w:rFonts w:asciiTheme="minorHAnsi" w:eastAsia="Times New Roman" w:hAnsiTheme="minorHAnsi" w:cstheme="minorHAnsi"/>
                <w:color w:val="000000"/>
                <w:lang w:eastAsia="en-AU"/>
              </w:rPr>
              <w:t xml:space="preserve"> $104.90</w:t>
            </w:r>
          </w:p>
          <w:p w14:paraId="6377754D" w14:textId="02959B2E" w:rsidR="00BD766E" w:rsidRPr="00EF4309" w:rsidRDefault="00BD766E" w:rsidP="00BD766E">
            <w:pPr>
              <w:spacing w:after="0"/>
              <w:rPr>
                <w:rFonts w:asciiTheme="minorHAnsi" w:hAnsiTheme="minorHAnsi" w:cstheme="minorHAnsi"/>
              </w:rPr>
            </w:pPr>
            <w:r w:rsidRPr="00EF4309">
              <w:rPr>
                <w:rFonts w:asciiTheme="minorHAnsi" w:hAnsiTheme="minorHAnsi" w:cstheme="minorHAnsi"/>
              </w:rPr>
              <w:t>85% Benefit:</w:t>
            </w:r>
            <w:r w:rsidR="0085295F" w:rsidRPr="00EF4309">
              <w:rPr>
                <w:rFonts w:asciiTheme="minorHAnsi" w:hAnsiTheme="minorHAnsi" w:cstheme="minorHAnsi"/>
              </w:rPr>
              <w:t xml:space="preserve"> </w:t>
            </w:r>
            <w:r w:rsidR="0085295F" w:rsidRPr="00EF4309">
              <w:rPr>
                <w:rFonts w:asciiTheme="minorHAnsi" w:hAnsiTheme="minorHAnsi" w:cstheme="minorHAnsi"/>
                <w:color w:val="222222"/>
                <w:shd w:val="clear" w:color="auto" w:fill="FBFBFB"/>
              </w:rPr>
              <w:t>$89.20</w:t>
            </w:r>
          </w:p>
          <w:p w14:paraId="7FAC91E8" w14:textId="77777777" w:rsidR="0085295F" w:rsidRPr="00EF4309" w:rsidRDefault="00BD766E" w:rsidP="0085295F">
            <w:pPr>
              <w:spacing w:after="0" w:line="240" w:lineRule="auto"/>
              <w:rPr>
                <w:rFonts w:asciiTheme="minorHAnsi" w:hAnsiTheme="minorHAnsi" w:cstheme="minorHAnsi"/>
              </w:rPr>
            </w:pPr>
            <w:r w:rsidRPr="00EF4309">
              <w:rPr>
                <w:rFonts w:asciiTheme="minorHAnsi" w:hAnsiTheme="minorHAnsi" w:cstheme="minorHAnsi"/>
              </w:rPr>
              <w:t>75% Benefit:</w:t>
            </w:r>
            <w:r w:rsidR="0085295F" w:rsidRPr="00EF4309">
              <w:rPr>
                <w:rFonts w:asciiTheme="minorHAnsi" w:hAnsiTheme="minorHAnsi" w:cstheme="minorHAnsi"/>
              </w:rPr>
              <w:t xml:space="preserve"> </w:t>
            </w:r>
            <w:r w:rsidR="0085295F" w:rsidRPr="00EF4309">
              <w:rPr>
                <w:rFonts w:asciiTheme="minorHAnsi" w:hAnsiTheme="minorHAnsi" w:cstheme="minorHAnsi"/>
                <w:color w:val="222222"/>
                <w:shd w:val="clear" w:color="auto" w:fill="FBFBFB"/>
              </w:rPr>
              <w:t>$78.70</w:t>
            </w:r>
          </w:p>
          <w:p w14:paraId="78DBF059" w14:textId="1A6664AC" w:rsidR="00BD766E" w:rsidRPr="00EF4309" w:rsidRDefault="00BD766E" w:rsidP="00BD766E">
            <w:pPr>
              <w:rPr>
                <w:rFonts w:asciiTheme="minorHAnsi" w:hAnsiTheme="minorHAnsi" w:cstheme="minorHAnsi"/>
              </w:rPr>
            </w:pPr>
          </w:p>
          <w:p w14:paraId="432AD814" w14:textId="2A9A49C8" w:rsidR="006A58FB" w:rsidRPr="00EF4309" w:rsidRDefault="006A58FB" w:rsidP="006A58FB">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84177B" w:rsidRPr="00EF4309">
              <w:rPr>
                <w:rFonts w:asciiTheme="minorHAnsi" w:hAnsiTheme="minorHAnsi" w:cstheme="minorHAnsi"/>
              </w:rPr>
              <w:t>Unlisted</w:t>
            </w:r>
            <w:r w:rsidRPr="00EF4309">
              <w:rPr>
                <w:rFonts w:asciiTheme="minorHAnsi" w:hAnsiTheme="minorHAnsi" w:cstheme="minorHAnsi"/>
              </w:rPr>
              <w:br/>
              <w:t xml:space="preserve">PHI Clinical Category: </w:t>
            </w:r>
            <w:r w:rsidR="008B2160">
              <w:rPr>
                <w:rFonts w:asciiTheme="minorHAnsi" w:hAnsiTheme="minorHAnsi" w:cstheme="minorHAnsi"/>
              </w:rPr>
              <w:t>Support List</w:t>
            </w:r>
          </w:p>
          <w:p w14:paraId="4866C42B" w14:textId="5DBD5320" w:rsidR="00196729" w:rsidRPr="00EF4309" w:rsidRDefault="00196729" w:rsidP="005B4FA1">
            <w:pPr>
              <w:spacing w:after="0" w:line="240" w:lineRule="auto"/>
              <w:rPr>
                <w:rFonts w:asciiTheme="minorHAnsi" w:hAnsiTheme="minorHAnsi" w:cstheme="minorHAnsi"/>
              </w:rPr>
            </w:pPr>
          </w:p>
        </w:tc>
      </w:tr>
      <w:tr w:rsidR="00196729" w:rsidRPr="004E0146" w14:paraId="24D6EA25" w14:textId="77777777" w:rsidTr="00EF4309">
        <w:trPr>
          <w:trHeight w:val="2825"/>
        </w:trPr>
        <w:tc>
          <w:tcPr>
            <w:tcW w:w="1156" w:type="dxa"/>
            <w:shd w:val="clear" w:color="auto" w:fill="auto"/>
            <w:noWrap/>
            <w:hideMark/>
          </w:tcPr>
          <w:p w14:paraId="6A2A145F" w14:textId="72CAB80A" w:rsidR="00196729" w:rsidRPr="00EA795F" w:rsidRDefault="008C29CD"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20</w:t>
            </w:r>
          </w:p>
        </w:tc>
        <w:tc>
          <w:tcPr>
            <w:tcW w:w="1164" w:type="dxa"/>
            <w:shd w:val="clear" w:color="auto" w:fill="auto"/>
            <w:noWrap/>
            <w:hideMark/>
          </w:tcPr>
          <w:p w14:paraId="6B5C698F" w14:textId="1BF9445E" w:rsidR="00196729" w:rsidRPr="00EA795F" w:rsidRDefault="000B2406"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auto" w:fill="auto"/>
            <w:noWrap/>
            <w:hideMark/>
          </w:tcPr>
          <w:p w14:paraId="534A861D" w14:textId="21F5B890" w:rsidR="00196729" w:rsidRPr="00EA795F" w:rsidRDefault="007A0F7D"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18262</w:t>
            </w:r>
          </w:p>
        </w:tc>
        <w:tc>
          <w:tcPr>
            <w:tcW w:w="6662" w:type="dxa"/>
            <w:shd w:val="clear" w:color="auto" w:fill="auto"/>
            <w:hideMark/>
          </w:tcPr>
          <w:p w14:paraId="6C0F9E32" w14:textId="72549B0D" w:rsidR="00196729" w:rsidRPr="00EA795F" w:rsidRDefault="007A0F7D"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Ilio inguinal, iliohypogastric or genitofemoral nerves, one or more of, injections of an anaesthetic agent (Anaes.)</w:t>
            </w:r>
          </w:p>
          <w:p w14:paraId="32CD4646" w14:textId="4440A68B" w:rsidR="007A0F7D" w:rsidRPr="00EA795F" w:rsidRDefault="007A0F7D" w:rsidP="00196729">
            <w:pPr>
              <w:spacing w:after="0" w:line="240" w:lineRule="auto"/>
              <w:rPr>
                <w:rFonts w:asciiTheme="minorHAnsi" w:eastAsia="Times New Roman" w:hAnsiTheme="minorHAnsi" w:cstheme="minorHAnsi"/>
                <w:color w:val="000000"/>
                <w:lang w:eastAsia="en-AU"/>
              </w:rPr>
            </w:pPr>
          </w:p>
          <w:p w14:paraId="1F9476C6" w14:textId="01E5A28E" w:rsidR="007A0F7D" w:rsidRPr="00EA795F" w:rsidRDefault="007800EC" w:rsidP="007A0F7D">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7A0F7D" w:rsidRPr="00EA795F">
              <w:rPr>
                <w:rFonts w:asciiTheme="minorHAnsi" w:eastAsia="Times New Roman" w:hAnsiTheme="minorHAnsi" w:cstheme="minorHAnsi"/>
                <w:color w:val="000000"/>
                <w:lang w:eastAsia="en-AU"/>
              </w:rPr>
              <w:t xml:space="preserve"> $65.05</w:t>
            </w:r>
          </w:p>
          <w:p w14:paraId="1D9D42F4" w14:textId="77777777" w:rsidR="007A0F7D" w:rsidRPr="00EA795F" w:rsidRDefault="007A0F7D" w:rsidP="007A0F7D">
            <w:pPr>
              <w:spacing w:after="0" w:line="240" w:lineRule="auto"/>
              <w:rPr>
                <w:rFonts w:asciiTheme="minorHAnsi" w:eastAsia="Times New Roman" w:hAnsiTheme="minorHAnsi" w:cstheme="minorHAnsi"/>
                <w:color w:val="000000"/>
                <w:lang w:eastAsia="en-AU"/>
              </w:rPr>
            </w:pPr>
          </w:p>
          <w:p w14:paraId="351E46E2" w14:textId="79D24AEA" w:rsidR="007A0F7D" w:rsidRPr="00EA795F" w:rsidRDefault="007A0F7D" w:rsidP="007A0F7D">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6A58FB">
              <w:rPr>
                <w:rFonts w:asciiTheme="minorHAnsi" w:eastAsia="Times New Roman" w:hAnsiTheme="minorHAnsi" w:cstheme="minorHAnsi"/>
                <w:color w:val="000000"/>
                <w:lang w:eastAsia="en-AU"/>
              </w:rPr>
              <w:t xml:space="preserve"> Procedure Type</w:t>
            </w:r>
            <w:r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Unlisted</w:t>
            </w:r>
          </w:p>
          <w:p w14:paraId="65922770" w14:textId="2D32CAF7" w:rsidR="007A0F7D" w:rsidRPr="00EA795F" w:rsidRDefault="006A58FB" w:rsidP="007A0F7D">
            <w:pPr>
              <w:spacing w:after="0" w:line="240" w:lineRule="auto"/>
              <w:rPr>
                <w:rFonts w:asciiTheme="minorHAnsi" w:hAnsiTheme="minorHAnsi" w:cstheme="minorHAnsi"/>
              </w:rPr>
            </w:pPr>
            <w:r>
              <w:rPr>
                <w:rFonts w:asciiTheme="minorHAnsi" w:eastAsia="Times New Roman" w:hAnsiTheme="minorHAnsi" w:cstheme="minorHAnsi"/>
                <w:color w:val="000000"/>
                <w:lang w:eastAsia="en-AU"/>
              </w:rPr>
              <w:t xml:space="preserve">PHI </w:t>
            </w:r>
            <w:r w:rsidR="007A0F7D" w:rsidRPr="00EA795F">
              <w:rPr>
                <w:rFonts w:asciiTheme="minorHAnsi" w:eastAsia="Times New Roman" w:hAnsiTheme="minorHAnsi" w:cstheme="minorHAnsi"/>
                <w:color w:val="000000"/>
                <w:lang w:eastAsia="en-AU"/>
              </w:rPr>
              <w:t>Clinical Category:</w:t>
            </w:r>
            <w:r w:rsidR="005A263C" w:rsidRPr="00EA795F">
              <w:rPr>
                <w:rFonts w:asciiTheme="minorHAnsi" w:eastAsia="Times New Roman" w:hAnsiTheme="minorHAnsi" w:cstheme="minorHAnsi"/>
                <w:color w:val="000000"/>
                <w:lang w:eastAsia="en-AU"/>
              </w:rPr>
              <w:t xml:space="preserve"> Support list</w:t>
            </w:r>
          </w:p>
          <w:p w14:paraId="7F41EFAB" w14:textId="77777777" w:rsidR="007A0F7D" w:rsidRPr="00EA795F" w:rsidRDefault="007A0F7D" w:rsidP="00196729">
            <w:pPr>
              <w:spacing w:after="0" w:line="240" w:lineRule="auto"/>
              <w:rPr>
                <w:rFonts w:asciiTheme="minorHAnsi" w:eastAsia="Times New Roman" w:hAnsiTheme="minorHAnsi" w:cstheme="minorHAnsi"/>
                <w:color w:val="000000"/>
                <w:lang w:eastAsia="en-AU"/>
              </w:rPr>
            </w:pPr>
          </w:p>
          <w:p w14:paraId="0D39BF17" w14:textId="080DAB59" w:rsidR="00196729" w:rsidRPr="00EA795F" w:rsidRDefault="00196729" w:rsidP="0020695A">
            <w:pPr>
              <w:spacing w:after="0" w:line="240" w:lineRule="auto"/>
              <w:rPr>
                <w:rFonts w:asciiTheme="minorHAnsi" w:eastAsia="Times New Roman" w:hAnsiTheme="minorHAnsi" w:cstheme="minorHAnsi"/>
                <w:color w:val="000000"/>
                <w:lang w:eastAsia="en-AU"/>
              </w:rPr>
            </w:pPr>
          </w:p>
        </w:tc>
        <w:tc>
          <w:tcPr>
            <w:tcW w:w="7229" w:type="dxa"/>
            <w:shd w:val="clear" w:color="auto" w:fill="auto"/>
            <w:hideMark/>
          </w:tcPr>
          <w:p w14:paraId="6ADEF115" w14:textId="217000F1" w:rsidR="007A0F7D" w:rsidRPr="00EF4309" w:rsidRDefault="007A0F7D" w:rsidP="007A0F7D">
            <w:pPr>
              <w:rPr>
                <w:rFonts w:asciiTheme="minorHAnsi" w:hAnsiTheme="minorHAnsi" w:cstheme="minorHAnsi"/>
              </w:rPr>
            </w:pPr>
            <w:r w:rsidRPr="00EF4309">
              <w:rPr>
                <w:rFonts w:asciiTheme="minorHAnsi" w:hAnsiTheme="minorHAnsi" w:cstheme="minorHAnsi"/>
                <w:color w:val="000000"/>
              </w:rPr>
              <w:t>Ilio inguinal, iliohypogastric or genitofemoral nerves, one or more of, injections of an anaesthetic agent</w:t>
            </w:r>
            <w:r w:rsidRPr="00EF4309">
              <w:rPr>
                <w:rFonts w:asciiTheme="minorHAnsi" w:hAnsiTheme="minorHAnsi" w:cstheme="minorHAnsi"/>
                <w:color w:val="0070C0"/>
              </w:rPr>
              <w:t>, not in association with a service to which an item in Group T8 applies, unless the nerve block is performed using a targeted percutaneous approach</w:t>
            </w:r>
            <w:r w:rsidRPr="00EF4309">
              <w:rPr>
                <w:rFonts w:asciiTheme="minorHAnsi" w:hAnsiTheme="minorHAnsi" w:cstheme="minorHAnsi"/>
                <w:color w:val="FF0000"/>
              </w:rPr>
              <w:t xml:space="preserve"> </w:t>
            </w:r>
            <w:r w:rsidRPr="00EF4309">
              <w:rPr>
                <w:rFonts w:asciiTheme="minorHAnsi" w:hAnsiTheme="minorHAnsi" w:cstheme="minorHAnsi"/>
              </w:rPr>
              <w:t>(Anaes.)</w:t>
            </w:r>
          </w:p>
          <w:p w14:paraId="2AAAB978" w14:textId="62DAD7A7" w:rsidR="007A0F7D" w:rsidRPr="00EF4309" w:rsidRDefault="007800EC" w:rsidP="007A0F7D">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7A0F7D" w:rsidRPr="00EF4309">
              <w:rPr>
                <w:rFonts w:asciiTheme="minorHAnsi" w:eastAsia="Times New Roman" w:hAnsiTheme="minorHAnsi" w:cstheme="minorHAnsi"/>
                <w:color w:val="000000"/>
                <w:lang w:eastAsia="en-AU"/>
              </w:rPr>
              <w:t xml:space="preserve"> $65.05</w:t>
            </w:r>
          </w:p>
          <w:p w14:paraId="5D97681A" w14:textId="4B8363CD" w:rsidR="00BD766E" w:rsidRPr="00EF4309" w:rsidRDefault="00BD766E" w:rsidP="00BD766E">
            <w:pPr>
              <w:spacing w:after="0"/>
              <w:rPr>
                <w:rFonts w:asciiTheme="minorHAnsi" w:hAnsiTheme="minorHAnsi" w:cstheme="minorHAnsi"/>
              </w:rPr>
            </w:pPr>
            <w:r w:rsidRPr="00EF4309">
              <w:rPr>
                <w:rFonts w:asciiTheme="minorHAnsi" w:hAnsiTheme="minorHAnsi" w:cstheme="minorHAnsi"/>
              </w:rPr>
              <w:t>85% Benefit:</w:t>
            </w:r>
            <w:r w:rsidR="0085295F" w:rsidRPr="00EF4309">
              <w:rPr>
                <w:rFonts w:asciiTheme="minorHAnsi" w:hAnsiTheme="minorHAnsi" w:cstheme="minorHAnsi"/>
              </w:rPr>
              <w:t xml:space="preserve"> </w:t>
            </w:r>
            <w:r w:rsidR="0085295F" w:rsidRPr="00EF4309">
              <w:rPr>
                <w:rFonts w:asciiTheme="minorHAnsi" w:hAnsiTheme="minorHAnsi" w:cstheme="minorHAnsi"/>
                <w:color w:val="222222"/>
                <w:shd w:val="clear" w:color="auto" w:fill="FBFBFB"/>
              </w:rPr>
              <w:t>$55.30</w:t>
            </w:r>
          </w:p>
          <w:p w14:paraId="14818F88" w14:textId="4BD59D05" w:rsidR="00BD766E" w:rsidRPr="00EF4309" w:rsidRDefault="00BD766E" w:rsidP="00BD766E">
            <w:pPr>
              <w:rPr>
                <w:rFonts w:asciiTheme="minorHAnsi" w:hAnsiTheme="minorHAnsi" w:cstheme="minorHAnsi"/>
              </w:rPr>
            </w:pPr>
            <w:r w:rsidRPr="00EF4309">
              <w:rPr>
                <w:rFonts w:asciiTheme="minorHAnsi" w:hAnsiTheme="minorHAnsi" w:cstheme="minorHAnsi"/>
              </w:rPr>
              <w:t>75% Benefit:</w:t>
            </w:r>
            <w:r w:rsidR="0085295F" w:rsidRPr="00EF4309">
              <w:rPr>
                <w:rFonts w:asciiTheme="minorHAnsi" w:hAnsiTheme="minorHAnsi" w:cstheme="minorHAnsi"/>
              </w:rPr>
              <w:t xml:space="preserve"> </w:t>
            </w:r>
            <w:r w:rsidR="0085295F" w:rsidRPr="00EF4309">
              <w:rPr>
                <w:rFonts w:asciiTheme="minorHAnsi" w:hAnsiTheme="minorHAnsi" w:cstheme="minorHAnsi"/>
                <w:color w:val="222222"/>
                <w:shd w:val="clear" w:color="auto" w:fill="FBFBFB"/>
              </w:rPr>
              <w:t>$48.80</w:t>
            </w:r>
          </w:p>
          <w:p w14:paraId="4E390D89" w14:textId="63BA8421" w:rsidR="006A58FB" w:rsidRPr="00EF4309" w:rsidRDefault="006A58FB" w:rsidP="006A58FB">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681225" w:rsidRPr="00EF4309">
              <w:rPr>
                <w:rFonts w:asciiTheme="minorHAnsi" w:hAnsiTheme="minorHAnsi" w:cstheme="minorHAnsi"/>
              </w:rPr>
              <w:t>Unlisted</w:t>
            </w:r>
            <w:r w:rsidRPr="00EF4309">
              <w:rPr>
                <w:rFonts w:asciiTheme="minorHAnsi" w:hAnsiTheme="minorHAnsi" w:cstheme="minorHAnsi"/>
              </w:rPr>
              <w:br/>
              <w:t xml:space="preserve">PHI Clinical Category: </w:t>
            </w:r>
            <w:r w:rsidR="008B2160">
              <w:rPr>
                <w:rFonts w:asciiTheme="minorHAnsi" w:hAnsiTheme="minorHAnsi" w:cstheme="minorHAnsi"/>
              </w:rPr>
              <w:t>Support List</w:t>
            </w:r>
          </w:p>
          <w:p w14:paraId="709F4F1B" w14:textId="77777777" w:rsidR="007A0F7D" w:rsidRPr="00EF4309" w:rsidRDefault="007A0F7D" w:rsidP="007A0F7D">
            <w:pPr>
              <w:rPr>
                <w:rFonts w:asciiTheme="minorHAnsi" w:hAnsiTheme="minorHAnsi" w:cstheme="minorHAnsi"/>
                <w:color w:val="000000"/>
              </w:rPr>
            </w:pPr>
          </w:p>
          <w:p w14:paraId="3BF35D74" w14:textId="0DCF2814" w:rsidR="00196729" w:rsidRPr="00EF4309" w:rsidRDefault="00196729" w:rsidP="00196729">
            <w:pPr>
              <w:spacing w:after="0" w:line="240" w:lineRule="auto"/>
              <w:rPr>
                <w:rFonts w:asciiTheme="minorHAnsi" w:eastAsia="Times New Roman" w:hAnsiTheme="minorHAnsi" w:cstheme="minorHAnsi"/>
                <w:lang w:eastAsia="en-AU"/>
              </w:rPr>
            </w:pPr>
          </w:p>
        </w:tc>
      </w:tr>
      <w:tr w:rsidR="00196729" w:rsidRPr="004E0146" w14:paraId="4190C34F" w14:textId="77777777" w:rsidTr="00EF4309">
        <w:trPr>
          <w:trHeight w:val="3090"/>
        </w:trPr>
        <w:tc>
          <w:tcPr>
            <w:tcW w:w="1156" w:type="dxa"/>
            <w:shd w:val="clear" w:color="auto" w:fill="auto"/>
            <w:noWrap/>
            <w:hideMark/>
          </w:tcPr>
          <w:p w14:paraId="63E16661" w14:textId="51739279" w:rsidR="00196729" w:rsidRPr="00EA795F" w:rsidRDefault="007A0F7D"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lastRenderedPageBreak/>
              <w:t>20</w:t>
            </w:r>
          </w:p>
        </w:tc>
        <w:tc>
          <w:tcPr>
            <w:tcW w:w="1164" w:type="dxa"/>
            <w:shd w:val="clear" w:color="auto" w:fill="auto"/>
            <w:noWrap/>
            <w:hideMark/>
          </w:tcPr>
          <w:p w14:paraId="59218861" w14:textId="4FDE15F7" w:rsidR="00196729" w:rsidRPr="00EA795F" w:rsidRDefault="007A0F7D"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auto" w:fill="auto"/>
            <w:noWrap/>
            <w:hideMark/>
          </w:tcPr>
          <w:p w14:paraId="7679D5B7" w14:textId="1FD940C4" w:rsidR="00196729" w:rsidRPr="00EA795F" w:rsidRDefault="007A0F7D"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18264</w:t>
            </w:r>
          </w:p>
        </w:tc>
        <w:tc>
          <w:tcPr>
            <w:tcW w:w="6662" w:type="dxa"/>
            <w:shd w:val="clear" w:color="auto" w:fill="auto"/>
            <w:hideMark/>
          </w:tcPr>
          <w:p w14:paraId="1C2A424A" w14:textId="77777777" w:rsidR="00196729" w:rsidRPr="00EA795F" w:rsidRDefault="007A0F7D"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Pudendal nerve or dorsal nerve (or both), injection of an anaesthetic agent</w:t>
            </w:r>
          </w:p>
          <w:p w14:paraId="07EDB73F" w14:textId="77777777" w:rsidR="007A0F7D" w:rsidRPr="00EA795F" w:rsidRDefault="007A0F7D" w:rsidP="00196729">
            <w:pPr>
              <w:spacing w:after="0" w:line="240" w:lineRule="auto"/>
              <w:rPr>
                <w:rFonts w:asciiTheme="minorHAnsi" w:eastAsia="Times New Roman" w:hAnsiTheme="minorHAnsi" w:cstheme="minorHAnsi"/>
                <w:color w:val="000000"/>
                <w:lang w:eastAsia="en-AU"/>
              </w:rPr>
            </w:pPr>
          </w:p>
          <w:p w14:paraId="459B95FF" w14:textId="316DDC58" w:rsidR="007A0F7D" w:rsidRPr="00EA795F" w:rsidRDefault="007800EC" w:rsidP="007A0F7D">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7A0F7D" w:rsidRPr="00EA795F">
              <w:rPr>
                <w:rFonts w:asciiTheme="minorHAnsi" w:eastAsia="Times New Roman" w:hAnsiTheme="minorHAnsi" w:cstheme="minorHAnsi"/>
                <w:color w:val="000000"/>
                <w:lang w:eastAsia="en-AU"/>
              </w:rPr>
              <w:t xml:space="preserve"> $104.90</w:t>
            </w:r>
          </w:p>
          <w:p w14:paraId="7CD6349F" w14:textId="77777777" w:rsidR="007A0F7D" w:rsidRPr="00EA795F" w:rsidRDefault="007A0F7D" w:rsidP="007A0F7D">
            <w:pPr>
              <w:spacing w:after="0" w:line="240" w:lineRule="auto"/>
              <w:rPr>
                <w:rFonts w:asciiTheme="minorHAnsi" w:eastAsia="Times New Roman" w:hAnsiTheme="minorHAnsi" w:cstheme="minorHAnsi"/>
                <w:color w:val="000000"/>
                <w:lang w:eastAsia="en-AU"/>
              </w:rPr>
            </w:pPr>
          </w:p>
          <w:p w14:paraId="40ADA190" w14:textId="63EE5056" w:rsidR="007A0F7D" w:rsidRPr="00EA795F" w:rsidRDefault="007A0F7D" w:rsidP="007A0F7D">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6A58FB">
              <w:rPr>
                <w:rFonts w:asciiTheme="minorHAnsi" w:eastAsia="Times New Roman" w:hAnsiTheme="minorHAnsi" w:cstheme="minorHAnsi"/>
                <w:color w:val="000000"/>
                <w:lang w:eastAsia="en-AU"/>
              </w:rPr>
              <w:t xml:space="preserve"> Procedure Type</w:t>
            </w:r>
            <w:r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Unlisted</w:t>
            </w:r>
          </w:p>
          <w:p w14:paraId="601BD712" w14:textId="3A779FAD" w:rsidR="007A0F7D" w:rsidRPr="00EA795F" w:rsidRDefault="006A58FB" w:rsidP="007A0F7D">
            <w:pPr>
              <w:spacing w:after="0" w:line="240" w:lineRule="auto"/>
              <w:rPr>
                <w:rFonts w:asciiTheme="minorHAnsi" w:hAnsiTheme="minorHAnsi" w:cstheme="minorHAnsi"/>
              </w:rPr>
            </w:pPr>
            <w:r>
              <w:rPr>
                <w:rFonts w:asciiTheme="minorHAnsi" w:eastAsia="Times New Roman" w:hAnsiTheme="minorHAnsi" w:cstheme="minorHAnsi"/>
                <w:color w:val="000000"/>
                <w:lang w:eastAsia="en-AU"/>
              </w:rPr>
              <w:t xml:space="preserve">PHI </w:t>
            </w:r>
            <w:r w:rsidR="007A0F7D" w:rsidRPr="00EA795F">
              <w:rPr>
                <w:rFonts w:asciiTheme="minorHAnsi" w:eastAsia="Times New Roman" w:hAnsiTheme="minorHAnsi" w:cstheme="minorHAnsi"/>
                <w:color w:val="000000"/>
                <w:lang w:eastAsia="en-AU"/>
              </w:rPr>
              <w:t>Clinical Category:</w:t>
            </w:r>
            <w:r w:rsidR="005A263C" w:rsidRPr="00EA795F">
              <w:rPr>
                <w:rFonts w:asciiTheme="minorHAnsi" w:eastAsia="Times New Roman" w:hAnsiTheme="minorHAnsi" w:cstheme="minorHAnsi"/>
                <w:color w:val="000000"/>
                <w:lang w:eastAsia="en-AU"/>
              </w:rPr>
              <w:t xml:space="preserve"> Support list</w:t>
            </w:r>
          </w:p>
          <w:p w14:paraId="3B08BD93" w14:textId="1C3DBFA4" w:rsidR="007A0F7D" w:rsidRPr="00EA795F" w:rsidRDefault="007A0F7D" w:rsidP="00196729">
            <w:pPr>
              <w:spacing w:after="0" w:line="240" w:lineRule="auto"/>
              <w:rPr>
                <w:rFonts w:asciiTheme="minorHAnsi" w:eastAsia="Times New Roman" w:hAnsiTheme="minorHAnsi" w:cstheme="minorHAnsi"/>
                <w:color w:val="000000"/>
                <w:lang w:eastAsia="en-AU"/>
              </w:rPr>
            </w:pPr>
          </w:p>
        </w:tc>
        <w:tc>
          <w:tcPr>
            <w:tcW w:w="7229" w:type="dxa"/>
            <w:shd w:val="clear" w:color="auto" w:fill="auto"/>
            <w:hideMark/>
          </w:tcPr>
          <w:p w14:paraId="08137DA6" w14:textId="2DF331DE" w:rsidR="007A0F7D" w:rsidRPr="00EF4309" w:rsidRDefault="007A0F7D" w:rsidP="007A0F7D">
            <w:pPr>
              <w:rPr>
                <w:rFonts w:asciiTheme="minorHAnsi" w:hAnsiTheme="minorHAnsi" w:cstheme="minorHAnsi"/>
                <w:color w:val="000000"/>
              </w:rPr>
            </w:pPr>
            <w:r w:rsidRPr="00EF4309">
              <w:rPr>
                <w:rFonts w:asciiTheme="minorHAnsi" w:hAnsiTheme="minorHAnsi" w:cstheme="minorHAnsi"/>
                <w:color w:val="000000"/>
              </w:rPr>
              <w:t>Pudendal nerve or dorsal nerve (or both), injection of an anaesthetic agent</w:t>
            </w:r>
            <w:r w:rsidRPr="00EF4309">
              <w:rPr>
                <w:rFonts w:asciiTheme="minorHAnsi" w:hAnsiTheme="minorHAnsi" w:cstheme="minorHAnsi"/>
                <w:color w:val="0070C0"/>
              </w:rPr>
              <w:t>, not in association with a service to which an item in Group T8 applies unless the nerve block</w:t>
            </w:r>
            <w:r w:rsidRPr="00EF4309">
              <w:rPr>
                <w:rFonts w:asciiTheme="minorHAnsi" w:hAnsiTheme="minorHAnsi" w:cstheme="minorHAnsi"/>
                <w:strike/>
                <w:color w:val="0070C0"/>
              </w:rPr>
              <w:t xml:space="preserve"> </w:t>
            </w:r>
            <w:r w:rsidRPr="00EF4309">
              <w:rPr>
                <w:rFonts w:asciiTheme="minorHAnsi" w:hAnsiTheme="minorHAnsi" w:cstheme="minorHAnsi"/>
                <w:color w:val="0070C0"/>
              </w:rPr>
              <w:t>is performed using a targeted percutaneous approach</w:t>
            </w:r>
          </w:p>
          <w:p w14:paraId="251F650D" w14:textId="5E5D321D" w:rsidR="001E7597" w:rsidRPr="00EF4309" w:rsidRDefault="007800EC" w:rsidP="001E7597">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1E7597" w:rsidRPr="00EF4309">
              <w:rPr>
                <w:rFonts w:asciiTheme="minorHAnsi" w:eastAsia="Times New Roman" w:hAnsiTheme="minorHAnsi" w:cstheme="minorHAnsi"/>
                <w:color w:val="000000"/>
                <w:lang w:eastAsia="en-AU"/>
              </w:rPr>
              <w:t xml:space="preserve"> $104.90</w:t>
            </w:r>
          </w:p>
          <w:p w14:paraId="0A05979E" w14:textId="55315BF2" w:rsidR="00BD766E" w:rsidRPr="00EF4309" w:rsidRDefault="00BD766E" w:rsidP="00BD766E">
            <w:pPr>
              <w:spacing w:after="0"/>
              <w:rPr>
                <w:rFonts w:asciiTheme="minorHAnsi" w:hAnsiTheme="minorHAnsi" w:cstheme="minorHAnsi"/>
              </w:rPr>
            </w:pPr>
            <w:r w:rsidRPr="00EF4309">
              <w:rPr>
                <w:rFonts w:asciiTheme="minorHAnsi" w:hAnsiTheme="minorHAnsi" w:cstheme="minorHAnsi"/>
              </w:rPr>
              <w:t>85% Benefit:</w:t>
            </w:r>
            <w:r w:rsidR="0085295F" w:rsidRPr="00EF4309">
              <w:rPr>
                <w:rFonts w:asciiTheme="minorHAnsi" w:hAnsiTheme="minorHAnsi" w:cstheme="minorHAnsi"/>
              </w:rPr>
              <w:t xml:space="preserve"> </w:t>
            </w:r>
            <w:r w:rsidR="0085295F" w:rsidRPr="00EF4309">
              <w:rPr>
                <w:rFonts w:asciiTheme="minorHAnsi" w:hAnsiTheme="minorHAnsi" w:cstheme="minorHAnsi"/>
                <w:color w:val="222222"/>
                <w:shd w:val="clear" w:color="auto" w:fill="FBFBFB"/>
              </w:rPr>
              <w:t>$89.20</w:t>
            </w:r>
          </w:p>
          <w:p w14:paraId="13965175" w14:textId="6FE90291" w:rsidR="00BD766E" w:rsidRPr="00EF4309" w:rsidRDefault="00BD766E" w:rsidP="00BD766E">
            <w:pPr>
              <w:rPr>
                <w:rFonts w:asciiTheme="minorHAnsi" w:hAnsiTheme="minorHAnsi" w:cstheme="minorHAnsi"/>
              </w:rPr>
            </w:pPr>
            <w:r w:rsidRPr="00EF4309">
              <w:rPr>
                <w:rFonts w:asciiTheme="minorHAnsi" w:hAnsiTheme="minorHAnsi" w:cstheme="minorHAnsi"/>
              </w:rPr>
              <w:t>75% Benefit:</w:t>
            </w:r>
            <w:r w:rsidR="0085295F" w:rsidRPr="00EF4309">
              <w:rPr>
                <w:rFonts w:asciiTheme="minorHAnsi" w:hAnsiTheme="minorHAnsi" w:cstheme="minorHAnsi"/>
              </w:rPr>
              <w:t xml:space="preserve"> </w:t>
            </w:r>
            <w:r w:rsidR="0085295F" w:rsidRPr="00EF4309">
              <w:rPr>
                <w:rFonts w:asciiTheme="minorHAnsi" w:hAnsiTheme="minorHAnsi" w:cstheme="minorHAnsi"/>
                <w:color w:val="222222"/>
                <w:shd w:val="clear" w:color="auto" w:fill="FBFBFB"/>
              </w:rPr>
              <w:t>$78.70 </w:t>
            </w:r>
          </w:p>
          <w:p w14:paraId="595D800D" w14:textId="35B089D7" w:rsidR="00196729" w:rsidRPr="00EF4309" w:rsidRDefault="006A58FB" w:rsidP="0022240E">
            <w:pPr>
              <w:spacing w:after="120" w:line="240" w:lineRule="auto"/>
              <w:rPr>
                <w:rFonts w:asciiTheme="minorHAnsi" w:hAnsiTheme="minorHAnsi" w:cstheme="minorHAnsi"/>
              </w:rPr>
            </w:pPr>
            <w:r w:rsidRPr="00EF4309">
              <w:rPr>
                <w:rFonts w:asciiTheme="minorHAnsi" w:hAnsiTheme="minorHAnsi" w:cstheme="minorHAnsi"/>
              </w:rPr>
              <w:t xml:space="preserve">PHI Procedure Type: </w:t>
            </w:r>
            <w:r w:rsidR="005A59A8">
              <w:rPr>
                <w:rFonts w:asciiTheme="minorHAnsi" w:hAnsiTheme="minorHAnsi" w:cstheme="minorHAnsi"/>
              </w:rPr>
              <w:t xml:space="preserve"> Unlisted</w:t>
            </w:r>
            <w:r w:rsidRPr="00EF4309">
              <w:rPr>
                <w:rFonts w:asciiTheme="minorHAnsi" w:hAnsiTheme="minorHAnsi" w:cstheme="minorHAnsi"/>
              </w:rPr>
              <w:br/>
              <w:t xml:space="preserve">PHI Clinical Category: </w:t>
            </w:r>
            <w:r w:rsidR="00681225" w:rsidRPr="00EF4309">
              <w:rPr>
                <w:rFonts w:asciiTheme="minorHAnsi" w:hAnsiTheme="minorHAnsi" w:cstheme="minorHAnsi"/>
              </w:rPr>
              <w:t>Common treatments</w:t>
            </w:r>
          </w:p>
        </w:tc>
      </w:tr>
      <w:tr w:rsidR="00196729" w:rsidRPr="004E0146" w14:paraId="25A6C992" w14:textId="77777777" w:rsidTr="00EF4309">
        <w:trPr>
          <w:trHeight w:val="3349"/>
        </w:trPr>
        <w:tc>
          <w:tcPr>
            <w:tcW w:w="1156" w:type="dxa"/>
            <w:shd w:val="clear" w:color="auto" w:fill="auto"/>
            <w:noWrap/>
            <w:hideMark/>
          </w:tcPr>
          <w:p w14:paraId="69A19300" w14:textId="3BDC7E9C" w:rsidR="00196729" w:rsidRPr="00EA795F" w:rsidRDefault="003F4312"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20</w:t>
            </w:r>
          </w:p>
        </w:tc>
        <w:tc>
          <w:tcPr>
            <w:tcW w:w="1164" w:type="dxa"/>
            <w:shd w:val="clear" w:color="auto" w:fill="auto"/>
            <w:noWrap/>
            <w:hideMark/>
          </w:tcPr>
          <w:p w14:paraId="76915704" w14:textId="44F7E42D" w:rsidR="00196729" w:rsidRPr="00EA795F" w:rsidRDefault="003F4312"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 xml:space="preserve">Amended item </w:t>
            </w:r>
          </w:p>
        </w:tc>
        <w:tc>
          <w:tcPr>
            <w:tcW w:w="1503" w:type="dxa"/>
            <w:shd w:val="clear" w:color="auto" w:fill="auto"/>
            <w:noWrap/>
            <w:hideMark/>
          </w:tcPr>
          <w:p w14:paraId="40C4237F" w14:textId="6439ADEC" w:rsidR="00196729" w:rsidRPr="00EA795F" w:rsidRDefault="003F4312"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18266</w:t>
            </w:r>
          </w:p>
        </w:tc>
        <w:tc>
          <w:tcPr>
            <w:tcW w:w="6662" w:type="dxa"/>
            <w:shd w:val="clear" w:color="auto" w:fill="auto"/>
            <w:hideMark/>
          </w:tcPr>
          <w:p w14:paraId="6702E7D1" w14:textId="77777777" w:rsidR="00196729" w:rsidRPr="00EA795F" w:rsidRDefault="003F4312" w:rsidP="0020695A">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Ulnar, radial or median nerve, main trunk of, one or more of, injections of an anaesthetic agent, not being associated with a brachial plexus block</w:t>
            </w:r>
          </w:p>
          <w:p w14:paraId="6BFC1A3D" w14:textId="2BBF8D9D" w:rsidR="003F4312" w:rsidRPr="00EA795F" w:rsidRDefault="003F4312" w:rsidP="0020695A">
            <w:pPr>
              <w:spacing w:after="0" w:line="240" w:lineRule="auto"/>
              <w:rPr>
                <w:rFonts w:asciiTheme="minorHAnsi" w:eastAsia="Times New Roman" w:hAnsiTheme="minorHAnsi" w:cstheme="minorHAnsi"/>
                <w:color w:val="000000"/>
                <w:lang w:eastAsia="en-AU"/>
              </w:rPr>
            </w:pPr>
          </w:p>
          <w:p w14:paraId="53B128BB" w14:textId="346617CF" w:rsidR="003F4312" w:rsidRPr="00EA795F" w:rsidRDefault="007800EC" w:rsidP="003F4312">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3F4312" w:rsidRPr="00EA795F">
              <w:rPr>
                <w:rFonts w:asciiTheme="minorHAnsi" w:eastAsia="Times New Roman" w:hAnsiTheme="minorHAnsi" w:cstheme="minorHAnsi"/>
                <w:color w:val="000000"/>
                <w:lang w:eastAsia="en-AU"/>
              </w:rPr>
              <w:t xml:space="preserve"> $65.05</w:t>
            </w:r>
          </w:p>
          <w:p w14:paraId="4E7461ED" w14:textId="77777777" w:rsidR="003F4312" w:rsidRPr="00EA795F" w:rsidRDefault="003F4312" w:rsidP="003F4312">
            <w:pPr>
              <w:spacing w:after="0" w:line="240" w:lineRule="auto"/>
              <w:rPr>
                <w:rFonts w:asciiTheme="minorHAnsi" w:eastAsia="Times New Roman" w:hAnsiTheme="minorHAnsi" w:cstheme="minorHAnsi"/>
                <w:color w:val="000000"/>
                <w:lang w:eastAsia="en-AU"/>
              </w:rPr>
            </w:pPr>
          </w:p>
          <w:p w14:paraId="61DDB2B0" w14:textId="1DA29151" w:rsidR="003F4312" w:rsidRPr="00EA795F" w:rsidRDefault="003F4312" w:rsidP="003F4312">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6A58FB">
              <w:rPr>
                <w:rFonts w:asciiTheme="minorHAnsi" w:eastAsia="Times New Roman" w:hAnsiTheme="minorHAnsi" w:cstheme="minorHAnsi"/>
                <w:color w:val="000000"/>
                <w:lang w:eastAsia="en-AU"/>
              </w:rPr>
              <w:t xml:space="preserve"> Procedure Type</w:t>
            </w:r>
            <w:r w:rsidRPr="00EA795F">
              <w:rPr>
                <w:rFonts w:asciiTheme="minorHAnsi" w:eastAsia="Times New Roman" w:hAnsiTheme="minorHAnsi" w:cstheme="minorHAnsi"/>
                <w:color w:val="000000"/>
                <w:lang w:eastAsia="en-AU"/>
              </w:rPr>
              <w:t xml:space="preserve">: </w:t>
            </w:r>
            <w:r w:rsidR="005A263C" w:rsidRPr="00EA795F">
              <w:rPr>
                <w:rFonts w:asciiTheme="minorHAnsi" w:eastAsia="Times New Roman" w:hAnsiTheme="minorHAnsi" w:cstheme="minorHAnsi"/>
                <w:color w:val="000000"/>
                <w:lang w:eastAsia="en-AU"/>
              </w:rPr>
              <w:t>Unlisted</w:t>
            </w:r>
          </w:p>
          <w:p w14:paraId="111CF1DE" w14:textId="003CEA32" w:rsidR="003F4312" w:rsidRPr="00EA795F" w:rsidRDefault="006A58FB" w:rsidP="003F4312">
            <w:pPr>
              <w:spacing w:after="0" w:line="240" w:lineRule="auto"/>
              <w:rPr>
                <w:rFonts w:asciiTheme="minorHAnsi" w:hAnsiTheme="minorHAnsi" w:cstheme="minorHAnsi"/>
              </w:rPr>
            </w:pPr>
            <w:r>
              <w:rPr>
                <w:rFonts w:asciiTheme="minorHAnsi" w:eastAsia="Times New Roman" w:hAnsiTheme="minorHAnsi" w:cstheme="minorHAnsi"/>
                <w:color w:val="000000"/>
                <w:lang w:eastAsia="en-AU"/>
              </w:rPr>
              <w:t xml:space="preserve">PHI </w:t>
            </w:r>
            <w:r w:rsidR="003F4312" w:rsidRPr="00EA795F">
              <w:rPr>
                <w:rFonts w:asciiTheme="minorHAnsi" w:eastAsia="Times New Roman" w:hAnsiTheme="minorHAnsi" w:cstheme="minorHAnsi"/>
                <w:color w:val="000000"/>
                <w:lang w:eastAsia="en-AU"/>
              </w:rPr>
              <w:t>Clinical Category:</w:t>
            </w:r>
            <w:r w:rsidR="005A263C" w:rsidRPr="00EA795F">
              <w:rPr>
                <w:rFonts w:asciiTheme="minorHAnsi" w:eastAsia="Times New Roman" w:hAnsiTheme="minorHAnsi" w:cstheme="minorHAnsi"/>
                <w:color w:val="000000"/>
                <w:lang w:eastAsia="en-AU"/>
              </w:rPr>
              <w:t xml:space="preserve"> Support list</w:t>
            </w:r>
          </w:p>
          <w:p w14:paraId="6EA89035" w14:textId="77777777" w:rsidR="003F4312" w:rsidRPr="00EA795F" w:rsidRDefault="003F4312" w:rsidP="0020695A">
            <w:pPr>
              <w:spacing w:after="0" w:line="240" w:lineRule="auto"/>
              <w:rPr>
                <w:rFonts w:asciiTheme="minorHAnsi" w:eastAsia="Times New Roman" w:hAnsiTheme="minorHAnsi" w:cstheme="minorHAnsi"/>
                <w:color w:val="000000"/>
                <w:lang w:eastAsia="en-AU"/>
              </w:rPr>
            </w:pPr>
          </w:p>
          <w:p w14:paraId="3F92A078" w14:textId="75843542" w:rsidR="003F4312" w:rsidRPr="00EA795F" w:rsidRDefault="003F4312" w:rsidP="0020695A">
            <w:pPr>
              <w:spacing w:after="0" w:line="240" w:lineRule="auto"/>
              <w:rPr>
                <w:rFonts w:asciiTheme="minorHAnsi" w:eastAsia="Times New Roman" w:hAnsiTheme="minorHAnsi" w:cstheme="minorHAnsi"/>
                <w:color w:val="000000"/>
                <w:lang w:eastAsia="en-AU"/>
              </w:rPr>
            </w:pPr>
          </w:p>
        </w:tc>
        <w:tc>
          <w:tcPr>
            <w:tcW w:w="7229" w:type="dxa"/>
            <w:shd w:val="clear" w:color="auto" w:fill="auto"/>
            <w:hideMark/>
          </w:tcPr>
          <w:p w14:paraId="63237740" w14:textId="0B7DAABD" w:rsidR="003F4312" w:rsidRPr="00EF4309" w:rsidRDefault="003F4312" w:rsidP="003F4312">
            <w:pPr>
              <w:rPr>
                <w:rFonts w:asciiTheme="minorHAnsi" w:hAnsiTheme="minorHAnsi" w:cstheme="minorHAnsi"/>
                <w:color w:val="0070C0"/>
              </w:rPr>
            </w:pPr>
            <w:r w:rsidRPr="00EF4309">
              <w:rPr>
                <w:rFonts w:asciiTheme="minorHAnsi" w:hAnsiTheme="minorHAnsi" w:cstheme="minorHAnsi"/>
                <w:color w:val="000000"/>
              </w:rPr>
              <w:t>Ulnar, radial or median nerve, main trunk of, one or more of, injections of an anaesthetic agent, not being associated with a brachial plexus block</w:t>
            </w:r>
            <w:r w:rsidRPr="00EF4309">
              <w:rPr>
                <w:rFonts w:asciiTheme="minorHAnsi" w:hAnsiTheme="minorHAnsi" w:cstheme="minorHAnsi"/>
                <w:color w:val="0070C0"/>
              </w:rPr>
              <w:t xml:space="preserve">,  not in association with a service to which an item in Group T8 applies, unless the nerve block  is performed using a targeted percutaneous approach </w:t>
            </w:r>
          </w:p>
          <w:p w14:paraId="5EC0A684" w14:textId="38DD0DC1" w:rsidR="003F4312" w:rsidRPr="00EF4309" w:rsidRDefault="007800EC" w:rsidP="003F4312">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3F4312" w:rsidRPr="00EF4309">
              <w:rPr>
                <w:rFonts w:asciiTheme="minorHAnsi" w:eastAsia="Times New Roman" w:hAnsiTheme="minorHAnsi" w:cstheme="minorHAnsi"/>
                <w:color w:val="000000"/>
                <w:lang w:eastAsia="en-AU"/>
              </w:rPr>
              <w:t xml:space="preserve"> $65.05</w:t>
            </w:r>
          </w:p>
          <w:p w14:paraId="452BE234" w14:textId="6298A49A" w:rsidR="00BD766E" w:rsidRPr="00EF4309" w:rsidRDefault="00BD766E" w:rsidP="00BD766E">
            <w:pPr>
              <w:spacing w:after="0"/>
              <w:rPr>
                <w:rFonts w:asciiTheme="minorHAnsi" w:hAnsiTheme="minorHAnsi" w:cstheme="minorHAnsi"/>
              </w:rPr>
            </w:pPr>
            <w:r w:rsidRPr="00EF4309">
              <w:rPr>
                <w:rFonts w:asciiTheme="minorHAnsi" w:hAnsiTheme="minorHAnsi" w:cstheme="minorHAnsi"/>
              </w:rPr>
              <w:t>85% Benefit:</w:t>
            </w:r>
            <w:r w:rsidR="006D2C0E" w:rsidRPr="00EF4309">
              <w:rPr>
                <w:rFonts w:asciiTheme="minorHAnsi" w:hAnsiTheme="minorHAnsi" w:cstheme="minorHAnsi"/>
              </w:rPr>
              <w:t xml:space="preserve"> </w:t>
            </w:r>
            <w:r w:rsidR="006D2C0E" w:rsidRPr="00EF4309">
              <w:rPr>
                <w:rFonts w:asciiTheme="minorHAnsi" w:hAnsiTheme="minorHAnsi" w:cstheme="minorHAnsi"/>
                <w:color w:val="222222"/>
                <w:shd w:val="clear" w:color="auto" w:fill="FBFBFB"/>
              </w:rPr>
              <w:t>$55.30</w:t>
            </w:r>
          </w:p>
          <w:p w14:paraId="1FC10C91" w14:textId="323826DA" w:rsidR="003F4312" w:rsidRPr="00EF4309" w:rsidRDefault="00BD766E" w:rsidP="006D2C0E">
            <w:pPr>
              <w:spacing w:after="0" w:line="240" w:lineRule="auto"/>
              <w:rPr>
                <w:rFonts w:asciiTheme="minorHAnsi" w:hAnsiTheme="minorHAnsi" w:cstheme="minorHAnsi"/>
              </w:rPr>
            </w:pPr>
            <w:r w:rsidRPr="00EF4309">
              <w:rPr>
                <w:rFonts w:asciiTheme="minorHAnsi" w:hAnsiTheme="minorHAnsi" w:cstheme="minorHAnsi"/>
              </w:rPr>
              <w:t>75% Benefit:</w:t>
            </w:r>
            <w:r w:rsidR="006D2C0E" w:rsidRPr="00EF4309">
              <w:rPr>
                <w:rFonts w:asciiTheme="minorHAnsi" w:hAnsiTheme="minorHAnsi" w:cstheme="minorHAnsi"/>
              </w:rPr>
              <w:t xml:space="preserve"> </w:t>
            </w:r>
            <w:r w:rsidR="006D2C0E" w:rsidRPr="00EF4309">
              <w:rPr>
                <w:rFonts w:asciiTheme="minorHAnsi" w:hAnsiTheme="minorHAnsi" w:cstheme="minorHAnsi"/>
                <w:color w:val="222222"/>
                <w:shd w:val="clear" w:color="auto" w:fill="FBFBFB"/>
              </w:rPr>
              <w:t>$48.80</w:t>
            </w:r>
            <w:r w:rsidR="006D2C0E" w:rsidRPr="00EF4309">
              <w:rPr>
                <w:rFonts w:asciiTheme="minorHAnsi" w:hAnsiTheme="minorHAnsi" w:cstheme="minorHAnsi"/>
                <w:color w:val="222222"/>
                <w:shd w:val="clear" w:color="auto" w:fill="FBFBFB"/>
              </w:rPr>
              <w:br/>
            </w:r>
          </w:p>
          <w:p w14:paraId="32942F31" w14:textId="22F083B0" w:rsidR="006A58FB" w:rsidRDefault="006A58FB" w:rsidP="006A58FB">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FC0CE9" w:rsidRPr="00EF4309">
              <w:rPr>
                <w:rFonts w:asciiTheme="minorHAnsi" w:hAnsiTheme="minorHAnsi" w:cstheme="minorHAnsi"/>
              </w:rPr>
              <w:t>Unlisted</w:t>
            </w:r>
            <w:r w:rsidRPr="00EF4309">
              <w:rPr>
                <w:rFonts w:asciiTheme="minorHAnsi" w:hAnsiTheme="minorHAnsi" w:cstheme="minorHAnsi"/>
              </w:rPr>
              <w:br/>
              <w:t xml:space="preserve">PHI Clinical Category: </w:t>
            </w:r>
            <w:r w:rsidR="008B2160">
              <w:rPr>
                <w:rFonts w:asciiTheme="minorHAnsi" w:hAnsiTheme="minorHAnsi" w:cstheme="minorHAnsi"/>
              </w:rPr>
              <w:t>Support List</w:t>
            </w:r>
          </w:p>
          <w:p w14:paraId="7FF8CADB" w14:textId="77777777" w:rsidR="009E77E4" w:rsidRPr="00EF4309" w:rsidRDefault="009E77E4" w:rsidP="006A58FB">
            <w:pPr>
              <w:spacing w:after="0" w:line="240" w:lineRule="auto"/>
              <w:rPr>
                <w:rFonts w:asciiTheme="minorHAnsi" w:hAnsiTheme="minorHAnsi" w:cstheme="minorHAnsi"/>
              </w:rPr>
            </w:pPr>
          </w:p>
          <w:p w14:paraId="7722F38E" w14:textId="612DBC0D" w:rsidR="00196729" w:rsidRPr="00EF4309" w:rsidRDefault="00196729" w:rsidP="003F4312">
            <w:pPr>
              <w:spacing w:after="0" w:line="240" w:lineRule="auto"/>
              <w:rPr>
                <w:rFonts w:asciiTheme="minorHAnsi" w:hAnsiTheme="minorHAnsi" w:cstheme="minorHAnsi"/>
              </w:rPr>
            </w:pPr>
          </w:p>
        </w:tc>
      </w:tr>
      <w:tr w:rsidR="00196729" w:rsidRPr="004E0146" w14:paraId="13CF34F1" w14:textId="77777777" w:rsidTr="009E77E4">
        <w:trPr>
          <w:trHeight w:val="1095"/>
        </w:trPr>
        <w:tc>
          <w:tcPr>
            <w:tcW w:w="1156" w:type="dxa"/>
            <w:shd w:val="clear" w:color="auto" w:fill="auto"/>
            <w:noWrap/>
            <w:hideMark/>
          </w:tcPr>
          <w:p w14:paraId="0A8FB8FD" w14:textId="2EA08D76" w:rsidR="00196729" w:rsidRPr="00EA795F" w:rsidRDefault="003F4312"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20</w:t>
            </w:r>
          </w:p>
        </w:tc>
        <w:tc>
          <w:tcPr>
            <w:tcW w:w="1164" w:type="dxa"/>
            <w:shd w:val="clear" w:color="auto" w:fill="auto"/>
            <w:noWrap/>
            <w:hideMark/>
          </w:tcPr>
          <w:p w14:paraId="46B8784F" w14:textId="237706E0" w:rsidR="00196729" w:rsidRPr="00EA795F" w:rsidRDefault="00254F71"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auto" w:fill="auto"/>
            <w:noWrap/>
            <w:hideMark/>
          </w:tcPr>
          <w:p w14:paraId="2DEC4398" w14:textId="1B84B64A" w:rsidR="00196729" w:rsidRPr="00EA795F" w:rsidRDefault="003F4312"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18280</w:t>
            </w:r>
          </w:p>
        </w:tc>
        <w:tc>
          <w:tcPr>
            <w:tcW w:w="6662" w:type="dxa"/>
            <w:shd w:val="clear" w:color="auto" w:fill="auto"/>
            <w:hideMark/>
          </w:tcPr>
          <w:p w14:paraId="46771A00" w14:textId="77777777" w:rsidR="00196729" w:rsidRPr="00EA795F" w:rsidRDefault="003F4312" w:rsidP="0020695A">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Sphenopalatine ganglion, injection of an anaesthetic agent (Anaes.)</w:t>
            </w:r>
          </w:p>
          <w:p w14:paraId="0021F901" w14:textId="77777777" w:rsidR="003F4312" w:rsidRPr="00EA795F" w:rsidRDefault="003F4312" w:rsidP="0020695A">
            <w:pPr>
              <w:spacing w:after="0" w:line="240" w:lineRule="auto"/>
              <w:rPr>
                <w:rFonts w:asciiTheme="minorHAnsi" w:eastAsia="Times New Roman" w:hAnsiTheme="minorHAnsi" w:cstheme="minorHAnsi"/>
                <w:color w:val="000000"/>
                <w:lang w:eastAsia="en-AU"/>
              </w:rPr>
            </w:pPr>
          </w:p>
          <w:p w14:paraId="325A4A58" w14:textId="2A144D69" w:rsidR="003F4312" w:rsidRPr="00EA795F" w:rsidRDefault="007800EC" w:rsidP="003F4312">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3F4312" w:rsidRPr="00EA795F">
              <w:rPr>
                <w:rFonts w:asciiTheme="minorHAnsi" w:eastAsia="Times New Roman" w:hAnsiTheme="minorHAnsi" w:cstheme="minorHAnsi"/>
                <w:color w:val="000000"/>
                <w:lang w:eastAsia="en-AU"/>
              </w:rPr>
              <w:t xml:space="preserve"> $129.90</w:t>
            </w:r>
          </w:p>
          <w:p w14:paraId="4CE2E78A" w14:textId="77777777" w:rsidR="003F4312" w:rsidRPr="00EA795F" w:rsidRDefault="003F4312" w:rsidP="003F4312">
            <w:pPr>
              <w:spacing w:after="0" w:line="240" w:lineRule="auto"/>
              <w:rPr>
                <w:rFonts w:asciiTheme="minorHAnsi" w:eastAsia="Times New Roman" w:hAnsiTheme="minorHAnsi" w:cstheme="minorHAnsi"/>
                <w:color w:val="000000"/>
                <w:lang w:eastAsia="en-AU"/>
              </w:rPr>
            </w:pPr>
          </w:p>
          <w:p w14:paraId="37D96BA1" w14:textId="667448AF" w:rsidR="003F4312" w:rsidRPr="00EA795F" w:rsidRDefault="003F4312" w:rsidP="003F4312">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7F5838">
              <w:rPr>
                <w:rFonts w:asciiTheme="minorHAnsi" w:eastAsia="Times New Roman" w:hAnsiTheme="minorHAnsi" w:cstheme="minorHAnsi"/>
                <w:color w:val="000000"/>
                <w:lang w:eastAsia="en-AU"/>
              </w:rPr>
              <w:t xml:space="preserve"> Procedure Type</w:t>
            </w:r>
            <w:r w:rsidRPr="00EA795F">
              <w:rPr>
                <w:rFonts w:asciiTheme="minorHAnsi" w:eastAsia="Times New Roman" w:hAnsiTheme="minorHAnsi" w:cstheme="minorHAnsi"/>
                <w:color w:val="000000"/>
                <w:lang w:eastAsia="en-AU"/>
              </w:rPr>
              <w:t xml:space="preserve">: </w:t>
            </w:r>
            <w:r w:rsidR="000947CE" w:rsidRPr="00EA795F">
              <w:rPr>
                <w:rFonts w:asciiTheme="minorHAnsi" w:eastAsia="Times New Roman" w:hAnsiTheme="minorHAnsi" w:cstheme="minorHAnsi"/>
                <w:color w:val="000000"/>
                <w:lang w:eastAsia="en-AU"/>
              </w:rPr>
              <w:t>Type B Non-band specific</w:t>
            </w:r>
          </w:p>
          <w:p w14:paraId="2B02D8CE" w14:textId="06AE80FF" w:rsidR="003F4312" w:rsidRPr="00EA795F" w:rsidRDefault="007F5838" w:rsidP="003F4312">
            <w:pPr>
              <w:spacing w:after="0" w:line="240" w:lineRule="auto"/>
              <w:rPr>
                <w:rFonts w:asciiTheme="minorHAnsi" w:hAnsiTheme="minorHAnsi" w:cstheme="minorHAnsi"/>
              </w:rPr>
            </w:pPr>
            <w:r>
              <w:rPr>
                <w:rFonts w:asciiTheme="minorHAnsi" w:eastAsia="Times New Roman" w:hAnsiTheme="minorHAnsi" w:cstheme="minorHAnsi"/>
                <w:color w:val="000000"/>
                <w:lang w:eastAsia="en-AU"/>
              </w:rPr>
              <w:t xml:space="preserve">PHI </w:t>
            </w:r>
            <w:r w:rsidR="003F4312" w:rsidRPr="00EA795F">
              <w:rPr>
                <w:rFonts w:asciiTheme="minorHAnsi" w:eastAsia="Times New Roman" w:hAnsiTheme="minorHAnsi" w:cstheme="minorHAnsi"/>
                <w:color w:val="000000"/>
                <w:lang w:eastAsia="en-AU"/>
              </w:rPr>
              <w:t>Clinical Category:</w:t>
            </w:r>
            <w:r w:rsidR="000947CE" w:rsidRPr="00EA795F">
              <w:rPr>
                <w:rFonts w:asciiTheme="minorHAnsi" w:eastAsia="Times New Roman" w:hAnsiTheme="minorHAnsi" w:cstheme="minorHAnsi"/>
                <w:color w:val="000000"/>
                <w:lang w:eastAsia="en-AU"/>
              </w:rPr>
              <w:t xml:space="preserve"> Support list</w:t>
            </w:r>
          </w:p>
          <w:p w14:paraId="5BE9F057" w14:textId="622D54FA" w:rsidR="003F4312" w:rsidRPr="00EA795F" w:rsidRDefault="003F4312" w:rsidP="0020695A">
            <w:pPr>
              <w:spacing w:after="0" w:line="240" w:lineRule="auto"/>
              <w:rPr>
                <w:rFonts w:asciiTheme="minorHAnsi" w:eastAsia="Times New Roman" w:hAnsiTheme="minorHAnsi" w:cstheme="minorHAnsi"/>
                <w:color w:val="000000"/>
                <w:lang w:eastAsia="en-AU"/>
              </w:rPr>
            </w:pPr>
          </w:p>
        </w:tc>
        <w:tc>
          <w:tcPr>
            <w:tcW w:w="7229" w:type="dxa"/>
            <w:shd w:val="clear" w:color="auto" w:fill="auto"/>
            <w:hideMark/>
          </w:tcPr>
          <w:p w14:paraId="322D25DC" w14:textId="23A3DE55" w:rsidR="003F4312" w:rsidRPr="00EF4309" w:rsidRDefault="003F4312" w:rsidP="003F4312">
            <w:pPr>
              <w:rPr>
                <w:rFonts w:asciiTheme="minorHAnsi" w:hAnsiTheme="minorHAnsi" w:cstheme="minorHAnsi"/>
                <w:color w:val="000000"/>
              </w:rPr>
            </w:pPr>
            <w:r w:rsidRPr="00EF4309">
              <w:rPr>
                <w:rFonts w:asciiTheme="minorHAnsi" w:hAnsiTheme="minorHAnsi" w:cstheme="minorHAnsi"/>
                <w:color w:val="000000"/>
              </w:rPr>
              <w:t>Sphenopalatine ganglion, injection of an anaesthetic agent</w:t>
            </w:r>
            <w:r w:rsidRPr="00EF4309">
              <w:rPr>
                <w:rFonts w:asciiTheme="minorHAnsi" w:hAnsiTheme="minorHAnsi" w:cstheme="minorHAnsi"/>
                <w:color w:val="0070C0"/>
              </w:rPr>
              <w:t xml:space="preserve">, not in association with a service to which an item in Group T8 applies, unless the nerve block is performed using a targeted percutaneous approach </w:t>
            </w:r>
            <w:r w:rsidRPr="00EF4309">
              <w:rPr>
                <w:rFonts w:asciiTheme="minorHAnsi" w:hAnsiTheme="minorHAnsi" w:cstheme="minorHAnsi"/>
                <w:color w:val="000000"/>
              </w:rPr>
              <w:t>(Anaes.)</w:t>
            </w:r>
          </w:p>
          <w:p w14:paraId="0688EF1B" w14:textId="23AABD71" w:rsidR="003F4312" w:rsidRPr="00EF4309" w:rsidRDefault="007800EC" w:rsidP="003F4312">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3F4312" w:rsidRPr="00EF4309">
              <w:rPr>
                <w:rFonts w:asciiTheme="minorHAnsi" w:eastAsia="Times New Roman" w:hAnsiTheme="minorHAnsi" w:cstheme="minorHAnsi"/>
                <w:color w:val="000000"/>
                <w:lang w:eastAsia="en-AU"/>
              </w:rPr>
              <w:t xml:space="preserve"> $129.90</w:t>
            </w:r>
          </w:p>
          <w:p w14:paraId="3BD56B1B" w14:textId="4C0E94F0" w:rsidR="00BD766E" w:rsidRPr="00EF4309" w:rsidRDefault="00BD766E" w:rsidP="00BD766E">
            <w:pPr>
              <w:spacing w:after="0"/>
              <w:rPr>
                <w:rFonts w:asciiTheme="minorHAnsi" w:hAnsiTheme="minorHAnsi" w:cstheme="minorHAnsi"/>
              </w:rPr>
            </w:pPr>
            <w:r w:rsidRPr="00EF4309">
              <w:rPr>
                <w:rFonts w:asciiTheme="minorHAnsi" w:hAnsiTheme="minorHAnsi" w:cstheme="minorHAnsi"/>
              </w:rPr>
              <w:t>85% Benefit:</w:t>
            </w:r>
            <w:r w:rsidR="006D2C0E" w:rsidRPr="00EF4309">
              <w:rPr>
                <w:rFonts w:asciiTheme="minorHAnsi" w:hAnsiTheme="minorHAnsi" w:cstheme="minorHAnsi"/>
              </w:rPr>
              <w:t xml:space="preserve"> </w:t>
            </w:r>
            <w:r w:rsidR="006D2C0E" w:rsidRPr="00EF4309">
              <w:rPr>
                <w:rFonts w:asciiTheme="minorHAnsi" w:hAnsiTheme="minorHAnsi" w:cstheme="minorHAnsi"/>
                <w:color w:val="222222"/>
                <w:shd w:val="clear" w:color="auto" w:fill="FBFBFB"/>
              </w:rPr>
              <w:t>$110.45</w:t>
            </w:r>
          </w:p>
          <w:p w14:paraId="057AAE9F" w14:textId="693B8958" w:rsidR="00BD766E" w:rsidRPr="00EF4309" w:rsidRDefault="00BD766E" w:rsidP="00BD766E">
            <w:pPr>
              <w:rPr>
                <w:rFonts w:asciiTheme="minorHAnsi" w:hAnsiTheme="minorHAnsi" w:cstheme="minorHAnsi"/>
              </w:rPr>
            </w:pPr>
            <w:r w:rsidRPr="00EF4309">
              <w:rPr>
                <w:rFonts w:asciiTheme="minorHAnsi" w:hAnsiTheme="minorHAnsi" w:cstheme="minorHAnsi"/>
              </w:rPr>
              <w:t>75% Benefit:</w:t>
            </w:r>
            <w:r w:rsidR="006D2C0E" w:rsidRPr="00EF4309">
              <w:rPr>
                <w:rFonts w:asciiTheme="minorHAnsi" w:hAnsiTheme="minorHAnsi" w:cstheme="minorHAnsi"/>
              </w:rPr>
              <w:t xml:space="preserve"> </w:t>
            </w:r>
            <w:r w:rsidR="006D2C0E" w:rsidRPr="00EF4309">
              <w:rPr>
                <w:rFonts w:asciiTheme="minorHAnsi" w:hAnsiTheme="minorHAnsi" w:cstheme="minorHAnsi"/>
                <w:color w:val="222222"/>
                <w:shd w:val="clear" w:color="auto" w:fill="FBFBFB"/>
              </w:rPr>
              <w:t>$97.45 </w:t>
            </w:r>
          </w:p>
          <w:p w14:paraId="14727897" w14:textId="0BF3DB55" w:rsidR="003F4312" w:rsidRPr="00EF4309" w:rsidRDefault="007F5838" w:rsidP="0022240E">
            <w:pPr>
              <w:spacing w:after="120" w:line="240" w:lineRule="auto"/>
              <w:rPr>
                <w:rFonts w:asciiTheme="minorHAnsi" w:hAnsiTheme="minorHAnsi" w:cstheme="minorHAnsi"/>
                <w:color w:val="000000"/>
              </w:rPr>
            </w:pPr>
            <w:r w:rsidRPr="00EF4309">
              <w:rPr>
                <w:rFonts w:asciiTheme="minorHAnsi" w:hAnsiTheme="minorHAnsi" w:cstheme="minorHAnsi"/>
              </w:rPr>
              <w:t xml:space="preserve">PHI Procedure Type: </w:t>
            </w:r>
            <w:r w:rsidR="00FC0CE9" w:rsidRPr="00EF4309">
              <w:rPr>
                <w:rFonts w:asciiTheme="minorHAnsi" w:hAnsiTheme="minorHAnsi" w:cstheme="minorHAnsi"/>
              </w:rPr>
              <w:t>Type B Non-band specific</w:t>
            </w:r>
            <w:r w:rsidRPr="00EF4309">
              <w:rPr>
                <w:rFonts w:asciiTheme="minorHAnsi" w:hAnsiTheme="minorHAnsi" w:cstheme="minorHAnsi"/>
              </w:rPr>
              <w:br/>
              <w:t xml:space="preserve">PHI Clinical Category: </w:t>
            </w:r>
            <w:r w:rsidR="00FC0CE9" w:rsidRPr="00EF4309">
              <w:rPr>
                <w:rFonts w:asciiTheme="minorHAnsi" w:hAnsiTheme="minorHAnsi" w:cstheme="minorHAnsi"/>
              </w:rPr>
              <w:t>Pain Management</w:t>
            </w:r>
          </w:p>
          <w:p w14:paraId="38B61671" w14:textId="63C5343E" w:rsidR="00196729" w:rsidRPr="00EF4309" w:rsidRDefault="00196729" w:rsidP="00196729">
            <w:pPr>
              <w:spacing w:after="0" w:line="240" w:lineRule="auto"/>
              <w:rPr>
                <w:rFonts w:asciiTheme="minorHAnsi" w:eastAsia="Times New Roman" w:hAnsiTheme="minorHAnsi" w:cstheme="minorHAnsi"/>
                <w:lang w:eastAsia="en-AU"/>
              </w:rPr>
            </w:pPr>
          </w:p>
        </w:tc>
      </w:tr>
      <w:tr w:rsidR="00196729" w:rsidRPr="004E0146" w14:paraId="47E8AD85" w14:textId="77777777" w:rsidTr="006D60DB">
        <w:trPr>
          <w:trHeight w:val="953"/>
        </w:trPr>
        <w:tc>
          <w:tcPr>
            <w:tcW w:w="1156" w:type="dxa"/>
            <w:shd w:val="clear" w:color="auto" w:fill="auto"/>
            <w:noWrap/>
            <w:hideMark/>
          </w:tcPr>
          <w:p w14:paraId="0F2EB388" w14:textId="482A19BC" w:rsidR="00196729" w:rsidRPr="00EA795F" w:rsidRDefault="003F4312"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20</w:t>
            </w:r>
          </w:p>
        </w:tc>
        <w:tc>
          <w:tcPr>
            <w:tcW w:w="1164" w:type="dxa"/>
            <w:shd w:val="clear" w:color="auto" w:fill="auto"/>
            <w:noWrap/>
            <w:hideMark/>
          </w:tcPr>
          <w:p w14:paraId="0DAA21CE" w14:textId="6CC8C833" w:rsidR="00196729" w:rsidRPr="00EA795F" w:rsidRDefault="00254F71"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auto" w:fill="auto"/>
            <w:noWrap/>
            <w:hideMark/>
          </w:tcPr>
          <w:p w14:paraId="52DF948E" w14:textId="7D7D1D32" w:rsidR="00196729" w:rsidRPr="00EA795F" w:rsidRDefault="003F4312"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18288</w:t>
            </w:r>
          </w:p>
        </w:tc>
        <w:tc>
          <w:tcPr>
            <w:tcW w:w="6662" w:type="dxa"/>
            <w:shd w:val="clear" w:color="auto" w:fill="auto"/>
            <w:hideMark/>
          </w:tcPr>
          <w:p w14:paraId="0D1374B9" w14:textId="77777777" w:rsidR="00196729" w:rsidRPr="00EA795F" w:rsidRDefault="003F4312" w:rsidP="0020695A">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Coeliac plexus or splanchnic nerves, injection of an anaesthetic agent (Anaes.)</w:t>
            </w:r>
          </w:p>
          <w:p w14:paraId="2438CD39" w14:textId="77777777" w:rsidR="003F4312" w:rsidRPr="00EA795F" w:rsidRDefault="003F4312" w:rsidP="0020695A">
            <w:pPr>
              <w:spacing w:after="0" w:line="240" w:lineRule="auto"/>
              <w:rPr>
                <w:rFonts w:asciiTheme="minorHAnsi" w:eastAsia="Times New Roman" w:hAnsiTheme="minorHAnsi" w:cstheme="minorHAnsi"/>
                <w:color w:val="000000"/>
                <w:lang w:eastAsia="en-AU"/>
              </w:rPr>
            </w:pPr>
          </w:p>
          <w:p w14:paraId="21E42874" w14:textId="67B1094E" w:rsidR="003F4312" w:rsidRPr="00EA795F" w:rsidRDefault="007800EC" w:rsidP="003F4312">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3F4312" w:rsidRPr="00EA795F">
              <w:rPr>
                <w:rFonts w:asciiTheme="minorHAnsi" w:eastAsia="Times New Roman" w:hAnsiTheme="minorHAnsi" w:cstheme="minorHAnsi"/>
                <w:color w:val="000000"/>
                <w:lang w:eastAsia="en-AU"/>
              </w:rPr>
              <w:t xml:space="preserve"> $153.60</w:t>
            </w:r>
          </w:p>
          <w:p w14:paraId="48F0A496" w14:textId="77777777" w:rsidR="003F4312" w:rsidRPr="00EA795F" w:rsidRDefault="003F4312" w:rsidP="003F4312">
            <w:pPr>
              <w:spacing w:after="0" w:line="240" w:lineRule="auto"/>
              <w:rPr>
                <w:rFonts w:asciiTheme="minorHAnsi" w:eastAsia="Times New Roman" w:hAnsiTheme="minorHAnsi" w:cstheme="minorHAnsi"/>
                <w:color w:val="000000"/>
                <w:lang w:eastAsia="en-AU"/>
              </w:rPr>
            </w:pPr>
          </w:p>
          <w:p w14:paraId="52E6DC0B" w14:textId="3AAB6F4E" w:rsidR="003F4312" w:rsidRPr="00EA795F" w:rsidRDefault="003F4312" w:rsidP="003F4312">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7F5838">
              <w:rPr>
                <w:rFonts w:asciiTheme="minorHAnsi" w:eastAsia="Times New Roman" w:hAnsiTheme="minorHAnsi" w:cstheme="minorHAnsi"/>
                <w:color w:val="000000"/>
                <w:lang w:eastAsia="en-AU"/>
              </w:rPr>
              <w:t xml:space="preserve"> Procedure Type</w:t>
            </w:r>
            <w:r w:rsidRPr="00EA795F">
              <w:rPr>
                <w:rFonts w:asciiTheme="minorHAnsi" w:eastAsia="Times New Roman" w:hAnsiTheme="minorHAnsi" w:cstheme="minorHAnsi"/>
                <w:color w:val="000000"/>
                <w:lang w:eastAsia="en-AU"/>
              </w:rPr>
              <w:t xml:space="preserve">: </w:t>
            </w:r>
            <w:r w:rsidR="000947CE" w:rsidRPr="00EA795F">
              <w:rPr>
                <w:rFonts w:asciiTheme="minorHAnsi" w:eastAsia="Times New Roman" w:hAnsiTheme="minorHAnsi" w:cstheme="minorHAnsi"/>
                <w:color w:val="000000"/>
                <w:lang w:eastAsia="en-AU"/>
              </w:rPr>
              <w:t>Unlisted</w:t>
            </w:r>
          </w:p>
          <w:p w14:paraId="7D946BC2" w14:textId="17711E7B" w:rsidR="003F4312" w:rsidRPr="00EA795F" w:rsidRDefault="007F5838" w:rsidP="003F4312">
            <w:pPr>
              <w:spacing w:after="0" w:line="240" w:lineRule="auto"/>
              <w:rPr>
                <w:rFonts w:asciiTheme="minorHAnsi" w:hAnsiTheme="minorHAnsi" w:cstheme="minorHAnsi"/>
              </w:rPr>
            </w:pPr>
            <w:r>
              <w:rPr>
                <w:rFonts w:asciiTheme="minorHAnsi" w:eastAsia="Times New Roman" w:hAnsiTheme="minorHAnsi" w:cstheme="minorHAnsi"/>
                <w:color w:val="000000"/>
                <w:lang w:eastAsia="en-AU"/>
              </w:rPr>
              <w:t xml:space="preserve">PHI </w:t>
            </w:r>
            <w:r w:rsidR="003F4312" w:rsidRPr="00EA795F">
              <w:rPr>
                <w:rFonts w:asciiTheme="minorHAnsi" w:eastAsia="Times New Roman" w:hAnsiTheme="minorHAnsi" w:cstheme="minorHAnsi"/>
                <w:color w:val="000000"/>
                <w:lang w:eastAsia="en-AU"/>
              </w:rPr>
              <w:t>Clinical Category:</w:t>
            </w:r>
            <w:r w:rsidR="000947CE" w:rsidRPr="00EA795F">
              <w:rPr>
                <w:rFonts w:asciiTheme="minorHAnsi" w:eastAsia="Times New Roman" w:hAnsiTheme="minorHAnsi" w:cstheme="minorHAnsi"/>
                <w:color w:val="000000"/>
                <w:lang w:eastAsia="en-AU"/>
              </w:rPr>
              <w:t xml:space="preserve"> Common list</w:t>
            </w:r>
          </w:p>
          <w:p w14:paraId="6652F8AE" w14:textId="3E718645" w:rsidR="003F4312" w:rsidRPr="00EA795F" w:rsidRDefault="003F4312" w:rsidP="0020695A">
            <w:pPr>
              <w:spacing w:after="0" w:line="240" w:lineRule="auto"/>
              <w:rPr>
                <w:rFonts w:asciiTheme="minorHAnsi" w:eastAsia="Times New Roman" w:hAnsiTheme="minorHAnsi" w:cstheme="minorHAnsi"/>
                <w:color w:val="000000"/>
                <w:lang w:eastAsia="en-AU"/>
              </w:rPr>
            </w:pPr>
          </w:p>
        </w:tc>
        <w:tc>
          <w:tcPr>
            <w:tcW w:w="7229" w:type="dxa"/>
            <w:shd w:val="clear" w:color="auto" w:fill="auto"/>
            <w:hideMark/>
          </w:tcPr>
          <w:p w14:paraId="4EF4BB86" w14:textId="2A7DD115" w:rsidR="003F4312" w:rsidRPr="00EF4309" w:rsidRDefault="003F4312" w:rsidP="003F4312">
            <w:pPr>
              <w:rPr>
                <w:rFonts w:asciiTheme="minorHAnsi" w:hAnsiTheme="minorHAnsi" w:cstheme="minorHAnsi"/>
                <w:color w:val="000000"/>
              </w:rPr>
            </w:pPr>
            <w:r w:rsidRPr="00EF4309">
              <w:rPr>
                <w:rFonts w:asciiTheme="minorHAnsi" w:hAnsiTheme="minorHAnsi" w:cstheme="minorHAnsi"/>
                <w:color w:val="000000"/>
              </w:rPr>
              <w:t>Coeliac plexus or splanchnic nerves, injection of an anaesthetic agent</w:t>
            </w:r>
            <w:r w:rsidRPr="00EF4309">
              <w:rPr>
                <w:rFonts w:asciiTheme="minorHAnsi" w:hAnsiTheme="minorHAnsi" w:cstheme="minorHAnsi"/>
                <w:color w:val="0070C0"/>
              </w:rPr>
              <w:t xml:space="preserve">, not in association with a service to which an item in Group T8 applies, unless the nerve block is performed using a targeted percutaneous approach </w:t>
            </w:r>
            <w:r w:rsidRPr="00EF4309">
              <w:rPr>
                <w:rFonts w:asciiTheme="minorHAnsi" w:hAnsiTheme="minorHAnsi" w:cstheme="minorHAnsi"/>
                <w:color w:val="000000"/>
              </w:rPr>
              <w:t>(Anaes.)</w:t>
            </w:r>
          </w:p>
          <w:p w14:paraId="323EEC8F" w14:textId="6CB71C2A" w:rsidR="003F4312" w:rsidRPr="00EF4309" w:rsidRDefault="007800EC" w:rsidP="003F4312">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3F4312" w:rsidRPr="00EF4309">
              <w:rPr>
                <w:rFonts w:asciiTheme="minorHAnsi" w:eastAsia="Times New Roman" w:hAnsiTheme="minorHAnsi" w:cstheme="minorHAnsi"/>
                <w:color w:val="000000"/>
                <w:lang w:eastAsia="en-AU"/>
              </w:rPr>
              <w:t xml:space="preserve"> $153.60</w:t>
            </w:r>
          </w:p>
          <w:p w14:paraId="7DA8ED53" w14:textId="79F7F9AE" w:rsidR="00BD766E" w:rsidRPr="00EF4309" w:rsidRDefault="00BD766E" w:rsidP="00BD766E">
            <w:pPr>
              <w:spacing w:after="0"/>
              <w:rPr>
                <w:rFonts w:asciiTheme="minorHAnsi" w:hAnsiTheme="minorHAnsi" w:cstheme="minorHAnsi"/>
              </w:rPr>
            </w:pPr>
            <w:r w:rsidRPr="00EF4309">
              <w:rPr>
                <w:rFonts w:asciiTheme="minorHAnsi" w:hAnsiTheme="minorHAnsi" w:cstheme="minorHAnsi"/>
              </w:rPr>
              <w:t>85% Benefit:</w:t>
            </w:r>
            <w:r w:rsidR="006D2C0E" w:rsidRPr="00EF4309">
              <w:rPr>
                <w:rFonts w:asciiTheme="minorHAnsi" w:hAnsiTheme="minorHAnsi" w:cstheme="minorHAnsi"/>
              </w:rPr>
              <w:t xml:space="preserve"> </w:t>
            </w:r>
            <w:r w:rsidR="006D2C0E" w:rsidRPr="00EF4309">
              <w:rPr>
                <w:rFonts w:asciiTheme="minorHAnsi" w:hAnsiTheme="minorHAnsi" w:cstheme="minorHAnsi"/>
                <w:color w:val="222222"/>
                <w:shd w:val="clear" w:color="auto" w:fill="FBFBFB"/>
              </w:rPr>
              <w:t>$130.60</w:t>
            </w:r>
          </w:p>
          <w:p w14:paraId="54A59019" w14:textId="37B8EE7C" w:rsidR="00BD766E" w:rsidRPr="00EF4309" w:rsidRDefault="00BD766E" w:rsidP="006D2C0E">
            <w:pPr>
              <w:spacing w:after="0" w:line="240" w:lineRule="auto"/>
              <w:rPr>
                <w:rFonts w:asciiTheme="minorHAnsi" w:hAnsiTheme="minorHAnsi" w:cstheme="minorHAnsi"/>
              </w:rPr>
            </w:pPr>
            <w:r w:rsidRPr="00EF4309">
              <w:rPr>
                <w:rFonts w:asciiTheme="minorHAnsi" w:hAnsiTheme="minorHAnsi" w:cstheme="minorHAnsi"/>
              </w:rPr>
              <w:t>75% Benefit:</w:t>
            </w:r>
            <w:r w:rsidR="006D2C0E" w:rsidRPr="00EF4309">
              <w:rPr>
                <w:rFonts w:asciiTheme="minorHAnsi" w:hAnsiTheme="minorHAnsi" w:cstheme="minorHAnsi"/>
              </w:rPr>
              <w:t xml:space="preserve"> </w:t>
            </w:r>
            <w:r w:rsidR="006D2C0E" w:rsidRPr="00EF4309">
              <w:rPr>
                <w:rFonts w:asciiTheme="minorHAnsi" w:hAnsiTheme="minorHAnsi" w:cstheme="minorHAnsi"/>
                <w:color w:val="222222"/>
                <w:shd w:val="clear" w:color="auto" w:fill="FBFBFB"/>
              </w:rPr>
              <w:t>$115.20</w:t>
            </w:r>
            <w:r w:rsidR="006D2C0E" w:rsidRPr="00EF4309">
              <w:rPr>
                <w:rFonts w:asciiTheme="minorHAnsi" w:hAnsiTheme="minorHAnsi" w:cstheme="minorHAnsi"/>
                <w:color w:val="222222"/>
                <w:shd w:val="clear" w:color="auto" w:fill="FBFBFB"/>
              </w:rPr>
              <w:br/>
            </w:r>
          </w:p>
          <w:p w14:paraId="16155ABC" w14:textId="4FF40096" w:rsidR="007F5838" w:rsidRPr="00EF4309" w:rsidRDefault="007F5838" w:rsidP="007F5838">
            <w:pPr>
              <w:spacing w:after="0" w:line="240" w:lineRule="auto"/>
              <w:rPr>
                <w:rFonts w:asciiTheme="minorHAnsi" w:hAnsiTheme="minorHAnsi" w:cstheme="minorHAnsi"/>
              </w:rPr>
            </w:pPr>
            <w:r w:rsidRPr="00EF4309">
              <w:rPr>
                <w:rFonts w:asciiTheme="minorHAnsi" w:hAnsiTheme="minorHAnsi" w:cstheme="minorHAnsi"/>
              </w:rPr>
              <w:lastRenderedPageBreak/>
              <w:t xml:space="preserve">PHI Procedure Type: </w:t>
            </w:r>
            <w:r w:rsidR="005A59A8">
              <w:rPr>
                <w:rFonts w:asciiTheme="minorHAnsi" w:hAnsiTheme="minorHAnsi" w:cstheme="minorHAnsi"/>
              </w:rPr>
              <w:t xml:space="preserve"> Unlisted</w:t>
            </w:r>
            <w:r w:rsidRPr="00EF4309">
              <w:rPr>
                <w:rFonts w:asciiTheme="minorHAnsi" w:hAnsiTheme="minorHAnsi" w:cstheme="minorHAnsi"/>
              </w:rPr>
              <w:br/>
              <w:t xml:space="preserve">PHI Clinical Category: </w:t>
            </w:r>
            <w:r w:rsidR="008B2160">
              <w:rPr>
                <w:rFonts w:asciiTheme="minorHAnsi" w:hAnsiTheme="minorHAnsi" w:cstheme="minorHAnsi"/>
              </w:rPr>
              <w:t>Support List</w:t>
            </w:r>
          </w:p>
          <w:p w14:paraId="1B4C5B26" w14:textId="77777777" w:rsidR="00FE2F2B" w:rsidRPr="00EF4309" w:rsidRDefault="00FE2F2B" w:rsidP="007F5838">
            <w:pPr>
              <w:spacing w:after="0" w:line="240" w:lineRule="auto"/>
              <w:rPr>
                <w:rFonts w:asciiTheme="minorHAnsi" w:hAnsiTheme="minorHAnsi" w:cstheme="minorHAnsi"/>
              </w:rPr>
            </w:pPr>
          </w:p>
          <w:p w14:paraId="181B1709" w14:textId="6F9FDDAD" w:rsidR="00196729" w:rsidRPr="00EF4309" w:rsidRDefault="00196729" w:rsidP="007F5838">
            <w:pPr>
              <w:spacing w:after="0" w:line="240" w:lineRule="auto"/>
              <w:rPr>
                <w:rFonts w:asciiTheme="minorHAnsi" w:hAnsiTheme="minorHAnsi" w:cstheme="minorHAnsi"/>
              </w:rPr>
            </w:pPr>
          </w:p>
        </w:tc>
      </w:tr>
      <w:tr w:rsidR="00196729" w:rsidRPr="004E0146" w14:paraId="0D33F161" w14:textId="77777777" w:rsidTr="00EF4309">
        <w:trPr>
          <w:trHeight w:val="2976"/>
        </w:trPr>
        <w:tc>
          <w:tcPr>
            <w:tcW w:w="1156" w:type="dxa"/>
            <w:shd w:val="clear" w:color="auto" w:fill="auto"/>
            <w:noWrap/>
            <w:hideMark/>
          </w:tcPr>
          <w:p w14:paraId="445591DF" w14:textId="36FC335A" w:rsidR="00196729" w:rsidRPr="00EA795F" w:rsidRDefault="003F4312"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lastRenderedPageBreak/>
              <w:t>20</w:t>
            </w:r>
          </w:p>
        </w:tc>
        <w:tc>
          <w:tcPr>
            <w:tcW w:w="1164" w:type="dxa"/>
            <w:shd w:val="clear" w:color="auto" w:fill="auto"/>
            <w:noWrap/>
            <w:hideMark/>
          </w:tcPr>
          <w:p w14:paraId="21C9E796" w14:textId="399CF6E9" w:rsidR="00196729" w:rsidRPr="00EA795F" w:rsidRDefault="00254F71"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auto" w:fill="auto"/>
            <w:noWrap/>
            <w:hideMark/>
          </w:tcPr>
          <w:p w14:paraId="59C63B95" w14:textId="434E860E" w:rsidR="00196729" w:rsidRPr="00EA795F" w:rsidRDefault="003F4312"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18278</w:t>
            </w:r>
          </w:p>
        </w:tc>
        <w:tc>
          <w:tcPr>
            <w:tcW w:w="6662" w:type="dxa"/>
            <w:shd w:val="clear" w:color="auto" w:fill="auto"/>
            <w:hideMark/>
          </w:tcPr>
          <w:p w14:paraId="19CB32E7" w14:textId="77777777" w:rsidR="00196729" w:rsidRPr="00EA795F" w:rsidRDefault="003F4312" w:rsidP="0020695A">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Sciatic nerve, injection of an anaesthetic agent</w:t>
            </w:r>
          </w:p>
          <w:p w14:paraId="15F72A26" w14:textId="77777777" w:rsidR="003F4312" w:rsidRPr="00EA795F" w:rsidRDefault="003F4312" w:rsidP="0020695A">
            <w:pPr>
              <w:spacing w:after="0" w:line="240" w:lineRule="auto"/>
              <w:rPr>
                <w:rFonts w:asciiTheme="minorHAnsi" w:eastAsia="Times New Roman" w:hAnsiTheme="minorHAnsi" w:cstheme="minorHAnsi"/>
                <w:color w:val="000000"/>
                <w:lang w:eastAsia="en-AU"/>
              </w:rPr>
            </w:pPr>
          </w:p>
          <w:p w14:paraId="4618A8DB" w14:textId="39A60A60" w:rsidR="003F4312" w:rsidRPr="00EA795F" w:rsidRDefault="007800EC" w:rsidP="003F4312">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3F4312" w:rsidRPr="00EA795F">
              <w:rPr>
                <w:rFonts w:asciiTheme="minorHAnsi" w:eastAsia="Times New Roman" w:hAnsiTheme="minorHAnsi" w:cstheme="minorHAnsi"/>
                <w:color w:val="000000"/>
                <w:lang w:eastAsia="en-AU"/>
              </w:rPr>
              <w:t xml:space="preserve"> $92.20</w:t>
            </w:r>
          </w:p>
          <w:p w14:paraId="3B12A41D" w14:textId="77777777" w:rsidR="003F4312" w:rsidRPr="00EA795F" w:rsidRDefault="003F4312" w:rsidP="003F4312">
            <w:pPr>
              <w:spacing w:after="0" w:line="240" w:lineRule="auto"/>
              <w:rPr>
                <w:rFonts w:asciiTheme="minorHAnsi" w:eastAsia="Times New Roman" w:hAnsiTheme="minorHAnsi" w:cstheme="minorHAnsi"/>
                <w:color w:val="000000"/>
                <w:lang w:eastAsia="en-AU"/>
              </w:rPr>
            </w:pPr>
          </w:p>
          <w:p w14:paraId="552EBC1C" w14:textId="1E012E84" w:rsidR="003F4312" w:rsidRPr="00EA795F" w:rsidRDefault="003F4312" w:rsidP="003F4312">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7F5838">
              <w:rPr>
                <w:rFonts w:asciiTheme="minorHAnsi" w:eastAsia="Times New Roman" w:hAnsiTheme="minorHAnsi" w:cstheme="minorHAnsi"/>
                <w:color w:val="000000"/>
                <w:lang w:eastAsia="en-AU"/>
              </w:rPr>
              <w:t xml:space="preserve"> Procedure Type</w:t>
            </w:r>
            <w:r w:rsidRPr="00EA795F">
              <w:rPr>
                <w:rFonts w:asciiTheme="minorHAnsi" w:eastAsia="Times New Roman" w:hAnsiTheme="minorHAnsi" w:cstheme="minorHAnsi"/>
                <w:color w:val="000000"/>
                <w:lang w:eastAsia="en-AU"/>
              </w:rPr>
              <w:t xml:space="preserve">: </w:t>
            </w:r>
            <w:r w:rsidR="000947CE" w:rsidRPr="00EA795F">
              <w:rPr>
                <w:rFonts w:asciiTheme="minorHAnsi" w:eastAsia="Times New Roman" w:hAnsiTheme="minorHAnsi" w:cstheme="minorHAnsi"/>
                <w:color w:val="000000"/>
                <w:lang w:eastAsia="en-AU"/>
              </w:rPr>
              <w:t>Unlisted</w:t>
            </w:r>
          </w:p>
          <w:p w14:paraId="7CF35443" w14:textId="127BB6DD" w:rsidR="003F4312" w:rsidRPr="00EA795F" w:rsidRDefault="007F5838" w:rsidP="003F4312">
            <w:pPr>
              <w:spacing w:after="0" w:line="240" w:lineRule="auto"/>
              <w:rPr>
                <w:rFonts w:asciiTheme="minorHAnsi" w:hAnsiTheme="minorHAnsi" w:cstheme="minorHAnsi"/>
              </w:rPr>
            </w:pPr>
            <w:r>
              <w:rPr>
                <w:rFonts w:asciiTheme="minorHAnsi" w:eastAsia="Times New Roman" w:hAnsiTheme="minorHAnsi" w:cstheme="minorHAnsi"/>
                <w:color w:val="000000"/>
                <w:lang w:eastAsia="en-AU"/>
              </w:rPr>
              <w:t xml:space="preserve">PHI </w:t>
            </w:r>
            <w:r w:rsidR="003F4312" w:rsidRPr="00EA795F">
              <w:rPr>
                <w:rFonts w:asciiTheme="minorHAnsi" w:eastAsia="Times New Roman" w:hAnsiTheme="minorHAnsi" w:cstheme="minorHAnsi"/>
                <w:color w:val="000000"/>
                <w:lang w:eastAsia="en-AU"/>
              </w:rPr>
              <w:t>Clinical Category:</w:t>
            </w:r>
            <w:r w:rsidR="000947CE" w:rsidRPr="00EA795F">
              <w:rPr>
                <w:rFonts w:asciiTheme="minorHAnsi" w:eastAsia="Times New Roman" w:hAnsiTheme="minorHAnsi" w:cstheme="minorHAnsi"/>
                <w:color w:val="000000"/>
                <w:lang w:eastAsia="en-AU"/>
              </w:rPr>
              <w:t xml:space="preserve"> Support list</w:t>
            </w:r>
          </w:p>
          <w:p w14:paraId="24E8B805" w14:textId="236C8A02" w:rsidR="003F4312" w:rsidRPr="00EA795F" w:rsidRDefault="003F4312" w:rsidP="0020695A">
            <w:pPr>
              <w:spacing w:after="0" w:line="240" w:lineRule="auto"/>
              <w:rPr>
                <w:rFonts w:asciiTheme="minorHAnsi" w:eastAsia="Times New Roman" w:hAnsiTheme="minorHAnsi" w:cstheme="minorHAnsi"/>
                <w:color w:val="000000"/>
                <w:lang w:eastAsia="en-AU"/>
              </w:rPr>
            </w:pPr>
          </w:p>
        </w:tc>
        <w:tc>
          <w:tcPr>
            <w:tcW w:w="7229" w:type="dxa"/>
            <w:shd w:val="clear" w:color="auto" w:fill="auto"/>
            <w:hideMark/>
          </w:tcPr>
          <w:p w14:paraId="0BA04F97" w14:textId="011E062F" w:rsidR="003F4312" w:rsidRPr="00EF4309" w:rsidRDefault="003F4312" w:rsidP="003F4312">
            <w:pPr>
              <w:rPr>
                <w:rFonts w:asciiTheme="minorHAnsi" w:hAnsiTheme="minorHAnsi" w:cstheme="minorHAnsi"/>
                <w:color w:val="000000"/>
              </w:rPr>
            </w:pPr>
            <w:r w:rsidRPr="00EF4309">
              <w:rPr>
                <w:rFonts w:asciiTheme="minorHAnsi" w:hAnsiTheme="minorHAnsi" w:cstheme="minorHAnsi"/>
                <w:color w:val="000000"/>
              </w:rPr>
              <w:t>Sciatic nerve, injection of an anaesthetic agent</w:t>
            </w:r>
            <w:r w:rsidRPr="00EF4309">
              <w:rPr>
                <w:rFonts w:asciiTheme="minorHAnsi" w:hAnsiTheme="minorHAnsi" w:cstheme="minorHAnsi"/>
                <w:color w:val="0070C0"/>
              </w:rPr>
              <w:t>, not in association with a service to which an item in Group T8 applies, unless the nerve block is performed using a targeted percutaneous approach</w:t>
            </w:r>
          </w:p>
          <w:p w14:paraId="1BF8D5C1" w14:textId="5D9032F0" w:rsidR="003F4312" w:rsidRPr="00EF4309" w:rsidRDefault="007800EC" w:rsidP="003F4312">
            <w:pPr>
              <w:spacing w:after="0" w:line="240" w:lineRule="auto"/>
              <w:rPr>
                <w:rFonts w:asciiTheme="minorHAnsi" w:eastAsia="Times New Roman" w:hAnsiTheme="minorHAnsi" w:cstheme="minorHAnsi"/>
                <w:color w:val="000000"/>
                <w:lang w:eastAsia="en-AU"/>
              </w:rPr>
            </w:pPr>
            <w:r w:rsidRPr="00EF4309">
              <w:rPr>
                <w:rFonts w:asciiTheme="minorHAnsi" w:eastAsia="Times New Roman" w:hAnsiTheme="minorHAnsi" w:cstheme="minorHAnsi"/>
                <w:color w:val="000000"/>
                <w:lang w:eastAsia="en-AU"/>
              </w:rPr>
              <w:t>MBS Schedule Fee:</w:t>
            </w:r>
            <w:r w:rsidR="003F4312" w:rsidRPr="00EF4309">
              <w:rPr>
                <w:rFonts w:asciiTheme="minorHAnsi" w:eastAsia="Times New Roman" w:hAnsiTheme="minorHAnsi" w:cstheme="minorHAnsi"/>
                <w:color w:val="000000"/>
                <w:lang w:eastAsia="en-AU"/>
              </w:rPr>
              <w:t xml:space="preserve"> $92.20</w:t>
            </w:r>
          </w:p>
          <w:p w14:paraId="18F1E1B8" w14:textId="3B68F736" w:rsidR="00BD766E" w:rsidRPr="00EF4309" w:rsidRDefault="00BD766E" w:rsidP="00BD766E">
            <w:pPr>
              <w:spacing w:after="0"/>
              <w:rPr>
                <w:rFonts w:asciiTheme="minorHAnsi" w:hAnsiTheme="minorHAnsi" w:cstheme="minorHAnsi"/>
              </w:rPr>
            </w:pPr>
            <w:r w:rsidRPr="00EF4309">
              <w:rPr>
                <w:rFonts w:asciiTheme="minorHAnsi" w:hAnsiTheme="minorHAnsi" w:cstheme="minorHAnsi"/>
              </w:rPr>
              <w:t>85% Benefit:</w:t>
            </w:r>
            <w:r w:rsidR="006D2C0E" w:rsidRPr="00EF4309">
              <w:rPr>
                <w:rFonts w:asciiTheme="minorHAnsi" w:hAnsiTheme="minorHAnsi" w:cstheme="minorHAnsi"/>
              </w:rPr>
              <w:t xml:space="preserve"> </w:t>
            </w:r>
            <w:r w:rsidR="006D2C0E" w:rsidRPr="00EF4309">
              <w:rPr>
                <w:rFonts w:asciiTheme="minorHAnsi" w:hAnsiTheme="minorHAnsi" w:cstheme="minorHAnsi"/>
                <w:color w:val="222222"/>
                <w:shd w:val="clear" w:color="auto" w:fill="FBFBFB"/>
              </w:rPr>
              <w:t>$78.40</w:t>
            </w:r>
          </w:p>
          <w:p w14:paraId="126D07F8" w14:textId="07965039" w:rsidR="00BD766E" w:rsidRPr="00EF4309" w:rsidRDefault="00BD766E" w:rsidP="00BD766E">
            <w:pPr>
              <w:rPr>
                <w:rFonts w:asciiTheme="minorHAnsi" w:hAnsiTheme="minorHAnsi" w:cstheme="minorHAnsi"/>
              </w:rPr>
            </w:pPr>
            <w:r w:rsidRPr="00EF4309">
              <w:rPr>
                <w:rFonts w:asciiTheme="minorHAnsi" w:hAnsiTheme="minorHAnsi" w:cstheme="minorHAnsi"/>
              </w:rPr>
              <w:t>75% Benefit:</w:t>
            </w:r>
            <w:r w:rsidR="006D2C0E" w:rsidRPr="00EF4309">
              <w:rPr>
                <w:rFonts w:asciiTheme="minorHAnsi" w:hAnsiTheme="minorHAnsi" w:cstheme="minorHAnsi"/>
              </w:rPr>
              <w:t xml:space="preserve"> </w:t>
            </w:r>
            <w:r w:rsidR="006D2C0E" w:rsidRPr="00EF4309">
              <w:rPr>
                <w:rFonts w:asciiTheme="minorHAnsi" w:hAnsiTheme="minorHAnsi" w:cstheme="minorHAnsi"/>
                <w:color w:val="222222"/>
                <w:shd w:val="clear" w:color="auto" w:fill="FBFBFB"/>
              </w:rPr>
              <w:t>$69.15</w:t>
            </w:r>
          </w:p>
          <w:p w14:paraId="0EE85915" w14:textId="75D4C1FA" w:rsidR="00196729" w:rsidRPr="00EF4309" w:rsidRDefault="007F5838" w:rsidP="00FE2F2B">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FC0CE9" w:rsidRPr="00EF4309">
              <w:rPr>
                <w:rFonts w:asciiTheme="minorHAnsi" w:hAnsiTheme="minorHAnsi" w:cstheme="minorHAnsi"/>
              </w:rPr>
              <w:t>Unlisted</w:t>
            </w:r>
            <w:r w:rsidRPr="00EF4309">
              <w:rPr>
                <w:rFonts w:asciiTheme="minorHAnsi" w:hAnsiTheme="minorHAnsi" w:cstheme="minorHAnsi"/>
              </w:rPr>
              <w:br/>
              <w:t xml:space="preserve">PHI Clinical Category: </w:t>
            </w:r>
            <w:r w:rsidR="008B2160">
              <w:rPr>
                <w:rFonts w:asciiTheme="minorHAnsi" w:hAnsiTheme="minorHAnsi" w:cstheme="minorHAnsi"/>
              </w:rPr>
              <w:t>Support List</w:t>
            </w:r>
            <w:r w:rsidR="00196729" w:rsidRPr="00EF4309">
              <w:rPr>
                <w:rFonts w:asciiTheme="minorHAnsi" w:eastAsia="Times New Roman" w:hAnsiTheme="minorHAnsi" w:cstheme="minorHAnsi"/>
                <w:lang w:eastAsia="en-AU"/>
              </w:rPr>
              <w:br/>
            </w:r>
            <w:r w:rsidR="0020695A" w:rsidRPr="00EF4309">
              <w:rPr>
                <w:rFonts w:asciiTheme="minorHAnsi" w:eastAsia="Times New Roman" w:hAnsiTheme="minorHAnsi" w:cstheme="minorHAnsi"/>
                <w:lang w:eastAsia="en-AU"/>
              </w:rPr>
              <w:t xml:space="preserve"> </w:t>
            </w:r>
          </w:p>
        </w:tc>
      </w:tr>
      <w:tr w:rsidR="00196729" w:rsidRPr="004E0146" w14:paraId="2A3214E3" w14:textId="77777777" w:rsidTr="00EF4309">
        <w:trPr>
          <w:trHeight w:val="3671"/>
        </w:trPr>
        <w:tc>
          <w:tcPr>
            <w:tcW w:w="1156" w:type="dxa"/>
            <w:shd w:val="clear" w:color="auto" w:fill="auto"/>
            <w:noWrap/>
            <w:hideMark/>
          </w:tcPr>
          <w:p w14:paraId="1CBFD6E7" w14:textId="0B40D697" w:rsidR="00196729" w:rsidRPr="00EA795F" w:rsidRDefault="003F4312"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21</w:t>
            </w:r>
          </w:p>
        </w:tc>
        <w:tc>
          <w:tcPr>
            <w:tcW w:w="1164" w:type="dxa"/>
            <w:shd w:val="clear" w:color="auto" w:fill="auto"/>
            <w:noWrap/>
            <w:hideMark/>
          </w:tcPr>
          <w:p w14:paraId="06A42C65" w14:textId="05137E04" w:rsidR="00196729" w:rsidRPr="00EA795F" w:rsidRDefault="00254F71"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auto" w:fill="auto"/>
            <w:noWrap/>
            <w:hideMark/>
          </w:tcPr>
          <w:p w14:paraId="6347D550" w14:textId="4C13D8C0" w:rsidR="00196729" w:rsidRPr="00EA795F" w:rsidRDefault="003F4312"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18234</w:t>
            </w:r>
          </w:p>
        </w:tc>
        <w:tc>
          <w:tcPr>
            <w:tcW w:w="6662" w:type="dxa"/>
            <w:shd w:val="clear" w:color="auto" w:fill="auto"/>
            <w:hideMark/>
          </w:tcPr>
          <w:p w14:paraId="6E2A2D94" w14:textId="77777777" w:rsidR="00196729" w:rsidRPr="00EA795F" w:rsidRDefault="003F4312"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Trigeminal nerve, primary division of, injection of an anaesthetic agent (Anaes.)</w:t>
            </w:r>
          </w:p>
          <w:p w14:paraId="61EFCD04" w14:textId="77777777" w:rsidR="003F4312" w:rsidRPr="00EA795F" w:rsidRDefault="003F4312" w:rsidP="00196729">
            <w:pPr>
              <w:spacing w:after="0" w:line="240" w:lineRule="auto"/>
              <w:rPr>
                <w:rFonts w:asciiTheme="minorHAnsi" w:eastAsia="Times New Roman" w:hAnsiTheme="minorHAnsi" w:cstheme="minorHAnsi"/>
                <w:color w:val="000000"/>
                <w:lang w:eastAsia="en-AU"/>
              </w:rPr>
            </w:pPr>
          </w:p>
          <w:p w14:paraId="3ABC1CBE" w14:textId="3F868AC3" w:rsidR="00BB59D3" w:rsidRPr="00EA795F" w:rsidRDefault="007800EC" w:rsidP="00BB59D3">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BB59D3" w:rsidRPr="00EA795F">
              <w:rPr>
                <w:rFonts w:asciiTheme="minorHAnsi" w:eastAsia="Times New Roman" w:hAnsiTheme="minorHAnsi" w:cstheme="minorHAnsi"/>
                <w:color w:val="000000"/>
                <w:lang w:eastAsia="en-AU"/>
              </w:rPr>
              <w:t xml:space="preserve"> $129.90</w:t>
            </w:r>
          </w:p>
          <w:p w14:paraId="5DA77FFC" w14:textId="77777777" w:rsidR="00BB59D3" w:rsidRPr="00EA795F" w:rsidRDefault="00BB59D3" w:rsidP="00BB59D3">
            <w:pPr>
              <w:spacing w:after="0" w:line="240" w:lineRule="auto"/>
              <w:rPr>
                <w:rFonts w:asciiTheme="minorHAnsi" w:eastAsia="Times New Roman" w:hAnsiTheme="minorHAnsi" w:cstheme="minorHAnsi"/>
                <w:color w:val="000000"/>
                <w:lang w:eastAsia="en-AU"/>
              </w:rPr>
            </w:pPr>
          </w:p>
          <w:p w14:paraId="7DE5D403" w14:textId="6CC2136F" w:rsidR="00BB59D3" w:rsidRPr="00EA795F" w:rsidRDefault="00BB59D3" w:rsidP="00BB59D3">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PHI</w:t>
            </w:r>
            <w:r w:rsidR="007F5838">
              <w:rPr>
                <w:rFonts w:asciiTheme="minorHAnsi" w:eastAsia="Times New Roman" w:hAnsiTheme="minorHAnsi" w:cstheme="minorHAnsi"/>
                <w:color w:val="000000"/>
                <w:lang w:eastAsia="en-AU"/>
              </w:rPr>
              <w:t xml:space="preserve"> Procedure Type</w:t>
            </w:r>
            <w:r w:rsidRPr="00EA795F">
              <w:rPr>
                <w:rFonts w:asciiTheme="minorHAnsi" w:eastAsia="Times New Roman" w:hAnsiTheme="minorHAnsi" w:cstheme="minorHAnsi"/>
                <w:color w:val="000000"/>
                <w:lang w:eastAsia="en-AU"/>
              </w:rPr>
              <w:t>:</w:t>
            </w:r>
            <w:r w:rsidR="000B2406" w:rsidRPr="00EA795F">
              <w:rPr>
                <w:rFonts w:asciiTheme="minorHAnsi" w:eastAsia="Times New Roman" w:hAnsiTheme="minorHAnsi" w:cstheme="minorHAnsi"/>
                <w:color w:val="000000"/>
                <w:lang w:eastAsia="en-AU"/>
              </w:rPr>
              <w:t xml:space="preserve"> Unlisted</w:t>
            </w:r>
            <w:r w:rsidRPr="00EA795F">
              <w:rPr>
                <w:rFonts w:asciiTheme="minorHAnsi" w:eastAsia="Times New Roman" w:hAnsiTheme="minorHAnsi" w:cstheme="minorHAnsi"/>
                <w:color w:val="000000"/>
                <w:lang w:eastAsia="en-AU"/>
              </w:rPr>
              <w:t xml:space="preserve"> </w:t>
            </w:r>
          </w:p>
          <w:p w14:paraId="6010F322" w14:textId="048F2E8D" w:rsidR="000B2406" w:rsidRPr="00EA795F" w:rsidRDefault="007F5838" w:rsidP="000B2406">
            <w:pPr>
              <w:spacing w:after="0" w:line="240" w:lineRule="auto"/>
              <w:rPr>
                <w:rFonts w:asciiTheme="minorHAnsi" w:hAnsiTheme="minorHAnsi" w:cstheme="minorHAnsi"/>
              </w:rPr>
            </w:pPr>
            <w:r>
              <w:rPr>
                <w:rFonts w:asciiTheme="minorHAnsi" w:eastAsia="Times New Roman" w:hAnsiTheme="minorHAnsi" w:cstheme="minorHAnsi"/>
                <w:color w:val="000000"/>
                <w:lang w:eastAsia="en-AU"/>
              </w:rPr>
              <w:t xml:space="preserve">PHI </w:t>
            </w:r>
            <w:r w:rsidR="00BB59D3" w:rsidRPr="00EA795F">
              <w:rPr>
                <w:rFonts w:asciiTheme="minorHAnsi" w:eastAsia="Times New Roman" w:hAnsiTheme="minorHAnsi" w:cstheme="minorHAnsi"/>
                <w:color w:val="000000"/>
                <w:lang w:eastAsia="en-AU"/>
              </w:rPr>
              <w:t>Clinical Category:</w:t>
            </w:r>
            <w:r w:rsidR="000B2406" w:rsidRPr="00EA795F">
              <w:rPr>
                <w:rFonts w:asciiTheme="minorHAnsi" w:eastAsia="Times New Roman" w:hAnsiTheme="minorHAnsi" w:cstheme="minorHAnsi"/>
                <w:color w:val="000000"/>
                <w:lang w:eastAsia="en-AU"/>
              </w:rPr>
              <w:t xml:space="preserve"> Support list</w:t>
            </w:r>
          </w:p>
          <w:p w14:paraId="750385C0" w14:textId="054C4662" w:rsidR="00BB59D3" w:rsidRPr="00EA795F" w:rsidRDefault="00BB59D3" w:rsidP="00BB59D3">
            <w:pPr>
              <w:spacing w:after="0" w:line="240" w:lineRule="auto"/>
              <w:rPr>
                <w:rFonts w:asciiTheme="minorHAnsi" w:hAnsiTheme="minorHAnsi" w:cstheme="minorHAnsi"/>
              </w:rPr>
            </w:pPr>
          </w:p>
          <w:p w14:paraId="55CF47DC" w14:textId="63237296" w:rsidR="003F4312" w:rsidRPr="00EA795F" w:rsidRDefault="003F4312" w:rsidP="00196729">
            <w:pPr>
              <w:spacing w:after="0" w:line="240" w:lineRule="auto"/>
              <w:rPr>
                <w:rFonts w:asciiTheme="minorHAnsi" w:eastAsia="Times New Roman" w:hAnsiTheme="minorHAnsi" w:cstheme="minorHAnsi"/>
                <w:color w:val="000000"/>
                <w:lang w:eastAsia="en-AU"/>
              </w:rPr>
            </w:pPr>
          </w:p>
        </w:tc>
        <w:tc>
          <w:tcPr>
            <w:tcW w:w="7229" w:type="dxa"/>
            <w:shd w:val="clear" w:color="auto" w:fill="auto"/>
            <w:hideMark/>
          </w:tcPr>
          <w:p w14:paraId="5E7D21EE" w14:textId="172AF362" w:rsidR="00BB59D3" w:rsidRPr="00EF4309" w:rsidRDefault="00BB59D3" w:rsidP="00BB59D3">
            <w:pPr>
              <w:rPr>
                <w:rFonts w:asciiTheme="minorHAnsi" w:hAnsiTheme="minorHAnsi" w:cstheme="minorHAnsi"/>
                <w:color w:val="000000"/>
              </w:rPr>
            </w:pPr>
            <w:r w:rsidRPr="00EF4309">
              <w:rPr>
                <w:rFonts w:asciiTheme="minorHAnsi" w:hAnsiTheme="minorHAnsi" w:cstheme="minorHAnsi"/>
                <w:color w:val="000000"/>
              </w:rPr>
              <w:t xml:space="preserve">Trigeminal nerve, primary </w:t>
            </w:r>
            <w:r w:rsidRPr="00EF4309">
              <w:rPr>
                <w:rFonts w:asciiTheme="minorHAnsi" w:hAnsiTheme="minorHAnsi" w:cstheme="minorHAnsi"/>
                <w:strike/>
                <w:color w:val="0070C0"/>
              </w:rPr>
              <w:t xml:space="preserve">division of </w:t>
            </w:r>
            <w:r w:rsidRPr="00EF4309">
              <w:rPr>
                <w:rFonts w:asciiTheme="minorHAnsi" w:hAnsiTheme="minorHAnsi" w:cstheme="minorHAnsi"/>
                <w:color w:val="0070C0"/>
              </w:rPr>
              <w:t>branch (ophthalmic, maxillary or mandibular branches,  excluding infraorbital nerve)</w:t>
            </w:r>
            <w:r w:rsidRPr="00EF4309">
              <w:rPr>
                <w:rFonts w:asciiTheme="minorHAnsi" w:hAnsiTheme="minorHAnsi" w:cstheme="minorHAnsi"/>
                <w:color w:val="000000"/>
              </w:rPr>
              <w:t xml:space="preserve">, injection of an anaesthetic agent </w:t>
            </w:r>
            <w:r w:rsidRPr="00EF4309">
              <w:rPr>
                <w:rFonts w:asciiTheme="minorHAnsi" w:hAnsiTheme="minorHAnsi" w:cstheme="minorHAnsi"/>
                <w:color w:val="0070C0"/>
              </w:rPr>
              <w:t xml:space="preserve">or steroid, but not in association with a service to which an item in Group T8 applies, unless a targeted percutaneous technique is used </w:t>
            </w:r>
            <w:r w:rsidRPr="00EF4309">
              <w:rPr>
                <w:rFonts w:asciiTheme="minorHAnsi" w:hAnsiTheme="minorHAnsi" w:cstheme="minorHAnsi"/>
                <w:color w:val="000000"/>
              </w:rPr>
              <w:t>(Anaes.)</w:t>
            </w:r>
          </w:p>
          <w:p w14:paraId="4609C9FA" w14:textId="1CB7B178" w:rsidR="00BD766E" w:rsidRPr="00EF4309" w:rsidRDefault="007800EC" w:rsidP="006D2C0E">
            <w:pPr>
              <w:spacing w:after="0" w:line="240" w:lineRule="auto"/>
              <w:rPr>
                <w:rFonts w:asciiTheme="minorHAnsi" w:eastAsia="Times New Roman" w:hAnsiTheme="minorHAnsi" w:cstheme="minorHAnsi"/>
                <w:color w:val="000000"/>
              </w:rPr>
            </w:pPr>
            <w:r w:rsidRPr="00EF4309">
              <w:rPr>
                <w:rFonts w:asciiTheme="minorHAnsi" w:eastAsia="Times New Roman" w:hAnsiTheme="minorHAnsi" w:cstheme="minorHAnsi"/>
                <w:color w:val="000000"/>
                <w:lang w:eastAsia="en-AU"/>
              </w:rPr>
              <w:t>MBS Schedule Fee:</w:t>
            </w:r>
            <w:r w:rsidR="00BB59D3" w:rsidRPr="00EF4309">
              <w:rPr>
                <w:rFonts w:asciiTheme="minorHAnsi" w:eastAsia="Times New Roman" w:hAnsiTheme="minorHAnsi" w:cstheme="minorHAnsi"/>
                <w:color w:val="000000"/>
                <w:lang w:eastAsia="en-AU"/>
              </w:rPr>
              <w:t xml:space="preserve"> $129.90</w:t>
            </w:r>
            <w:r w:rsidR="00BD766E" w:rsidRPr="00EF4309">
              <w:rPr>
                <w:rFonts w:asciiTheme="minorHAnsi" w:eastAsia="Times New Roman" w:hAnsiTheme="minorHAnsi" w:cstheme="minorHAnsi"/>
                <w:color w:val="000000"/>
                <w:lang w:eastAsia="en-AU"/>
              </w:rPr>
              <w:br/>
            </w:r>
            <w:r w:rsidR="00BD766E" w:rsidRPr="00EF4309">
              <w:rPr>
                <w:rFonts w:asciiTheme="minorHAnsi" w:hAnsiTheme="minorHAnsi" w:cstheme="minorHAnsi"/>
              </w:rPr>
              <w:t>85% Benefit:</w:t>
            </w:r>
            <w:r w:rsidR="006D2C0E" w:rsidRPr="00EF4309">
              <w:rPr>
                <w:rFonts w:asciiTheme="minorHAnsi" w:hAnsiTheme="minorHAnsi" w:cstheme="minorHAnsi"/>
              </w:rPr>
              <w:t xml:space="preserve"> </w:t>
            </w:r>
            <w:r w:rsidR="006D2C0E" w:rsidRPr="00EF4309">
              <w:rPr>
                <w:rFonts w:asciiTheme="minorHAnsi" w:hAnsiTheme="minorHAnsi" w:cstheme="minorHAnsi"/>
                <w:color w:val="222222"/>
                <w:shd w:val="clear" w:color="auto" w:fill="FBFBFB"/>
              </w:rPr>
              <w:t>$110.45</w:t>
            </w:r>
          </w:p>
          <w:p w14:paraId="00964388" w14:textId="6FD93F44" w:rsidR="00BD766E" w:rsidRPr="00EF4309" w:rsidRDefault="00BD766E" w:rsidP="00BD766E">
            <w:pPr>
              <w:rPr>
                <w:rFonts w:asciiTheme="minorHAnsi" w:hAnsiTheme="minorHAnsi" w:cstheme="minorHAnsi"/>
              </w:rPr>
            </w:pPr>
            <w:r w:rsidRPr="00EF4309">
              <w:rPr>
                <w:rFonts w:asciiTheme="minorHAnsi" w:hAnsiTheme="minorHAnsi" w:cstheme="minorHAnsi"/>
              </w:rPr>
              <w:t>75% Benefit:</w:t>
            </w:r>
            <w:r w:rsidR="006D2C0E" w:rsidRPr="00EF4309">
              <w:rPr>
                <w:rFonts w:asciiTheme="minorHAnsi" w:hAnsiTheme="minorHAnsi" w:cstheme="minorHAnsi"/>
              </w:rPr>
              <w:t xml:space="preserve"> </w:t>
            </w:r>
            <w:r w:rsidR="006D2C0E" w:rsidRPr="00EF4309">
              <w:rPr>
                <w:rFonts w:asciiTheme="minorHAnsi" w:hAnsiTheme="minorHAnsi" w:cstheme="minorHAnsi"/>
                <w:color w:val="222222"/>
                <w:shd w:val="clear" w:color="auto" w:fill="FBFBFB"/>
              </w:rPr>
              <w:t>$97.45</w:t>
            </w:r>
          </w:p>
          <w:p w14:paraId="7AEFA5ED" w14:textId="6195297C" w:rsidR="007F5838" w:rsidRPr="00EF4309" w:rsidRDefault="007F5838" w:rsidP="007F5838">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5A59A8">
              <w:rPr>
                <w:rFonts w:asciiTheme="minorHAnsi" w:hAnsiTheme="minorHAnsi" w:cstheme="minorHAnsi"/>
              </w:rPr>
              <w:t xml:space="preserve"> Unlisted</w:t>
            </w:r>
            <w:r w:rsidRPr="00EF4309">
              <w:rPr>
                <w:rFonts w:asciiTheme="minorHAnsi" w:hAnsiTheme="minorHAnsi" w:cstheme="minorHAnsi"/>
              </w:rPr>
              <w:br/>
              <w:t xml:space="preserve">PHI Clinical Category: </w:t>
            </w:r>
            <w:r w:rsidR="008B2160">
              <w:rPr>
                <w:rFonts w:asciiTheme="minorHAnsi" w:hAnsiTheme="minorHAnsi" w:cstheme="minorHAnsi"/>
              </w:rPr>
              <w:t>Support List</w:t>
            </w:r>
          </w:p>
          <w:p w14:paraId="0C678896" w14:textId="77777777" w:rsidR="007F5838" w:rsidRPr="00EF4309" w:rsidRDefault="007F5838" w:rsidP="00BB59D3">
            <w:pPr>
              <w:spacing w:after="0" w:line="240" w:lineRule="auto"/>
              <w:rPr>
                <w:rFonts w:asciiTheme="minorHAnsi" w:hAnsiTheme="minorHAnsi" w:cstheme="minorHAnsi"/>
              </w:rPr>
            </w:pPr>
          </w:p>
          <w:p w14:paraId="0C04AF0C" w14:textId="4135EA63" w:rsidR="00196729" w:rsidRPr="00EF4309" w:rsidRDefault="00196729" w:rsidP="00196729">
            <w:pPr>
              <w:spacing w:after="0" w:line="240" w:lineRule="auto"/>
              <w:rPr>
                <w:rFonts w:asciiTheme="minorHAnsi" w:eastAsia="Times New Roman" w:hAnsiTheme="minorHAnsi" w:cstheme="minorHAnsi"/>
                <w:lang w:eastAsia="en-AU"/>
              </w:rPr>
            </w:pPr>
          </w:p>
        </w:tc>
      </w:tr>
      <w:tr w:rsidR="00196729" w:rsidRPr="004E0146" w14:paraId="05611D52" w14:textId="77777777" w:rsidTr="00EF4309">
        <w:trPr>
          <w:trHeight w:val="2569"/>
        </w:trPr>
        <w:tc>
          <w:tcPr>
            <w:tcW w:w="1156" w:type="dxa"/>
            <w:shd w:val="clear" w:color="000000" w:fill="FFFFFF"/>
            <w:noWrap/>
            <w:hideMark/>
          </w:tcPr>
          <w:p w14:paraId="5E5804EE" w14:textId="755BAF98" w:rsidR="00196729" w:rsidRPr="00EA795F" w:rsidRDefault="00FC5C13"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21</w:t>
            </w:r>
          </w:p>
        </w:tc>
        <w:tc>
          <w:tcPr>
            <w:tcW w:w="1164" w:type="dxa"/>
            <w:shd w:val="clear" w:color="000000" w:fill="FFFFFF"/>
            <w:noWrap/>
            <w:hideMark/>
          </w:tcPr>
          <w:p w14:paraId="71C20EB3" w14:textId="15EF667D" w:rsidR="00196729" w:rsidRPr="00EA795F" w:rsidRDefault="00254F71"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Amended item</w:t>
            </w:r>
          </w:p>
        </w:tc>
        <w:tc>
          <w:tcPr>
            <w:tcW w:w="1503" w:type="dxa"/>
            <w:shd w:val="clear" w:color="000000" w:fill="FFFFFF"/>
            <w:noWrap/>
            <w:hideMark/>
          </w:tcPr>
          <w:p w14:paraId="3CBAECFA" w14:textId="572DBA9D" w:rsidR="00196729" w:rsidRPr="00EA795F" w:rsidRDefault="00FC5C13" w:rsidP="00196729">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18236</w:t>
            </w:r>
          </w:p>
        </w:tc>
        <w:tc>
          <w:tcPr>
            <w:tcW w:w="6662" w:type="dxa"/>
            <w:shd w:val="clear" w:color="000000" w:fill="FFFFFF"/>
            <w:hideMark/>
          </w:tcPr>
          <w:p w14:paraId="6E3958D0" w14:textId="77777777" w:rsidR="00FC5C13" w:rsidRPr="00EA795F" w:rsidRDefault="00FC5C13" w:rsidP="0020695A">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t>Trigeminal nerve, peripheral branch of, injection of an anaesthetic agent (Anaes.)</w:t>
            </w:r>
          </w:p>
          <w:p w14:paraId="6A2207B6" w14:textId="1E5F2D45" w:rsidR="00196729" w:rsidRPr="00EA795F" w:rsidRDefault="00196729" w:rsidP="0020695A">
            <w:pPr>
              <w:spacing w:after="0" w:line="240" w:lineRule="auto"/>
              <w:rPr>
                <w:rFonts w:asciiTheme="minorHAnsi" w:eastAsia="Times New Roman" w:hAnsiTheme="minorHAnsi" w:cstheme="minorHAnsi"/>
                <w:color w:val="000000"/>
                <w:lang w:eastAsia="en-AU"/>
              </w:rPr>
            </w:pPr>
            <w:r w:rsidRPr="00EA795F">
              <w:rPr>
                <w:rFonts w:asciiTheme="minorHAnsi" w:eastAsia="Times New Roman" w:hAnsiTheme="minorHAnsi" w:cstheme="minorHAnsi"/>
                <w:color w:val="000000"/>
                <w:lang w:eastAsia="en-AU"/>
              </w:rPr>
              <w:br/>
            </w:r>
            <w:r w:rsidR="007800EC">
              <w:rPr>
                <w:rFonts w:asciiTheme="minorHAnsi" w:eastAsia="Times New Roman" w:hAnsiTheme="minorHAnsi" w:cstheme="minorHAnsi"/>
                <w:color w:val="000000"/>
                <w:lang w:eastAsia="en-AU"/>
              </w:rPr>
              <w:t>MBS Schedule Fee:</w:t>
            </w:r>
            <w:r w:rsidRPr="00EA795F">
              <w:rPr>
                <w:rFonts w:asciiTheme="minorHAnsi" w:eastAsia="Times New Roman" w:hAnsiTheme="minorHAnsi" w:cstheme="minorHAnsi"/>
                <w:color w:val="000000"/>
                <w:lang w:eastAsia="en-AU"/>
              </w:rPr>
              <w:t xml:space="preserve"> $</w:t>
            </w:r>
            <w:r w:rsidR="00FC5C13" w:rsidRPr="00EA795F">
              <w:rPr>
                <w:rFonts w:asciiTheme="minorHAnsi" w:eastAsia="Times New Roman" w:hAnsiTheme="minorHAnsi" w:cstheme="minorHAnsi"/>
                <w:color w:val="000000"/>
                <w:lang w:eastAsia="en-AU"/>
              </w:rPr>
              <w:t>65.05</w:t>
            </w:r>
            <w:r w:rsidRPr="00EA795F">
              <w:rPr>
                <w:rFonts w:asciiTheme="minorHAnsi" w:eastAsia="Times New Roman" w:hAnsiTheme="minorHAnsi" w:cstheme="minorHAnsi"/>
                <w:color w:val="000000"/>
                <w:lang w:eastAsia="en-AU"/>
              </w:rPr>
              <w:br/>
            </w:r>
            <w:r w:rsidRPr="00EA795F">
              <w:rPr>
                <w:rFonts w:asciiTheme="minorHAnsi" w:eastAsia="Times New Roman" w:hAnsiTheme="minorHAnsi" w:cstheme="minorHAnsi"/>
                <w:color w:val="000000"/>
                <w:lang w:eastAsia="en-AU"/>
              </w:rPr>
              <w:br/>
            </w:r>
            <w:r w:rsidR="007A161F" w:rsidRPr="00EA795F">
              <w:rPr>
                <w:rFonts w:asciiTheme="minorHAnsi" w:eastAsia="Times New Roman" w:hAnsiTheme="minorHAnsi" w:cstheme="minorHAnsi"/>
                <w:color w:val="000000"/>
                <w:lang w:eastAsia="en-AU"/>
              </w:rPr>
              <w:t>PHI</w:t>
            </w:r>
            <w:r w:rsidR="007F5838">
              <w:rPr>
                <w:rFonts w:asciiTheme="minorHAnsi" w:eastAsia="Times New Roman" w:hAnsiTheme="minorHAnsi" w:cstheme="minorHAnsi"/>
                <w:color w:val="000000"/>
                <w:lang w:eastAsia="en-AU"/>
              </w:rPr>
              <w:t xml:space="preserve"> Procedure Type</w:t>
            </w:r>
            <w:r w:rsidRPr="00EA795F">
              <w:rPr>
                <w:rFonts w:asciiTheme="minorHAnsi" w:eastAsia="Times New Roman" w:hAnsiTheme="minorHAnsi" w:cstheme="minorHAnsi"/>
                <w:color w:val="000000"/>
                <w:lang w:eastAsia="en-AU"/>
              </w:rPr>
              <w:t>:</w:t>
            </w:r>
            <w:r w:rsidR="000947CE" w:rsidRPr="00EA795F">
              <w:rPr>
                <w:rFonts w:asciiTheme="minorHAnsi" w:eastAsia="Times New Roman" w:hAnsiTheme="minorHAnsi" w:cstheme="minorHAnsi"/>
                <w:color w:val="000000"/>
                <w:lang w:eastAsia="en-AU"/>
              </w:rPr>
              <w:t xml:space="preserve"> Unlisted</w:t>
            </w:r>
            <w:r w:rsidRPr="00EA795F">
              <w:rPr>
                <w:rFonts w:asciiTheme="minorHAnsi" w:eastAsia="Times New Roman" w:hAnsiTheme="minorHAnsi" w:cstheme="minorHAnsi"/>
                <w:color w:val="000000"/>
                <w:lang w:eastAsia="en-AU"/>
              </w:rPr>
              <w:br/>
            </w:r>
            <w:r w:rsidR="007F5838">
              <w:rPr>
                <w:rFonts w:asciiTheme="minorHAnsi" w:eastAsia="Times New Roman" w:hAnsiTheme="minorHAnsi" w:cstheme="minorHAnsi"/>
                <w:color w:val="000000"/>
                <w:lang w:eastAsia="en-AU"/>
              </w:rPr>
              <w:t xml:space="preserve">PHI </w:t>
            </w:r>
            <w:r w:rsidR="0020695A" w:rsidRPr="00EA795F">
              <w:rPr>
                <w:rFonts w:asciiTheme="minorHAnsi" w:eastAsia="Times New Roman" w:hAnsiTheme="minorHAnsi" w:cstheme="minorHAnsi"/>
                <w:color w:val="000000"/>
                <w:lang w:eastAsia="en-AU"/>
              </w:rPr>
              <w:t>Clinical Category</w:t>
            </w:r>
            <w:r w:rsidRPr="00EA795F">
              <w:rPr>
                <w:rFonts w:asciiTheme="minorHAnsi" w:eastAsia="Times New Roman" w:hAnsiTheme="minorHAnsi" w:cstheme="minorHAnsi"/>
                <w:color w:val="000000"/>
                <w:lang w:eastAsia="en-AU"/>
              </w:rPr>
              <w:t xml:space="preserve">: </w:t>
            </w:r>
            <w:r w:rsidR="000947CE" w:rsidRPr="00EA795F">
              <w:rPr>
                <w:rFonts w:asciiTheme="minorHAnsi" w:eastAsia="Times New Roman" w:hAnsiTheme="minorHAnsi" w:cstheme="minorHAnsi"/>
                <w:color w:val="000000"/>
                <w:lang w:eastAsia="en-AU"/>
              </w:rPr>
              <w:t>Support list</w:t>
            </w:r>
          </w:p>
        </w:tc>
        <w:tc>
          <w:tcPr>
            <w:tcW w:w="7229" w:type="dxa"/>
            <w:shd w:val="clear" w:color="auto" w:fill="auto"/>
            <w:hideMark/>
          </w:tcPr>
          <w:p w14:paraId="7B8E3E28" w14:textId="12166851" w:rsidR="00FC5C13" w:rsidRPr="00EF4309" w:rsidRDefault="00FC5C13" w:rsidP="00FC5C13">
            <w:pPr>
              <w:rPr>
                <w:rFonts w:asciiTheme="minorHAnsi" w:hAnsiTheme="minorHAnsi" w:cstheme="minorHAnsi"/>
                <w:color w:val="000000"/>
              </w:rPr>
            </w:pPr>
            <w:r w:rsidRPr="00EF4309">
              <w:rPr>
                <w:rFonts w:asciiTheme="minorHAnsi" w:hAnsiTheme="minorHAnsi" w:cstheme="minorHAnsi"/>
                <w:color w:val="000000"/>
              </w:rPr>
              <w:t xml:space="preserve">Trigeminal nerve, peripheral branch </w:t>
            </w:r>
            <w:r w:rsidRPr="00EF4309">
              <w:rPr>
                <w:rFonts w:asciiTheme="minorHAnsi" w:hAnsiTheme="minorHAnsi" w:cstheme="minorHAnsi"/>
                <w:color w:val="0070C0"/>
              </w:rPr>
              <w:t>(including infraorbital nerve)</w:t>
            </w:r>
            <w:r w:rsidRPr="00EF4309">
              <w:rPr>
                <w:rFonts w:asciiTheme="minorHAnsi" w:hAnsiTheme="minorHAnsi" w:cstheme="minorHAnsi"/>
                <w:color w:val="000000"/>
              </w:rPr>
              <w:t xml:space="preserve">, injection of an anaesthetic agent, </w:t>
            </w:r>
            <w:r w:rsidRPr="00EF4309">
              <w:rPr>
                <w:rFonts w:asciiTheme="minorHAnsi" w:hAnsiTheme="minorHAnsi" w:cstheme="minorHAnsi"/>
                <w:color w:val="0070C0"/>
              </w:rPr>
              <w:t xml:space="preserve">but not in association with a service to which an item in Group T8 applies unless a targeted percutaneous technique is used </w:t>
            </w:r>
            <w:r w:rsidRPr="00EF4309">
              <w:rPr>
                <w:rFonts w:asciiTheme="minorHAnsi" w:hAnsiTheme="minorHAnsi" w:cstheme="minorHAnsi"/>
                <w:color w:val="000000"/>
              </w:rPr>
              <w:t>(Anaes.)</w:t>
            </w:r>
          </w:p>
          <w:p w14:paraId="0A18BA04" w14:textId="61F7F313" w:rsidR="00BD766E" w:rsidRPr="00EF4309" w:rsidRDefault="007800EC" w:rsidP="00BD766E">
            <w:pPr>
              <w:spacing w:after="0"/>
              <w:rPr>
                <w:rFonts w:asciiTheme="minorHAnsi" w:hAnsiTheme="minorHAnsi" w:cstheme="minorHAnsi"/>
              </w:rPr>
            </w:pPr>
            <w:r w:rsidRPr="00EF4309">
              <w:rPr>
                <w:rFonts w:asciiTheme="minorHAnsi" w:eastAsia="Times New Roman" w:hAnsiTheme="minorHAnsi" w:cstheme="minorHAnsi"/>
                <w:color w:val="000000"/>
                <w:lang w:eastAsia="en-AU"/>
              </w:rPr>
              <w:t>MBS Schedule Fee:</w:t>
            </w:r>
            <w:r w:rsidR="00FC5C13" w:rsidRPr="00EF4309">
              <w:rPr>
                <w:rFonts w:asciiTheme="minorHAnsi" w:eastAsia="Times New Roman" w:hAnsiTheme="minorHAnsi" w:cstheme="minorHAnsi"/>
                <w:color w:val="000000"/>
                <w:lang w:eastAsia="en-AU"/>
              </w:rPr>
              <w:t xml:space="preserve"> $65.05</w:t>
            </w:r>
            <w:r w:rsidR="00BD766E" w:rsidRPr="00EF4309">
              <w:rPr>
                <w:rFonts w:asciiTheme="minorHAnsi" w:eastAsia="Times New Roman" w:hAnsiTheme="minorHAnsi" w:cstheme="minorHAnsi"/>
                <w:color w:val="000000"/>
                <w:lang w:eastAsia="en-AU"/>
              </w:rPr>
              <w:br/>
            </w:r>
            <w:r w:rsidR="00BD766E" w:rsidRPr="00EF4309">
              <w:rPr>
                <w:rFonts w:asciiTheme="minorHAnsi" w:hAnsiTheme="minorHAnsi" w:cstheme="minorHAnsi"/>
              </w:rPr>
              <w:t>85% Benefit:</w:t>
            </w:r>
            <w:r w:rsidR="006D2C0E" w:rsidRPr="00EF4309">
              <w:rPr>
                <w:rFonts w:asciiTheme="minorHAnsi" w:hAnsiTheme="minorHAnsi" w:cstheme="minorHAnsi"/>
              </w:rPr>
              <w:t xml:space="preserve"> </w:t>
            </w:r>
            <w:r w:rsidR="006D2C0E" w:rsidRPr="00EF4309">
              <w:rPr>
                <w:rFonts w:asciiTheme="minorHAnsi" w:hAnsiTheme="minorHAnsi" w:cstheme="minorHAnsi"/>
                <w:color w:val="222222"/>
                <w:shd w:val="clear" w:color="auto" w:fill="FBFBFB"/>
              </w:rPr>
              <w:t>$55.30</w:t>
            </w:r>
          </w:p>
          <w:p w14:paraId="71A4EDE9" w14:textId="08BF761F" w:rsidR="00BD766E" w:rsidRPr="00EF4309" w:rsidRDefault="00BD766E" w:rsidP="00BD766E">
            <w:pPr>
              <w:rPr>
                <w:rFonts w:asciiTheme="minorHAnsi" w:hAnsiTheme="minorHAnsi" w:cstheme="minorHAnsi"/>
              </w:rPr>
            </w:pPr>
            <w:r w:rsidRPr="00EF4309">
              <w:rPr>
                <w:rFonts w:asciiTheme="minorHAnsi" w:hAnsiTheme="minorHAnsi" w:cstheme="minorHAnsi"/>
              </w:rPr>
              <w:t>75% Benefit:</w:t>
            </w:r>
            <w:r w:rsidR="006D2C0E" w:rsidRPr="00EF4309">
              <w:rPr>
                <w:rFonts w:asciiTheme="minorHAnsi" w:hAnsiTheme="minorHAnsi" w:cstheme="minorHAnsi"/>
              </w:rPr>
              <w:t xml:space="preserve"> </w:t>
            </w:r>
            <w:r w:rsidR="006D2C0E" w:rsidRPr="00EF4309">
              <w:rPr>
                <w:rFonts w:asciiTheme="minorHAnsi" w:hAnsiTheme="minorHAnsi" w:cstheme="minorHAnsi"/>
                <w:color w:val="222222"/>
                <w:shd w:val="clear" w:color="auto" w:fill="FBFBFB"/>
              </w:rPr>
              <w:t>$48.80</w:t>
            </w:r>
          </w:p>
          <w:p w14:paraId="16311360" w14:textId="2E3A0BD7" w:rsidR="007F5838" w:rsidRPr="00EF4309" w:rsidRDefault="007F5838" w:rsidP="007F5838">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5A59A8">
              <w:rPr>
                <w:rFonts w:asciiTheme="minorHAnsi" w:hAnsiTheme="minorHAnsi" w:cstheme="minorHAnsi"/>
              </w:rPr>
              <w:t xml:space="preserve"> Unlisted</w:t>
            </w:r>
            <w:r w:rsidRPr="00EF4309">
              <w:rPr>
                <w:rFonts w:asciiTheme="minorHAnsi" w:hAnsiTheme="minorHAnsi" w:cstheme="minorHAnsi"/>
              </w:rPr>
              <w:br/>
              <w:t xml:space="preserve">PHI Clinical Category: </w:t>
            </w:r>
            <w:r w:rsidR="008B2160">
              <w:rPr>
                <w:rFonts w:asciiTheme="minorHAnsi" w:hAnsiTheme="minorHAnsi" w:cstheme="minorHAnsi"/>
              </w:rPr>
              <w:t>Support List</w:t>
            </w:r>
          </w:p>
          <w:p w14:paraId="368EC99A" w14:textId="73C11121" w:rsidR="00196729" w:rsidRPr="00EF4309" w:rsidRDefault="00196729" w:rsidP="00FC5C13">
            <w:pPr>
              <w:rPr>
                <w:rFonts w:asciiTheme="minorHAnsi" w:eastAsia="Times New Roman" w:hAnsiTheme="minorHAnsi" w:cstheme="minorHAnsi"/>
                <w:lang w:eastAsia="en-AU"/>
              </w:rPr>
            </w:pPr>
          </w:p>
        </w:tc>
      </w:tr>
      <w:tr w:rsidR="00575555" w:rsidRPr="004E0146" w14:paraId="3D663F67" w14:textId="77777777" w:rsidTr="005C2291">
        <w:trPr>
          <w:trHeight w:val="1378"/>
        </w:trPr>
        <w:tc>
          <w:tcPr>
            <w:tcW w:w="1156" w:type="dxa"/>
            <w:shd w:val="clear" w:color="000000" w:fill="FFFFFF"/>
            <w:noWrap/>
          </w:tcPr>
          <w:p w14:paraId="728C3DD0" w14:textId="57C17D64" w:rsidR="00575555" w:rsidRPr="00EA795F" w:rsidRDefault="009F3157" w:rsidP="00196729">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23</w:t>
            </w:r>
          </w:p>
        </w:tc>
        <w:tc>
          <w:tcPr>
            <w:tcW w:w="1164" w:type="dxa"/>
            <w:shd w:val="clear" w:color="000000" w:fill="FFFFFF"/>
            <w:noWrap/>
          </w:tcPr>
          <w:p w14:paraId="092C3D64" w14:textId="2CDBF97D" w:rsidR="00575555" w:rsidRPr="00EA795F" w:rsidRDefault="009F3157" w:rsidP="00196729">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Deleted item</w:t>
            </w:r>
          </w:p>
        </w:tc>
        <w:tc>
          <w:tcPr>
            <w:tcW w:w="1503" w:type="dxa"/>
            <w:shd w:val="clear" w:color="000000" w:fill="FFFFFF"/>
            <w:noWrap/>
          </w:tcPr>
          <w:p w14:paraId="013BDD4E" w14:textId="10EA4C5A" w:rsidR="00575555" w:rsidRPr="00EA795F" w:rsidRDefault="00575555" w:rsidP="00196729">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18274</w:t>
            </w:r>
          </w:p>
        </w:tc>
        <w:tc>
          <w:tcPr>
            <w:tcW w:w="6662" w:type="dxa"/>
            <w:shd w:val="clear" w:color="000000" w:fill="FFFFFF"/>
          </w:tcPr>
          <w:p w14:paraId="534B07A1" w14:textId="22A06F55" w:rsidR="009F3157" w:rsidRPr="00F43E19" w:rsidRDefault="00F43E19" w:rsidP="0020695A">
            <w:pPr>
              <w:spacing w:after="0" w:line="240" w:lineRule="auto"/>
              <w:rPr>
                <w:rFonts w:asciiTheme="minorHAnsi" w:eastAsia="Times New Roman" w:hAnsiTheme="minorHAnsi" w:cstheme="minorHAnsi"/>
                <w:color w:val="000000"/>
                <w:lang w:eastAsia="en-AU"/>
              </w:rPr>
            </w:pPr>
            <w:r w:rsidRPr="00F43E19">
              <w:rPr>
                <w:rFonts w:asciiTheme="minorHAnsi" w:eastAsia="Times New Roman" w:hAnsiTheme="minorHAnsi" w:cstheme="minorHAnsi"/>
                <w:color w:val="000000"/>
                <w:lang w:eastAsia="en-AU"/>
              </w:rPr>
              <w:t>Paravertebral, cervical, thoracic, lumbar, sacral or coccygeal nerves, injection of an anaesthetic agent, (single vertebral level)</w:t>
            </w:r>
          </w:p>
          <w:p w14:paraId="7FDBCA8B" w14:textId="0EBB6D3D" w:rsidR="00F43E19" w:rsidRDefault="00F43E19" w:rsidP="0020695A">
            <w:pPr>
              <w:spacing w:after="0" w:line="240" w:lineRule="auto"/>
              <w:rPr>
                <w:rFonts w:asciiTheme="minorHAnsi" w:eastAsia="Times New Roman" w:hAnsiTheme="minorHAnsi" w:cstheme="minorHAnsi"/>
                <w:color w:val="000000"/>
                <w:lang w:eastAsia="en-AU"/>
              </w:rPr>
            </w:pPr>
          </w:p>
          <w:p w14:paraId="475A7B33" w14:textId="6A097928" w:rsidR="00F43E19" w:rsidRDefault="007800EC" w:rsidP="0020695A">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F43E19" w:rsidRPr="00EA795F">
              <w:rPr>
                <w:rFonts w:asciiTheme="minorHAnsi" w:eastAsia="Times New Roman" w:hAnsiTheme="minorHAnsi" w:cstheme="minorHAnsi"/>
                <w:color w:val="000000"/>
                <w:lang w:eastAsia="en-AU"/>
              </w:rPr>
              <w:t xml:space="preserve"> </w:t>
            </w:r>
            <w:r w:rsidR="00F43E19">
              <w:rPr>
                <w:rFonts w:asciiTheme="minorHAnsi" w:eastAsia="Times New Roman" w:hAnsiTheme="minorHAnsi" w:cstheme="minorHAnsi"/>
                <w:color w:val="000000"/>
                <w:lang w:eastAsia="en-AU"/>
              </w:rPr>
              <w:t>$</w:t>
            </w:r>
            <w:r w:rsidR="00F43E19" w:rsidRPr="00F43E19">
              <w:rPr>
                <w:rFonts w:asciiTheme="minorHAnsi" w:eastAsia="Times New Roman" w:hAnsiTheme="minorHAnsi" w:cstheme="minorHAnsi"/>
                <w:color w:val="000000"/>
                <w:lang w:eastAsia="en-AU"/>
              </w:rPr>
              <w:t>92.20</w:t>
            </w:r>
            <w:r w:rsidR="00F43E19" w:rsidRPr="00EA795F">
              <w:rPr>
                <w:rFonts w:asciiTheme="minorHAnsi" w:eastAsia="Times New Roman" w:hAnsiTheme="minorHAnsi" w:cstheme="minorHAnsi"/>
                <w:color w:val="000000"/>
                <w:lang w:eastAsia="en-AU"/>
              </w:rPr>
              <w:br/>
            </w:r>
            <w:r w:rsidR="00F43E19" w:rsidRPr="00EA795F">
              <w:rPr>
                <w:rFonts w:asciiTheme="minorHAnsi" w:eastAsia="Times New Roman" w:hAnsiTheme="minorHAnsi" w:cstheme="minorHAnsi"/>
                <w:color w:val="000000"/>
                <w:lang w:eastAsia="en-AU"/>
              </w:rPr>
              <w:br/>
              <w:t xml:space="preserve">PHI </w:t>
            </w:r>
            <w:r w:rsidR="007F5838">
              <w:rPr>
                <w:rFonts w:asciiTheme="minorHAnsi" w:eastAsia="Times New Roman" w:hAnsiTheme="minorHAnsi" w:cstheme="minorHAnsi"/>
                <w:color w:val="000000"/>
                <w:lang w:eastAsia="en-AU"/>
              </w:rPr>
              <w:t>Procedure Type</w:t>
            </w:r>
            <w:r w:rsidR="00F43E19" w:rsidRPr="00EA795F">
              <w:rPr>
                <w:rFonts w:asciiTheme="minorHAnsi" w:eastAsia="Times New Roman" w:hAnsiTheme="minorHAnsi" w:cstheme="minorHAnsi"/>
                <w:color w:val="000000"/>
                <w:lang w:eastAsia="en-AU"/>
              </w:rPr>
              <w:t xml:space="preserve">: </w:t>
            </w:r>
            <w:r w:rsidR="00F43E19" w:rsidRPr="00F43E19">
              <w:rPr>
                <w:rFonts w:asciiTheme="minorHAnsi" w:eastAsia="Times New Roman" w:hAnsiTheme="minorHAnsi" w:cstheme="minorHAnsi"/>
                <w:color w:val="000000"/>
                <w:lang w:eastAsia="en-AU"/>
              </w:rPr>
              <w:t>Type B Non-band specific</w:t>
            </w:r>
            <w:r w:rsidR="00F43E19" w:rsidRPr="00EA795F">
              <w:rPr>
                <w:rFonts w:asciiTheme="minorHAnsi" w:eastAsia="Times New Roman" w:hAnsiTheme="minorHAnsi" w:cstheme="minorHAnsi"/>
                <w:color w:val="000000"/>
                <w:lang w:eastAsia="en-AU"/>
              </w:rPr>
              <w:br/>
            </w:r>
            <w:r w:rsidR="007F5838">
              <w:rPr>
                <w:rFonts w:asciiTheme="minorHAnsi" w:eastAsia="Times New Roman" w:hAnsiTheme="minorHAnsi" w:cstheme="minorHAnsi"/>
                <w:color w:val="000000"/>
                <w:lang w:eastAsia="en-AU"/>
              </w:rPr>
              <w:t xml:space="preserve">PHI </w:t>
            </w:r>
            <w:r w:rsidR="00F43E19" w:rsidRPr="00EA795F">
              <w:rPr>
                <w:rFonts w:asciiTheme="minorHAnsi" w:eastAsia="Times New Roman" w:hAnsiTheme="minorHAnsi" w:cstheme="minorHAnsi"/>
                <w:color w:val="000000"/>
                <w:lang w:eastAsia="en-AU"/>
              </w:rPr>
              <w:t xml:space="preserve">Clinical Category: </w:t>
            </w:r>
            <w:r w:rsidR="00F43E19" w:rsidRPr="00F43E19">
              <w:rPr>
                <w:rFonts w:asciiTheme="minorHAnsi" w:eastAsia="Times New Roman" w:hAnsiTheme="minorHAnsi" w:cstheme="minorHAnsi"/>
                <w:color w:val="000000"/>
                <w:lang w:eastAsia="en-AU"/>
              </w:rPr>
              <w:t>Support list</w:t>
            </w:r>
          </w:p>
          <w:p w14:paraId="7A2A5CFE" w14:textId="77777777" w:rsidR="009F3157" w:rsidRDefault="009F3157" w:rsidP="0020695A">
            <w:pPr>
              <w:spacing w:after="0" w:line="240" w:lineRule="auto"/>
              <w:rPr>
                <w:rFonts w:asciiTheme="minorHAnsi" w:eastAsia="Times New Roman" w:hAnsiTheme="minorHAnsi" w:cstheme="minorHAnsi"/>
                <w:color w:val="000000"/>
                <w:lang w:eastAsia="en-AU"/>
              </w:rPr>
            </w:pPr>
          </w:p>
          <w:p w14:paraId="70A5A0BF" w14:textId="7618CB86" w:rsidR="00F43E19" w:rsidRPr="00EA795F" w:rsidRDefault="006D2C0E" w:rsidP="00FC0CE9">
            <w:pPr>
              <w:spacing w:after="0" w:line="240" w:lineRule="auto"/>
              <w:rPr>
                <w:rFonts w:asciiTheme="minorHAnsi" w:eastAsia="Times New Roman" w:hAnsiTheme="minorHAnsi" w:cstheme="minorHAnsi"/>
                <w:color w:val="000000"/>
                <w:lang w:eastAsia="en-AU"/>
              </w:rPr>
            </w:pPr>
            <w:r w:rsidRPr="006D2C0E">
              <w:rPr>
                <w:rFonts w:asciiTheme="minorHAnsi" w:eastAsia="Times New Roman" w:hAnsiTheme="minorHAnsi" w:cstheme="minorHAnsi"/>
                <w:color w:val="000000"/>
                <w:lang w:eastAsia="en-AU"/>
              </w:rPr>
              <w:t>Where appropriate these services can be billed under item 18276: Paravertebral nerves, injection of an anaesthetic agent, (multiple levels).</w:t>
            </w:r>
          </w:p>
        </w:tc>
        <w:tc>
          <w:tcPr>
            <w:tcW w:w="7229" w:type="dxa"/>
            <w:shd w:val="clear" w:color="auto" w:fill="auto"/>
          </w:tcPr>
          <w:p w14:paraId="1D14AE0F" w14:textId="1394E27E" w:rsidR="00575555" w:rsidRPr="00EF4309" w:rsidRDefault="009F3157" w:rsidP="00FC5C13">
            <w:pPr>
              <w:rPr>
                <w:rFonts w:asciiTheme="minorHAnsi" w:hAnsiTheme="minorHAnsi" w:cstheme="minorHAnsi"/>
                <w:color w:val="000000"/>
              </w:rPr>
            </w:pPr>
            <w:r w:rsidRPr="00EF4309">
              <w:rPr>
                <w:rFonts w:asciiTheme="minorHAnsi" w:hAnsiTheme="minorHAnsi" w:cstheme="minorHAnsi"/>
                <w:color w:val="000000"/>
              </w:rPr>
              <w:lastRenderedPageBreak/>
              <w:t>n/a</w:t>
            </w:r>
          </w:p>
        </w:tc>
      </w:tr>
      <w:tr w:rsidR="00E64048" w:rsidRPr="004E0146" w14:paraId="01221DE0" w14:textId="77777777" w:rsidTr="00EF4309">
        <w:trPr>
          <w:trHeight w:val="2569"/>
        </w:trPr>
        <w:tc>
          <w:tcPr>
            <w:tcW w:w="1156" w:type="dxa"/>
            <w:shd w:val="clear" w:color="000000" w:fill="FFFFFF"/>
            <w:noWrap/>
          </w:tcPr>
          <w:p w14:paraId="42BAA45B" w14:textId="0ED8BAC9" w:rsidR="00E64048" w:rsidRDefault="00E64048" w:rsidP="00196729">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23</w:t>
            </w:r>
          </w:p>
        </w:tc>
        <w:tc>
          <w:tcPr>
            <w:tcW w:w="1164" w:type="dxa"/>
            <w:shd w:val="clear" w:color="000000" w:fill="FFFFFF"/>
            <w:noWrap/>
          </w:tcPr>
          <w:p w14:paraId="0D40073C" w14:textId="2835C5CD" w:rsidR="00E64048" w:rsidRDefault="00E64048" w:rsidP="00196729">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Deleted item</w:t>
            </w:r>
          </w:p>
        </w:tc>
        <w:tc>
          <w:tcPr>
            <w:tcW w:w="1503" w:type="dxa"/>
            <w:shd w:val="clear" w:color="000000" w:fill="FFFFFF"/>
            <w:noWrap/>
          </w:tcPr>
          <w:p w14:paraId="6C6249E8" w14:textId="37DCE7AB" w:rsidR="00E64048" w:rsidRDefault="00E64048" w:rsidP="00196729">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39115</w:t>
            </w:r>
          </w:p>
        </w:tc>
        <w:tc>
          <w:tcPr>
            <w:tcW w:w="6662" w:type="dxa"/>
            <w:shd w:val="clear" w:color="000000" w:fill="FFFFFF"/>
          </w:tcPr>
          <w:p w14:paraId="1678C3B6" w14:textId="49543D35" w:rsidR="00C563DD" w:rsidRPr="00C563DD" w:rsidRDefault="00C563DD" w:rsidP="00C563DD">
            <w:pPr>
              <w:spacing w:after="0" w:line="240" w:lineRule="auto"/>
              <w:rPr>
                <w:rFonts w:asciiTheme="minorHAnsi" w:eastAsia="Times New Roman" w:hAnsiTheme="minorHAnsi" w:cstheme="minorHAnsi"/>
                <w:color w:val="000000"/>
                <w:lang w:eastAsia="en-AU"/>
              </w:rPr>
            </w:pPr>
            <w:r w:rsidRPr="00C563DD">
              <w:rPr>
                <w:rFonts w:asciiTheme="minorHAnsi" w:eastAsia="Times New Roman" w:hAnsiTheme="minorHAnsi" w:cstheme="minorHAnsi"/>
                <w:color w:val="000000"/>
                <w:lang w:eastAsia="en-AU"/>
              </w:rPr>
              <w:t>Percutaneous neurotomy of posterior divisions (or rami) of spinal nerves by any method, including any associated spinal, epidural or regional nerve block (applicable once in a 30 day period) (Anaes.)</w:t>
            </w:r>
          </w:p>
          <w:p w14:paraId="3FBCEEA0" w14:textId="77777777" w:rsidR="00C563DD" w:rsidRDefault="00C563DD" w:rsidP="00C563DD">
            <w:pPr>
              <w:spacing w:after="0" w:line="240" w:lineRule="auto"/>
              <w:rPr>
                <w:rFonts w:asciiTheme="minorHAnsi" w:eastAsia="Times New Roman" w:hAnsiTheme="minorHAnsi" w:cstheme="minorHAnsi"/>
                <w:color w:val="000000"/>
                <w:lang w:eastAsia="en-AU"/>
              </w:rPr>
            </w:pPr>
          </w:p>
          <w:p w14:paraId="36E67A70" w14:textId="45B9D0CF" w:rsidR="00E64048" w:rsidRDefault="007800EC" w:rsidP="0020695A">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MBS Schedule Fee:</w:t>
            </w:r>
            <w:r w:rsidR="00C563DD" w:rsidRPr="00EA795F">
              <w:rPr>
                <w:rFonts w:asciiTheme="minorHAnsi" w:eastAsia="Times New Roman" w:hAnsiTheme="minorHAnsi" w:cstheme="minorHAnsi"/>
                <w:color w:val="000000"/>
                <w:lang w:eastAsia="en-AU"/>
              </w:rPr>
              <w:t xml:space="preserve"> </w:t>
            </w:r>
            <w:r w:rsidR="00C563DD">
              <w:rPr>
                <w:rFonts w:asciiTheme="minorHAnsi" w:eastAsia="Times New Roman" w:hAnsiTheme="minorHAnsi" w:cstheme="minorHAnsi"/>
                <w:color w:val="000000"/>
                <w:lang w:eastAsia="en-AU"/>
              </w:rPr>
              <w:t>$</w:t>
            </w:r>
            <w:r w:rsidR="00C563DD" w:rsidRPr="00C563DD">
              <w:rPr>
                <w:rFonts w:asciiTheme="minorHAnsi" w:eastAsia="Times New Roman" w:hAnsiTheme="minorHAnsi" w:cstheme="minorHAnsi"/>
                <w:color w:val="000000"/>
                <w:lang w:eastAsia="en-AU"/>
              </w:rPr>
              <w:t>78.35</w:t>
            </w:r>
            <w:r w:rsidR="00C563DD" w:rsidRPr="00EA795F">
              <w:rPr>
                <w:rFonts w:asciiTheme="minorHAnsi" w:eastAsia="Times New Roman" w:hAnsiTheme="minorHAnsi" w:cstheme="minorHAnsi"/>
                <w:color w:val="000000"/>
                <w:lang w:eastAsia="en-AU"/>
              </w:rPr>
              <w:br/>
            </w:r>
            <w:r w:rsidR="00C563DD" w:rsidRPr="00EA795F">
              <w:rPr>
                <w:rFonts w:asciiTheme="minorHAnsi" w:eastAsia="Times New Roman" w:hAnsiTheme="minorHAnsi" w:cstheme="minorHAnsi"/>
                <w:color w:val="000000"/>
                <w:lang w:eastAsia="en-AU"/>
              </w:rPr>
              <w:br/>
              <w:t xml:space="preserve">PHI </w:t>
            </w:r>
            <w:r w:rsidR="007F5838">
              <w:rPr>
                <w:rFonts w:asciiTheme="minorHAnsi" w:eastAsia="Times New Roman" w:hAnsiTheme="minorHAnsi" w:cstheme="minorHAnsi"/>
                <w:color w:val="000000"/>
                <w:lang w:eastAsia="en-AU"/>
              </w:rPr>
              <w:t>Procedure Type</w:t>
            </w:r>
            <w:r w:rsidR="00C563DD" w:rsidRPr="00EA795F">
              <w:rPr>
                <w:rFonts w:asciiTheme="minorHAnsi" w:eastAsia="Times New Roman" w:hAnsiTheme="minorHAnsi" w:cstheme="minorHAnsi"/>
                <w:color w:val="000000"/>
                <w:lang w:eastAsia="en-AU"/>
              </w:rPr>
              <w:t xml:space="preserve">: </w:t>
            </w:r>
            <w:r w:rsidR="00C563DD" w:rsidRPr="00C563DD">
              <w:rPr>
                <w:rFonts w:asciiTheme="minorHAnsi" w:eastAsia="Times New Roman" w:hAnsiTheme="minorHAnsi" w:cstheme="minorHAnsi"/>
                <w:color w:val="000000"/>
                <w:lang w:eastAsia="en-AU"/>
              </w:rPr>
              <w:t>Type C</w:t>
            </w:r>
            <w:r w:rsidR="00C563DD" w:rsidRPr="00EA795F">
              <w:rPr>
                <w:rFonts w:asciiTheme="minorHAnsi" w:eastAsia="Times New Roman" w:hAnsiTheme="minorHAnsi" w:cstheme="minorHAnsi"/>
                <w:color w:val="000000"/>
                <w:lang w:eastAsia="en-AU"/>
              </w:rPr>
              <w:br/>
            </w:r>
            <w:r w:rsidR="007F5838">
              <w:rPr>
                <w:rFonts w:asciiTheme="minorHAnsi" w:eastAsia="Times New Roman" w:hAnsiTheme="minorHAnsi" w:cstheme="minorHAnsi"/>
                <w:color w:val="000000"/>
                <w:lang w:eastAsia="en-AU"/>
              </w:rPr>
              <w:t xml:space="preserve">PHI </w:t>
            </w:r>
            <w:r w:rsidR="00C563DD" w:rsidRPr="00EA795F">
              <w:rPr>
                <w:rFonts w:asciiTheme="minorHAnsi" w:eastAsia="Times New Roman" w:hAnsiTheme="minorHAnsi" w:cstheme="minorHAnsi"/>
                <w:color w:val="000000"/>
                <w:lang w:eastAsia="en-AU"/>
              </w:rPr>
              <w:t xml:space="preserve">Clinical Category: </w:t>
            </w:r>
            <w:r w:rsidR="00C563DD" w:rsidRPr="00C563DD">
              <w:rPr>
                <w:rFonts w:asciiTheme="minorHAnsi" w:eastAsia="Times New Roman" w:hAnsiTheme="minorHAnsi" w:cstheme="minorHAnsi"/>
                <w:color w:val="000000"/>
                <w:lang w:eastAsia="en-AU"/>
              </w:rPr>
              <w:t>Pain management</w:t>
            </w:r>
          </w:p>
          <w:p w14:paraId="20247CD1" w14:textId="77777777" w:rsidR="00E64048" w:rsidRDefault="00E64048" w:rsidP="0020695A">
            <w:pPr>
              <w:spacing w:after="0" w:line="240" w:lineRule="auto"/>
              <w:rPr>
                <w:rFonts w:asciiTheme="minorHAnsi" w:eastAsia="Times New Roman" w:hAnsiTheme="minorHAnsi" w:cstheme="minorHAnsi"/>
                <w:color w:val="000000"/>
                <w:lang w:eastAsia="en-AU"/>
              </w:rPr>
            </w:pPr>
          </w:p>
          <w:p w14:paraId="11BA4391" w14:textId="63FA5D81" w:rsidR="00C563DD" w:rsidRDefault="00466251" w:rsidP="006D2C0E">
            <w:pPr>
              <w:spacing w:after="0" w:line="240" w:lineRule="auto"/>
              <w:rPr>
                <w:rFonts w:asciiTheme="minorHAnsi" w:eastAsia="Times New Roman" w:hAnsiTheme="minorHAnsi" w:cstheme="minorHAnsi"/>
                <w:color w:val="000000"/>
                <w:lang w:eastAsia="en-AU"/>
              </w:rPr>
            </w:pPr>
            <w:r w:rsidRPr="00466251">
              <w:rPr>
                <w:rFonts w:asciiTheme="minorHAnsi" w:eastAsia="Times New Roman" w:hAnsiTheme="minorHAnsi" w:cstheme="minorHAnsi"/>
                <w:color w:val="000000"/>
                <w:lang w:eastAsia="en-AU"/>
              </w:rPr>
              <w:t>This is an outdated procedure, there are alternative pain management procedures and relevant MBS items available. Where appropriate these services can be billed under item 39323: Percutaneous denervation (excluding medial branch nerve) by cryotherapy or radiofrequency probe.</w:t>
            </w:r>
          </w:p>
        </w:tc>
        <w:tc>
          <w:tcPr>
            <w:tcW w:w="7229" w:type="dxa"/>
            <w:shd w:val="clear" w:color="auto" w:fill="auto"/>
          </w:tcPr>
          <w:p w14:paraId="31BED5F0" w14:textId="2FA64310" w:rsidR="00E64048" w:rsidRPr="00EF4309" w:rsidRDefault="00E64048" w:rsidP="00FC5C13">
            <w:pPr>
              <w:rPr>
                <w:rFonts w:asciiTheme="minorHAnsi" w:hAnsiTheme="minorHAnsi" w:cstheme="minorHAnsi"/>
                <w:color w:val="000000"/>
              </w:rPr>
            </w:pPr>
            <w:r w:rsidRPr="00EF4309">
              <w:rPr>
                <w:rFonts w:asciiTheme="minorHAnsi" w:hAnsiTheme="minorHAnsi" w:cstheme="minorHAnsi"/>
                <w:color w:val="000000"/>
              </w:rPr>
              <w:t>n/a</w:t>
            </w:r>
          </w:p>
        </w:tc>
      </w:tr>
    </w:tbl>
    <w:p w14:paraId="3C6259CE" w14:textId="65063722" w:rsidR="000476D0" w:rsidRDefault="000476D0">
      <w:pPr>
        <w:rPr>
          <w:rFonts w:asciiTheme="majorHAnsi" w:eastAsiaTheme="majorEastAsia" w:hAnsiTheme="majorHAnsi" w:cstheme="majorBidi"/>
          <w:color w:val="2E74B5" w:themeColor="accent1" w:themeShade="BF"/>
          <w:sz w:val="32"/>
          <w:szCs w:val="32"/>
        </w:rPr>
      </w:pPr>
    </w:p>
    <w:p w14:paraId="3A7E059E" w14:textId="77777777" w:rsidR="000476D0" w:rsidRDefault="000476D0">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p w14:paraId="6EF86F4F" w14:textId="4412C639" w:rsidR="004E0146" w:rsidRDefault="00C864B9" w:rsidP="005C2291">
      <w:pPr>
        <w:pStyle w:val="Heading1"/>
        <w:spacing w:after="240"/>
      </w:pPr>
      <w:bookmarkStart w:id="3" w:name="_Toc63251814"/>
      <w:bookmarkStart w:id="4" w:name="_Toc100646378"/>
      <w:r>
        <w:lastRenderedPageBreak/>
        <w:t>C</w:t>
      </w:r>
      <w:r w:rsidR="00FD116C" w:rsidRPr="00702D01">
        <w:t xml:space="preserve">hanges to </w:t>
      </w:r>
      <w:r w:rsidR="0028037A">
        <w:t>implanted device</w:t>
      </w:r>
      <w:r w:rsidR="00FD116C">
        <w:t xml:space="preserve"> procedure </w:t>
      </w:r>
      <w:r w:rsidR="00FD116C" w:rsidRPr="00702D01">
        <w:t>MBS services</w:t>
      </w:r>
      <w:bookmarkEnd w:id="3"/>
      <w:bookmarkEnd w:id="4"/>
    </w:p>
    <w:tbl>
      <w:tblPr>
        <w:tblW w:w="1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implanted device procedure MBS items"/>
        <w:tblDescription w:val="For each new or amended implanted device procedure MBS item this table provides the existing service and private health insurance classifications and the new or amended service and proposed private health insurance classifications. The changes to the implanted device procedure items are provided in text form in the 'Changes to implanted device procedure MBS items’ factsheet."/>
      </w:tblPr>
      <w:tblGrid>
        <w:gridCol w:w="1156"/>
        <w:gridCol w:w="1170"/>
        <w:gridCol w:w="1497"/>
        <w:gridCol w:w="6662"/>
        <w:gridCol w:w="7229"/>
      </w:tblGrid>
      <w:tr w:rsidR="003B0CB9" w:rsidRPr="00C864B9" w14:paraId="68A48C29" w14:textId="6DB9BC74" w:rsidTr="005302B3">
        <w:trPr>
          <w:trHeight w:val="1131"/>
          <w:tblHeader/>
        </w:trPr>
        <w:tc>
          <w:tcPr>
            <w:tcW w:w="1156" w:type="dxa"/>
            <w:shd w:val="clear" w:color="auto" w:fill="DEEAF6" w:themeFill="accent1" w:themeFillTint="33"/>
            <w:vAlign w:val="bottom"/>
            <w:hideMark/>
          </w:tcPr>
          <w:p w14:paraId="79A12239" w14:textId="1BB92088" w:rsidR="003B0CB9" w:rsidRPr="00A111B1" w:rsidRDefault="003B0CB9"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 xml:space="preserve">MBS Taskforce </w:t>
            </w:r>
            <w:r w:rsidRPr="00A111B1">
              <w:rPr>
                <w:rFonts w:asciiTheme="minorHAnsi" w:eastAsia="Times New Roman" w:hAnsiTheme="minorHAnsi" w:cstheme="minorHAnsi"/>
                <w:color w:val="000000"/>
                <w:lang w:eastAsia="en-AU"/>
              </w:rPr>
              <w:br/>
              <w:t>Rec #</w:t>
            </w:r>
          </w:p>
        </w:tc>
        <w:tc>
          <w:tcPr>
            <w:tcW w:w="1170" w:type="dxa"/>
            <w:shd w:val="clear" w:color="auto" w:fill="DEEAF6" w:themeFill="accent1" w:themeFillTint="33"/>
            <w:vAlign w:val="bottom"/>
            <w:hideMark/>
          </w:tcPr>
          <w:p w14:paraId="35AACE95" w14:textId="13E75031" w:rsidR="003B0CB9" w:rsidRPr="00A111B1" w:rsidRDefault="00142E82" w:rsidP="00C864B9">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w:t>
            </w:r>
            <w:r w:rsidR="003B0CB9" w:rsidRPr="00A111B1">
              <w:rPr>
                <w:rFonts w:asciiTheme="minorHAnsi" w:eastAsia="Times New Roman" w:hAnsiTheme="minorHAnsi" w:cstheme="minorHAnsi"/>
                <w:color w:val="000000"/>
                <w:lang w:eastAsia="en-AU"/>
              </w:rPr>
              <w:t>hange</w:t>
            </w:r>
          </w:p>
        </w:tc>
        <w:tc>
          <w:tcPr>
            <w:tcW w:w="1497" w:type="dxa"/>
            <w:shd w:val="clear" w:color="auto" w:fill="DEEAF6" w:themeFill="accent1" w:themeFillTint="33"/>
            <w:vAlign w:val="bottom"/>
            <w:hideMark/>
          </w:tcPr>
          <w:p w14:paraId="74C3F6ED" w14:textId="003C7527" w:rsidR="003B0CB9" w:rsidRPr="00A111B1" w:rsidRDefault="00142E82" w:rsidP="003F3DD4">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I</w:t>
            </w:r>
            <w:r w:rsidR="003B0CB9" w:rsidRPr="00A111B1">
              <w:rPr>
                <w:rFonts w:asciiTheme="minorHAnsi" w:eastAsia="Times New Roman" w:hAnsiTheme="minorHAnsi" w:cstheme="minorHAnsi"/>
                <w:color w:val="000000"/>
                <w:lang w:eastAsia="en-AU"/>
              </w:rPr>
              <w:t xml:space="preserve">tem </w:t>
            </w:r>
          </w:p>
        </w:tc>
        <w:tc>
          <w:tcPr>
            <w:tcW w:w="6662" w:type="dxa"/>
            <w:shd w:val="clear" w:color="auto" w:fill="DEEAF6" w:themeFill="accent1" w:themeFillTint="33"/>
            <w:vAlign w:val="bottom"/>
            <w:hideMark/>
          </w:tcPr>
          <w:p w14:paraId="1CE4E945" w14:textId="6ADF5714" w:rsidR="003B0CB9" w:rsidRPr="00A111B1" w:rsidRDefault="00142E82" w:rsidP="00C864B9">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w:t>
            </w:r>
            <w:r w:rsidR="003B0CB9" w:rsidRPr="00A111B1">
              <w:rPr>
                <w:rFonts w:asciiTheme="minorHAnsi" w:eastAsia="Times New Roman" w:hAnsiTheme="minorHAnsi" w:cstheme="minorHAnsi"/>
                <w:color w:val="000000"/>
                <w:lang w:eastAsia="en-AU"/>
              </w:rPr>
              <w:t xml:space="preserve">urrent </w:t>
            </w:r>
            <w:r>
              <w:rPr>
                <w:rFonts w:asciiTheme="minorHAnsi" w:eastAsia="Times New Roman" w:hAnsiTheme="minorHAnsi" w:cstheme="minorHAnsi"/>
                <w:color w:val="000000"/>
                <w:lang w:eastAsia="en-AU"/>
              </w:rPr>
              <w:t>I</w:t>
            </w:r>
            <w:r w:rsidR="003B0CB9" w:rsidRPr="00A111B1">
              <w:rPr>
                <w:rFonts w:asciiTheme="minorHAnsi" w:eastAsia="Times New Roman" w:hAnsiTheme="minorHAnsi" w:cstheme="minorHAnsi"/>
                <w:color w:val="000000"/>
                <w:lang w:eastAsia="en-AU"/>
              </w:rPr>
              <w:t xml:space="preserve">tem </w:t>
            </w:r>
            <w:r>
              <w:rPr>
                <w:rFonts w:asciiTheme="minorHAnsi" w:eastAsia="Times New Roman" w:hAnsiTheme="minorHAnsi" w:cstheme="minorHAnsi"/>
                <w:color w:val="000000"/>
                <w:lang w:eastAsia="en-AU"/>
              </w:rPr>
              <w:t>D</w:t>
            </w:r>
            <w:r w:rsidR="003B0CB9" w:rsidRPr="00A111B1">
              <w:rPr>
                <w:rFonts w:asciiTheme="minorHAnsi" w:eastAsia="Times New Roman" w:hAnsiTheme="minorHAnsi" w:cstheme="minorHAnsi"/>
                <w:color w:val="000000"/>
                <w:lang w:eastAsia="en-AU"/>
              </w:rPr>
              <w:t>escriptor</w:t>
            </w:r>
          </w:p>
        </w:tc>
        <w:tc>
          <w:tcPr>
            <w:tcW w:w="7229" w:type="dxa"/>
            <w:shd w:val="clear" w:color="auto" w:fill="DEEAF6" w:themeFill="accent1" w:themeFillTint="33"/>
            <w:vAlign w:val="bottom"/>
            <w:hideMark/>
          </w:tcPr>
          <w:p w14:paraId="14D5C99F" w14:textId="6D42E4B3" w:rsidR="000537AB" w:rsidRPr="00A111B1" w:rsidRDefault="00963993" w:rsidP="00273B0F">
            <w:pPr>
              <w:spacing w:after="0"/>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 xml:space="preserve">New </w:t>
            </w:r>
            <w:r w:rsidR="00142E82">
              <w:rPr>
                <w:rFonts w:asciiTheme="minorHAnsi" w:eastAsia="Times New Roman" w:hAnsiTheme="minorHAnsi" w:cstheme="minorHAnsi"/>
                <w:color w:val="000000"/>
                <w:lang w:eastAsia="en-AU"/>
              </w:rPr>
              <w:t>I</w:t>
            </w:r>
            <w:r w:rsidRPr="00A111B1">
              <w:rPr>
                <w:rFonts w:asciiTheme="minorHAnsi" w:eastAsia="Times New Roman" w:hAnsiTheme="minorHAnsi" w:cstheme="minorHAnsi"/>
                <w:color w:val="000000"/>
                <w:lang w:eastAsia="en-AU"/>
              </w:rPr>
              <w:t xml:space="preserve">tem </w:t>
            </w:r>
            <w:r w:rsidR="00142E82">
              <w:rPr>
                <w:rFonts w:asciiTheme="minorHAnsi" w:eastAsia="Times New Roman" w:hAnsiTheme="minorHAnsi" w:cstheme="minorHAnsi"/>
                <w:color w:val="000000"/>
                <w:lang w:eastAsia="en-AU"/>
              </w:rPr>
              <w:t>D</w:t>
            </w:r>
            <w:r w:rsidRPr="00A111B1">
              <w:rPr>
                <w:rFonts w:asciiTheme="minorHAnsi" w:eastAsia="Times New Roman" w:hAnsiTheme="minorHAnsi" w:cstheme="minorHAnsi"/>
                <w:color w:val="000000"/>
                <w:lang w:eastAsia="en-AU"/>
              </w:rPr>
              <w:t xml:space="preserve">escriptor </w:t>
            </w:r>
          </w:p>
        </w:tc>
      </w:tr>
      <w:tr w:rsidR="003B0CB9" w:rsidRPr="00C864B9" w14:paraId="06759CE1" w14:textId="7E4B2603" w:rsidTr="005C2291">
        <w:trPr>
          <w:trHeight w:val="1113"/>
        </w:trPr>
        <w:tc>
          <w:tcPr>
            <w:tcW w:w="1156" w:type="dxa"/>
            <w:shd w:val="clear" w:color="auto" w:fill="auto"/>
            <w:noWrap/>
            <w:hideMark/>
          </w:tcPr>
          <w:p w14:paraId="4F26D47C" w14:textId="5434DFFC" w:rsidR="003B0CB9" w:rsidRPr="00A111B1" w:rsidRDefault="0028037A"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13</w:t>
            </w:r>
          </w:p>
        </w:tc>
        <w:tc>
          <w:tcPr>
            <w:tcW w:w="1170" w:type="dxa"/>
            <w:shd w:val="clear" w:color="auto" w:fill="auto"/>
            <w:noWrap/>
            <w:hideMark/>
          </w:tcPr>
          <w:p w14:paraId="1FB288FE" w14:textId="79AE6230" w:rsidR="003B0CB9" w:rsidRPr="00A111B1" w:rsidRDefault="0028037A"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Amended item</w:t>
            </w:r>
          </w:p>
        </w:tc>
        <w:tc>
          <w:tcPr>
            <w:tcW w:w="1497" w:type="dxa"/>
            <w:shd w:val="clear" w:color="auto" w:fill="auto"/>
            <w:hideMark/>
          </w:tcPr>
          <w:p w14:paraId="1F3E39FD" w14:textId="44D7A605" w:rsidR="003B0CB9" w:rsidRPr="00A111B1" w:rsidRDefault="0028037A"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14218</w:t>
            </w:r>
          </w:p>
        </w:tc>
        <w:tc>
          <w:tcPr>
            <w:tcW w:w="6662" w:type="dxa"/>
            <w:shd w:val="clear" w:color="auto" w:fill="auto"/>
            <w:hideMark/>
          </w:tcPr>
          <w:p w14:paraId="371FD7BD" w14:textId="147604B3" w:rsidR="0028037A" w:rsidRPr="00A111B1" w:rsidRDefault="0028037A" w:rsidP="0028037A">
            <w:pPr>
              <w:rPr>
                <w:rFonts w:asciiTheme="minorHAnsi" w:hAnsiTheme="minorHAnsi" w:cstheme="minorHAnsi"/>
                <w:color w:val="000000"/>
              </w:rPr>
            </w:pPr>
            <w:r w:rsidRPr="00A111B1">
              <w:rPr>
                <w:rFonts w:asciiTheme="minorHAnsi" w:hAnsiTheme="minorHAnsi" w:cstheme="minorHAnsi"/>
                <w:color w:val="000000"/>
              </w:rPr>
              <w:t>Implanted infusion pump, refilling of reservoir with a therapeutic agent or agents for infusion to the subarachnoid or epidural space, with or without reprogramming a programmable pump, for the management of chronic intractable pain</w:t>
            </w:r>
          </w:p>
          <w:p w14:paraId="39961870" w14:textId="1CDFA989" w:rsidR="0028037A" w:rsidRPr="00A111B1" w:rsidRDefault="007800EC" w:rsidP="0028037A">
            <w:pPr>
              <w:pStyle w:val="Tabletext"/>
              <w:rPr>
                <w:rFonts w:asciiTheme="minorHAnsi" w:hAnsiTheme="minorHAnsi" w:cstheme="minorHAnsi"/>
                <w:sz w:val="24"/>
                <w:szCs w:val="24"/>
              </w:rPr>
            </w:pPr>
            <w:r>
              <w:rPr>
                <w:rFonts w:asciiTheme="minorHAnsi" w:hAnsiTheme="minorHAnsi" w:cstheme="minorHAnsi"/>
                <w:sz w:val="24"/>
                <w:szCs w:val="24"/>
              </w:rPr>
              <w:t>MBS Schedule Fee:</w:t>
            </w:r>
            <w:r w:rsidR="0028037A" w:rsidRPr="00A111B1">
              <w:rPr>
                <w:rFonts w:asciiTheme="minorHAnsi" w:hAnsiTheme="minorHAnsi" w:cstheme="minorHAnsi"/>
                <w:sz w:val="24"/>
                <w:szCs w:val="24"/>
              </w:rPr>
              <w:t xml:space="preserve"> $101.90</w:t>
            </w:r>
          </w:p>
          <w:p w14:paraId="15C79DA8" w14:textId="77777777" w:rsidR="00F055CB" w:rsidRPr="00A111B1" w:rsidRDefault="00F055CB" w:rsidP="0028037A">
            <w:pPr>
              <w:pStyle w:val="Tabletext"/>
              <w:rPr>
                <w:rFonts w:asciiTheme="minorHAnsi" w:hAnsiTheme="minorHAnsi" w:cstheme="minorHAnsi"/>
                <w:sz w:val="24"/>
                <w:szCs w:val="24"/>
              </w:rPr>
            </w:pPr>
          </w:p>
          <w:p w14:paraId="0822871A" w14:textId="265E002C" w:rsidR="00F055CB" w:rsidRPr="00A111B1" w:rsidRDefault="0028037A" w:rsidP="0028037A">
            <w:pPr>
              <w:pStyle w:val="Tabletext"/>
              <w:rPr>
                <w:rFonts w:asciiTheme="minorHAnsi" w:hAnsiTheme="minorHAnsi" w:cstheme="minorHAnsi"/>
                <w:sz w:val="24"/>
                <w:szCs w:val="24"/>
              </w:rPr>
            </w:pPr>
            <w:r w:rsidRPr="00A111B1">
              <w:rPr>
                <w:rFonts w:asciiTheme="minorHAnsi" w:hAnsiTheme="minorHAnsi" w:cstheme="minorHAnsi"/>
                <w:sz w:val="24"/>
                <w:szCs w:val="24"/>
              </w:rPr>
              <w:t>PHI</w:t>
            </w:r>
            <w:r w:rsidR="0052056F">
              <w:rPr>
                <w:rFonts w:asciiTheme="minorHAnsi" w:hAnsiTheme="minorHAnsi" w:cstheme="minorHAnsi"/>
                <w:sz w:val="24"/>
                <w:szCs w:val="24"/>
              </w:rPr>
              <w:t xml:space="preserve"> Procedure Type</w:t>
            </w:r>
            <w:r w:rsidRPr="00A111B1">
              <w:rPr>
                <w:rFonts w:asciiTheme="minorHAnsi" w:hAnsiTheme="minorHAnsi" w:cstheme="minorHAnsi"/>
                <w:sz w:val="24"/>
                <w:szCs w:val="24"/>
              </w:rPr>
              <w:t xml:space="preserve">: </w:t>
            </w:r>
            <w:r w:rsidR="000947CE" w:rsidRPr="00A111B1">
              <w:rPr>
                <w:rFonts w:asciiTheme="minorHAnsi" w:hAnsiTheme="minorHAnsi" w:cstheme="minorHAnsi"/>
                <w:sz w:val="24"/>
                <w:szCs w:val="24"/>
              </w:rPr>
              <w:t>Type B Non-band specific</w:t>
            </w:r>
          </w:p>
          <w:p w14:paraId="0278EA00" w14:textId="0212AEF9" w:rsidR="0028037A" w:rsidRPr="00A111B1" w:rsidRDefault="0052056F" w:rsidP="0028037A">
            <w:pPr>
              <w:pStyle w:val="Tabletext"/>
              <w:rPr>
                <w:rFonts w:asciiTheme="minorHAnsi" w:hAnsiTheme="minorHAnsi" w:cstheme="minorHAnsi"/>
                <w:sz w:val="24"/>
                <w:szCs w:val="24"/>
              </w:rPr>
            </w:pPr>
            <w:r>
              <w:rPr>
                <w:rFonts w:asciiTheme="minorHAnsi" w:hAnsiTheme="minorHAnsi" w:cstheme="minorHAnsi"/>
                <w:sz w:val="24"/>
                <w:szCs w:val="24"/>
              </w:rPr>
              <w:t xml:space="preserve">PHI </w:t>
            </w:r>
            <w:r w:rsidR="0028037A" w:rsidRPr="00A111B1">
              <w:rPr>
                <w:rFonts w:asciiTheme="minorHAnsi" w:hAnsiTheme="minorHAnsi" w:cstheme="minorHAnsi"/>
                <w:sz w:val="24"/>
                <w:szCs w:val="24"/>
              </w:rPr>
              <w:t xml:space="preserve">Clinical Category: </w:t>
            </w:r>
            <w:r w:rsidR="000947CE" w:rsidRPr="00A111B1">
              <w:rPr>
                <w:rFonts w:asciiTheme="minorHAnsi" w:hAnsiTheme="minorHAnsi" w:cstheme="minorHAnsi"/>
                <w:sz w:val="24"/>
                <w:szCs w:val="24"/>
              </w:rPr>
              <w:t>Pain management with device</w:t>
            </w:r>
          </w:p>
          <w:p w14:paraId="0E9EF064" w14:textId="77777777" w:rsidR="0028037A" w:rsidRPr="00A111B1" w:rsidRDefault="0028037A" w:rsidP="0028037A">
            <w:pPr>
              <w:rPr>
                <w:rFonts w:asciiTheme="minorHAnsi" w:hAnsiTheme="minorHAnsi" w:cstheme="minorHAnsi"/>
                <w:color w:val="000000"/>
              </w:rPr>
            </w:pPr>
          </w:p>
          <w:p w14:paraId="31435DDA" w14:textId="3DA6D281" w:rsidR="003B0CB9" w:rsidRPr="00A111B1" w:rsidRDefault="003B0CB9" w:rsidP="00C864B9">
            <w:pPr>
              <w:spacing w:after="0" w:line="240" w:lineRule="auto"/>
              <w:rPr>
                <w:rFonts w:asciiTheme="minorHAnsi" w:eastAsia="Times New Roman" w:hAnsiTheme="minorHAnsi" w:cstheme="minorHAnsi"/>
                <w:color w:val="000000"/>
                <w:lang w:eastAsia="en-AU"/>
              </w:rPr>
            </w:pPr>
          </w:p>
        </w:tc>
        <w:tc>
          <w:tcPr>
            <w:tcW w:w="7229" w:type="dxa"/>
            <w:shd w:val="clear" w:color="auto" w:fill="auto"/>
            <w:hideMark/>
          </w:tcPr>
          <w:p w14:paraId="1998BD0D" w14:textId="77777777" w:rsidR="004779DA" w:rsidRPr="00EF4309" w:rsidRDefault="004779DA" w:rsidP="004779DA">
            <w:pPr>
              <w:spacing w:after="240"/>
              <w:rPr>
                <w:rFonts w:asciiTheme="minorHAnsi" w:hAnsiTheme="minorHAnsi" w:cstheme="minorHAnsi"/>
                <w:color w:val="000000"/>
              </w:rPr>
            </w:pPr>
            <w:r w:rsidRPr="00EF4309">
              <w:rPr>
                <w:rFonts w:asciiTheme="minorHAnsi" w:hAnsiTheme="minorHAnsi" w:cstheme="minorHAnsi"/>
                <w:color w:val="000000"/>
              </w:rPr>
              <w:t xml:space="preserve">Implanted infusion pump, refilling of reservoir with a therapeutic agent or agents for infusion to the subarachnoid </w:t>
            </w:r>
            <w:r w:rsidRPr="00EF4309">
              <w:rPr>
                <w:rFonts w:asciiTheme="minorHAnsi" w:hAnsiTheme="minorHAnsi" w:cstheme="minorHAnsi"/>
                <w:strike/>
                <w:color w:val="0070C0"/>
              </w:rPr>
              <w:t xml:space="preserve">or epidural </w:t>
            </w:r>
            <w:r w:rsidRPr="00EF4309">
              <w:rPr>
                <w:rFonts w:asciiTheme="minorHAnsi" w:hAnsiTheme="minorHAnsi" w:cstheme="minorHAnsi"/>
              </w:rPr>
              <w:t xml:space="preserve">space </w:t>
            </w:r>
            <w:r w:rsidRPr="00EF4309">
              <w:rPr>
                <w:rFonts w:asciiTheme="minorHAnsi" w:hAnsiTheme="minorHAnsi" w:cstheme="minorHAnsi"/>
                <w:color w:val="0070C0"/>
              </w:rPr>
              <w:t>or accessing the side port to assess catheter patency</w:t>
            </w:r>
            <w:r w:rsidRPr="00EF4309">
              <w:rPr>
                <w:rFonts w:asciiTheme="minorHAnsi" w:hAnsiTheme="minorHAnsi" w:cstheme="minorHAnsi"/>
              </w:rPr>
              <w:t>,</w:t>
            </w:r>
            <w:r w:rsidRPr="00EF4309">
              <w:rPr>
                <w:rFonts w:asciiTheme="minorHAnsi" w:hAnsiTheme="minorHAnsi" w:cstheme="minorHAnsi"/>
                <w:color w:val="000000"/>
              </w:rPr>
              <w:t xml:space="preserve"> with or without </w:t>
            </w:r>
            <w:r w:rsidRPr="00EF4309">
              <w:rPr>
                <w:rFonts w:asciiTheme="minorHAnsi" w:hAnsiTheme="minorHAnsi" w:cstheme="minorHAnsi"/>
                <w:color w:val="0070C0"/>
              </w:rPr>
              <w:t>pump</w:t>
            </w:r>
            <w:r w:rsidRPr="00EF4309">
              <w:rPr>
                <w:rFonts w:asciiTheme="minorHAnsi" w:hAnsiTheme="minorHAnsi" w:cstheme="minorHAnsi"/>
                <w:color w:val="000000"/>
              </w:rPr>
              <w:t xml:space="preserve"> reprogramming </w:t>
            </w:r>
            <w:r w:rsidRPr="00EF4309">
              <w:rPr>
                <w:rFonts w:asciiTheme="minorHAnsi" w:hAnsiTheme="minorHAnsi" w:cstheme="minorHAnsi"/>
                <w:strike/>
                <w:color w:val="0070C0"/>
              </w:rPr>
              <w:t>a programmable pump</w:t>
            </w:r>
            <w:r w:rsidRPr="00EF4309">
              <w:rPr>
                <w:rFonts w:asciiTheme="minorHAnsi" w:hAnsiTheme="minorHAnsi" w:cstheme="minorHAnsi"/>
                <w:color w:val="000000"/>
              </w:rPr>
              <w:t xml:space="preserve">, for the management of chronic </w:t>
            </w:r>
            <w:r w:rsidRPr="00EF4309">
              <w:rPr>
                <w:rFonts w:asciiTheme="minorHAnsi" w:hAnsiTheme="minorHAnsi" w:cstheme="minorHAnsi"/>
                <w:strike/>
                <w:color w:val="0070C0"/>
              </w:rPr>
              <w:t>intractable</w:t>
            </w:r>
            <w:r w:rsidRPr="00EF4309">
              <w:rPr>
                <w:rFonts w:asciiTheme="minorHAnsi" w:hAnsiTheme="minorHAnsi" w:cstheme="minorHAnsi"/>
                <w:color w:val="000000"/>
              </w:rPr>
              <w:t xml:space="preserve"> pain</w:t>
            </w:r>
            <w:r w:rsidRPr="00EF4309">
              <w:rPr>
                <w:rFonts w:asciiTheme="minorHAnsi" w:hAnsiTheme="minorHAnsi" w:cstheme="minorHAnsi"/>
                <w:color w:val="0070C0"/>
              </w:rPr>
              <w:t>, including cancer pain</w:t>
            </w:r>
          </w:p>
          <w:p w14:paraId="3F885481" w14:textId="4C229223" w:rsidR="004779DA" w:rsidRPr="00EF4309" w:rsidRDefault="007800EC" w:rsidP="004779DA">
            <w:pPr>
              <w:pStyle w:val="Tabletext"/>
              <w:rPr>
                <w:rFonts w:asciiTheme="minorHAnsi" w:hAnsiTheme="minorHAnsi" w:cstheme="minorHAnsi"/>
                <w:sz w:val="24"/>
                <w:szCs w:val="24"/>
              </w:rPr>
            </w:pPr>
            <w:r w:rsidRPr="00EF4309">
              <w:rPr>
                <w:rFonts w:asciiTheme="minorHAnsi" w:hAnsiTheme="minorHAnsi" w:cstheme="minorHAnsi"/>
                <w:sz w:val="24"/>
                <w:szCs w:val="24"/>
              </w:rPr>
              <w:t>MBS Schedule Fee:</w:t>
            </w:r>
            <w:r w:rsidR="004779DA" w:rsidRPr="00EF4309">
              <w:rPr>
                <w:rFonts w:asciiTheme="minorHAnsi" w:hAnsiTheme="minorHAnsi" w:cstheme="minorHAnsi"/>
                <w:sz w:val="24"/>
                <w:szCs w:val="24"/>
              </w:rPr>
              <w:t xml:space="preserve"> $101.90</w:t>
            </w:r>
          </w:p>
          <w:p w14:paraId="13738009" w14:textId="17EE674E" w:rsidR="00784625" w:rsidRPr="00EF4309" w:rsidRDefault="00784625" w:rsidP="00784625">
            <w:pPr>
              <w:spacing w:after="0"/>
              <w:rPr>
                <w:rFonts w:asciiTheme="minorHAnsi" w:hAnsiTheme="minorHAnsi" w:cstheme="minorHAnsi"/>
              </w:rPr>
            </w:pPr>
            <w:r w:rsidRPr="00EF4309">
              <w:rPr>
                <w:rFonts w:asciiTheme="minorHAnsi" w:hAnsiTheme="minorHAnsi" w:cstheme="minorHAnsi"/>
              </w:rPr>
              <w:t>85%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$86.65</w:t>
            </w:r>
          </w:p>
          <w:p w14:paraId="510394FD" w14:textId="6A3C148C" w:rsidR="00784625" w:rsidRPr="00EF4309" w:rsidRDefault="00784625" w:rsidP="00784625">
            <w:pPr>
              <w:rPr>
                <w:rFonts w:asciiTheme="minorHAnsi" w:hAnsiTheme="minorHAnsi" w:cstheme="minorHAnsi"/>
              </w:rPr>
            </w:pPr>
            <w:r w:rsidRPr="00EF4309">
              <w:rPr>
                <w:rFonts w:asciiTheme="minorHAnsi" w:hAnsiTheme="minorHAnsi" w:cstheme="minorHAnsi"/>
              </w:rPr>
              <w:t>75%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$76.45</w:t>
            </w:r>
          </w:p>
          <w:p w14:paraId="794D7673" w14:textId="0401BA06" w:rsidR="00FC0CE9" w:rsidRPr="00EF4309" w:rsidRDefault="0052056F" w:rsidP="0052056F">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FC0CE9" w:rsidRPr="00EF4309">
              <w:rPr>
                <w:rFonts w:asciiTheme="minorHAnsi" w:hAnsiTheme="minorHAnsi" w:cstheme="minorHAnsi"/>
              </w:rPr>
              <w:t>Type B Non-band specific</w:t>
            </w:r>
          </w:p>
          <w:p w14:paraId="2522087A" w14:textId="5303ECFE" w:rsidR="0052056F" w:rsidRDefault="0052056F" w:rsidP="0052056F">
            <w:pPr>
              <w:spacing w:after="0" w:line="240" w:lineRule="auto"/>
              <w:rPr>
                <w:rFonts w:asciiTheme="minorHAnsi" w:hAnsiTheme="minorHAnsi" w:cstheme="minorHAnsi"/>
              </w:rPr>
            </w:pPr>
            <w:r w:rsidRPr="00EF4309">
              <w:rPr>
                <w:rFonts w:asciiTheme="minorHAnsi" w:hAnsiTheme="minorHAnsi" w:cstheme="minorHAnsi"/>
              </w:rPr>
              <w:t xml:space="preserve">PHI Clinical Category: </w:t>
            </w:r>
            <w:r w:rsidR="00FC0CE9" w:rsidRPr="00EF4309">
              <w:rPr>
                <w:rFonts w:asciiTheme="minorHAnsi" w:hAnsiTheme="minorHAnsi" w:cstheme="minorHAnsi"/>
              </w:rPr>
              <w:t>Pain management with device</w:t>
            </w:r>
          </w:p>
          <w:p w14:paraId="58A7BADE" w14:textId="77777777" w:rsidR="000476D0" w:rsidRPr="00EF4309" w:rsidRDefault="000476D0" w:rsidP="0052056F">
            <w:pPr>
              <w:spacing w:after="0" w:line="240" w:lineRule="auto"/>
              <w:rPr>
                <w:rFonts w:asciiTheme="minorHAnsi" w:hAnsiTheme="minorHAnsi" w:cstheme="minorHAnsi"/>
              </w:rPr>
            </w:pPr>
          </w:p>
          <w:p w14:paraId="00743DDB" w14:textId="0410CD5D" w:rsidR="00273B0F" w:rsidRPr="00EF4309" w:rsidRDefault="00273B0F" w:rsidP="0052056F">
            <w:pPr>
              <w:pStyle w:val="Tabletext"/>
              <w:rPr>
                <w:rFonts w:asciiTheme="minorHAnsi" w:hAnsiTheme="minorHAnsi" w:cstheme="minorHAnsi"/>
                <w:color w:val="000000"/>
                <w:sz w:val="24"/>
                <w:szCs w:val="24"/>
              </w:rPr>
            </w:pPr>
          </w:p>
        </w:tc>
      </w:tr>
      <w:tr w:rsidR="003B0CB9" w:rsidRPr="00C864B9" w14:paraId="53218B46" w14:textId="4F5F904F" w:rsidTr="005302B3">
        <w:trPr>
          <w:trHeight w:val="971"/>
        </w:trPr>
        <w:tc>
          <w:tcPr>
            <w:tcW w:w="1156" w:type="dxa"/>
            <w:shd w:val="clear" w:color="auto" w:fill="auto"/>
            <w:noWrap/>
            <w:hideMark/>
          </w:tcPr>
          <w:p w14:paraId="170EB252" w14:textId="143CAF61" w:rsidR="003B0CB9" w:rsidRPr="00A111B1" w:rsidRDefault="008314CD"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14</w:t>
            </w:r>
          </w:p>
        </w:tc>
        <w:tc>
          <w:tcPr>
            <w:tcW w:w="1170" w:type="dxa"/>
            <w:shd w:val="clear" w:color="auto" w:fill="auto"/>
            <w:noWrap/>
            <w:hideMark/>
          </w:tcPr>
          <w:p w14:paraId="29DBA7F1" w14:textId="7188BE9F" w:rsidR="003B0CB9" w:rsidRPr="00A111B1" w:rsidRDefault="008314CD"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Amended item</w:t>
            </w:r>
          </w:p>
        </w:tc>
        <w:tc>
          <w:tcPr>
            <w:tcW w:w="1497" w:type="dxa"/>
            <w:shd w:val="clear" w:color="auto" w:fill="auto"/>
            <w:hideMark/>
          </w:tcPr>
          <w:p w14:paraId="6AC68C35" w14:textId="6B956C78" w:rsidR="003B0CB9" w:rsidRPr="00A111B1" w:rsidRDefault="008314CD"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39125</w:t>
            </w:r>
          </w:p>
        </w:tc>
        <w:tc>
          <w:tcPr>
            <w:tcW w:w="6662" w:type="dxa"/>
            <w:shd w:val="clear" w:color="auto" w:fill="auto"/>
            <w:hideMark/>
          </w:tcPr>
          <w:p w14:paraId="10B799A7" w14:textId="77777777" w:rsidR="008314CD" w:rsidRPr="00A111B1" w:rsidRDefault="008314CD" w:rsidP="008314CD">
            <w:pPr>
              <w:rPr>
                <w:rFonts w:asciiTheme="minorHAnsi" w:hAnsiTheme="minorHAnsi" w:cstheme="minorHAnsi"/>
                <w:color w:val="000000"/>
              </w:rPr>
            </w:pPr>
            <w:r w:rsidRPr="00A111B1">
              <w:rPr>
                <w:rFonts w:asciiTheme="minorHAnsi" w:hAnsiTheme="minorHAnsi" w:cstheme="minorHAnsi"/>
                <w:color w:val="000000"/>
              </w:rPr>
              <w:t>Intrathecal or epidural spinal catheter, insertion or replacement of, and connection to a subcutaneous implanted infusion pump, for the management of chronic intractable pain (H) (Anaes.) (Assist.)</w:t>
            </w:r>
          </w:p>
          <w:p w14:paraId="2BB9726B" w14:textId="426632E5" w:rsidR="008314CD" w:rsidRPr="00A111B1" w:rsidRDefault="007800EC" w:rsidP="008314CD">
            <w:pPr>
              <w:pStyle w:val="Tabletext"/>
              <w:rPr>
                <w:rFonts w:asciiTheme="minorHAnsi" w:hAnsiTheme="minorHAnsi" w:cstheme="minorHAnsi"/>
                <w:sz w:val="24"/>
                <w:szCs w:val="24"/>
              </w:rPr>
            </w:pPr>
            <w:r>
              <w:rPr>
                <w:rFonts w:asciiTheme="minorHAnsi" w:hAnsiTheme="minorHAnsi" w:cstheme="minorHAnsi"/>
                <w:sz w:val="24"/>
                <w:szCs w:val="24"/>
              </w:rPr>
              <w:t>MBS Schedule Fee:</w:t>
            </w:r>
            <w:r w:rsidR="008314CD" w:rsidRPr="00A111B1">
              <w:rPr>
                <w:rFonts w:asciiTheme="minorHAnsi" w:hAnsiTheme="minorHAnsi" w:cstheme="minorHAnsi"/>
                <w:sz w:val="24"/>
                <w:szCs w:val="24"/>
              </w:rPr>
              <w:t xml:space="preserve"> $310.10</w:t>
            </w:r>
          </w:p>
          <w:p w14:paraId="5174D66E" w14:textId="77777777" w:rsidR="00F055CB" w:rsidRPr="00A111B1" w:rsidRDefault="00F055CB" w:rsidP="008314CD">
            <w:pPr>
              <w:pStyle w:val="Tabletext"/>
              <w:rPr>
                <w:rFonts w:asciiTheme="minorHAnsi" w:hAnsiTheme="minorHAnsi" w:cstheme="minorHAnsi"/>
                <w:sz w:val="24"/>
                <w:szCs w:val="24"/>
              </w:rPr>
            </w:pPr>
          </w:p>
          <w:p w14:paraId="04673197" w14:textId="6ECEC92B" w:rsidR="008314CD" w:rsidRPr="00A111B1" w:rsidRDefault="008314CD" w:rsidP="008314CD">
            <w:pPr>
              <w:pStyle w:val="Tabletext"/>
              <w:rPr>
                <w:rFonts w:asciiTheme="minorHAnsi" w:hAnsiTheme="minorHAnsi" w:cstheme="minorHAnsi"/>
                <w:sz w:val="24"/>
                <w:szCs w:val="24"/>
              </w:rPr>
            </w:pPr>
            <w:r w:rsidRPr="00A111B1">
              <w:rPr>
                <w:rFonts w:asciiTheme="minorHAnsi" w:hAnsiTheme="minorHAnsi" w:cstheme="minorHAnsi"/>
                <w:sz w:val="24"/>
                <w:szCs w:val="24"/>
              </w:rPr>
              <w:t>PHI</w:t>
            </w:r>
            <w:r w:rsidR="0052056F">
              <w:rPr>
                <w:rFonts w:asciiTheme="minorHAnsi" w:hAnsiTheme="minorHAnsi" w:cstheme="minorHAnsi"/>
                <w:sz w:val="24"/>
                <w:szCs w:val="24"/>
              </w:rPr>
              <w:t xml:space="preserve"> Procedure Type</w:t>
            </w:r>
            <w:r w:rsidRPr="00A111B1">
              <w:rPr>
                <w:rFonts w:asciiTheme="minorHAnsi" w:hAnsiTheme="minorHAnsi" w:cstheme="minorHAnsi"/>
                <w:sz w:val="24"/>
                <w:szCs w:val="24"/>
              </w:rPr>
              <w:t xml:space="preserve">: </w:t>
            </w:r>
            <w:r w:rsidR="000947CE" w:rsidRPr="00A111B1">
              <w:rPr>
                <w:rFonts w:asciiTheme="minorHAnsi" w:hAnsiTheme="minorHAnsi" w:cstheme="minorHAnsi"/>
                <w:sz w:val="24"/>
                <w:szCs w:val="24"/>
              </w:rPr>
              <w:t>Type A Surgical</w:t>
            </w:r>
          </w:p>
          <w:p w14:paraId="05E6229C" w14:textId="5D37FE8A" w:rsidR="008314CD" w:rsidRPr="00A111B1" w:rsidRDefault="0052056F" w:rsidP="008314CD">
            <w:pPr>
              <w:pStyle w:val="Tabletext"/>
              <w:rPr>
                <w:rFonts w:asciiTheme="minorHAnsi" w:hAnsiTheme="minorHAnsi" w:cstheme="minorHAnsi"/>
                <w:sz w:val="24"/>
                <w:szCs w:val="24"/>
              </w:rPr>
            </w:pPr>
            <w:r>
              <w:rPr>
                <w:rFonts w:asciiTheme="minorHAnsi" w:hAnsiTheme="minorHAnsi" w:cstheme="minorHAnsi"/>
                <w:sz w:val="24"/>
                <w:szCs w:val="24"/>
              </w:rPr>
              <w:t xml:space="preserve">PHI </w:t>
            </w:r>
            <w:r w:rsidR="008314CD" w:rsidRPr="00A111B1">
              <w:rPr>
                <w:rFonts w:asciiTheme="minorHAnsi" w:hAnsiTheme="minorHAnsi" w:cstheme="minorHAnsi"/>
                <w:sz w:val="24"/>
                <w:szCs w:val="24"/>
              </w:rPr>
              <w:t xml:space="preserve">Clinical Category: </w:t>
            </w:r>
            <w:r w:rsidR="000947CE" w:rsidRPr="00A111B1">
              <w:rPr>
                <w:rFonts w:asciiTheme="minorHAnsi" w:hAnsiTheme="minorHAnsi" w:cstheme="minorHAnsi"/>
                <w:sz w:val="24"/>
                <w:szCs w:val="24"/>
              </w:rPr>
              <w:t>Pain management with device</w:t>
            </w:r>
          </w:p>
          <w:p w14:paraId="5DFDCE47" w14:textId="4FB77B06" w:rsidR="008314CD" w:rsidRPr="00A111B1" w:rsidRDefault="008314CD" w:rsidP="00C864B9">
            <w:pPr>
              <w:spacing w:after="0" w:line="240" w:lineRule="auto"/>
              <w:rPr>
                <w:rFonts w:asciiTheme="minorHAnsi" w:eastAsia="Times New Roman" w:hAnsiTheme="minorHAnsi" w:cstheme="minorHAnsi"/>
                <w:color w:val="000000"/>
                <w:lang w:eastAsia="en-AU"/>
              </w:rPr>
            </w:pPr>
          </w:p>
        </w:tc>
        <w:tc>
          <w:tcPr>
            <w:tcW w:w="7229" w:type="dxa"/>
            <w:shd w:val="clear" w:color="auto" w:fill="auto"/>
            <w:hideMark/>
          </w:tcPr>
          <w:p w14:paraId="3F6B9DE9" w14:textId="421FA8F5" w:rsidR="00F055CB" w:rsidRPr="00EF4309" w:rsidRDefault="008314CD" w:rsidP="00784625">
            <w:pPr>
              <w:spacing w:after="240"/>
              <w:rPr>
                <w:rFonts w:asciiTheme="minorHAnsi" w:hAnsiTheme="minorHAnsi" w:cstheme="minorHAnsi"/>
                <w:strike/>
                <w:color w:val="FF0000"/>
              </w:rPr>
            </w:pPr>
            <w:r w:rsidRPr="00EF4309">
              <w:rPr>
                <w:rFonts w:asciiTheme="minorHAnsi" w:hAnsiTheme="minorHAnsi" w:cstheme="minorHAnsi"/>
                <w:strike/>
                <w:color w:val="0070C0"/>
              </w:rPr>
              <w:t>Intrathecal or epidural</w:t>
            </w:r>
            <w:r w:rsidRPr="00EF4309">
              <w:rPr>
                <w:rFonts w:asciiTheme="minorHAnsi" w:hAnsiTheme="minorHAnsi" w:cstheme="minorHAnsi"/>
                <w:color w:val="0070C0"/>
              </w:rPr>
              <w:t xml:space="preserve"> </w:t>
            </w:r>
            <w:r w:rsidRPr="00EF4309">
              <w:rPr>
                <w:rFonts w:asciiTheme="minorHAnsi" w:hAnsiTheme="minorHAnsi" w:cstheme="minorHAnsi"/>
              </w:rPr>
              <w:t xml:space="preserve">Spinal catheter, insertion or replacement of, and connection to a subcutaneous implanted infusion pump, for the management of chronic </w:t>
            </w:r>
            <w:r w:rsidRPr="00EF4309">
              <w:rPr>
                <w:rFonts w:asciiTheme="minorHAnsi" w:hAnsiTheme="minorHAnsi" w:cstheme="minorHAnsi"/>
                <w:strike/>
                <w:color w:val="0070C0"/>
              </w:rPr>
              <w:t xml:space="preserve">intractable </w:t>
            </w:r>
            <w:r w:rsidRPr="00EF4309">
              <w:rPr>
                <w:rFonts w:asciiTheme="minorHAnsi" w:hAnsiTheme="minorHAnsi" w:cstheme="minorHAnsi"/>
              </w:rPr>
              <w:t>pain</w:t>
            </w:r>
            <w:r w:rsidRPr="00EF4309">
              <w:rPr>
                <w:rFonts w:asciiTheme="minorHAnsi" w:hAnsiTheme="minorHAnsi" w:cstheme="minorHAnsi"/>
                <w:color w:val="0070C0"/>
              </w:rPr>
              <w:t xml:space="preserve">, including cancer pain </w:t>
            </w:r>
            <w:r w:rsidRPr="00EF4309">
              <w:rPr>
                <w:rFonts w:asciiTheme="minorHAnsi" w:hAnsiTheme="minorHAnsi" w:cstheme="minorHAnsi"/>
              </w:rPr>
              <w:t>(H) (Anaes.) (Assist.)</w:t>
            </w:r>
            <w:r w:rsidRPr="00EF4309">
              <w:rPr>
                <w:rFonts w:asciiTheme="minorHAnsi" w:hAnsiTheme="minorHAnsi" w:cstheme="minorHAnsi"/>
                <w:strike/>
                <w:color w:val="FF0000"/>
              </w:rPr>
              <w:br/>
            </w:r>
            <w:r w:rsidR="00784625" w:rsidRPr="00EF4309">
              <w:rPr>
                <w:rFonts w:asciiTheme="minorHAnsi" w:hAnsiTheme="minorHAnsi" w:cstheme="minorHAnsi"/>
              </w:rPr>
              <w:br/>
            </w:r>
            <w:r w:rsidR="007800EC" w:rsidRPr="00EF4309">
              <w:rPr>
                <w:rFonts w:asciiTheme="minorHAnsi" w:hAnsiTheme="minorHAnsi" w:cstheme="minorHAnsi"/>
              </w:rPr>
              <w:t>MBS Schedule Fee:</w:t>
            </w:r>
            <w:r w:rsidRPr="00EF4309">
              <w:rPr>
                <w:rFonts w:asciiTheme="minorHAnsi" w:hAnsiTheme="minorHAnsi" w:cstheme="minorHAnsi"/>
              </w:rPr>
              <w:t xml:space="preserve"> $310.10</w:t>
            </w:r>
            <w:r w:rsidR="00784625" w:rsidRPr="00EF4309">
              <w:rPr>
                <w:rFonts w:asciiTheme="minorHAnsi" w:hAnsiTheme="minorHAnsi" w:cstheme="minorHAnsi"/>
              </w:rPr>
              <w:br/>
              <w:t>75%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$232.60</w:t>
            </w:r>
          </w:p>
          <w:p w14:paraId="26F6CB9A" w14:textId="783D11D3" w:rsidR="0052056F" w:rsidRPr="00EF4309" w:rsidRDefault="0052056F" w:rsidP="0052056F">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FC0CE9" w:rsidRPr="00EF4309">
              <w:rPr>
                <w:rFonts w:asciiTheme="minorHAnsi" w:hAnsiTheme="minorHAnsi" w:cstheme="minorHAnsi"/>
              </w:rPr>
              <w:t>Type A Surgical</w:t>
            </w:r>
            <w:r w:rsidRPr="00EF4309">
              <w:rPr>
                <w:rFonts w:asciiTheme="minorHAnsi" w:hAnsiTheme="minorHAnsi" w:cstheme="minorHAnsi"/>
              </w:rPr>
              <w:br/>
              <w:t xml:space="preserve">PHI Clinical Category: </w:t>
            </w:r>
            <w:r w:rsidR="00FC0CE9" w:rsidRPr="00EF4309">
              <w:rPr>
                <w:rFonts w:asciiTheme="minorHAnsi" w:hAnsiTheme="minorHAnsi" w:cstheme="minorHAnsi"/>
              </w:rPr>
              <w:t>Pain management with device</w:t>
            </w:r>
          </w:p>
          <w:p w14:paraId="6CDF71E7" w14:textId="21CF40D4" w:rsidR="003B0CB9" w:rsidRPr="00EF4309" w:rsidRDefault="008314CD" w:rsidP="00F055CB">
            <w:pPr>
              <w:pStyle w:val="Tabletext"/>
              <w:rPr>
                <w:rFonts w:asciiTheme="minorHAnsi" w:hAnsiTheme="minorHAnsi" w:cstheme="minorHAnsi"/>
                <w:sz w:val="24"/>
                <w:szCs w:val="24"/>
              </w:rPr>
            </w:pPr>
            <w:r w:rsidRPr="00EF4309">
              <w:rPr>
                <w:rFonts w:asciiTheme="minorHAnsi" w:hAnsiTheme="minorHAnsi" w:cstheme="minorHAnsi"/>
                <w:sz w:val="24"/>
                <w:szCs w:val="24"/>
              </w:rPr>
              <w:t xml:space="preserve"> </w:t>
            </w:r>
          </w:p>
        </w:tc>
      </w:tr>
      <w:tr w:rsidR="003B0CB9" w:rsidRPr="00C864B9" w14:paraId="3FDF1277" w14:textId="2CD4B8BE" w:rsidTr="005302B3">
        <w:trPr>
          <w:trHeight w:val="2415"/>
        </w:trPr>
        <w:tc>
          <w:tcPr>
            <w:tcW w:w="1156" w:type="dxa"/>
            <w:shd w:val="clear" w:color="auto" w:fill="auto"/>
            <w:hideMark/>
          </w:tcPr>
          <w:p w14:paraId="39CF292C" w14:textId="0F547225" w:rsidR="003B0CB9" w:rsidRPr="00A111B1" w:rsidRDefault="008314CD"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14</w:t>
            </w:r>
          </w:p>
        </w:tc>
        <w:tc>
          <w:tcPr>
            <w:tcW w:w="1170" w:type="dxa"/>
            <w:shd w:val="clear" w:color="auto" w:fill="auto"/>
            <w:noWrap/>
            <w:hideMark/>
          </w:tcPr>
          <w:p w14:paraId="5B6B61B0" w14:textId="05D74FFC" w:rsidR="003B0CB9" w:rsidRPr="00A111B1" w:rsidRDefault="008314CD"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Amended item</w:t>
            </w:r>
          </w:p>
        </w:tc>
        <w:tc>
          <w:tcPr>
            <w:tcW w:w="1497" w:type="dxa"/>
            <w:shd w:val="clear" w:color="auto" w:fill="auto"/>
            <w:noWrap/>
            <w:hideMark/>
          </w:tcPr>
          <w:p w14:paraId="418F7B92" w14:textId="2B3FBB33" w:rsidR="003B0CB9" w:rsidRPr="00A111B1" w:rsidRDefault="008314CD" w:rsidP="00537E65">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39126</w:t>
            </w:r>
          </w:p>
        </w:tc>
        <w:tc>
          <w:tcPr>
            <w:tcW w:w="6662" w:type="dxa"/>
            <w:shd w:val="clear" w:color="auto" w:fill="auto"/>
            <w:hideMark/>
          </w:tcPr>
          <w:p w14:paraId="78EC9806" w14:textId="56464CC6" w:rsidR="008314CD" w:rsidRPr="00A111B1" w:rsidRDefault="008314CD" w:rsidP="008314CD">
            <w:pPr>
              <w:rPr>
                <w:rFonts w:asciiTheme="minorHAnsi" w:hAnsiTheme="minorHAnsi" w:cstheme="minorHAnsi"/>
                <w:color w:val="000000"/>
              </w:rPr>
            </w:pPr>
            <w:r w:rsidRPr="00A111B1">
              <w:rPr>
                <w:rFonts w:asciiTheme="minorHAnsi" w:hAnsiTheme="minorHAnsi" w:cstheme="minorHAnsi"/>
                <w:color w:val="000000"/>
              </w:rPr>
              <w:t>All of the following:</w:t>
            </w:r>
            <w:r w:rsidRPr="00A111B1">
              <w:rPr>
                <w:rFonts w:asciiTheme="minorHAnsi" w:hAnsiTheme="minorHAnsi" w:cstheme="minorHAnsi"/>
                <w:color w:val="000000"/>
              </w:rPr>
              <w:br/>
              <w:t>(a) infusion pump, subcutaneous implantation or replacement of;</w:t>
            </w:r>
            <w:r w:rsidRPr="00A111B1">
              <w:rPr>
                <w:rFonts w:asciiTheme="minorHAnsi" w:hAnsiTheme="minorHAnsi" w:cstheme="minorHAnsi"/>
                <w:color w:val="000000"/>
              </w:rPr>
              <w:br/>
              <w:t>(b) connection of the pump to an intrathecal or epidural spinal catheter;</w:t>
            </w:r>
            <w:r w:rsidRPr="00A111B1">
              <w:rPr>
                <w:rFonts w:asciiTheme="minorHAnsi" w:hAnsiTheme="minorHAnsi" w:cstheme="minorHAnsi"/>
                <w:color w:val="000000"/>
              </w:rPr>
              <w:br/>
              <w:t>(c) filling of reservoir with a therapeutic agent or agents;</w:t>
            </w:r>
            <w:r w:rsidRPr="00A111B1">
              <w:rPr>
                <w:rFonts w:asciiTheme="minorHAnsi" w:hAnsiTheme="minorHAnsi" w:cstheme="minorHAnsi"/>
                <w:color w:val="000000"/>
              </w:rPr>
              <w:br/>
              <w:t>with or without programming the pump, for the management of chronic intractable pain (H) (Anaes.) (Assist.)</w:t>
            </w:r>
          </w:p>
          <w:p w14:paraId="244E8A36" w14:textId="0E46D2F9" w:rsidR="008314CD" w:rsidRPr="00A111B1" w:rsidRDefault="007800EC" w:rsidP="008314CD">
            <w:pPr>
              <w:pStyle w:val="Tabletext"/>
              <w:rPr>
                <w:rFonts w:asciiTheme="minorHAnsi" w:hAnsiTheme="minorHAnsi" w:cstheme="minorHAnsi"/>
                <w:sz w:val="24"/>
                <w:szCs w:val="24"/>
              </w:rPr>
            </w:pPr>
            <w:r>
              <w:rPr>
                <w:rFonts w:asciiTheme="minorHAnsi" w:hAnsiTheme="minorHAnsi" w:cstheme="minorHAnsi"/>
                <w:sz w:val="24"/>
                <w:szCs w:val="24"/>
              </w:rPr>
              <w:t>MBS Schedule Fee:</w:t>
            </w:r>
            <w:r w:rsidR="008314CD" w:rsidRPr="00A111B1">
              <w:rPr>
                <w:rFonts w:asciiTheme="minorHAnsi" w:hAnsiTheme="minorHAnsi" w:cstheme="minorHAnsi"/>
                <w:sz w:val="24"/>
                <w:szCs w:val="24"/>
              </w:rPr>
              <w:t xml:space="preserve"> $376.55</w:t>
            </w:r>
          </w:p>
          <w:p w14:paraId="55A7E420" w14:textId="77777777" w:rsidR="00F055CB" w:rsidRPr="00A111B1" w:rsidRDefault="00F055CB" w:rsidP="008314CD">
            <w:pPr>
              <w:pStyle w:val="Tabletext"/>
              <w:rPr>
                <w:rFonts w:asciiTheme="minorHAnsi" w:hAnsiTheme="minorHAnsi" w:cstheme="minorHAnsi"/>
                <w:sz w:val="24"/>
                <w:szCs w:val="24"/>
              </w:rPr>
            </w:pPr>
          </w:p>
          <w:p w14:paraId="7418F003" w14:textId="345391B8" w:rsidR="008314CD" w:rsidRPr="00A111B1" w:rsidRDefault="008314CD" w:rsidP="008314CD">
            <w:pPr>
              <w:pStyle w:val="Tabletext"/>
              <w:rPr>
                <w:rFonts w:asciiTheme="minorHAnsi" w:hAnsiTheme="minorHAnsi" w:cstheme="minorHAnsi"/>
                <w:sz w:val="24"/>
                <w:szCs w:val="24"/>
              </w:rPr>
            </w:pPr>
            <w:r w:rsidRPr="00A111B1">
              <w:rPr>
                <w:rFonts w:asciiTheme="minorHAnsi" w:hAnsiTheme="minorHAnsi" w:cstheme="minorHAnsi"/>
                <w:sz w:val="24"/>
                <w:szCs w:val="24"/>
              </w:rPr>
              <w:t xml:space="preserve">PHI </w:t>
            </w:r>
            <w:r w:rsidR="0052056F">
              <w:rPr>
                <w:rFonts w:asciiTheme="minorHAnsi" w:hAnsiTheme="minorHAnsi" w:cstheme="minorHAnsi"/>
                <w:sz w:val="24"/>
                <w:szCs w:val="24"/>
              </w:rPr>
              <w:t>Procedure Type</w:t>
            </w:r>
            <w:r w:rsidRPr="00A111B1">
              <w:rPr>
                <w:rFonts w:asciiTheme="minorHAnsi" w:hAnsiTheme="minorHAnsi" w:cstheme="minorHAnsi"/>
                <w:sz w:val="24"/>
                <w:szCs w:val="24"/>
              </w:rPr>
              <w:t xml:space="preserve">: </w:t>
            </w:r>
            <w:r w:rsidR="000947CE" w:rsidRPr="00A111B1">
              <w:rPr>
                <w:rFonts w:asciiTheme="minorHAnsi" w:hAnsiTheme="minorHAnsi" w:cstheme="minorHAnsi"/>
                <w:sz w:val="24"/>
                <w:szCs w:val="24"/>
              </w:rPr>
              <w:t>Type A Surgical</w:t>
            </w:r>
          </w:p>
          <w:p w14:paraId="388479B0" w14:textId="75B43C73" w:rsidR="003B0CB9" w:rsidRPr="00A111B1" w:rsidRDefault="0052056F" w:rsidP="008314CD">
            <w:pPr>
              <w:pStyle w:val="Tabletext"/>
              <w:rPr>
                <w:rFonts w:asciiTheme="minorHAnsi" w:hAnsiTheme="minorHAnsi" w:cstheme="minorHAnsi"/>
                <w:color w:val="000000"/>
                <w:sz w:val="24"/>
                <w:szCs w:val="24"/>
              </w:rPr>
            </w:pPr>
            <w:r>
              <w:rPr>
                <w:rFonts w:asciiTheme="minorHAnsi" w:hAnsiTheme="minorHAnsi" w:cstheme="minorHAnsi"/>
                <w:sz w:val="24"/>
                <w:szCs w:val="24"/>
              </w:rPr>
              <w:t xml:space="preserve">PHI </w:t>
            </w:r>
            <w:r w:rsidR="008314CD" w:rsidRPr="00A111B1">
              <w:rPr>
                <w:rFonts w:asciiTheme="minorHAnsi" w:hAnsiTheme="minorHAnsi" w:cstheme="minorHAnsi"/>
                <w:sz w:val="24"/>
                <w:szCs w:val="24"/>
              </w:rPr>
              <w:t xml:space="preserve">Clinical Category: </w:t>
            </w:r>
            <w:r w:rsidR="000947CE" w:rsidRPr="00A111B1">
              <w:rPr>
                <w:rFonts w:asciiTheme="minorHAnsi" w:hAnsiTheme="minorHAnsi" w:cstheme="minorHAnsi"/>
                <w:sz w:val="24"/>
                <w:szCs w:val="24"/>
              </w:rPr>
              <w:t>Pain management with device</w:t>
            </w:r>
          </w:p>
        </w:tc>
        <w:tc>
          <w:tcPr>
            <w:tcW w:w="7229" w:type="dxa"/>
            <w:shd w:val="clear" w:color="auto" w:fill="auto"/>
            <w:hideMark/>
          </w:tcPr>
          <w:p w14:paraId="4D6B59C5" w14:textId="2A9C16B3" w:rsidR="00784625" w:rsidRPr="00EF4309" w:rsidRDefault="008314CD" w:rsidP="00784625">
            <w:pPr>
              <w:rPr>
                <w:rFonts w:asciiTheme="minorHAnsi" w:hAnsiTheme="minorHAnsi" w:cstheme="minorHAnsi"/>
              </w:rPr>
            </w:pPr>
            <w:r w:rsidRPr="00EF4309">
              <w:rPr>
                <w:rFonts w:asciiTheme="minorHAnsi" w:hAnsiTheme="minorHAnsi" w:cstheme="minorHAnsi"/>
                <w:color w:val="000000"/>
              </w:rPr>
              <w:t>All of the following:</w:t>
            </w:r>
            <w:r w:rsidRPr="00EF4309">
              <w:rPr>
                <w:rFonts w:asciiTheme="minorHAnsi" w:hAnsiTheme="minorHAnsi" w:cstheme="minorHAnsi"/>
                <w:color w:val="000000"/>
              </w:rPr>
              <w:br/>
              <w:t>(a) infusion pump, subcutaneous implantation or replacement of;</w:t>
            </w:r>
            <w:r w:rsidRPr="00EF4309">
              <w:rPr>
                <w:rFonts w:asciiTheme="minorHAnsi" w:hAnsiTheme="minorHAnsi" w:cstheme="minorHAnsi"/>
                <w:color w:val="000000"/>
              </w:rPr>
              <w:br/>
              <w:t>(b) connection of the pump to a</w:t>
            </w:r>
            <w:r w:rsidRPr="00EF4309">
              <w:rPr>
                <w:rFonts w:asciiTheme="minorHAnsi" w:hAnsiTheme="minorHAnsi" w:cstheme="minorHAnsi"/>
                <w:strike/>
                <w:color w:val="0070C0"/>
              </w:rPr>
              <w:t>n</w:t>
            </w:r>
            <w:r w:rsidRPr="00EF4309">
              <w:rPr>
                <w:rFonts w:asciiTheme="minorHAnsi" w:hAnsiTheme="minorHAnsi" w:cstheme="minorHAnsi"/>
                <w:strike/>
                <w:color w:val="FF0000"/>
              </w:rPr>
              <w:t xml:space="preserve"> </w:t>
            </w:r>
            <w:r w:rsidRPr="00EF4309">
              <w:rPr>
                <w:rFonts w:asciiTheme="minorHAnsi" w:hAnsiTheme="minorHAnsi" w:cstheme="minorHAnsi"/>
                <w:strike/>
                <w:color w:val="0070C0"/>
              </w:rPr>
              <w:t>intrathecal or epidural</w:t>
            </w:r>
            <w:r w:rsidRPr="00EF4309">
              <w:rPr>
                <w:rFonts w:asciiTheme="minorHAnsi" w:hAnsiTheme="minorHAnsi" w:cstheme="minorHAnsi"/>
                <w:color w:val="0070C0"/>
              </w:rPr>
              <w:t xml:space="preserve"> </w:t>
            </w:r>
            <w:r w:rsidRPr="00EF4309">
              <w:rPr>
                <w:rFonts w:asciiTheme="minorHAnsi" w:hAnsiTheme="minorHAnsi" w:cstheme="minorHAnsi"/>
                <w:color w:val="000000"/>
              </w:rPr>
              <w:t>spinal catheter;</w:t>
            </w:r>
            <w:r w:rsidRPr="00EF4309">
              <w:rPr>
                <w:rFonts w:asciiTheme="minorHAnsi" w:hAnsiTheme="minorHAnsi" w:cstheme="minorHAnsi"/>
                <w:color w:val="000000"/>
              </w:rPr>
              <w:br/>
              <w:t>(c) filling of reservoir with a therapeutic agent or agents;</w:t>
            </w:r>
            <w:r w:rsidRPr="00EF4309">
              <w:rPr>
                <w:rFonts w:asciiTheme="minorHAnsi" w:hAnsiTheme="minorHAnsi" w:cstheme="minorHAnsi"/>
                <w:color w:val="000000"/>
              </w:rPr>
              <w:br/>
              <w:t xml:space="preserve">with or without programming the pump, for the management of chronic </w:t>
            </w:r>
            <w:r w:rsidRPr="00EF4309">
              <w:rPr>
                <w:rFonts w:asciiTheme="minorHAnsi" w:hAnsiTheme="minorHAnsi" w:cstheme="minorHAnsi"/>
                <w:strike/>
                <w:color w:val="0070C0"/>
              </w:rPr>
              <w:t>intractable</w:t>
            </w:r>
            <w:r w:rsidRPr="00EF4309">
              <w:rPr>
                <w:rFonts w:asciiTheme="minorHAnsi" w:hAnsiTheme="minorHAnsi" w:cstheme="minorHAnsi"/>
                <w:color w:val="0070C0"/>
              </w:rPr>
              <w:t xml:space="preserve"> </w:t>
            </w:r>
            <w:r w:rsidRPr="00EF4309">
              <w:rPr>
                <w:rFonts w:asciiTheme="minorHAnsi" w:hAnsiTheme="minorHAnsi" w:cstheme="minorHAnsi"/>
                <w:color w:val="000000"/>
              </w:rPr>
              <w:t>pain</w:t>
            </w:r>
            <w:r w:rsidRPr="00EF4309">
              <w:rPr>
                <w:rFonts w:asciiTheme="minorHAnsi" w:hAnsiTheme="minorHAnsi" w:cstheme="minorHAnsi"/>
                <w:color w:val="0070C0"/>
              </w:rPr>
              <w:t>, including cancer pain</w:t>
            </w:r>
            <w:r w:rsidRPr="00EF4309">
              <w:rPr>
                <w:rFonts w:asciiTheme="minorHAnsi" w:hAnsiTheme="minorHAnsi" w:cstheme="minorHAnsi"/>
                <w:color w:val="000000"/>
              </w:rPr>
              <w:t xml:space="preserve"> (H) (Anaes.) (Assist.)</w:t>
            </w:r>
            <w:r w:rsidRPr="00EF4309">
              <w:rPr>
                <w:rFonts w:asciiTheme="minorHAnsi" w:hAnsiTheme="minorHAnsi" w:cstheme="minorHAnsi"/>
                <w:color w:val="000000"/>
              </w:rPr>
              <w:br/>
            </w:r>
            <w:r w:rsidR="00784625" w:rsidRPr="00EF4309">
              <w:rPr>
                <w:rFonts w:asciiTheme="minorHAnsi" w:hAnsiTheme="minorHAnsi" w:cstheme="minorHAnsi"/>
              </w:rPr>
              <w:br/>
            </w:r>
            <w:r w:rsidR="007800EC" w:rsidRPr="00EF4309">
              <w:rPr>
                <w:rFonts w:asciiTheme="minorHAnsi" w:hAnsiTheme="minorHAnsi" w:cstheme="minorHAnsi"/>
              </w:rPr>
              <w:t>MBS Schedule Fee:</w:t>
            </w:r>
            <w:r w:rsidRPr="00EF4309">
              <w:rPr>
                <w:rFonts w:asciiTheme="minorHAnsi" w:hAnsiTheme="minorHAnsi" w:cstheme="minorHAnsi"/>
              </w:rPr>
              <w:t xml:space="preserve"> $376.55</w:t>
            </w:r>
            <w:r w:rsidR="00784625" w:rsidRPr="00EF4309">
              <w:rPr>
                <w:rFonts w:asciiTheme="minorHAnsi" w:hAnsiTheme="minorHAnsi" w:cstheme="minorHAnsi"/>
              </w:rPr>
              <w:br/>
              <w:t>75%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$282.45</w:t>
            </w:r>
          </w:p>
          <w:p w14:paraId="7ED4825A" w14:textId="5035A86F" w:rsidR="0052056F" w:rsidRPr="00EF4309" w:rsidRDefault="0052056F" w:rsidP="0052056F">
            <w:pPr>
              <w:spacing w:after="0" w:line="240" w:lineRule="auto"/>
              <w:rPr>
                <w:rFonts w:asciiTheme="minorHAnsi" w:hAnsiTheme="minorHAnsi" w:cstheme="minorHAnsi"/>
              </w:rPr>
            </w:pPr>
            <w:r w:rsidRPr="00EF4309">
              <w:rPr>
                <w:rFonts w:asciiTheme="minorHAnsi" w:hAnsiTheme="minorHAnsi" w:cstheme="minorHAnsi"/>
              </w:rPr>
              <w:t>PHI Procedure Type: T</w:t>
            </w:r>
            <w:r w:rsidR="00FC0CE9" w:rsidRPr="00EF4309">
              <w:rPr>
                <w:rFonts w:asciiTheme="minorHAnsi" w:hAnsiTheme="minorHAnsi" w:cstheme="minorHAnsi"/>
              </w:rPr>
              <w:t>ype A surgical</w:t>
            </w:r>
            <w:r w:rsidRPr="00EF4309">
              <w:rPr>
                <w:rFonts w:asciiTheme="minorHAnsi" w:hAnsiTheme="minorHAnsi" w:cstheme="minorHAnsi"/>
              </w:rPr>
              <w:br/>
              <w:t xml:space="preserve">PHI Clinical Category: </w:t>
            </w:r>
            <w:r w:rsidR="00FC0CE9" w:rsidRPr="00EF4309">
              <w:rPr>
                <w:rFonts w:asciiTheme="minorHAnsi" w:hAnsiTheme="minorHAnsi" w:cstheme="minorHAnsi"/>
              </w:rPr>
              <w:t>Pain management with device</w:t>
            </w:r>
          </w:p>
          <w:p w14:paraId="4D3D331F" w14:textId="482CEEDD" w:rsidR="003B0CB9" w:rsidRPr="00EF4309" w:rsidRDefault="008314CD" w:rsidP="008314CD">
            <w:pPr>
              <w:pStyle w:val="Tabletext"/>
              <w:rPr>
                <w:rFonts w:asciiTheme="minorHAnsi" w:hAnsiTheme="minorHAnsi" w:cstheme="minorHAnsi"/>
                <w:sz w:val="24"/>
                <w:szCs w:val="24"/>
              </w:rPr>
            </w:pPr>
            <w:r w:rsidRPr="00EF4309">
              <w:rPr>
                <w:rFonts w:asciiTheme="minorHAnsi" w:hAnsiTheme="minorHAnsi" w:cstheme="minorHAnsi"/>
                <w:sz w:val="24"/>
                <w:szCs w:val="24"/>
              </w:rPr>
              <w:t xml:space="preserve"> </w:t>
            </w:r>
          </w:p>
        </w:tc>
      </w:tr>
      <w:tr w:rsidR="008314CD" w:rsidRPr="00C864B9" w14:paraId="7C3D4F6C" w14:textId="77777777" w:rsidTr="005302B3">
        <w:trPr>
          <w:trHeight w:val="2415"/>
        </w:trPr>
        <w:tc>
          <w:tcPr>
            <w:tcW w:w="1156" w:type="dxa"/>
            <w:shd w:val="clear" w:color="auto" w:fill="auto"/>
          </w:tcPr>
          <w:p w14:paraId="4E64F36E" w14:textId="67C2D85E" w:rsidR="008314CD" w:rsidRPr="00A111B1" w:rsidRDefault="005B7441"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lastRenderedPageBreak/>
              <w:t>14</w:t>
            </w:r>
          </w:p>
        </w:tc>
        <w:tc>
          <w:tcPr>
            <w:tcW w:w="1170" w:type="dxa"/>
            <w:shd w:val="clear" w:color="auto" w:fill="auto"/>
            <w:noWrap/>
          </w:tcPr>
          <w:p w14:paraId="11DBA32C" w14:textId="0959F9D0" w:rsidR="008314CD" w:rsidRPr="00A111B1" w:rsidRDefault="005B7441"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Amended item</w:t>
            </w:r>
          </w:p>
        </w:tc>
        <w:tc>
          <w:tcPr>
            <w:tcW w:w="1497" w:type="dxa"/>
            <w:shd w:val="clear" w:color="auto" w:fill="auto"/>
            <w:noWrap/>
          </w:tcPr>
          <w:p w14:paraId="320F8B27" w14:textId="0A63805C" w:rsidR="008314CD" w:rsidRPr="00A111B1" w:rsidRDefault="005B7441" w:rsidP="00537E65">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39127</w:t>
            </w:r>
          </w:p>
        </w:tc>
        <w:tc>
          <w:tcPr>
            <w:tcW w:w="6662" w:type="dxa"/>
            <w:shd w:val="clear" w:color="auto" w:fill="auto"/>
          </w:tcPr>
          <w:p w14:paraId="61E8F170" w14:textId="6498A293" w:rsidR="005B7441" w:rsidRPr="00A111B1" w:rsidRDefault="005B7441" w:rsidP="005B7441">
            <w:pPr>
              <w:rPr>
                <w:rFonts w:asciiTheme="minorHAnsi" w:hAnsiTheme="minorHAnsi" w:cstheme="minorHAnsi"/>
                <w:color w:val="000000"/>
              </w:rPr>
            </w:pPr>
            <w:r w:rsidRPr="00A111B1">
              <w:rPr>
                <w:rFonts w:asciiTheme="minorHAnsi" w:hAnsiTheme="minorHAnsi" w:cstheme="minorHAnsi"/>
                <w:color w:val="000000"/>
              </w:rPr>
              <w:t>Subcutaneous reservoir and spinal catheter, insertion of, for the management of chronic intractable pain (H) (Anaes.)</w:t>
            </w:r>
          </w:p>
          <w:p w14:paraId="4FC0EA91" w14:textId="7DAB449A" w:rsidR="005B7441" w:rsidRPr="00A111B1" w:rsidRDefault="007800EC" w:rsidP="005B7441">
            <w:pPr>
              <w:pStyle w:val="Tabletext"/>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MBS Schedule Fee:</w:t>
            </w:r>
            <w:r w:rsidR="005B7441" w:rsidRPr="00A111B1">
              <w:rPr>
                <w:rFonts w:asciiTheme="minorHAnsi" w:eastAsiaTheme="minorHAnsi" w:hAnsiTheme="minorHAnsi" w:cstheme="minorHAnsi"/>
                <w:color w:val="000000"/>
                <w:sz w:val="24"/>
                <w:szCs w:val="24"/>
                <w:lang w:eastAsia="en-US"/>
              </w:rPr>
              <w:t xml:space="preserve"> $492.85</w:t>
            </w:r>
          </w:p>
          <w:p w14:paraId="65EDAB85" w14:textId="77777777" w:rsidR="00F055CB" w:rsidRPr="00A111B1" w:rsidRDefault="00F055CB" w:rsidP="005B7441">
            <w:pPr>
              <w:pStyle w:val="Tabletext"/>
              <w:rPr>
                <w:rFonts w:asciiTheme="minorHAnsi" w:eastAsiaTheme="minorHAnsi" w:hAnsiTheme="minorHAnsi" w:cstheme="minorHAnsi"/>
                <w:color w:val="000000"/>
                <w:sz w:val="24"/>
                <w:szCs w:val="24"/>
                <w:lang w:eastAsia="en-US"/>
              </w:rPr>
            </w:pPr>
          </w:p>
          <w:p w14:paraId="36F38A9A" w14:textId="3203A89B" w:rsidR="005B7441" w:rsidRPr="00A111B1" w:rsidRDefault="005B7441" w:rsidP="005B7441">
            <w:pPr>
              <w:pStyle w:val="Tabletext"/>
              <w:rPr>
                <w:rFonts w:asciiTheme="minorHAnsi" w:eastAsiaTheme="minorHAnsi" w:hAnsiTheme="minorHAnsi" w:cstheme="minorHAnsi"/>
                <w:color w:val="000000"/>
                <w:sz w:val="24"/>
                <w:szCs w:val="24"/>
                <w:lang w:eastAsia="en-US"/>
              </w:rPr>
            </w:pPr>
            <w:r w:rsidRPr="00A111B1">
              <w:rPr>
                <w:rFonts w:asciiTheme="minorHAnsi" w:eastAsiaTheme="minorHAnsi" w:hAnsiTheme="minorHAnsi" w:cstheme="minorHAnsi"/>
                <w:color w:val="000000"/>
                <w:sz w:val="24"/>
                <w:szCs w:val="24"/>
                <w:lang w:eastAsia="en-US"/>
              </w:rPr>
              <w:t>PHI</w:t>
            </w:r>
            <w:r w:rsidR="0052056F">
              <w:rPr>
                <w:rFonts w:asciiTheme="minorHAnsi" w:eastAsiaTheme="minorHAnsi" w:hAnsiTheme="minorHAnsi" w:cstheme="minorHAnsi"/>
                <w:color w:val="000000"/>
                <w:sz w:val="24"/>
                <w:szCs w:val="24"/>
                <w:lang w:eastAsia="en-US"/>
              </w:rPr>
              <w:t xml:space="preserve"> Procedure Type</w:t>
            </w:r>
            <w:r w:rsidRPr="00A111B1">
              <w:rPr>
                <w:rFonts w:asciiTheme="minorHAnsi" w:eastAsiaTheme="minorHAnsi" w:hAnsiTheme="minorHAnsi" w:cstheme="minorHAnsi"/>
                <w:color w:val="000000"/>
                <w:sz w:val="24"/>
                <w:szCs w:val="24"/>
                <w:lang w:eastAsia="en-US"/>
              </w:rPr>
              <w:t xml:space="preserve">: </w:t>
            </w:r>
            <w:r w:rsidR="000947CE" w:rsidRPr="00A111B1">
              <w:rPr>
                <w:rFonts w:asciiTheme="minorHAnsi" w:eastAsiaTheme="minorHAnsi" w:hAnsiTheme="minorHAnsi" w:cstheme="minorHAnsi"/>
                <w:color w:val="000000"/>
                <w:sz w:val="24"/>
                <w:szCs w:val="24"/>
                <w:lang w:eastAsia="en-US"/>
              </w:rPr>
              <w:t>Type A Surgical</w:t>
            </w:r>
          </w:p>
          <w:p w14:paraId="195A2B8A" w14:textId="64BF926C" w:rsidR="005B7441" w:rsidRPr="00A111B1" w:rsidRDefault="0052056F" w:rsidP="008314CD">
            <w:pPr>
              <w:rPr>
                <w:rFonts w:asciiTheme="minorHAnsi" w:hAnsiTheme="minorHAnsi" w:cstheme="minorHAnsi"/>
                <w:color w:val="000000"/>
              </w:rPr>
            </w:pPr>
            <w:r>
              <w:rPr>
                <w:rFonts w:asciiTheme="minorHAnsi" w:hAnsiTheme="minorHAnsi" w:cstheme="minorHAnsi"/>
                <w:color w:val="000000"/>
              </w:rPr>
              <w:t xml:space="preserve">PHI </w:t>
            </w:r>
            <w:r w:rsidR="005B7441" w:rsidRPr="00A111B1">
              <w:rPr>
                <w:rFonts w:asciiTheme="minorHAnsi" w:hAnsiTheme="minorHAnsi" w:cstheme="minorHAnsi"/>
                <w:color w:val="000000"/>
              </w:rPr>
              <w:t>Clinical Category:</w:t>
            </w:r>
            <w:r w:rsidR="000947CE" w:rsidRPr="00A111B1">
              <w:rPr>
                <w:rFonts w:asciiTheme="minorHAnsi" w:hAnsiTheme="minorHAnsi" w:cstheme="minorHAnsi"/>
                <w:color w:val="000000"/>
              </w:rPr>
              <w:t xml:space="preserve"> Pain management with device</w:t>
            </w:r>
          </w:p>
        </w:tc>
        <w:tc>
          <w:tcPr>
            <w:tcW w:w="7229" w:type="dxa"/>
            <w:shd w:val="clear" w:color="auto" w:fill="auto"/>
          </w:tcPr>
          <w:p w14:paraId="0E71922C" w14:textId="77777777" w:rsidR="005B7441" w:rsidRPr="00EF4309" w:rsidRDefault="005B7441" w:rsidP="005B7441">
            <w:pPr>
              <w:spacing w:after="240"/>
              <w:rPr>
                <w:rFonts w:asciiTheme="minorHAnsi" w:hAnsiTheme="minorHAnsi" w:cstheme="minorHAnsi"/>
                <w:color w:val="000000"/>
              </w:rPr>
            </w:pPr>
            <w:r w:rsidRPr="00EF4309">
              <w:rPr>
                <w:rFonts w:asciiTheme="minorHAnsi" w:hAnsiTheme="minorHAnsi" w:cstheme="minorHAnsi"/>
                <w:color w:val="000000"/>
              </w:rPr>
              <w:t xml:space="preserve">Subcutaneous reservoir and spinal catheter, insertion of, for the management of chronic </w:t>
            </w:r>
            <w:r w:rsidRPr="00EF4309">
              <w:rPr>
                <w:rFonts w:asciiTheme="minorHAnsi" w:hAnsiTheme="minorHAnsi" w:cstheme="minorHAnsi"/>
                <w:strike/>
                <w:color w:val="0070C0"/>
              </w:rPr>
              <w:t>intractable</w:t>
            </w:r>
            <w:r w:rsidRPr="00EF4309">
              <w:rPr>
                <w:rFonts w:asciiTheme="minorHAnsi" w:hAnsiTheme="minorHAnsi" w:cstheme="minorHAnsi"/>
                <w:color w:val="0070C0"/>
              </w:rPr>
              <w:t xml:space="preserve"> </w:t>
            </w:r>
            <w:r w:rsidRPr="00EF4309">
              <w:rPr>
                <w:rFonts w:asciiTheme="minorHAnsi" w:hAnsiTheme="minorHAnsi" w:cstheme="minorHAnsi"/>
                <w:color w:val="000000"/>
              </w:rPr>
              <w:t>pain</w:t>
            </w:r>
            <w:r w:rsidRPr="00EF4309">
              <w:rPr>
                <w:rFonts w:asciiTheme="minorHAnsi" w:hAnsiTheme="minorHAnsi" w:cstheme="minorHAnsi"/>
                <w:color w:val="0070C0"/>
              </w:rPr>
              <w:t>, including cancer pain</w:t>
            </w:r>
            <w:r w:rsidRPr="00EF4309">
              <w:rPr>
                <w:rFonts w:asciiTheme="minorHAnsi" w:hAnsiTheme="minorHAnsi" w:cstheme="minorHAnsi"/>
                <w:color w:val="000000"/>
              </w:rPr>
              <w:t xml:space="preserve"> (H) (Anaes.)</w:t>
            </w:r>
          </w:p>
          <w:p w14:paraId="6D1F3FE6" w14:textId="1ED2ECD4" w:rsidR="00784625" w:rsidRPr="00EF4309" w:rsidRDefault="007800EC" w:rsidP="00EF4309">
            <w:pPr>
              <w:spacing w:after="0"/>
              <w:rPr>
                <w:rFonts w:asciiTheme="minorHAnsi" w:hAnsiTheme="minorHAnsi" w:cstheme="minorHAnsi"/>
              </w:rPr>
            </w:pPr>
            <w:r w:rsidRPr="00EF4309">
              <w:rPr>
                <w:rFonts w:asciiTheme="minorHAnsi" w:hAnsiTheme="minorHAnsi" w:cstheme="minorHAnsi"/>
                <w:color w:val="000000"/>
              </w:rPr>
              <w:t>MBS Schedule Fee:</w:t>
            </w:r>
            <w:r w:rsidR="005B7441" w:rsidRPr="00EF4309">
              <w:rPr>
                <w:rFonts w:asciiTheme="minorHAnsi" w:hAnsiTheme="minorHAnsi" w:cstheme="minorHAnsi"/>
                <w:color w:val="000000"/>
              </w:rPr>
              <w:t xml:space="preserve"> $492.85</w:t>
            </w:r>
            <w:r w:rsidR="00784625" w:rsidRPr="00EF4309">
              <w:rPr>
                <w:rFonts w:asciiTheme="minorHAnsi" w:hAnsiTheme="minorHAnsi" w:cstheme="minorHAnsi"/>
                <w:color w:val="000000"/>
              </w:rPr>
              <w:br/>
            </w:r>
            <w:r w:rsidR="00784625" w:rsidRPr="00EF4309">
              <w:rPr>
                <w:rFonts w:asciiTheme="minorHAnsi" w:hAnsiTheme="minorHAnsi" w:cstheme="minorHAnsi"/>
              </w:rPr>
              <w:t>75%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$369.65</w:t>
            </w:r>
            <w:r w:rsidR="00EF4309" w:rsidRPr="00EF4309">
              <w:rPr>
                <w:rFonts w:asciiTheme="minorHAnsi" w:hAnsiTheme="minorHAnsi" w:cstheme="minorHAnsi"/>
                <w:color w:val="222222"/>
                <w:shd w:val="clear" w:color="auto" w:fill="FBFBFB"/>
              </w:rPr>
              <w:br/>
            </w:r>
          </w:p>
          <w:p w14:paraId="791946B6" w14:textId="43F85554" w:rsidR="00FC0CE9" w:rsidRPr="00EF4309" w:rsidRDefault="0052056F" w:rsidP="0052056F">
            <w:pPr>
              <w:spacing w:after="0" w:line="240" w:lineRule="auto"/>
              <w:rPr>
                <w:rFonts w:asciiTheme="minorHAnsi" w:hAnsiTheme="minorHAnsi" w:cstheme="minorHAnsi"/>
              </w:rPr>
            </w:pPr>
            <w:r w:rsidRPr="00EF4309">
              <w:rPr>
                <w:rFonts w:asciiTheme="minorHAnsi" w:hAnsiTheme="minorHAnsi" w:cstheme="minorHAnsi"/>
              </w:rPr>
              <w:t>PHI Procedure Type: T</w:t>
            </w:r>
            <w:r w:rsidR="00FC0CE9" w:rsidRPr="00EF4309">
              <w:rPr>
                <w:rFonts w:asciiTheme="minorHAnsi" w:hAnsiTheme="minorHAnsi" w:cstheme="minorHAnsi"/>
              </w:rPr>
              <w:t>ype A Surgical</w:t>
            </w:r>
          </w:p>
          <w:p w14:paraId="706E15E6" w14:textId="28EE4392" w:rsidR="0052056F" w:rsidRPr="00EF4309" w:rsidRDefault="0052056F" w:rsidP="0052056F">
            <w:pPr>
              <w:spacing w:after="0" w:line="240" w:lineRule="auto"/>
              <w:rPr>
                <w:rFonts w:asciiTheme="minorHAnsi" w:hAnsiTheme="minorHAnsi" w:cstheme="minorHAnsi"/>
              </w:rPr>
            </w:pPr>
            <w:r w:rsidRPr="00EF4309">
              <w:rPr>
                <w:rFonts w:asciiTheme="minorHAnsi" w:hAnsiTheme="minorHAnsi" w:cstheme="minorHAnsi"/>
              </w:rPr>
              <w:t xml:space="preserve">PHI Clinical Category: </w:t>
            </w:r>
            <w:r w:rsidR="00FC0CE9" w:rsidRPr="00EF4309">
              <w:rPr>
                <w:rFonts w:asciiTheme="minorHAnsi" w:hAnsiTheme="minorHAnsi" w:cstheme="minorHAnsi"/>
              </w:rPr>
              <w:t>Pain management with device</w:t>
            </w:r>
          </w:p>
          <w:p w14:paraId="334514D7" w14:textId="050A1FAE" w:rsidR="008314CD" w:rsidRPr="00EF4309" w:rsidRDefault="008314CD" w:rsidP="005B7441">
            <w:pPr>
              <w:spacing w:after="240"/>
              <w:rPr>
                <w:rFonts w:asciiTheme="minorHAnsi" w:hAnsiTheme="minorHAnsi" w:cstheme="minorHAnsi"/>
                <w:color w:val="000000"/>
              </w:rPr>
            </w:pPr>
          </w:p>
        </w:tc>
      </w:tr>
      <w:tr w:rsidR="008314CD" w:rsidRPr="00C864B9" w14:paraId="46FACFCA" w14:textId="77777777" w:rsidTr="005302B3">
        <w:trPr>
          <w:trHeight w:val="2415"/>
        </w:trPr>
        <w:tc>
          <w:tcPr>
            <w:tcW w:w="1156" w:type="dxa"/>
            <w:shd w:val="clear" w:color="auto" w:fill="auto"/>
          </w:tcPr>
          <w:p w14:paraId="51452579" w14:textId="094A26F9" w:rsidR="008314CD" w:rsidRPr="00A111B1" w:rsidRDefault="005B7441"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14</w:t>
            </w:r>
          </w:p>
        </w:tc>
        <w:tc>
          <w:tcPr>
            <w:tcW w:w="1170" w:type="dxa"/>
            <w:shd w:val="clear" w:color="auto" w:fill="auto"/>
            <w:noWrap/>
          </w:tcPr>
          <w:p w14:paraId="64BB6F57" w14:textId="120F0B3F" w:rsidR="008314CD" w:rsidRPr="00A111B1" w:rsidRDefault="005B7441"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Amended item</w:t>
            </w:r>
          </w:p>
        </w:tc>
        <w:tc>
          <w:tcPr>
            <w:tcW w:w="1497" w:type="dxa"/>
            <w:shd w:val="clear" w:color="auto" w:fill="auto"/>
            <w:noWrap/>
          </w:tcPr>
          <w:p w14:paraId="05AB5B63" w14:textId="1F84A516" w:rsidR="008314CD" w:rsidRPr="00A111B1" w:rsidRDefault="005B7441" w:rsidP="00537E65">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39128</w:t>
            </w:r>
          </w:p>
        </w:tc>
        <w:tc>
          <w:tcPr>
            <w:tcW w:w="6662" w:type="dxa"/>
            <w:shd w:val="clear" w:color="auto" w:fill="auto"/>
          </w:tcPr>
          <w:p w14:paraId="70425E86" w14:textId="64D10E67" w:rsidR="005B7441" w:rsidRPr="00A111B1" w:rsidRDefault="005B7441" w:rsidP="005B7441">
            <w:pPr>
              <w:rPr>
                <w:rFonts w:asciiTheme="minorHAnsi" w:hAnsiTheme="minorHAnsi" w:cstheme="minorHAnsi"/>
                <w:color w:val="000000"/>
              </w:rPr>
            </w:pPr>
            <w:r w:rsidRPr="00A111B1">
              <w:rPr>
                <w:rFonts w:asciiTheme="minorHAnsi" w:hAnsiTheme="minorHAnsi" w:cstheme="minorHAnsi"/>
                <w:color w:val="000000"/>
              </w:rPr>
              <w:t>All of the following:</w:t>
            </w:r>
            <w:r w:rsidRPr="00A111B1">
              <w:rPr>
                <w:rFonts w:asciiTheme="minorHAnsi" w:hAnsiTheme="minorHAnsi" w:cstheme="minorHAnsi"/>
                <w:color w:val="000000"/>
              </w:rPr>
              <w:br/>
              <w:t>(a) infusion pump, subcutaneous implantation of;</w:t>
            </w:r>
            <w:r w:rsidRPr="00A111B1">
              <w:rPr>
                <w:rFonts w:asciiTheme="minorHAnsi" w:hAnsiTheme="minorHAnsi" w:cstheme="minorHAnsi"/>
                <w:color w:val="000000"/>
              </w:rPr>
              <w:br/>
              <w:t>(b) intrathecal or epidural spinal catheter, insertion of;</w:t>
            </w:r>
            <w:r w:rsidRPr="00A111B1">
              <w:rPr>
                <w:rFonts w:asciiTheme="minorHAnsi" w:hAnsiTheme="minorHAnsi" w:cstheme="minorHAnsi"/>
                <w:color w:val="000000"/>
              </w:rPr>
              <w:br/>
              <w:t>(c) connection of pump to catheter;</w:t>
            </w:r>
            <w:r w:rsidRPr="00A111B1">
              <w:rPr>
                <w:rFonts w:asciiTheme="minorHAnsi" w:hAnsiTheme="minorHAnsi" w:cstheme="minorHAnsi"/>
                <w:color w:val="000000"/>
              </w:rPr>
              <w:br/>
              <w:t>(d) filling of reservoir with a therapeutic agent or agents;</w:t>
            </w:r>
            <w:r w:rsidRPr="00A111B1">
              <w:rPr>
                <w:rFonts w:asciiTheme="minorHAnsi" w:hAnsiTheme="minorHAnsi" w:cstheme="minorHAnsi"/>
                <w:color w:val="000000"/>
              </w:rPr>
              <w:br/>
              <w:t>with or without programming the pump, for the management of chronic intractable pain (H) (Anaes.) (Assist.)</w:t>
            </w:r>
          </w:p>
          <w:p w14:paraId="1B7338B5" w14:textId="186E7CF2" w:rsidR="005B7441" w:rsidRPr="00A111B1" w:rsidRDefault="007800EC" w:rsidP="005B7441">
            <w:pPr>
              <w:pStyle w:val="Tabletext"/>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MBS Schedule Fee:</w:t>
            </w:r>
            <w:r w:rsidR="005B7441" w:rsidRPr="00A111B1">
              <w:rPr>
                <w:rFonts w:asciiTheme="minorHAnsi" w:eastAsiaTheme="minorHAnsi" w:hAnsiTheme="minorHAnsi" w:cstheme="minorHAnsi"/>
                <w:color w:val="000000"/>
                <w:sz w:val="24"/>
                <w:szCs w:val="24"/>
                <w:lang w:eastAsia="en-US"/>
              </w:rPr>
              <w:t xml:space="preserve"> $686.</w:t>
            </w:r>
            <w:r w:rsidR="00CA5BA8">
              <w:rPr>
                <w:rFonts w:asciiTheme="minorHAnsi" w:eastAsiaTheme="minorHAnsi" w:hAnsiTheme="minorHAnsi" w:cstheme="minorHAnsi"/>
                <w:color w:val="000000"/>
                <w:sz w:val="24"/>
                <w:szCs w:val="24"/>
                <w:lang w:eastAsia="en-US"/>
              </w:rPr>
              <w:t>6</w:t>
            </w:r>
            <w:r w:rsidR="005B7441" w:rsidRPr="00A111B1">
              <w:rPr>
                <w:rFonts w:asciiTheme="minorHAnsi" w:eastAsiaTheme="minorHAnsi" w:hAnsiTheme="minorHAnsi" w:cstheme="minorHAnsi"/>
                <w:color w:val="000000"/>
                <w:sz w:val="24"/>
                <w:szCs w:val="24"/>
                <w:lang w:eastAsia="en-US"/>
              </w:rPr>
              <w:t>5</w:t>
            </w:r>
          </w:p>
          <w:p w14:paraId="0A90C64B" w14:textId="77777777" w:rsidR="00F055CB" w:rsidRPr="00A111B1" w:rsidRDefault="00F055CB" w:rsidP="005B7441">
            <w:pPr>
              <w:pStyle w:val="Tabletext"/>
              <w:rPr>
                <w:rFonts w:asciiTheme="minorHAnsi" w:eastAsiaTheme="minorHAnsi" w:hAnsiTheme="minorHAnsi" w:cstheme="minorHAnsi"/>
                <w:color w:val="000000"/>
                <w:sz w:val="24"/>
                <w:szCs w:val="24"/>
                <w:lang w:eastAsia="en-US"/>
              </w:rPr>
            </w:pPr>
          </w:p>
          <w:p w14:paraId="2E533CB0" w14:textId="1F180EC7" w:rsidR="005B7441" w:rsidRPr="00A111B1" w:rsidRDefault="005B7441" w:rsidP="005B7441">
            <w:pPr>
              <w:pStyle w:val="Tabletext"/>
              <w:rPr>
                <w:rFonts w:asciiTheme="minorHAnsi" w:eastAsiaTheme="minorHAnsi" w:hAnsiTheme="minorHAnsi" w:cstheme="minorHAnsi"/>
                <w:color w:val="000000"/>
                <w:sz w:val="24"/>
                <w:szCs w:val="24"/>
                <w:lang w:eastAsia="en-US"/>
              </w:rPr>
            </w:pPr>
            <w:r w:rsidRPr="00A111B1">
              <w:rPr>
                <w:rFonts w:asciiTheme="minorHAnsi" w:eastAsiaTheme="minorHAnsi" w:hAnsiTheme="minorHAnsi" w:cstheme="minorHAnsi"/>
                <w:color w:val="000000"/>
                <w:sz w:val="24"/>
                <w:szCs w:val="24"/>
                <w:lang w:eastAsia="en-US"/>
              </w:rPr>
              <w:t>PHI</w:t>
            </w:r>
            <w:r w:rsidR="0052056F">
              <w:rPr>
                <w:rFonts w:asciiTheme="minorHAnsi" w:eastAsiaTheme="minorHAnsi" w:hAnsiTheme="minorHAnsi" w:cstheme="minorHAnsi"/>
                <w:color w:val="000000"/>
                <w:sz w:val="24"/>
                <w:szCs w:val="24"/>
                <w:lang w:eastAsia="en-US"/>
              </w:rPr>
              <w:t xml:space="preserve"> Procedure Type</w:t>
            </w:r>
            <w:r w:rsidRPr="00A111B1">
              <w:rPr>
                <w:rFonts w:asciiTheme="minorHAnsi" w:eastAsiaTheme="minorHAnsi" w:hAnsiTheme="minorHAnsi" w:cstheme="minorHAnsi"/>
                <w:color w:val="000000"/>
                <w:sz w:val="24"/>
                <w:szCs w:val="24"/>
                <w:lang w:eastAsia="en-US"/>
              </w:rPr>
              <w:t xml:space="preserve">: </w:t>
            </w:r>
            <w:r w:rsidR="000947CE" w:rsidRPr="00A111B1">
              <w:rPr>
                <w:rFonts w:asciiTheme="minorHAnsi" w:eastAsiaTheme="minorHAnsi" w:hAnsiTheme="minorHAnsi" w:cstheme="minorHAnsi"/>
                <w:color w:val="000000"/>
                <w:sz w:val="24"/>
                <w:szCs w:val="24"/>
                <w:lang w:eastAsia="en-US"/>
              </w:rPr>
              <w:t>Type A Surgical</w:t>
            </w:r>
          </w:p>
          <w:p w14:paraId="432271C4" w14:textId="2FC67A9E" w:rsidR="005B7441" w:rsidRPr="00A111B1" w:rsidRDefault="0052056F" w:rsidP="005B7441">
            <w:pPr>
              <w:rPr>
                <w:rFonts w:asciiTheme="minorHAnsi" w:hAnsiTheme="minorHAnsi" w:cstheme="minorHAnsi"/>
                <w:color w:val="000000"/>
              </w:rPr>
            </w:pPr>
            <w:r>
              <w:rPr>
                <w:rFonts w:asciiTheme="minorHAnsi" w:hAnsiTheme="minorHAnsi" w:cstheme="minorHAnsi"/>
                <w:color w:val="000000"/>
              </w:rPr>
              <w:t xml:space="preserve">PHI </w:t>
            </w:r>
            <w:r w:rsidR="005B7441" w:rsidRPr="00A111B1">
              <w:rPr>
                <w:rFonts w:asciiTheme="minorHAnsi" w:hAnsiTheme="minorHAnsi" w:cstheme="minorHAnsi"/>
                <w:color w:val="000000"/>
              </w:rPr>
              <w:t>Clinical Category:</w:t>
            </w:r>
            <w:r w:rsidR="000947CE" w:rsidRPr="00A111B1">
              <w:rPr>
                <w:rFonts w:asciiTheme="minorHAnsi" w:hAnsiTheme="minorHAnsi" w:cstheme="minorHAnsi"/>
                <w:color w:val="000000"/>
              </w:rPr>
              <w:t xml:space="preserve"> Pain management with device</w:t>
            </w:r>
          </w:p>
          <w:p w14:paraId="19DDA555" w14:textId="77777777" w:rsidR="008314CD" w:rsidRPr="00A111B1" w:rsidRDefault="008314CD" w:rsidP="008314CD">
            <w:pPr>
              <w:rPr>
                <w:rFonts w:asciiTheme="minorHAnsi" w:hAnsiTheme="minorHAnsi" w:cstheme="minorHAnsi"/>
                <w:color w:val="000000"/>
              </w:rPr>
            </w:pPr>
          </w:p>
        </w:tc>
        <w:tc>
          <w:tcPr>
            <w:tcW w:w="7229" w:type="dxa"/>
            <w:shd w:val="clear" w:color="auto" w:fill="auto"/>
          </w:tcPr>
          <w:p w14:paraId="1527234E" w14:textId="42A6076A" w:rsidR="00EF4309" w:rsidRPr="00EF4309" w:rsidRDefault="005B7441" w:rsidP="00EF4309">
            <w:pPr>
              <w:spacing w:after="0"/>
              <w:rPr>
                <w:rFonts w:asciiTheme="minorHAnsi" w:hAnsiTheme="minorHAnsi" w:cstheme="minorHAnsi"/>
              </w:rPr>
            </w:pPr>
            <w:r w:rsidRPr="00EF4309">
              <w:rPr>
                <w:rFonts w:asciiTheme="minorHAnsi" w:hAnsiTheme="minorHAnsi" w:cstheme="minorHAnsi"/>
                <w:color w:val="000000"/>
              </w:rPr>
              <w:t>All of the following:</w:t>
            </w:r>
            <w:r w:rsidRPr="00EF4309">
              <w:rPr>
                <w:rFonts w:asciiTheme="minorHAnsi" w:hAnsiTheme="minorHAnsi" w:cstheme="minorHAnsi"/>
                <w:color w:val="000000"/>
              </w:rPr>
              <w:br/>
              <w:t>(a) infusion pump, subcutaneous implantation of;</w:t>
            </w:r>
            <w:r w:rsidRPr="00EF4309">
              <w:rPr>
                <w:rFonts w:asciiTheme="minorHAnsi" w:hAnsiTheme="minorHAnsi" w:cstheme="minorHAnsi"/>
                <w:color w:val="000000"/>
              </w:rPr>
              <w:br/>
              <w:t xml:space="preserve">(b) </w:t>
            </w:r>
            <w:r w:rsidRPr="00EF4309">
              <w:rPr>
                <w:rFonts w:asciiTheme="minorHAnsi" w:hAnsiTheme="minorHAnsi" w:cstheme="minorHAnsi"/>
                <w:strike/>
                <w:color w:val="0070C0"/>
              </w:rPr>
              <w:t>intrathecal or epidural</w:t>
            </w:r>
            <w:r w:rsidRPr="00EF4309">
              <w:rPr>
                <w:rFonts w:asciiTheme="minorHAnsi" w:hAnsiTheme="minorHAnsi" w:cstheme="minorHAnsi"/>
                <w:color w:val="0070C0"/>
              </w:rPr>
              <w:t xml:space="preserve"> </w:t>
            </w:r>
            <w:r w:rsidRPr="00EF4309">
              <w:rPr>
                <w:rFonts w:asciiTheme="minorHAnsi" w:hAnsiTheme="minorHAnsi" w:cstheme="minorHAnsi"/>
                <w:color w:val="000000"/>
              </w:rPr>
              <w:t>spinal catheter, insertion of;</w:t>
            </w:r>
            <w:r w:rsidRPr="00EF4309">
              <w:rPr>
                <w:rFonts w:asciiTheme="minorHAnsi" w:hAnsiTheme="minorHAnsi" w:cstheme="minorHAnsi"/>
                <w:color w:val="000000"/>
              </w:rPr>
              <w:br/>
              <w:t>(c) connection of pump to catheter;</w:t>
            </w:r>
            <w:r w:rsidRPr="00EF4309">
              <w:rPr>
                <w:rFonts w:asciiTheme="minorHAnsi" w:hAnsiTheme="minorHAnsi" w:cstheme="minorHAnsi"/>
                <w:color w:val="000000"/>
              </w:rPr>
              <w:br/>
              <w:t>(d) filling of reservoir with a therapeutic agent or agents;</w:t>
            </w:r>
            <w:r w:rsidRPr="00EF4309">
              <w:rPr>
                <w:rFonts w:asciiTheme="minorHAnsi" w:hAnsiTheme="minorHAnsi" w:cstheme="minorHAnsi"/>
                <w:color w:val="000000"/>
              </w:rPr>
              <w:br/>
              <w:t xml:space="preserve">with or without programming the pump, for the management of chronic </w:t>
            </w:r>
            <w:r w:rsidRPr="00EF4309">
              <w:rPr>
                <w:rFonts w:asciiTheme="minorHAnsi" w:hAnsiTheme="minorHAnsi" w:cstheme="minorHAnsi"/>
                <w:color w:val="0070C0"/>
              </w:rPr>
              <w:t>i</w:t>
            </w:r>
            <w:r w:rsidRPr="00EF4309">
              <w:rPr>
                <w:rFonts w:asciiTheme="minorHAnsi" w:hAnsiTheme="minorHAnsi" w:cstheme="minorHAnsi"/>
                <w:strike/>
                <w:color w:val="0070C0"/>
              </w:rPr>
              <w:t>ntractable</w:t>
            </w:r>
            <w:r w:rsidRPr="00EF4309">
              <w:rPr>
                <w:rFonts w:asciiTheme="minorHAnsi" w:hAnsiTheme="minorHAnsi" w:cstheme="minorHAnsi"/>
                <w:color w:val="0070C0"/>
              </w:rPr>
              <w:t xml:space="preserve"> </w:t>
            </w:r>
            <w:r w:rsidRPr="00EF4309">
              <w:rPr>
                <w:rFonts w:asciiTheme="minorHAnsi" w:hAnsiTheme="minorHAnsi" w:cstheme="minorHAnsi"/>
                <w:color w:val="000000"/>
              </w:rPr>
              <w:t xml:space="preserve">pain, </w:t>
            </w:r>
            <w:r w:rsidRPr="00EF4309">
              <w:rPr>
                <w:rFonts w:asciiTheme="minorHAnsi" w:hAnsiTheme="minorHAnsi" w:cstheme="minorHAnsi"/>
                <w:color w:val="0070C0"/>
              </w:rPr>
              <w:t>including cancer pain</w:t>
            </w:r>
            <w:r w:rsidRPr="00EF4309">
              <w:rPr>
                <w:rFonts w:asciiTheme="minorHAnsi" w:hAnsiTheme="minorHAnsi" w:cstheme="minorHAnsi"/>
                <w:color w:val="000000"/>
              </w:rPr>
              <w:t xml:space="preserve"> (H) (Anaes.) (Assist.)</w:t>
            </w:r>
            <w:r w:rsidRPr="00EF4309">
              <w:rPr>
                <w:rFonts w:asciiTheme="minorHAnsi" w:hAnsiTheme="minorHAnsi" w:cstheme="minorHAnsi"/>
                <w:color w:val="000000"/>
              </w:rPr>
              <w:br/>
            </w:r>
            <w:r w:rsidRPr="00EF4309">
              <w:rPr>
                <w:rFonts w:asciiTheme="minorHAnsi" w:hAnsiTheme="minorHAnsi" w:cstheme="minorHAnsi"/>
                <w:color w:val="000000"/>
              </w:rPr>
              <w:br/>
            </w:r>
            <w:r w:rsidR="007800EC" w:rsidRPr="00EF4309">
              <w:rPr>
                <w:rFonts w:asciiTheme="minorHAnsi" w:hAnsiTheme="minorHAnsi" w:cstheme="minorHAnsi"/>
                <w:color w:val="000000"/>
              </w:rPr>
              <w:t>MBS Schedule Fee:</w:t>
            </w:r>
            <w:r w:rsidRPr="00EF4309">
              <w:rPr>
                <w:rFonts w:asciiTheme="minorHAnsi" w:hAnsiTheme="minorHAnsi" w:cstheme="minorHAnsi"/>
                <w:color w:val="000000"/>
              </w:rPr>
              <w:t xml:space="preserve"> $686.</w:t>
            </w:r>
            <w:r w:rsidR="00CA5BA8" w:rsidRPr="00EF4309">
              <w:rPr>
                <w:rFonts w:asciiTheme="minorHAnsi" w:hAnsiTheme="minorHAnsi" w:cstheme="minorHAnsi"/>
                <w:color w:val="000000"/>
              </w:rPr>
              <w:t>6</w:t>
            </w:r>
            <w:r w:rsidRPr="00EF4309">
              <w:rPr>
                <w:rFonts w:asciiTheme="minorHAnsi" w:hAnsiTheme="minorHAnsi" w:cstheme="minorHAnsi"/>
                <w:color w:val="000000"/>
              </w:rPr>
              <w:t>5</w:t>
            </w:r>
            <w:r w:rsidR="00784625" w:rsidRPr="00EF4309">
              <w:rPr>
                <w:rFonts w:asciiTheme="minorHAnsi" w:hAnsiTheme="minorHAnsi" w:cstheme="minorHAnsi"/>
                <w:color w:val="000000"/>
              </w:rPr>
              <w:br/>
            </w:r>
            <w:r w:rsidR="00784625" w:rsidRPr="00EF4309">
              <w:rPr>
                <w:rFonts w:asciiTheme="minorHAnsi" w:hAnsiTheme="minorHAnsi" w:cstheme="minorHAnsi"/>
              </w:rPr>
              <w:t>75%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515.00</w:t>
            </w:r>
          </w:p>
          <w:p w14:paraId="1DEADF12" w14:textId="19823497" w:rsidR="008314CD" w:rsidRPr="00EF4309" w:rsidRDefault="008314CD" w:rsidP="0052056F">
            <w:pPr>
              <w:rPr>
                <w:rFonts w:asciiTheme="minorHAnsi" w:hAnsiTheme="minorHAnsi" w:cstheme="minorHAnsi"/>
              </w:rPr>
            </w:pPr>
          </w:p>
          <w:p w14:paraId="567C7CF2" w14:textId="458B4512" w:rsidR="0052056F" w:rsidRPr="00EF4309" w:rsidRDefault="0052056F" w:rsidP="0052056F">
            <w:pPr>
              <w:spacing w:after="0" w:line="240" w:lineRule="auto"/>
              <w:rPr>
                <w:rFonts w:asciiTheme="minorHAnsi" w:hAnsiTheme="minorHAnsi" w:cstheme="minorHAnsi"/>
              </w:rPr>
            </w:pPr>
            <w:r w:rsidRPr="00EF4309">
              <w:rPr>
                <w:rFonts w:asciiTheme="minorHAnsi" w:hAnsiTheme="minorHAnsi" w:cstheme="minorHAnsi"/>
              </w:rPr>
              <w:t>PHI Procedure Type: T</w:t>
            </w:r>
            <w:r w:rsidR="00FC0CE9" w:rsidRPr="00EF4309">
              <w:rPr>
                <w:rFonts w:asciiTheme="minorHAnsi" w:hAnsiTheme="minorHAnsi" w:cstheme="minorHAnsi"/>
              </w:rPr>
              <w:t>ype A Surgical</w:t>
            </w:r>
            <w:r w:rsidRPr="00EF4309">
              <w:rPr>
                <w:rFonts w:asciiTheme="minorHAnsi" w:hAnsiTheme="minorHAnsi" w:cstheme="minorHAnsi"/>
              </w:rPr>
              <w:br/>
              <w:t xml:space="preserve">PHI Clinical Category: </w:t>
            </w:r>
            <w:r w:rsidR="00FC0CE9" w:rsidRPr="00EF4309">
              <w:rPr>
                <w:rFonts w:asciiTheme="minorHAnsi" w:hAnsiTheme="minorHAnsi" w:cstheme="minorHAnsi"/>
              </w:rPr>
              <w:t>Pain Management with device</w:t>
            </w:r>
          </w:p>
          <w:p w14:paraId="671C627A" w14:textId="51680093" w:rsidR="0052056F" w:rsidRPr="00EF4309" w:rsidRDefault="0052056F" w:rsidP="0052056F">
            <w:pPr>
              <w:rPr>
                <w:rFonts w:asciiTheme="minorHAnsi" w:hAnsiTheme="minorHAnsi" w:cstheme="minorHAnsi"/>
                <w:color w:val="000000"/>
              </w:rPr>
            </w:pPr>
          </w:p>
        </w:tc>
      </w:tr>
      <w:tr w:rsidR="005B7441" w:rsidRPr="00C864B9" w14:paraId="3406572A" w14:textId="77777777" w:rsidTr="005302B3">
        <w:trPr>
          <w:trHeight w:val="2415"/>
        </w:trPr>
        <w:tc>
          <w:tcPr>
            <w:tcW w:w="1156" w:type="dxa"/>
            <w:shd w:val="clear" w:color="auto" w:fill="auto"/>
          </w:tcPr>
          <w:p w14:paraId="72DA1C14" w14:textId="3587F57C" w:rsidR="005B7441" w:rsidRPr="00A111B1" w:rsidRDefault="005B7441"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14</w:t>
            </w:r>
          </w:p>
        </w:tc>
        <w:tc>
          <w:tcPr>
            <w:tcW w:w="1170" w:type="dxa"/>
            <w:shd w:val="clear" w:color="auto" w:fill="auto"/>
            <w:noWrap/>
          </w:tcPr>
          <w:p w14:paraId="34742194" w14:textId="2BA456F1" w:rsidR="005B7441" w:rsidRPr="00A111B1" w:rsidRDefault="005B7441"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Amended item</w:t>
            </w:r>
          </w:p>
        </w:tc>
        <w:tc>
          <w:tcPr>
            <w:tcW w:w="1497" w:type="dxa"/>
            <w:shd w:val="clear" w:color="auto" w:fill="auto"/>
            <w:noWrap/>
          </w:tcPr>
          <w:p w14:paraId="6638FD69" w14:textId="6DED0BF1" w:rsidR="005B7441" w:rsidRPr="00A111B1" w:rsidRDefault="005B7441" w:rsidP="00537E65">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39133</w:t>
            </w:r>
          </w:p>
        </w:tc>
        <w:tc>
          <w:tcPr>
            <w:tcW w:w="6662" w:type="dxa"/>
            <w:shd w:val="clear" w:color="auto" w:fill="auto"/>
          </w:tcPr>
          <w:p w14:paraId="2CC90F4B" w14:textId="77777777" w:rsidR="005B7441" w:rsidRPr="00A111B1" w:rsidRDefault="005B7441" w:rsidP="005B7441">
            <w:pPr>
              <w:rPr>
                <w:rFonts w:asciiTheme="minorHAnsi" w:hAnsiTheme="minorHAnsi" w:cstheme="minorHAnsi"/>
                <w:color w:val="000000"/>
              </w:rPr>
            </w:pPr>
            <w:r w:rsidRPr="00A111B1">
              <w:rPr>
                <w:rFonts w:asciiTheme="minorHAnsi" w:hAnsiTheme="minorHAnsi" w:cstheme="minorHAnsi"/>
                <w:color w:val="000000"/>
              </w:rPr>
              <w:t>Either:</w:t>
            </w:r>
            <w:r w:rsidRPr="00A111B1">
              <w:rPr>
                <w:rFonts w:asciiTheme="minorHAnsi" w:hAnsiTheme="minorHAnsi" w:cstheme="minorHAnsi"/>
                <w:color w:val="000000"/>
              </w:rPr>
              <w:br/>
              <w:t>(a) subcutaneously implanted infusion pump, removal of; or</w:t>
            </w:r>
            <w:r w:rsidRPr="00A111B1">
              <w:rPr>
                <w:rFonts w:asciiTheme="minorHAnsi" w:hAnsiTheme="minorHAnsi" w:cstheme="minorHAnsi"/>
                <w:color w:val="000000"/>
              </w:rPr>
              <w:br/>
              <w:t>(b) intrathecal or epidural spinal catheter, removal or repositioning of;</w:t>
            </w:r>
            <w:r w:rsidRPr="00A111B1">
              <w:rPr>
                <w:rFonts w:asciiTheme="minorHAnsi" w:hAnsiTheme="minorHAnsi" w:cstheme="minorHAnsi"/>
                <w:color w:val="000000"/>
              </w:rPr>
              <w:br/>
              <w:t>for the management of chronic intractable pain (H) (Anaes.)</w:t>
            </w:r>
          </w:p>
          <w:p w14:paraId="47EEF412" w14:textId="31F5BD96" w:rsidR="005B7441" w:rsidRPr="00A111B1" w:rsidRDefault="007800EC" w:rsidP="005B7441">
            <w:pPr>
              <w:pStyle w:val="Tabletext"/>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MBS Schedule Fee:</w:t>
            </w:r>
            <w:r w:rsidR="005B7441" w:rsidRPr="00A111B1">
              <w:rPr>
                <w:rFonts w:asciiTheme="minorHAnsi" w:eastAsiaTheme="minorHAnsi" w:hAnsiTheme="minorHAnsi" w:cstheme="minorHAnsi"/>
                <w:color w:val="000000"/>
                <w:sz w:val="24"/>
                <w:szCs w:val="24"/>
                <w:lang w:eastAsia="en-US"/>
              </w:rPr>
              <w:t xml:space="preserve"> $165.90</w:t>
            </w:r>
          </w:p>
          <w:p w14:paraId="71F92128" w14:textId="77777777" w:rsidR="00F055CB" w:rsidRPr="00A111B1" w:rsidRDefault="00F055CB" w:rsidP="005B7441">
            <w:pPr>
              <w:pStyle w:val="Tabletext"/>
              <w:rPr>
                <w:rFonts w:asciiTheme="minorHAnsi" w:eastAsiaTheme="minorHAnsi" w:hAnsiTheme="minorHAnsi" w:cstheme="minorHAnsi"/>
                <w:color w:val="000000"/>
                <w:sz w:val="24"/>
                <w:szCs w:val="24"/>
                <w:lang w:eastAsia="en-US"/>
              </w:rPr>
            </w:pPr>
          </w:p>
          <w:p w14:paraId="35163B9E" w14:textId="07E70876" w:rsidR="005B7441" w:rsidRPr="00A111B1" w:rsidRDefault="005B7441" w:rsidP="005B7441">
            <w:pPr>
              <w:pStyle w:val="Tabletext"/>
              <w:rPr>
                <w:rFonts w:asciiTheme="minorHAnsi" w:eastAsiaTheme="minorHAnsi" w:hAnsiTheme="minorHAnsi" w:cstheme="minorHAnsi"/>
                <w:color w:val="000000"/>
                <w:sz w:val="24"/>
                <w:szCs w:val="24"/>
                <w:lang w:eastAsia="en-US"/>
              </w:rPr>
            </w:pPr>
            <w:r w:rsidRPr="00A111B1">
              <w:rPr>
                <w:rFonts w:asciiTheme="minorHAnsi" w:eastAsiaTheme="minorHAnsi" w:hAnsiTheme="minorHAnsi" w:cstheme="minorHAnsi"/>
                <w:color w:val="000000"/>
                <w:sz w:val="24"/>
                <w:szCs w:val="24"/>
                <w:lang w:eastAsia="en-US"/>
              </w:rPr>
              <w:t>PHI</w:t>
            </w:r>
            <w:r w:rsidR="00BF2A53">
              <w:rPr>
                <w:rFonts w:asciiTheme="minorHAnsi" w:eastAsiaTheme="minorHAnsi" w:hAnsiTheme="minorHAnsi" w:cstheme="minorHAnsi"/>
                <w:color w:val="000000"/>
                <w:sz w:val="24"/>
                <w:szCs w:val="24"/>
                <w:lang w:eastAsia="en-US"/>
              </w:rPr>
              <w:t xml:space="preserve"> Clinical Type</w:t>
            </w:r>
            <w:r w:rsidRPr="00A111B1">
              <w:rPr>
                <w:rFonts w:asciiTheme="minorHAnsi" w:eastAsiaTheme="minorHAnsi" w:hAnsiTheme="minorHAnsi" w:cstheme="minorHAnsi"/>
                <w:color w:val="000000"/>
                <w:sz w:val="24"/>
                <w:szCs w:val="24"/>
                <w:lang w:eastAsia="en-US"/>
              </w:rPr>
              <w:t xml:space="preserve">: </w:t>
            </w:r>
            <w:r w:rsidR="000947CE" w:rsidRPr="00A111B1">
              <w:rPr>
                <w:rFonts w:asciiTheme="minorHAnsi" w:eastAsiaTheme="minorHAnsi" w:hAnsiTheme="minorHAnsi" w:cstheme="minorHAnsi"/>
                <w:color w:val="000000"/>
                <w:sz w:val="24"/>
                <w:szCs w:val="24"/>
                <w:lang w:eastAsia="en-US"/>
              </w:rPr>
              <w:t>Type B Non-band specific</w:t>
            </w:r>
          </w:p>
          <w:p w14:paraId="30F9F783" w14:textId="72F99485" w:rsidR="005B7441" w:rsidRPr="00A111B1" w:rsidRDefault="00BF2A53" w:rsidP="005B7441">
            <w:pPr>
              <w:rPr>
                <w:rFonts w:asciiTheme="minorHAnsi" w:hAnsiTheme="minorHAnsi" w:cstheme="minorHAnsi"/>
                <w:color w:val="000000"/>
              </w:rPr>
            </w:pPr>
            <w:r>
              <w:rPr>
                <w:rFonts w:asciiTheme="minorHAnsi" w:hAnsiTheme="minorHAnsi" w:cstheme="minorHAnsi"/>
                <w:color w:val="000000"/>
              </w:rPr>
              <w:t xml:space="preserve">PHI </w:t>
            </w:r>
            <w:r w:rsidR="005B7441" w:rsidRPr="00A111B1">
              <w:rPr>
                <w:rFonts w:asciiTheme="minorHAnsi" w:hAnsiTheme="minorHAnsi" w:cstheme="minorHAnsi"/>
                <w:color w:val="000000"/>
              </w:rPr>
              <w:t>Clinical Category:</w:t>
            </w:r>
            <w:r w:rsidR="000947CE" w:rsidRPr="00A111B1">
              <w:rPr>
                <w:rFonts w:asciiTheme="minorHAnsi" w:hAnsiTheme="minorHAnsi" w:cstheme="minorHAnsi"/>
                <w:color w:val="000000"/>
              </w:rPr>
              <w:t xml:space="preserve"> Pain management with device</w:t>
            </w:r>
          </w:p>
          <w:p w14:paraId="335E8C66" w14:textId="77777777" w:rsidR="005B7441" w:rsidRPr="00A111B1" w:rsidRDefault="005B7441" w:rsidP="005B7441">
            <w:pPr>
              <w:rPr>
                <w:rFonts w:asciiTheme="minorHAnsi" w:hAnsiTheme="minorHAnsi" w:cstheme="minorHAnsi"/>
                <w:color w:val="000000"/>
              </w:rPr>
            </w:pPr>
          </w:p>
        </w:tc>
        <w:tc>
          <w:tcPr>
            <w:tcW w:w="7229" w:type="dxa"/>
            <w:shd w:val="clear" w:color="auto" w:fill="auto"/>
          </w:tcPr>
          <w:p w14:paraId="0F203D72" w14:textId="77777777" w:rsidR="005B7441" w:rsidRPr="00EF4309" w:rsidRDefault="005B7441" w:rsidP="005B7441">
            <w:pPr>
              <w:spacing w:after="240"/>
              <w:rPr>
                <w:rFonts w:asciiTheme="minorHAnsi" w:hAnsiTheme="minorHAnsi" w:cstheme="minorHAnsi"/>
                <w:color w:val="000000"/>
              </w:rPr>
            </w:pPr>
            <w:r w:rsidRPr="00EF4309">
              <w:rPr>
                <w:rFonts w:asciiTheme="minorHAnsi" w:hAnsiTheme="minorHAnsi" w:cstheme="minorHAnsi"/>
                <w:color w:val="000000"/>
              </w:rPr>
              <w:t>Either:</w:t>
            </w:r>
            <w:r w:rsidRPr="00EF4309">
              <w:rPr>
                <w:rFonts w:asciiTheme="minorHAnsi" w:hAnsiTheme="minorHAnsi" w:cstheme="minorHAnsi"/>
                <w:color w:val="000000"/>
              </w:rPr>
              <w:br/>
              <w:t>(a) subcutaneously implanted infusion pump, removal of; or</w:t>
            </w:r>
            <w:r w:rsidRPr="00EF4309">
              <w:rPr>
                <w:rFonts w:asciiTheme="minorHAnsi" w:hAnsiTheme="minorHAnsi" w:cstheme="minorHAnsi"/>
                <w:color w:val="000000"/>
              </w:rPr>
              <w:br/>
              <w:t xml:space="preserve">(b) </w:t>
            </w:r>
            <w:r w:rsidRPr="00EF4309">
              <w:rPr>
                <w:rFonts w:asciiTheme="minorHAnsi" w:hAnsiTheme="minorHAnsi" w:cstheme="minorHAnsi"/>
                <w:strike/>
                <w:color w:val="0070C0"/>
              </w:rPr>
              <w:t>intrathecal or epidural</w:t>
            </w:r>
            <w:r w:rsidRPr="00EF4309">
              <w:rPr>
                <w:rFonts w:asciiTheme="minorHAnsi" w:hAnsiTheme="minorHAnsi" w:cstheme="minorHAnsi"/>
                <w:color w:val="0070C0"/>
              </w:rPr>
              <w:t xml:space="preserve"> </w:t>
            </w:r>
            <w:r w:rsidRPr="00EF4309">
              <w:rPr>
                <w:rFonts w:asciiTheme="minorHAnsi" w:hAnsiTheme="minorHAnsi" w:cstheme="minorHAnsi"/>
                <w:color w:val="000000"/>
              </w:rPr>
              <w:t>spinal catheter, removal or repositioning of;</w:t>
            </w:r>
            <w:r w:rsidRPr="00EF4309">
              <w:rPr>
                <w:rFonts w:asciiTheme="minorHAnsi" w:hAnsiTheme="minorHAnsi" w:cstheme="minorHAnsi"/>
                <w:color w:val="000000"/>
              </w:rPr>
              <w:br/>
              <w:t xml:space="preserve">for the management of chronic </w:t>
            </w:r>
            <w:r w:rsidRPr="00EF4309">
              <w:rPr>
                <w:rFonts w:asciiTheme="minorHAnsi" w:hAnsiTheme="minorHAnsi" w:cstheme="minorHAnsi"/>
                <w:strike/>
                <w:color w:val="0070C0"/>
              </w:rPr>
              <w:t>intractable</w:t>
            </w:r>
            <w:r w:rsidRPr="00EF4309">
              <w:rPr>
                <w:rFonts w:asciiTheme="minorHAnsi" w:hAnsiTheme="minorHAnsi" w:cstheme="minorHAnsi"/>
                <w:color w:val="000000"/>
              </w:rPr>
              <w:t xml:space="preserve"> pain, </w:t>
            </w:r>
            <w:r w:rsidRPr="00EF4309">
              <w:rPr>
                <w:rFonts w:asciiTheme="minorHAnsi" w:hAnsiTheme="minorHAnsi" w:cstheme="minorHAnsi"/>
                <w:color w:val="0070C0"/>
              </w:rPr>
              <w:t xml:space="preserve">including cancer pain </w:t>
            </w:r>
            <w:r w:rsidRPr="00EF4309">
              <w:rPr>
                <w:rFonts w:asciiTheme="minorHAnsi" w:hAnsiTheme="minorHAnsi" w:cstheme="minorHAnsi"/>
                <w:color w:val="000000"/>
              </w:rPr>
              <w:t>(H) (Anaes.)</w:t>
            </w:r>
          </w:p>
          <w:p w14:paraId="604C0ABE" w14:textId="7142DBD7" w:rsidR="00784625" w:rsidRPr="00EF4309" w:rsidRDefault="007800EC" w:rsidP="00784625">
            <w:pPr>
              <w:rPr>
                <w:rFonts w:asciiTheme="minorHAnsi" w:hAnsiTheme="minorHAnsi" w:cstheme="minorHAnsi"/>
              </w:rPr>
            </w:pPr>
            <w:r w:rsidRPr="00EF4309">
              <w:rPr>
                <w:rFonts w:asciiTheme="minorHAnsi" w:hAnsiTheme="minorHAnsi" w:cstheme="minorHAnsi"/>
                <w:color w:val="000000"/>
              </w:rPr>
              <w:t>MBS Schedule Fee:</w:t>
            </w:r>
            <w:r w:rsidR="005B7441" w:rsidRPr="00EF4309">
              <w:rPr>
                <w:rFonts w:asciiTheme="minorHAnsi" w:hAnsiTheme="minorHAnsi" w:cstheme="minorHAnsi"/>
                <w:color w:val="000000"/>
              </w:rPr>
              <w:t xml:space="preserve"> $165.90</w:t>
            </w:r>
            <w:r w:rsidR="00784625" w:rsidRPr="00EF4309">
              <w:rPr>
                <w:rFonts w:asciiTheme="minorHAnsi" w:hAnsiTheme="minorHAnsi" w:cstheme="minorHAnsi"/>
                <w:color w:val="000000"/>
              </w:rPr>
              <w:br/>
            </w:r>
            <w:r w:rsidR="00784625" w:rsidRPr="00EF4309">
              <w:rPr>
                <w:rFonts w:asciiTheme="minorHAnsi" w:hAnsiTheme="minorHAnsi" w:cstheme="minorHAnsi"/>
              </w:rPr>
              <w:t>75%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$124.45</w:t>
            </w:r>
          </w:p>
          <w:p w14:paraId="516393C9" w14:textId="23160378" w:rsidR="00592A1E" w:rsidRPr="00EF4309" w:rsidRDefault="00BF2A53" w:rsidP="00BF2A53">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592A1E" w:rsidRPr="00EF4309">
              <w:rPr>
                <w:rFonts w:asciiTheme="minorHAnsi" w:hAnsiTheme="minorHAnsi" w:cstheme="minorHAnsi"/>
              </w:rPr>
              <w:t>Type B Non-band specific</w:t>
            </w:r>
          </w:p>
          <w:p w14:paraId="6749695C" w14:textId="1E8FCDB7" w:rsidR="00BF2A53" w:rsidRPr="00EF4309" w:rsidRDefault="00BF2A53" w:rsidP="00BF2A53">
            <w:pPr>
              <w:spacing w:after="0" w:line="240" w:lineRule="auto"/>
              <w:rPr>
                <w:rFonts w:asciiTheme="minorHAnsi" w:hAnsiTheme="minorHAnsi" w:cstheme="minorHAnsi"/>
              </w:rPr>
            </w:pPr>
            <w:r w:rsidRPr="00EF4309">
              <w:rPr>
                <w:rFonts w:asciiTheme="minorHAnsi" w:hAnsiTheme="minorHAnsi" w:cstheme="minorHAnsi"/>
              </w:rPr>
              <w:t xml:space="preserve">PHI Clinical Category: </w:t>
            </w:r>
            <w:r w:rsidR="00592A1E" w:rsidRPr="00EF4309">
              <w:rPr>
                <w:rFonts w:asciiTheme="minorHAnsi" w:hAnsiTheme="minorHAnsi" w:cstheme="minorHAnsi"/>
              </w:rPr>
              <w:t>Pain Management with device</w:t>
            </w:r>
          </w:p>
          <w:p w14:paraId="4D3CE412" w14:textId="77777777" w:rsidR="005B7441" w:rsidRPr="00EF4309" w:rsidRDefault="005B7441" w:rsidP="00BF2A53">
            <w:pPr>
              <w:rPr>
                <w:rFonts w:asciiTheme="minorHAnsi" w:hAnsiTheme="minorHAnsi" w:cstheme="minorHAnsi"/>
                <w:color w:val="000000"/>
              </w:rPr>
            </w:pPr>
          </w:p>
        </w:tc>
      </w:tr>
      <w:tr w:rsidR="005B7441" w:rsidRPr="00C864B9" w14:paraId="2459B947" w14:textId="77777777" w:rsidTr="0022240E">
        <w:trPr>
          <w:trHeight w:val="3806"/>
        </w:trPr>
        <w:tc>
          <w:tcPr>
            <w:tcW w:w="1156" w:type="dxa"/>
            <w:shd w:val="clear" w:color="auto" w:fill="auto"/>
          </w:tcPr>
          <w:p w14:paraId="4FFEE089" w14:textId="3B154720" w:rsidR="005B7441" w:rsidRPr="00A111B1" w:rsidRDefault="005B7441"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lastRenderedPageBreak/>
              <w:t>15</w:t>
            </w:r>
          </w:p>
        </w:tc>
        <w:tc>
          <w:tcPr>
            <w:tcW w:w="1170" w:type="dxa"/>
            <w:shd w:val="clear" w:color="auto" w:fill="auto"/>
            <w:noWrap/>
          </w:tcPr>
          <w:p w14:paraId="7FF8B5EB" w14:textId="1C5D3C8D" w:rsidR="005B7441" w:rsidRPr="00A111B1" w:rsidRDefault="005B7441"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Amended item</w:t>
            </w:r>
          </w:p>
        </w:tc>
        <w:tc>
          <w:tcPr>
            <w:tcW w:w="1497" w:type="dxa"/>
            <w:shd w:val="clear" w:color="auto" w:fill="auto"/>
            <w:noWrap/>
          </w:tcPr>
          <w:p w14:paraId="0367E386" w14:textId="1F8AB372" w:rsidR="005B7441" w:rsidRPr="00A111B1" w:rsidRDefault="005B7441" w:rsidP="00537E65">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39131</w:t>
            </w:r>
          </w:p>
        </w:tc>
        <w:tc>
          <w:tcPr>
            <w:tcW w:w="6662" w:type="dxa"/>
            <w:shd w:val="clear" w:color="auto" w:fill="auto"/>
          </w:tcPr>
          <w:p w14:paraId="3D173BC0" w14:textId="3A8D0E26" w:rsidR="005B7441" w:rsidRPr="00A111B1" w:rsidRDefault="005B7441" w:rsidP="005B7441">
            <w:pPr>
              <w:pStyle w:val="Tabletext"/>
              <w:rPr>
                <w:rFonts w:asciiTheme="minorHAnsi" w:eastAsiaTheme="minorHAnsi" w:hAnsiTheme="minorHAnsi" w:cstheme="minorHAnsi"/>
                <w:color w:val="000000"/>
                <w:sz w:val="24"/>
                <w:szCs w:val="24"/>
                <w:lang w:eastAsia="en-US"/>
              </w:rPr>
            </w:pPr>
            <w:r w:rsidRPr="00A111B1">
              <w:rPr>
                <w:rFonts w:asciiTheme="minorHAnsi" w:hAnsiTheme="minorHAnsi" w:cstheme="minorHAnsi"/>
                <w:color w:val="000000"/>
                <w:sz w:val="24"/>
                <w:szCs w:val="24"/>
              </w:rPr>
              <w:t>Epidural or peripheral nerve electrodes, management, adjustment, and electronic programming of, by a medical practitioner, for the management of chronic intractable neuropathic pain or pain from refractory angina pectoris—each day</w:t>
            </w:r>
            <w:r w:rsidRPr="00A111B1">
              <w:rPr>
                <w:rFonts w:asciiTheme="minorHAnsi" w:hAnsiTheme="minorHAnsi" w:cstheme="minorHAnsi"/>
                <w:color w:val="000000"/>
                <w:sz w:val="24"/>
                <w:szCs w:val="24"/>
              </w:rPr>
              <w:br/>
            </w:r>
            <w:r w:rsidRPr="00A111B1">
              <w:rPr>
                <w:rFonts w:asciiTheme="minorHAnsi" w:hAnsiTheme="minorHAnsi" w:cstheme="minorHAnsi"/>
                <w:color w:val="000000"/>
                <w:sz w:val="24"/>
                <w:szCs w:val="24"/>
              </w:rPr>
              <w:br/>
            </w:r>
            <w:r w:rsidR="007800EC">
              <w:rPr>
                <w:rFonts w:asciiTheme="minorHAnsi" w:eastAsiaTheme="minorHAnsi" w:hAnsiTheme="minorHAnsi" w:cstheme="minorHAnsi"/>
                <w:color w:val="000000"/>
                <w:sz w:val="24"/>
                <w:szCs w:val="24"/>
                <w:lang w:eastAsia="en-US"/>
              </w:rPr>
              <w:t>MBS Schedule Fee:</w:t>
            </w:r>
            <w:r w:rsidRPr="00A111B1">
              <w:rPr>
                <w:rFonts w:asciiTheme="minorHAnsi" w:eastAsiaTheme="minorHAnsi" w:hAnsiTheme="minorHAnsi" w:cstheme="minorHAnsi"/>
                <w:color w:val="000000"/>
                <w:sz w:val="24"/>
                <w:szCs w:val="24"/>
                <w:lang w:eastAsia="en-US"/>
              </w:rPr>
              <w:t xml:space="preserve"> $133.00</w:t>
            </w:r>
          </w:p>
          <w:p w14:paraId="3D6F4994" w14:textId="59F026D5" w:rsidR="00F055CB" w:rsidRDefault="00F055CB" w:rsidP="005B7441">
            <w:pPr>
              <w:pStyle w:val="Tabletext"/>
              <w:rPr>
                <w:rFonts w:asciiTheme="minorHAnsi" w:eastAsiaTheme="minorHAnsi" w:hAnsiTheme="minorHAnsi" w:cstheme="minorHAnsi"/>
                <w:color w:val="000000"/>
                <w:sz w:val="24"/>
                <w:szCs w:val="24"/>
                <w:lang w:eastAsia="en-US"/>
              </w:rPr>
            </w:pPr>
          </w:p>
          <w:p w14:paraId="3F5BF809" w14:textId="4CCCB76F" w:rsidR="005B7441" w:rsidRPr="00A111B1" w:rsidRDefault="005B7441" w:rsidP="005B7441">
            <w:pPr>
              <w:pStyle w:val="Tabletext"/>
              <w:rPr>
                <w:rFonts w:asciiTheme="minorHAnsi" w:eastAsiaTheme="minorHAnsi" w:hAnsiTheme="minorHAnsi" w:cstheme="minorHAnsi"/>
                <w:color w:val="000000"/>
                <w:sz w:val="24"/>
                <w:szCs w:val="24"/>
                <w:lang w:eastAsia="en-US"/>
              </w:rPr>
            </w:pPr>
            <w:r w:rsidRPr="00A111B1">
              <w:rPr>
                <w:rFonts w:asciiTheme="minorHAnsi" w:eastAsiaTheme="minorHAnsi" w:hAnsiTheme="minorHAnsi" w:cstheme="minorHAnsi"/>
                <w:color w:val="000000"/>
                <w:sz w:val="24"/>
                <w:szCs w:val="24"/>
                <w:lang w:eastAsia="en-US"/>
              </w:rPr>
              <w:t>PHI</w:t>
            </w:r>
            <w:r w:rsidR="00BF2A53">
              <w:rPr>
                <w:rFonts w:asciiTheme="minorHAnsi" w:eastAsiaTheme="minorHAnsi" w:hAnsiTheme="minorHAnsi" w:cstheme="minorHAnsi"/>
                <w:color w:val="000000"/>
                <w:sz w:val="24"/>
                <w:szCs w:val="24"/>
                <w:lang w:eastAsia="en-US"/>
              </w:rPr>
              <w:t xml:space="preserve"> Procedure Type</w:t>
            </w:r>
            <w:r w:rsidRPr="00A111B1">
              <w:rPr>
                <w:rFonts w:asciiTheme="minorHAnsi" w:eastAsiaTheme="minorHAnsi" w:hAnsiTheme="minorHAnsi" w:cstheme="minorHAnsi"/>
                <w:color w:val="000000"/>
                <w:sz w:val="24"/>
                <w:szCs w:val="24"/>
                <w:lang w:eastAsia="en-US"/>
              </w:rPr>
              <w:t xml:space="preserve">: </w:t>
            </w:r>
            <w:r w:rsidR="000947CE" w:rsidRPr="00A111B1">
              <w:rPr>
                <w:rFonts w:asciiTheme="minorHAnsi" w:eastAsiaTheme="minorHAnsi" w:hAnsiTheme="minorHAnsi" w:cstheme="minorHAnsi"/>
                <w:color w:val="000000"/>
                <w:sz w:val="24"/>
                <w:szCs w:val="24"/>
                <w:lang w:eastAsia="en-US"/>
              </w:rPr>
              <w:t>Unlisted</w:t>
            </w:r>
          </w:p>
          <w:p w14:paraId="43903591" w14:textId="5A4BB099" w:rsidR="005B7441" w:rsidRPr="00A111B1" w:rsidRDefault="00BF2A53" w:rsidP="005B7441">
            <w:pPr>
              <w:rPr>
                <w:rFonts w:asciiTheme="minorHAnsi" w:hAnsiTheme="minorHAnsi" w:cstheme="minorHAnsi"/>
                <w:color w:val="000000"/>
              </w:rPr>
            </w:pPr>
            <w:r>
              <w:rPr>
                <w:rFonts w:asciiTheme="minorHAnsi" w:hAnsiTheme="minorHAnsi" w:cstheme="minorHAnsi"/>
                <w:color w:val="000000"/>
              </w:rPr>
              <w:t xml:space="preserve">PHI </w:t>
            </w:r>
            <w:r w:rsidR="005B7441" w:rsidRPr="00A111B1">
              <w:rPr>
                <w:rFonts w:asciiTheme="minorHAnsi" w:hAnsiTheme="minorHAnsi" w:cstheme="minorHAnsi"/>
                <w:color w:val="000000"/>
              </w:rPr>
              <w:t>Clinical Category:</w:t>
            </w:r>
            <w:r w:rsidR="000947CE" w:rsidRPr="00A111B1">
              <w:rPr>
                <w:rFonts w:asciiTheme="minorHAnsi" w:hAnsiTheme="minorHAnsi" w:cstheme="minorHAnsi"/>
                <w:color w:val="000000"/>
              </w:rPr>
              <w:t xml:space="preserve"> Pain management with device</w:t>
            </w:r>
          </w:p>
        </w:tc>
        <w:tc>
          <w:tcPr>
            <w:tcW w:w="7229" w:type="dxa"/>
            <w:shd w:val="clear" w:color="auto" w:fill="auto"/>
          </w:tcPr>
          <w:p w14:paraId="532D57D0" w14:textId="55C70CC8" w:rsidR="00784625" w:rsidRPr="00EF4309" w:rsidRDefault="005B7441" w:rsidP="00784625">
            <w:pPr>
              <w:spacing w:after="0"/>
              <w:rPr>
                <w:rFonts w:asciiTheme="minorHAnsi" w:hAnsiTheme="minorHAnsi" w:cstheme="minorHAnsi"/>
              </w:rPr>
            </w:pPr>
            <w:r w:rsidRPr="00EF4309">
              <w:rPr>
                <w:rFonts w:asciiTheme="minorHAnsi" w:hAnsiTheme="minorHAnsi" w:cstheme="minorHAnsi"/>
                <w:color w:val="000000"/>
              </w:rPr>
              <w:t xml:space="preserve">Epidural or peripheral nerve electrodes (management, adjustment, </w:t>
            </w:r>
            <w:r w:rsidRPr="00EF4309">
              <w:rPr>
                <w:rFonts w:asciiTheme="minorHAnsi" w:hAnsiTheme="minorHAnsi" w:cstheme="minorHAnsi"/>
                <w:strike/>
                <w:color w:val="0070C0"/>
              </w:rPr>
              <w:t xml:space="preserve">and  </w:t>
            </w:r>
            <w:r w:rsidRPr="00EF4309">
              <w:rPr>
                <w:rFonts w:asciiTheme="minorHAnsi" w:hAnsiTheme="minorHAnsi" w:cstheme="minorHAnsi"/>
                <w:color w:val="0070C0"/>
              </w:rPr>
              <w:t xml:space="preserve">or </w:t>
            </w:r>
            <w:r w:rsidRPr="00EF4309">
              <w:rPr>
                <w:rFonts w:asciiTheme="minorHAnsi" w:hAnsiTheme="minorHAnsi" w:cstheme="minorHAnsi"/>
                <w:strike/>
                <w:color w:val="0070C0"/>
              </w:rPr>
              <w:t>electronic</w:t>
            </w:r>
            <w:r w:rsidRPr="00EF4309">
              <w:rPr>
                <w:rFonts w:asciiTheme="minorHAnsi" w:hAnsiTheme="minorHAnsi" w:cstheme="minorHAnsi"/>
                <w:color w:val="000000"/>
              </w:rPr>
              <w:t xml:space="preserve"> </w:t>
            </w:r>
            <w:r w:rsidRPr="00EF4309">
              <w:rPr>
                <w:rFonts w:asciiTheme="minorHAnsi" w:hAnsiTheme="minorHAnsi" w:cstheme="minorHAnsi"/>
                <w:color w:val="0070C0"/>
              </w:rPr>
              <w:t>re</w:t>
            </w:r>
            <w:r w:rsidRPr="00EF4309">
              <w:rPr>
                <w:rFonts w:asciiTheme="minorHAnsi" w:hAnsiTheme="minorHAnsi" w:cstheme="minorHAnsi"/>
                <w:color w:val="000000"/>
              </w:rPr>
              <w:t xml:space="preserve">programming of </w:t>
            </w:r>
            <w:r w:rsidRPr="00EF4309">
              <w:rPr>
                <w:rFonts w:asciiTheme="minorHAnsi" w:hAnsiTheme="minorHAnsi" w:cstheme="minorHAnsi"/>
                <w:color w:val="0070C0"/>
              </w:rPr>
              <w:t xml:space="preserve">neurostimulator), </w:t>
            </w:r>
            <w:r w:rsidRPr="00EF4309">
              <w:rPr>
                <w:rFonts w:asciiTheme="minorHAnsi" w:hAnsiTheme="minorHAnsi" w:cstheme="minorHAnsi"/>
                <w:strike/>
                <w:color w:val="0070C0"/>
              </w:rPr>
              <w:t xml:space="preserve">by </w:t>
            </w:r>
            <w:r w:rsidRPr="00EF4309">
              <w:rPr>
                <w:rFonts w:asciiTheme="minorHAnsi" w:hAnsiTheme="minorHAnsi" w:cstheme="minorHAnsi"/>
                <w:color w:val="0070C0"/>
              </w:rPr>
              <w:t>with</w:t>
            </w:r>
            <w:r w:rsidRPr="00EF4309">
              <w:rPr>
                <w:rFonts w:asciiTheme="minorHAnsi" w:hAnsiTheme="minorHAnsi" w:cstheme="minorHAnsi"/>
                <w:color w:val="000000"/>
              </w:rPr>
              <w:t xml:space="preserve"> a medical practitioner</w:t>
            </w:r>
            <w:r w:rsidRPr="00EF4309">
              <w:rPr>
                <w:rFonts w:asciiTheme="minorHAnsi" w:hAnsiTheme="minorHAnsi" w:cstheme="minorHAnsi"/>
                <w:color w:val="0070C0"/>
              </w:rPr>
              <w:t xml:space="preserve"> attending</w:t>
            </w:r>
            <w:r w:rsidRPr="00EF4309">
              <w:rPr>
                <w:rFonts w:asciiTheme="minorHAnsi" w:hAnsiTheme="minorHAnsi" w:cstheme="minorHAnsi"/>
                <w:color w:val="000000"/>
              </w:rPr>
              <w:t xml:space="preserve">, for the management of chronic </w:t>
            </w:r>
            <w:r w:rsidRPr="00EF4309">
              <w:rPr>
                <w:rFonts w:asciiTheme="minorHAnsi" w:hAnsiTheme="minorHAnsi" w:cstheme="minorHAnsi"/>
                <w:strike/>
                <w:color w:val="0070C0"/>
              </w:rPr>
              <w:t>intractable</w:t>
            </w:r>
            <w:r w:rsidRPr="00EF4309">
              <w:rPr>
                <w:rFonts w:asciiTheme="minorHAnsi" w:hAnsiTheme="minorHAnsi" w:cstheme="minorHAnsi"/>
                <w:color w:val="0070C0"/>
              </w:rPr>
              <w:t xml:space="preserve"> </w:t>
            </w:r>
            <w:r w:rsidRPr="00EF4309">
              <w:rPr>
                <w:rFonts w:asciiTheme="minorHAnsi" w:hAnsiTheme="minorHAnsi" w:cstheme="minorHAnsi"/>
                <w:color w:val="000000"/>
              </w:rPr>
              <w:t xml:space="preserve">neuropathic pain or pain from refractory angina pectoris—each day </w:t>
            </w:r>
            <w:r w:rsidRPr="00EF4309">
              <w:rPr>
                <w:rFonts w:asciiTheme="minorHAnsi" w:hAnsiTheme="minorHAnsi" w:cstheme="minorHAnsi"/>
                <w:color w:val="000000"/>
              </w:rPr>
              <w:br/>
            </w:r>
            <w:r w:rsidRPr="00EF4309">
              <w:rPr>
                <w:rFonts w:asciiTheme="minorHAnsi" w:hAnsiTheme="minorHAnsi" w:cstheme="minorHAnsi"/>
                <w:color w:val="000000"/>
              </w:rPr>
              <w:br/>
            </w:r>
            <w:r w:rsidR="007800EC" w:rsidRPr="00EF4309">
              <w:rPr>
                <w:rFonts w:asciiTheme="minorHAnsi" w:hAnsiTheme="minorHAnsi" w:cstheme="minorHAnsi"/>
                <w:color w:val="000000"/>
              </w:rPr>
              <w:t>MBS Schedule Fee:</w:t>
            </w:r>
            <w:r w:rsidRPr="00EF4309">
              <w:rPr>
                <w:rFonts w:asciiTheme="minorHAnsi" w:hAnsiTheme="minorHAnsi" w:cstheme="minorHAnsi"/>
                <w:color w:val="000000"/>
              </w:rPr>
              <w:t xml:space="preserve"> $133.00</w:t>
            </w:r>
            <w:r w:rsidR="00784625" w:rsidRPr="00EF4309">
              <w:rPr>
                <w:rFonts w:asciiTheme="minorHAnsi" w:hAnsiTheme="minorHAnsi" w:cstheme="minorHAnsi"/>
                <w:color w:val="000000"/>
              </w:rPr>
              <w:br/>
            </w:r>
            <w:r w:rsidR="00784625" w:rsidRPr="00EF4309">
              <w:rPr>
                <w:rFonts w:asciiTheme="minorHAnsi" w:hAnsiTheme="minorHAnsi" w:cstheme="minorHAnsi"/>
              </w:rPr>
              <w:t>85%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$113.05</w:t>
            </w:r>
          </w:p>
          <w:p w14:paraId="0D8EB4EF" w14:textId="13F7AF98" w:rsidR="00784625" w:rsidRPr="00EF4309" w:rsidRDefault="00784625" w:rsidP="00784625">
            <w:pPr>
              <w:rPr>
                <w:rFonts w:asciiTheme="minorHAnsi" w:hAnsiTheme="minorHAnsi" w:cstheme="minorHAnsi"/>
              </w:rPr>
            </w:pPr>
            <w:r w:rsidRPr="00EF4309">
              <w:rPr>
                <w:rFonts w:asciiTheme="minorHAnsi" w:hAnsiTheme="minorHAnsi" w:cstheme="minorHAnsi"/>
              </w:rPr>
              <w:t>75%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$99.75 </w:t>
            </w:r>
          </w:p>
          <w:p w14:paraId="453C58E1" w14:textId="2AF81EA3" w:rsidR="00BF2A53" w:rsidRPr="00EF4309" w:rsidRDefault="00BF2A53" w:rsidP="00BF2A53">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592A1E" w:rsidRPr="00EF4309">
              <w:rPr>
                <w:rFonts w:asciiTheme="minorHAnsi" w:hAnsiTheme="minorHAnsi" w:cstheme="minorHAnsi"/>
              </w:rPr>
              <w:t>unlisted</w:t>
            </w:r>
            <w:r w:rsidRPr="00EF4309">
              <w:rPr>
                <w:rFonts w:asciiTheme="minorHAnsi" w:hAnsiTheme="minorHAnsi" w:cstheme="minorHAnsi"/>
              </w:rPr>
              <w:br/>
              <w:t xml:space="preserve">PHI Clinical Category: </w:t>
            </w:r>
            <w:r w:rsidR="00592A1E" w:rsidRPr="00EF4309">
              <w:rPr>
                <w:rFonts w:asciiTheme="minorHAnsi" w:hAnsiTheme="minorHAnsi" w:cstheme="minorHAnsi"/>
              </w:rPr>
              <w:t>Pain Management with device</w:t>
            </w:r>
          </w:p>
          <w:p w14:paraId="0E63C3C3" w14:textId="0EBA2F0C" w:rsidR="005B7441" w:rsidRPr="00EF4309" w:rsidRDefault="005B7441" w:rsidP="00784625">
            <w:pPr>
              <w:spacing w:after="240"/>
              <w:rPr>
                <w:rFonts w:asciiTheme="minorHAnsi" w:hAnsiTheme="minorHAnsi" w:cstheme="minorHAnsi"/>
                <w:color w:val="000000"/>
              </w:rPr>
            </w:pPr>
          </w:p>
        </w:tc>
      </w:tr>
      <w:tr w:rsidR="00F972AE" w:rsidRPr="00C864B9" w14:paraId="24D0A18F" w14:textId="77777777" w:rsidTr="005302B3">
        <w:trPr>
          <w:trHeight w:val="2415"/>
        </w:trPr>
        <w:tc>
          <w:tcPr>
            <w:tcW w:w="1156" w:type="dxa"/>
            <w:shd w:val="clear" w:color="auto" w:fill="auto"/>
          </w:tcPr>
          <w:p w14:paraId="471575BD" w14:textId="1A10D3DA" w:rsidR="00F972AE" w:rsidRPr="00A111B1" w:rsidRDefault="00F972AE"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15</w:t>
            </w:r>
          </w:p>
        </w:tc>
        <w:tc>
          <w:tcPr>
            <w:tcW w:w="1170" w:type="dxa"/>
            <w:shd w:val="clear" w:color="auto" w:fill="auto"/>
            <w:noWrap/>
          </w:tcPr>
          <w:p w14:paraId="1D52BA2A" w14:textId="1B8E77E0" w:rsidR="00F972AE" w:rsidRPr="00A111B1" w:rsidRDefault="00F972AE"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Amended item</w:t>
            </w:r>
          </w:p>
        </w:tc>
        <w:tc>
          <w:tcPr>
            <w:tcW w:w="1497" w:type="dxa"/>
            <w:shd w:val="clear" w:color="auto" w:fill="auto"/>
            <w:noWrap/>
          </w:tcPr>
          <w:p w14:paraId="09BCA352" w14:textId="7A3D0CBD" w:rsidR="00F972AE" w:rsidRPr="00A111B1" w:rsidRDefault="00F972AE" w:rsidP="00537E65">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39139</w:t>
            </w:r>
          </w:p>
        </w:tc>
        <w:tc>
          <w:tcPr>
            <w:tcW w:w="6662" w:type="dxa"/>
            <w:shd w:val="clear" w:color="auto" w:fill="auto"/>
          </w:tcPr>
          <w:p w14:paraId="3E131739" w14:textId="65B9448E" w:rsidR="00F972AE" w:rsidRPr="00A111B1" w:rsidRDefault="00F972AE" w:rsidP="00F972AE">
            <w:pPr>
              <w:spacing w:after="240"/>
              <w:rPr>
                <w:rFonts w:asciiTheme="minorHAnsi" w:hAnsiTheme="minorHAnsi" w:cstheme="minorHAnsi"/>
                <w:color w:val="000000"/>
              </w:rPr>
            </w:pPr>
            <w:r w:rsidRPr="00A111B1">
              <w:rPr>
                <w:rFonts w:asciiTheme="minorHAnsi" w:hAnsiTheme="minorHAnsi" w:cstheme="minorHAnsi"/>
                <w:color w:val="000000"/>
              </w:rPr>
              <w:t>Epidural lead, surgical placement of one or more of by partial or total laminectomy, including intraoperative test stimulation, for the management of chronic intractable neuropathic pain or pain from refractory angina pectoris—to a maximum of 4 leads (H) (Anaes.) (Assist.)</w:t>
            </w:r>
          </w:p>
          <w:p w14:paraId="6D9CD405" w14:textId="7FED2B73" w:rsidR="00F972AE" w:rsidRPr="00A111B1" w:rsidRDefault="007800EC" w:rsidP="00F972AE">
            <w:pPr>
              <w:pStyle w:val="Tabletext"/>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MBS Schedule Fee:</w:t>
            </w:r>
            <w:r w:rsidR="00F972AE" w:rsidRPr="00A111B1">
              <w:rPr>
                <w:rFonts w:asciiTheme="minorHAnsi" w:eastAsiaTheme="minorHAnsi" w:hAnsiTheme="minorHAnsi" w:cstheme="minorHAnsi"/>
                <w:color w:val="000000"/>
                <w:sz w:val="24"/>
                <w:szCs w:val="24"/>
                <w:lang w:eastAsia="en-US"/>
              </w:rPr>
              <w:t xml:space="preserve"> $941.80</w:t>
            </w:r>
          </w:p>
          <w:p w14:paraId="3138DD54" w14:textId="77777777" w:rsidR="00F055CB" w:rsidRPr="00A111B1" w:rsidRDefault="00F055CB" w:rsidP="00F972AE">
            <w:pPr>
              <w:pStyle w:val="Tabletext"/>
              <w:rPr>
                <w:rFonts w:asciiTheme="minorHAnsi" w:eastAsiaTheme="minorHAnsi" w:hAnsiTheme="minorHAnsi" w:cstheme="minorHAnsi"/>
                <w:color w:val="000000"/>
                <w:sz w:val="24"/>
                <w:szCs w:val="24"/>
                <w:lang w:eastAsia="en-US"/>
              </w:rPr>
            </w:pPr>
          </w:p>
          <w:p w14:paraId="347EB449" w14:textId="4A1023BB" w:rsidR="00F972AE" w:rsidRPr="00A111B1" w:rsidRDefault="00F972AE" w:rsidP="00F972AE">
            <w:pPr>
              <w:pStyle w:val="Tabletext"/>
              <w:rPr>
                <w:rFonts w:asciiTheme="minorHAnsi" w:eastAsiaTheme="minorHAnsi" w:hAnsiTheme="minorHAnsi" w:cstheme="minorHAnsi"/>
                <w:color w:val="000000"/>
                <w:sz w:val="24"/>
                <w:szCs w:val="24"/>
                <w:lang w:eastAsia="en-US"/>
              </w:rPr>
            </w:pPr>
            <w:r w:rsidRPr="00A111B1">
              <w:rPr>
                <w:rFonts w:asciiTheme="minorHAnsi" w:eastAsiaTheme="minorHAnsi" w:hAnsiTheme="minorHAnsi" w:cstheme="minorHAnsi"/>
                <w:color w:val="000000"/>
                <w:sz w:val="24"/>
                <w:szCs w:val="24"/>
                <w:lang w:eastAsia="en-US"/>
              </w:rPr>
              <w:t>PHI</w:t>
            </w:r>
            <w:r w:rsidR="00175246">
              <w:rPr>
                <w:rFonts w:asciiTheme="minorHAnsi" w:eastAsiaTheme="minorHAnsi" w:hAnsiTheme="minorHAnsi" w:cstheme="minorHAnsi"/>
                <w:color w:val="000000"/>
                <w:sz w:val="24"/>
                <w:szCs w:val="24"/>
                <w:lang w:eastAsia="en-US"/>
              </w:rPr>
              <w:t xml:space="preserve"> Procedure Type</w:t>
            </w:r>
            <w:r w:rsidRPr="00A111B1">
              <w:rPr>
                <w:rFonts w:asciiTheme="minorHAnsi" w:eastAsiaTheme="minorHAnsi" w:hAnsiTheme="minorHAnsi" w:cstheme="minorHAnsi"/>
                <w:color w:val="000000"/>
                <w:sz w:val="24"/>
                <w:szCs w:val="24"/>
                <w:lang w:eastAsia="en-US"/>
              </w:rPr>
              <w:t xml:space="preserve">: </w:t>
            </w:r>
            <w:r w:rsidR="000947CE" w:rsidRPr="00A111B1">
              <w:rPr>
                <w:rFonts w:asciiTheme="minorHAnsi" w:eastAsiaTheme="minorHAnsi" w:hAnsiTheme="minorHAnsi" w:cstheme="minorHAnsi"/>
                <w:color w:val="000000"/>
                <w:sz w:val="24"/>
                <w:szCs w:val="24"/>
                <w:lang w:eastAsia="en-US"/>
              </w:rPr>
              <w:t>Type A Advanced Surgical</w:t>
            </w:r>
          </w:p>
          <w:p w14:paraId="0F87F3B3" w14:textId="49F99D5B" w:rsidR="00F972AE" w:rsidRPr="00A111B1" w:rsidRDefault="00175246" w:rsidP="0022240E">
            <w:pPr>
              <w:rPr>
                <w:rFonts w:asciiTheme="minorHAnsi" w:hAnsiTheme="minorHAnsi" w:cstheme="minorHAnsi"/>
                <w:color w:val="000000"/>
              </w:rPr>
            </w:pPr>
            <w:r>
              <w:rPr>
                <w:rFonts w:asciiTheme="minorHAnsi" w:hAnsiTheme="minorHAnsi" w:cstheme="minorHAnsi"/>
                <w:color w:val="000000"/>
              </w:rPr>
              <w:t xml:space="preserve">PHI </w:t>
            </w:r>
            <w:r w:rsidR="00F972AE" w:rsidRPr="00A111B1">
              <w:rPr>
                <w:rFonts w:asciiTheme="minorHAnsi" w:hAnsiTheme="minorHAnsi" w:cstheme="minorHAnsi"/>
                <w:color w:val="000000"/>
              </w:rPr>
              <w:t>Clinical Category:</w:t>
            </w:r>
            <w:r w:rsidR="00E6235C" w:rsidRPr="00A111B1">
              <w:rPr>
                <w:rFonts w:asciiTheme="minorHAnsi" w:hAnsiTheme="minorHAnsi" w:cstheme="minorHAnsi"/>
                <w:color w:val="000000"/>
              </w:rPr>
              <w:t xml:space="preserve"> Pain management with device</w:t>
            </w:r>
          </w:p>
          <w:p w14:paraId="24D22DE6" w14:textId="77777777" w:rsidR="00F972AE" w:rsidRPr="00A111B1" w:rsidRDefault="00F972AE" w:rsidP="005B7441">
            <w:pPr>
              <w:pStyle w:val="Tabletext"/>
              <w:rPr>
                <w:rFonts w:asciiTheme="minorHAnsi" w:hAnsiTheme="minorHAnsi" w:cstheme="minorHAnsi"/>
                <w:color w:val="000000"/>
                <w:sz w:val="24"/>
                <w:szCs w:val="24"/>
              </w:rPr>
            </w:pPr>
          </w:p>
        </w:tc>
        <w:tc>
          <w:tcPr>
            <w:tcW w:w="7229" w:type="dxa"/>
            <w:shd w:val="clear" w:color="auto" w:fill="auto"/>
          </w:tcPr>
          <w:p w14:paraId="57C93101" w14:textId="77777777" w:rsidR="00EF4309" w:rsidRPr="00EF4309" w:rsidRDefault="00EF4309" w:rsidP="00EF4309">
            <w:pPr>
              <w:rPr>
                <w:rFonts w:asciiTheme="minorHAnsi" w:hAnsiTheme="minorHAnsi" w:cstheme="minorHAnsi"/>
                <w:color w:val="000000"/>
              </w:rPr>
            </w:pPr>
            <w:r w:rsidRPr="00EF4309">
              <w:rPr>
                <w:rFonts w:asciiTheme="minorHAnsi" w:hAnsiTheme="minorHAnsi" w:cstheme="minorHAnsi"/>
                <w:color w:val="000000"/>
              </w:rPr>
              <w:t xml:space="preserve">Epidural lead, surgical placement of one or more of by partial or total laminectomy, including intraoperative test stimulation, for the management of chronic </w:t>
            </w:r>
            <w:r w:rsidRPr="00EF4309">
              <w:rPr>
                <w:rFonts w:asciiTheme="minorHAnsi" w:hAnsiTheme="minorHAnsi" w:cstheme="minorHAnsi"/>
                <w:strike/>
                <w:color w:val="0070C0"/>
              </w:rPr>
              <w:t>intractable</w:t>
            </w:r>
            <w:r w:rsidRPr="00EF4309">
              <w:rPr>
                <w:rFonts w:asciiTheme="minorHAnsi" w:hAnsiTheme="minorHAnsi" w:cstheme="minorHAnsi"/>
                <w:color w:val="000000"/>
              </w:rPr>
              <w:t xml:space="preserve"> neuropathic pain or pain from refractory angina pectoris</w:t>
            </w:r>
            <w:r w:rsidRPr="00EF4309">
              <w:rPr>
                <w:rFonts w:asciiTheme="minorHAnsi" w:hAnsiTheme="minorHAnsi" w:cstheme="minorHAnsi"/>
                <w:strike/>
                <w:color w:val="0070C0"/>
              </w:rPr>
              <w:t>—to a maximum of 4 leads</w:t>
            </w:r>
            <w:r w:rsidRPr="00EF4309">
              <w:rPr>
                <w:rFonts w:asciiTheme="minorHAnsi" w:hAnsiTheme="minorHAnsi" w:cstheme="minorHAnsi"/>
                <w:color w:val="0070C0"/>
              </w:rPr>
              <w:t xml:space="preserve"> </w:t>
            </w:r>
            <w:r w:rsidRPr="00EF4309">
              <w:rPr>
                <w:rFonts w:asciiTheme="minorHAnsi" w:hAnsiTheme="minorHAnsi" w:cstheme="minorHAnsi"/>
                <w:color w:val="000000"/>
              </w:rPr>
              <w:t>(H) (Anaes.) (Assist.)</w:t>
            </w:r>
          </w:p>
          <w:p w14:paraId="0BB816CB" w14:textId="0E9F7BB9" w:rsidR="00784625" w:rsidRPr="00EF4309" w:rsidRDefault="007800EC" w:rsidP="00784625">
            <w:pPr>
              <w:rPr>
                <w:rFonts w:asciiTheme="minorHAnsi" w:hAnsiTheme="minorHAnsi" w:cstheme="minorHAnsi"/>
              </w:rPr>
            </w:pPr>
            <w:r w:rsidRPr="00EF4309">
              <w:rPr>
                <w:rFonts w:asciiTheme="minorHAnsi" w:hAnsiTheme="minorHAnsi" w:cstheme="minorHAnsi"/>
              </w:rPr>
              <w:t>MBS Schedule Fee:</w:t>
            </w:r>
            <w:r w:rsidR="00F972AE" w:rsidRPr="00EF4309">
              <w:rPr>
                <w:rFonts w:asciiTheme="minorHAnsi" w:hAnsiTheme="minorHAnsi" w:cstheme="minorHAnsi"/>
              </w:rPr>
              <w:t xml:space="preserve"> $941.80</w:t>
            </w:r>
            <w:r w:rsidR="00784625" w:rsidRPr="00EF4309">
              <w:rPr>
                <w:rFonts w:asciiTheme="minorHAnsi" w:hAnsiTheme="minorHAnsi" w:cstheme="minorHAnsi"/>
              </w:rPr>
              <w:br/>
              <w:t>75%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$706.35</w:t>
            </w:r>
          </w:p>
          <w:p w14:paraId="2E37915E" w14:textId="426A8FC2" w:rsidR="00F972AE" w:rsidRPr="00EF4309" w:rsidRDefault="00175246" w:rsidP="00784625">
            <w:pPr>
              <w:pStyle w:val="Tabletext"/>
              <w:rPr>
                <w:rFonts w:asciiTheme="minorHAnsi" w:eastAsiaTheme="minorHAnsi" w:hAnsiTheme="minorHAnsi" w:cstheme="minorHAnsi"/>
                <w:sz w:val="24"/>
                <w:szCs w:val="24"/>
                <w:lang w:eastAsia="en-US"/>
              </w:rPr>
            </w:pPr>
            <w:r w:rsidRPr="00EF4309">
              <w:rPr>
                <w:rFonts w:asciiTheme="minorHAnsi" w:eastAsiaTheme="minorHAnsi" w:hAnsiTheme="minorHAnsi" w:cstheme="minorHAnsi"/>
                <w:sz w:val="24"/>
                <w:szCs w:val="24"/>
                <w:lang w:eastAsia="en-US"/>
              </w:rPr>
              <w:t xml:space="preserve">PHI Procedure Type: </w:t>
            </w:r>
            <w:r w:rsidR="00592A1E" w:rsidRPr="00EF4309">
              <w:rPr>
                <w:rFonts w:asciiTheme="minorHAnsi" w:eastAsiaTheme="minorHAnsi" w:hAnsiTheme="minorHAnsi" w:cstheme="minorHAnsi"/>
                <w:sz w:val="24"/>
                <w:szCs w:val="24"/>
                <w:lang w:eastAsia="en-US"/>
              </w:rPr>
              <w:t>Type A Advanced Surgical</w:t>
            </w:r>
            <w:r w:rsidRPr="00EF4309">
              <w:rPr>
                <w:rFonts w:asciiTheme="minorHAnsi" w:eastAsiaTheme="minorHAnsi" w:hAnsiTheme="minorHAnsi" w:cstheme="minorHAnsi"/>
                <w:sz w:val="24"/>
                <w:szCs w:val="24"/>
                <w:lang w:eastAsia="en-US"/>
              </w:rPr>
              <w:br/>
              <w:t xml:space="preserve">PHI Clinical Category: </w:t>
            </w:r>
            <w:r w:rsidR="00592A1E" w:rsidRPr="00EF4309">
              <w:rPr>
                <w:rFonts w:asciiTheme="minorHAnsi" w:eastAsiaTheme="minorHAnsi" w:hAnsiTheme="minorHAnsi" w:cstheme="minorHAnsi"/>
                <w:sz w:val="24"/>
                <w:szCs w:val="24"/>
                <w:lang w:eastAsia="en-US"/>
              </w:rPr>
              <w:t>Pain management with device</w:t>
            </w:r>
            <w:r w:rsidR="00592A1E" w:rsidRPr="00EF4309">
              <w:rPr>
                <w:rFonts w:asciiTheme="minorHAnsi" w:hAnsiTheme="minorHAnsi" w:cstheme="minorHAnsi"/>
                <w:sz w:val="24"/>
                <w:szCs w:val="24"/>
              </w:rPr>
              <w:t xml:space="preserve"> </w:t>
            </w:r>
          </w:p>
        </w:tc>
      </w:tr>
      <w:tr w:rsidR="00F972AE" w:rsidRPr="00C864B9" w14:paraId="500ED49C" w14:textId="77777777" w:rsidTr="005302B3">
        <w:trPr>
          <w:trHeight w:val="2415"/>
        </w:trPr>
        <w:tc>
          <w:tcPr>
            <w:tcW w:w="1156" w:type="dxa"/>
            <w:shd w:val="clear" w:color="auto" w:fill="auto"/>
          </w:tcPr>
          <w:p w14:paraId="7A2D4BDC" w14:textId="397DAC2C" w:rsidR="00F972AE" w:rsidRPr="00A111B1" w:rsidRDefault="00F972AE"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15/19</w:t>
            </w:r>
          </w:p>
        </w:tc>
        <w:tc>
          <w:tcPr>
            <w:tcW w:w="1170" w:type="dxa"/>
            <w:shd w:val="clear" w:color="auto" w:fill="auto"/>
            <w:noWrap/>
          </w:tcPr>
          <w:p w14:paraId="36C42764" w14:textId="7B3045D7" w:rsidR="00F972AE" w:rsidRPr="00A111B1" w:rsidRDefault="00F972AE"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 xml:space="preserve">Amended item </w:t>
            </w:r>
          </w:p>
        </w:tc>
        <w:tc>
          <w:tcPr>
            <w:tcW w:w="1497" w:type="dxa"/>
            <w:shd w:val="clear" w:color="auto" w:fill="auto"/>
            <w:noWrap/>
          </w:tcPr>
          <w:p w14:paraId="1E27F388" w14:textId="18BD370E" w:rsidR="00F972AE" w:rsidRPr="00A111B1" w:rsidRDefault="00F972AE" w:rsidP="00537E65">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39134</w:t>
            </w:r>
          </w:p>
        </w:tc>
        <w:tc>
          <w:tcPr>
            <w:tcW w:w="6662" w:type="dxa"/>
            <w:shd w:val="clear" w:color="auto" w:fill="auto"/>
          </w:tcPr>
          <w:p w14:paraId="4432EDCF" w14:textId="0E7E0DFA" w:rsidR="00F972AE" w:rsidRPr="00A111B1" w:rsidRDefault="00F972AE" w:rsidP="00F972AE">
            <w:pPr>
              <w:rPr>
                <w:rFonts w:asciiTheme="minorHAnsi" w:hAnsiTheme="minorHAnsi" w:cstheme="minorHAnsi"/>
                <w:color w:val="000000"/>
              </w:rPr>
            </w:pPr>
            <w:r w:rsidRPr="00A111B1">
              <w:rPr>
                <w:rFonts w:asciiTheme="minorHAnsi" w:hAnsiTheme="minorHAnsi" w:cstheme="minorHAnsi"/>
                <w:color w:val="000000"/>
              </w:rPr>
              <w:t>Neurostimulator or receiver, subcutaneous placement of, including placement and connection of extension wires to epidural or peripheral nerve electrodes, for the management of chronic intractable neuropathic pain or pain from refractory angina pectoris (H) (Anaes.) (Assist.)</w:t>
            </w:r>
          </w:p>
          <w:p w14:paraId="151B49E2" w14:textId="6B6724D5" w:rsidR="00F972AE" w:rsidRPr="00A111B1" w:rsidRDefault="007800EC" w:rsidP="00F972AE">
            <w:pPr>
              <w:pStyle w:val="Tabletext"/>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MBS Schedule Fee:</w:t>
            </w:r>
            <w:r w:rsidR="00F972AE" w:rsidRPr="00A111B1">
              <w:rPr>
                <w:rFonts w:asciiTheme="minorHAnsi" w:eastAsiaTheme="minorHAnsi" w:hAnsiTheme="minorHAnsi" w:cstheme="minorHAnsi"/>
                <w:color w:val="000000"/>
                <w:sz w:val="24"/>
                <w:szCs w:val="24"/>
                <w:lang w:eastAsia="en-US"/>
              </w:rPr>
              <w:t xml:space="preserve"> $354.40</w:t>
            </w:r>
          </w:p>
          <w:p w14:paraId="4F1841C9" w14:textId="77777777" w:rsidR="00F055CB" w:rsidRPr="00A111B1" w:rsidRDefault="00F055CB" w:rsidP="00F972AE">
            <w:pPr>
              <w:pStyle w:val="Tabletext"/>
              <w:rPr>
                <w:rFonts w:asciiTheme="minorHAnsi" w:eastAsiaTheme="minorHAnsi" w:hAnsiTheme="minorHAnsi" w:cstheme="minorHAnsi"/>
                <w:color w:val="000000"/>
                <w:sz w:val="24"/>
                <w:szCs w:val="24"/>
                <w:lang w:eastAsia="en-US"/>
              </w:rPr>
            </w:pPr>
          </w:p>
          <w:p w14:paraId="52EE2676" w14:textId="40DBC656" w:rsidR="00F972AE" w:rsidRPr="00A111B1" w:rsidRDefault="00F972AE" w:rsidP="00F972AE">
            <w:pPr>
              <w:pStyle w:val="Tabletext"/>
              <w:rPr>
                <w:rFonts w:asciiTheme="minorHAnsi" w:eastAsiaTheme="minorHAnsi" w:hAnsiTheme="minorHAnsi" w:cstheme="minorHAnsi"/>
                <w:color w:val="000000"/>
                <w:sz w:val="24"/>
                <w:szCs w:val="24"/>
                <w:lang w:eastAsia="en-US"/>
              </w:rPr>
            </w:pPr>
            <w:r w:rsidRPr="00A111B1">
              <w:rPr>
                <w:rFonts w:asciiTheme="minorHAnsi" w:eastAsiaTheme="minorHAnsi" w:hAnsiTheme="minorHAnsi" w:cstheme="minorHAnsi"/>
                <w:color w:val="000000"/>
                <w:sz w:val="24"/>
                <w:szCs w:val="24"/>
                <w:lang w:eastAsia="en-US"/>
              </w:rPr>
              <w:t>PHI</w:t>
            </w:r>
            <w:r w:rsidR="00175246">
              <w:rPr>
                <w:rFonts w:asciiTheme="minorHAnsi" w:eastAsiaTheme="minorHAnsi" w:hAnsiTheme="minorHAnsi" w:cstheme="minorHAnsi"/>
                <w:color w:val="000000"/>
                <w:sz w:val="24"/>
                <w:szCs w:val="24"/>
                <w:lang w:eastAsia="en-US"/>
              </w:rPr>
              <w:t xml:space="preserve"> Procedure Type</w:t>
            </w:r>
            <w:r w:rsidRPr="00A111B1">
              <w:rPr>
                <w:rFonts w:asciiTheme="minorHAnsi" w:eastAsiaTheme="minorHAnsi" w:hAnsiTheme="minorHAnsi" w:cstheme="minorHAnsi"/>
                <w:color w:val="000000"/>
                <w:sz w:val="24"/>
                <w:szCs w:val="24"/>
                <w:lang w:eastAsia="en-US"/>
              </w:rPr>
              <w:t xml:space="preserve">: </w:t>
            </w:r>
            <w:r w:rsidR="00E6235C" w:rsidRPr="00A111B1">
              <w:rPr>
                <w:rFonts w:asciiTheme="minorHAnsi" w:eastAsiaTheme="minorHAnsi" w:hAnsiTheme="minorHAnsi" w:cstheme="minorHAnsi"/>
                <w:color w:val="000000"/>
                <w:sz w:val="24"/>
                <w:szCs w:val="24"/>
                <w:lang w:eastAsia="en-US"/>
              </w:rPr>
              <w:t>Type A Surgical</w:t>
            </w:r>
          </w:p>
          <w:p w14:paraId="15466206" w14:textId="3D1A44C6" w:rsidR="00F972AE" w:rsidRPr="00A111B1" w:rsidRDefault="00175246" w:rsidP="00F972AE">
            <w:pPr>
              <w:rPr>
                <w:rFonts w:asciiTheme="minorHAnsi" w:hAnsiTheme="minorHAnsi" w:cstheme="minorHAnsi"/>
                <w:color w:val="000000"/>
              </w:rPr>
            </w:pPr>
            <w:r>
              <w:rPr>
                <w:rFonts w:asciiTheme="minorHAnsi" w:hAnsiTheme="minorHAnsi" w:cstheme="minorHAnsi"/>
                <w:color w:val="000000"/>
              </w:rPr>
              <w:t xml:space="preserve">PHI </w:t>
            </w:r>
            <w:r w:rsidR="00F972AE" w:rsidRPr="00A111B1">
              <w:rPr>
                <w:rFonts w:asciiTheme="minorHAnsi" w:hAnsiTheme="minorHAnsi" w:cstheme="minorHAnsi"/>
                <w:color w:val="000000"/>
              </w:rPr>
              <w:t>Clinical Category:</w:t>
            </w:r>
            <w:r w:rsidR="00E6235C" w:rsidRPr="00A111B1">
              <w:rPr>
                <w:rFonts w:asciiTheme="minorHAnsi" w:hAnsiTheme="minorHAnsi" w:cstheme="minorHAnsi"/>
                <w:color w:val="000000"/>
              </w:rPr>
              <w:t xml:space="preserve"> Pain management with device</w:t>
            </w:r>
          </w:p>
          <w:p w14:paraId="7DB677D4" w14:textId="70D9E6CD" w:rsidR="00F972AE" w:rsidRPr="00A111B1" w:rsidRDefault="00F972AE" w:rsidP="00D0414D">
            <w:pPr>
              <w:rPr>
                <w:rFonts w:asciiTheme="minorHAnsi" w:hAnsiTheme="minorHAnsi" w:cstheme="minorHAnsi"/>
                <w:color w:val="000000"/>
              </w:rPr>
            </w:pPr>
          </w:p>
        </w:tc>
        <w:tc>
          <w:tcPr>
            <w:tcW w:w="7229" w:type="dxa"/>
            <w:shd w:val="clear" w:color="auto" w:fill="auto"/>
          </w:tcPr>
          <w:p w14:paraId="635EDC8D" w14:textId="77777777" w:rsidR="00F972AE" w:rsidRPr="00EF4309" w:rsidRDefault="00F972AE" w:rsidP="00F972AE">
            <w:pPr>
              <w:rPr>
                <w:rFonts w:asciiTheme="minorHAnsi" w:hAnsiTheme="minorHAnsi" w:cstheme="minorHAnsi"/>
                <w:color w:val="000000"/>
              </w:rPr>
            </w:pPr>
            <w:r w:rsidRPr="00EF4309">
              <w:rPr>
                <w:rFonts w:asciiTheme="minorHAnsi" w:hAnsiTheme="minorHAnsi" w:cstheme="minorHAnsi"/>
                <w:color w:val="000000"/>
              </w:rPr>
              <w:t xml:space="preserve">Neurostimulator or receiver, subcutaneous placement of, including placement and connection of extension wires to epidural or peripheral nerve electrodes, for the management of chronic </w:t>
            </w:r>
            <w:r w:rsidRPr="00EF4309">
              <w:rPr>
                <w:rFonts w:asciiTheme="minorHAnsi" w:hAnsiTheme="minorHAnsi" w:cstheme="minorHAnsi"/>
                <w:strike/>
                <w:color w:val="0070C0"/>
              </w:rPr>
              <w:t>intractable</w:t>
            </w:r>
            <w:r w:rsidRPr="00EF4309">
              <w:rPr>
                <w:rFonts w:asciiTheme="minorHAnsi" w:hAnsiTheme="minorHAnsi" w:cstheme="minorHAnsi"/>
                <w:color w:val="000000"/>
              </w:rPr>
              <w:t xml:space="preserve"> neuropathic pain or pain from refractory angina pectoris (H) (Anaes.) (Assist.)</w:t>
            </w:r>
          </w:p>
          <w:p w14:paraId="6F9BB14C" w14:textId="0455C979" w:rsidR="0020370D" w:rsidRPr="00EF4309" w:rsidRDefault="007800EC" w:rsidP="0020370D">
            <w:pPr>
              <w:rPr>
                <w:rFonts w:asciiTheme="minorHAnsi" w:hAnsiTheme="minorHAnsi" w:cstheme="minorHAnsi"/>
              </w:rPr>
            </w:pPr>
            <w:r w:rsidRPr="00EF4309">
              <w:rPr>
                <w:rFonts w:asciiTheme="minorHAnsi" w:hAnsiTheme="minorHAnsi" w:cstheme="minorHAnsi"/>
                <w:color w:val="000000"/>
              </w:rPr>
              <w:t>MBS Schedule Fee:</w:t>
            </w:r>
            <w:r w:rsidR="00F972AE" w:rsidRPr="00EF4309">
              <w:rPr>
                <w:rFonts w:asciiTheme="minorHAnsi" w:hAnsiTheme="minorHAnsi" w:cstheme="minorHAnsi"/>
                <w:color w:val="000000"/>
              </w:rPr>
              <w:t xml:space="preserve"> $354.40</w:t>
            </w:r>
            <w:r w:rsidR="0020370D" w:rsidRPr="00EF4309">
              <w:rPr>
                <w:rFonts w:asciiTheme="minorHAnsi" w:hAnsiTheme="minorHAnsi" w:cstheme="minorHAnsi"/>
                <w:color w:val="000000"/>
              </w:rPr>
              <w:br/>
            </w:r>
            <w:r w:rsidR="0020370D" w:rsidRPr="00EF4309">
              <w:rPr>
                <w:rFonts w:asciiTheme="minorHAnsi" w:hAnsiTheme="minorHAnsi" w:cstheme="minorHAnsi"/>
              </w:rPr>
              <w:t>75%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$265.80</w:t>
            </w:r>
          </w:p>
          <w:p w14:paraId="68378DB4" w14:textId="53C633F5" w:rsidR="00175246" w:rsidRPr="00EF4309" w:rsidRDefault="00175246" w:rsidP="00175246">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592A1E" w:rsidRPr="00EF4309">
              <w:rPr>
                <w:rFonts w:asciiTheme="minorHAnsi" w:hAnsiTheme="minorHAnsi" w:cstheme="minorHAnsi"/>
              </w:rPr>
              <w:t xml:space="preserve">Type A Surgical </w:t>
            </w:r>
            <w:r w:rsidRPr="00EF4309">
              <w:rPr>
                <w:rFonts w:asciiTheme="minorHAnsi" w:hAnsiTheme="minorHAnsi" w:cstheme="minorHAnsi"/>
              </w:rPr>
              <w:br/>
              <w:t xml:space="preserve">PHI Clinical Category: </w:t>
            </w:r>
            <w:r w:rsidR="00592A1E" w:rsidRPr="00EF4309">
              <w:rPr>
                <w:rFonts w:asciiTheme="minorHAnsi" w:hAnsiTheme="minorHAnsi" w:cstheme="minorHAnsi"/>
              </w:rPr>
              <w:t xml:space="preserve">Pain management with device </w:t>
            </w:r>
          </w:p>
          <w:p w14:paraId="5C1FEE89" w14:textId="38A7FB85" w:rsidR="00F972AE" w:rsidRPr="00EF4309" w:rsidRDefault="00F972AE" w:rsidP="00175246">
            <w:pPr>
              <w:rPr>
                <w:rFonts w:asciiTheme="minorHAnsi" w:hAnsiTheme="minorHAnsi" w:cstheme="minorHAnsi"/>
                <w:color w:val="000000"/>
              </w:rPr>
            </w:pPr>
          </w:p>
        </w:tc>
      </w:tr>
      <w:tr w:rsidR="00F972AE" w:rsidRPr="00C864B9" w14:paraId="3AF84AD0" w14:textId="77777777" w:rsidTr="005302B3">
        <w:trPr>
          <w:trHeight w:val="2415"/>
        </w:trPr>
        <w:tc>
          <w:tcPr>
            <w:tcW w:w="1156" w:type="dxa"/>
            <w:shd w:val="clear" w:color="auto" w:fill="auto"/>
          </w:tcPr>
          <w:p w14:paraId="0F7545AE" w14:textId="77293027" w:rsidR="00F972AE" w:rsidRPr="00A111B1" w:rsidRDefault="00F972AE"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lastRenderedPageBreak/>
              <w:t>15/19</w:t>
            </w:r>
          </w:p>
        </w:tc>
        <w:tc>
          <w:tcPr>
            <w:tcW w:w="1170" w:type="dxa"/>
            <w:shd w:val="clear" w:color="auto" w:fill="auto"/>
            <w:noWrap/>
          </w:tcPr>
          <w:p w14:paraId="20FEECE5" w14:textId="3629AF44" w:rsidR="00F972AE" w:rsidRPr="00A111B1" w:rsidRDefault="00F972AE"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Amended item</w:t>
            </w:r>
          </w:p>
        </w:tc>
        <w:tc>
          <w:tcPr>
            <w:tcW w:w="1497" w:type="dxa"/>
            <w:shd w:val="clear" w:color="auto" w:fill="auto"/>
            <w:noWrap/>
          </w:tcPr>
          <w:p w14:paraId="6ED2C802" w14:textId="73F5369E" w:rsidR="00F972AE" w:rsidRPr="00A111B1" w:rsidRDefault="00F972AE" w:rsidP="00537E65">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39135</w:t>
            </w:r>
          </w:p>
        </w:tc>
        <w:tc>
          <w:tcPr>
            <w:tcW w:w="6662" w:type="dxa"/>
            <w:shd w:val="clear" w:color="auto" w:fill="auto"/>
          </w:tcPr>
          <w:p w14:paraId="2A288FAD" w14:textId="0BEE2519" w:rsidR="00F972AE" w:rsidRPr="00A111B1" w:rsidRDefault="00F972AE" w:rsidP="00F972AE">
            <w:pPr>
              <w:rPr>
                <w:rFonts w:asciiTheme="minorHAnsi" w:hAnsiTheme="minorHAnsi" w:cstheme="minorHAnsi"/>
                <w:color w:val="000000"/>
              </w:rPr>
            </w:pPr>
            <w:r w:rsidRPr="00A111B1">
              <w:rPr>
                <w:rFonts w:asciiTheme="minorHAnsi" w:hAnsiTheme="minorHAnsi" w:cstheme="minorHAnsi"/>
                <w:color w:val="000000"/>
              </w:rPr>
              <w:t>Neurostimulator or receiver that was inserted for the management of chronic intractable neuropathic pain or pain from refractory angina pectoris, removal of, performed in the operating theatre of a hospital (H) (Anaes.)</w:t>
            </w:r>
          </w:p>
          <w:p w14:paraId="2C4AEB80" w14:textId="00C14CCC" w:rsidR="00F972AE" w:rsidRPr="00A111B1" w:rsidRDefault="007800EC" w:rsidP="00F972AE">
            <w:pPr>
              <w:pStyle w:val="Tabletext"/>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MBS Schedule Fee:</w:t>
            </w:r>
            <w:r w:rsidR="00F972AE" w:rsidRPr="00A111B1">
              <w:rPr>
                <w:rFonts w:asciiTheme="minorHAnsi" w:eastAsiaTheme="minorHAnsi" w:hAnsiTheme="minorHAnsi" w:cstheme="minorHAnsi"/>
                <w:color w:val="000000"/>
                <w:sz w:val="24"/>
                <w:szCs w:val="24"/>
                <w:lang w:eastAsia="en-US"/>
              </w:rPr>
              <w:t xml:space="preserve"> $165.90</w:t>
            </w:r>
          </w:p>
          <w:p w14:paraId="51395DBF" w14:textId="73F2C2C5" w:rsidR="00F972AE" w:rsidRPr="00A111B1" w:rsidRDefault="00F972AE" w:rsidP="00F972AE">
            <w:pPr>
              <w:pStyle w:val="Tabletext"/>
              <w:rPr>
                <w:rFonts w:asciiTheme="minorHAnsi" w:eastAsiaTheme="minorHAnsi" w:hAnsiTheme="minorHAnsi" w:cstheme="minorHAnsi"/>
                <w:color w:val="000000"/>
                <w:sz w:val="24"/>
                <w:szCs w:val="24"/>
                <w:lang w:eastAsia="en-US"/>
              </w:rPr>
            </w:pPr>
            <w:r w:rsidRPr="00A111B1">
              <w:rPr>
                <w:rFonts w:asciiTheme="minorHAnsi" w:eastAsiaTheme="minorHAnsi" w:hAnsiTheme="minorHAnsi" w:cstheme="minorHAnsi"/>
                <w:color w:val="000000"/>
                <w:sz w:val="24"/>
                <w:szCs w:val="24"/>
                <w:lang w:eastAsia="en-US"/>
              </w:rPr>
              <w:t>PHI</w:t>
            </w:r>
            <w:r w:rsidR="00175246">
              <w:rPr>
                <w:rFonts w:asciiTheme="minorHAnsi" w:eastAsiaTheme="minorHAnsi" w:hAnsiTheme="minorHAnsi" w:cstheme="minorHAnsi"/>
                <w:color w:val="000000"/>
                <w:sz w:val="24"/>
                <w:szCs w:val="24"/>
                <w:lang w:eastAsia="en-US"/>
              </w:rPr>
              <w:t xml:space="preserve"> Procedure Type</w:t>
            </w:r>
            <w:r w:rsidRPr="00A111B1">
              <w:rPr>
                <w:rFonts w:asciiTheme="minorHAnsi" w:eastAsiaTheme="minorHAnsi" w:hAnsiTheme="minorHAnsi" w:cstheme="minorHAnsi"/>
                <w:color w:val="000000"/>
                <w:sz w:val="24"/>
                <w:szCs w:val="24"/>
                <w:lang w:eastAsia="en-US"/>
              </w:rPr>
              <w:t xml:space="preserve">: </w:t>
            </w:r>
            <w:r w:rsidR="00E6235C" w:rsidRPr="00A111B1">
              <w:rPr>
                <w:rFonts w:asciiTheme="minorHAnsi" w:eastAsiaTheme="minorHAnsi" w:hAnsiTheme="minorHAnsi" w:cstheme="minorHAnsi"/>
                <w:color w:val="000000"/>
                <w:sz w:val="24"/>
                <w:szCs w:val="24"/>
                <w:lang w:eastAsia="en-US"/>
              </w:rPr>
              <w:t>Type B Non-band specific</w:t>
            </w:r>
          </w:p>
          <w:p w14:paraId="20CE56D5" w14:textId="0FF1E77E" w:rsidR="00F972AE" w:rsidRPr="00A111B1" w:rsidRDefault="00175246" w:rsidP="00F972AE">
            <w:pPr>
              <w:rPr>
                <w:rFonts w:asciiTheme="minorHAnsi" w:hAnsiTheme="minorHAnsi" w:cstheme="minorHAnsi"/>
                <w:color w:val="000000"/>
              </w:rPr>
            </w:pPr>
            <w:r>
              <w:rPr>
                <w:rFonts w:asciiTheme="minorHAnsi" w:hAnsiTheme="minorHAnsi" w:cstheme="minorHAnsi"/>
                <w:color w:val="000000"/>
              </w:rPr>
              <w:t xml:space="preserve">PHI </w:t>
            </w:r>
            <w:r w:rsidR="00F972AE" w:rsidRPr="00A111B1">
              <w:rPr>
                <w:rFonts w:asciiTheme="minorHAnsi" w:hAnsiTheme="minorHAnsi" w:cstheme="minorHAnsi"/>
                <w:color w:val="000000"/>
              </w:rPr>
              <w:t>Clinical Category:</w:t>
            </w:r>
            <w:r w:rsidR="00E6235C" w:rsidRPr="00A111B1">
              <w:rPr>
                <w:rFonts w:asciiTheme="minorHAnsi" w:hAnsiTheme="minorHAnsi" w:cstheme="minorHAnsi"/>
                <w:color w:val="000000"/>
              </w:rPr>
              <w:t xml:space="preserve"> Pain management with device</w:t>
            </w:r>
          </w:p>
          <w:p w14:paraId="4A11EA00" w14:textId="77777777" w:rsidR="00F972AE" w:rsidRPr="00A111B1" w:rsidRDefault="00F972AE" w:rsidP="00F972AE">
            <w:pPr>
              <w:rPr>
                <w:rFonts w:asciiTheme="minorHAnsi" w:hAnsiTheme="minorHAnsi" w:cstheme="minorHAnsi"/>
                <w:color w:val="000000"/>
              </w:rPr>
            </w:pPr>
          </w:p>
          <w:p w14:paraId="274FE51F" w14:textId="74382D23" w:rsidR="00F972AE" w:rsidRPr="00A111B1" w:rsidRDefault="00F972AE" w:rsidP="00F972AE">
            <w:pPr>
              <w:rPr>
                <w:rFonts w:asciiTheme="minorHAnsi" w:hAnsiTheme="minorHAnsi" w:cstheme="minorHAnsi"/>
                <w:color w:val="000000"/>
              </w:rPr>
            </w:pPr>
          </w:p>
        </w:tc>
        <w:tc>
          <w:tcPr>
            <w:tcW w:w="7229" w:type="dxa"/>
            <w:shd w:val="clear" w:color="auto" w:fill="auto"/>
          </w:tcPr>
          <w:p w14:paraId="13CF33AD" w14:textId="77777777" w:rsidR="00F972AE" w:rsidRPr="00EF4309" w:rsidRDefault="00F972AE" w:rsidP="00F972AE">
            <w:pPr>
              <w:rPr>
                <w:rFonts w:asciiTheme="minorHAnsi" w:hAnsiTheme="minorHAnsi" w:cstheme="minorHAnsi"/>
                <w:color w:val="000000"/>
              </w:rPr>
            </w:pPr>
            <w:r w:rsidRPr="00EF4309">
              <w:rPr>
                <w:rFonts w:asciiTheme="minorHAnsi" w:hAnsiTheme="minorHAnsi" w:cstheme="minorHAnsi"/>
                <w:color w:val="000000"/>
              </w:rPr>
              <w:t xml:space="preserve">Neurostimulator or receiver that was inserted for the management of chronic </w:t>
            </w:r>
            <w:r w:rsidRPr="00EF4309">
              <w:rPr>
                <w:rFonts w:asciiTheme="minorHAnsi" w:hAnsiTheme="minorHAnsi" w:cstheme="minorHAnsi"/>
                <w:strike/>
                <w:color w:val="0070C0"/>
              </w:rPr>
              <w:t>intractable</w:t>
            </w:r>
            <w:r w:rsidRPr="00EF4309">
              <w:rPr>
                <w:rFonts w:asciiTheme="minorHAnsi" w:hAnsiTheme="minorHAnsi" w:cstheme="minorHAnsi"/>
                <w:color w:val="0070C0"/>
              </w:rPr>
              <w:t xml:space="preserve"> </w:t>
            </w:r>
            <w:r w:rsidRPr="00EF4309">
              <w:rPr>
                <w:rFonts w:asciiTheme="minorHAnsi" w:hAnsiTheme="minorHAnsi" w:cstheme="minorHAnsi"/>
                <w:color w:val="000000"/>
              </w:rPr>
              <w:t xml:space="preserve">neuropathic pain or pain from refractory angina pectoris, </w:t>
            </w:r>
            <w:r w:rsidRPr="00EF4309">
              <w:rPr>
                <w:rFonts w:asciiTheme="minorHAnsi" w:hAnsiTheme="minorHAnsi" w:cstheme="minorHAnsi"/>
                <w:color w:val="0070C0"/>
              </w:rPr>
              <w:t xml:space="preserve">open surgical </w:t>
            </w:r>
            <w:r w:rsidRPr="00EF4309">
              <w:rPr>
                <w:rFonts w:asciiTheme="minorHAnsi" w:hAnsiTheme="minorHAnsi" w:cstheme="minorHAnsi"/>
                <w:color w:val="000000"/>
              </w:rPr>
              <w:t xml:space="preserve">removal of, performed in the operating theatre of a hospital (H) (Anaes.) </w:t>
            </w:r>
            <w:r w:rsidRPr="00EF4309">
              <w:rPr>
                <w:rFonts w:asciiTheme="minorHAnsi" w:hAnsiTheme="minorHAnsi" w:cstheme="minorHAnsi"/>
                <w:color w:val="0070C0"/>
              </w:rPr>
              <w:t>(Assist.)</w:t>
            </w:r>
          </w:p>
          <w:p w14:paraId="6B94CF1F" w14:textId="478A8308" w:rsidR="0020370D" w:rsidRPr="00EF4309" w:rsidRDefault="007800EC" w:rsidP="0020370D">
            <w:pPr>
              <w:rPr>
                <w:rFonts w:asciiTheme="minorHAnsi" w:hAnsiTheme="minorHAnsi" w:cstheme="minorHAnsi"/>
              </w:rPr>
            </w:pPr>
            <w:r w:rsidRPr="00EF4309">
              <w:rPr>
                <w:rFonts w:asciiTheme="minorHAnsi" w:hAnsiTheme="minorHAnsi" w:cstheme="minorHAnsi"/>
                <w:color w:val="000000"/>
              </w:rPr>
              <w:t>MBS Schedule Fee:</w:t>
            </w:r>
            <w:r w:rsidR="00F972AE" w:rsidRPr="00EF4309">
              <w:rPr>
                <w:rFonts w:asciiTheme="minorHAnsi" w:hAnsiTheme="minorHAnsi" w:cstheme="minorHAnsi"/>
                <w:color w:val="000000"/>
              </w:rPr>
              <w:t xml:space="preserve"> $165.90</w:t>
            </w:r>
            <w:r w:rsidR="0020370D" w:rsidRPr="00EF4309">
              <w:rPr>
                <w:rFonts w:asciiTheme="minorHAnsi" w:hAnsiTheme="minorHAnsi" w:cstheme="minorHAnsi"/>
                <w:color w:val="000000"/>
              </w:rPr>
              <w:br/>
            </w:r>
            <w:r w:rsidR="0020370D" w:rsidRPr="00EF4309">
              <w:rPr>
                <w:rFonts w:asciiTheme="minorHAnsi" w:hAnsiTheme="minorHAnsi" w:cstheme="minorHAnsi"/>
              </w:rPr>
              <w:t>75%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$124.45</w:t>
            </w:r>
          </w:p>
          <w:p w14:paraId="3F159B6C" w14:textId="598D31FD" w:rsidR="00F972AE" w:rsidRPr="00EF4309" w:rsidRDefault="00175246" w:rsidP="0020370D">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592A1E" w:rsidRPr="00EF4309">
              <w:rPr>
                <w:rFonts w:asciiTheme="minorHAnsi" w:hAnsiTheme="minorHAnsi" w:cstheme="minorHAnsi"/>
              </w:rPr>
              <w:t>Type B Non-band specific</w:t>
            </w:r>
            <w:r w:rsidRPr="00EF4309">
              <w:rPr>
                <w:rFonts w:asciiTheme="minorHAnsi" w:hAnsiTheme="minorHAnsi" w:cstheme="minorHAnsi"/>
              </w:rPr>
              <w:br/>
              <w:t xml:space="preserve">PHI Clinical Category: </w:t>
            </w:r>
            <w:r w:rsidR="00592A1E" w:rsidRPr="00EF4309">
              <w:rPr>
                <w:rFonts w:asciiTheme="minorHAnsi" w:hAnsiTheme="minorHAnsi" w:cstheme="minorHAnsi"/>
              </w:rPr>
              <w:t xml:space="preserve">Pain management with device </w:t>
            </w:r>
          </w:p>
        </w:tc>
      </w:tr>
      <w:tr w:rsidR="00F972AE" w:rsidRPr="00C864B9" w14:paraId="46FBCF76" w14:textId="77777777" w:rsidTr="005302B3">
        <w:trPr>
          <w:trHeight w:val="2415"/>
        </w:trPr>
        <w:tc>
          <w:tcPr>
            <w:tcW w:w="1156" w:type="dxa"/>
            <w:shd w:val="clear" w:color="auto" w:fill="auto"/>
          </w:tcPr>
          <w:p w14:paraId="05F04895" w14:textId="30913797" w:rsidR="00F972AE" w:rsidRPr="00A111B1" w:rsidRDefault="00F972AE"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15/19</w:t>
            </w:r>
          </w:p>
        </w:tc>
        <w:tc>
          <w:tcPr>
            <w:tcW w:w="1170" w:type="dxa"/>
            <w:shd w:val="clear" w:color="auto" w:fill="auto"/>
            <w:noWrap/>
          </w:tcPr>
          <w:p w14:paraId="6E1D34FF" w14:textId="75E25364" w:rsidR="00F972AE" w:rsidRPr="00A111B1" w:rsidRDefault="00F972AE"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Amended item</w:t>
            </w:r>
          </w:p>
        </w:tc>
        <w:tc>
          <w:tcPr>
            <w:tcW w:w="1497" w:type="dxa"/>
            <w:shd w:val="clear" w:color="auto" w:fill="auto"/>
            <w:noWrap/>
          </w:tcPr>
          <w:p w14:paraId="718715AB" w14:textId="0C607C19" w:rsidR="00F972AE" w:rsidRPr="00A111B1" w:rsidRDefault="00F972AE" w:rsidP="00537E65">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39136</w:t>
            </w:r>
          </w:p>
        </w:tc>
        <w:tc>
          <w:tcPr>
            <w:tcW w:w="6662" w:type="dxa"/>
            <w:shd w:val="clear" w:color="auto" w:fill="auto"/>
          </w:tcPr>
          <w:p w14:paraId="253C2267" w14:textId="77777777" w:rsidR="00F972AE" w:rsidRPr="00A111B1" w:rsidRDefault="00F972AE" w:rsidP="00F972AE">
            <w:pPr>
              <w:rPr>
                <w:rFonts w:asciiTheme="minorHAnsi" w:hAnsiTheme="minorHAnsi" w:cstheme="minorHAnsi"/>
                <w:color w:val="000000"/>
              </w:rPr>
            </w:pPr>
            <w:r w:rsidRPr="00A111B1">
              <w:rPr>
                <w:rFonts w:asciiTheme="minorHAnsi" w:hAnsiTheme="minorHAnsi" w:cstheme="minorHAnsi"/>
                <w:color w:val="000000"/>
              </w:rPr>
              <w:t>Epidural or peripheral nerve lead that was inserted for the management of chronic intractable neuropathic pain or pain from refractory angina pectoris, removal of, performed in the operating theatre of a hospital (Anaes.)</w:t>
            </w:r>
          </w:p>
          <w:p w14:paraId="063D6E60" w14:textId="44B43D10" w:rsidR="00F972AE" w:rsidRPr="00A111B1" w:rsidRDefault="007800EC" w:rsidP="00F972AE">
            <w:pPr>
              <w:pStyle w:val="Tabletext"/>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MBS Schedule Fee:</w:t>
            </w:r>
            <w:r w:rsidR="00F972AE" w:rsidRPr="00A111B1">
              <w:rPr>
                <w:rFonts w:asciiTheme="minorHAnsi" w:eastAsiaTheme="minorHAnsi" w:hAnsiTheme="minorHAnsi" w:cstheme="minorHAnsi"/>
                <w:color w:val="000000"/>
                <w:sz w:val="24"/>
                <w:szCs w:val="24"/>
                <w:lang w:eastAsia="en-US"/>
              </w:rPr>
              <w:t xml:space="preserve"> $165.90</w:t>
            </w:r>
          </w:p>
          <w:p w14:paraId="23F29C08" w14:textId="77777777" w:rsidR="00F055CB" w:rsidRPr="00A111B1" w:rsidRDefault="00F055CB" w:rsidP="00F972AE">
            <w:pPr>
              <w:pStyle w:val="Tabletext"/>
              <w:rPr>
                <w:rFonts w:asciiTheme="minorHAnsi" w:eastAsiaTheme="minorHAnsi" w:hAnsiTheme="minorHAnsi" w:cstheme="minorHAnsi"/>
                <w:color w:val="000000"/>
                <w:sz w:val="24"/>
                <w:szCs w:val="24"/>
                <w:lang w:eastAsia="en-US"/>
              </w:rPr>
            </w:pPr>
          </w:p>
          <w:p w14:paraId="7DC00B86" w14:textId="2AAF4A43" w:rsidR="00F972AE" w:rsidRPr="00A111B1" w:rsidRDefault="00F972AE" w:rsidP="00F972AE">
            <w:pPr>
              <w:pStyle w:val="Tabletext"/>
              <w:rPr>
                <w:rFonts w:asciiTheme="minorHAnsi" w:eastAsiaTheme="minorHAnsi" w:hAnsiTheme="minorHAnsi" w:cstheme="minorHAnsi"/>
                <w:color w:val="000000"/>
                <w:sz w:val="24"/>
                <w:szCs w:val="24"/>
                <w:lang w:eastAsia="en-US"/>
              </w:rPr>
            </w:pPr>
            <w:r w:rsidRPr="00A111B1">
              <w:rPr>
                <w:rFonts w:asciiTheme="minorHAnsi" w:eastAsiaTheme="minorHAnsi" w:hAnsiTheme="minorHAnsi" w:cstheme="minorHAnsi"/>
                <w:color w:val="000000"/>
                <w:sz w:val="24"/>
                <w:szCs w:val="24"/>
                <w:lang w:eastAsia="en-US"/>
              </w:rPr>
              <w:t>PHI</w:t>
            </w:r>
            <w:r w:rsidR="00175246">
              <w:rPr>
                <w:rFonts w:asciiTheme="minorHAnsi" w:eastAsiaTheme="minorHAnsi" w:hAnsiTheme="minorHAnsi" w:cstheme="minorHAnsi"/>
                <w:color w:val="000000"/>
                <w:sz w:val="24"/>
                <w:szCs w:val="24"/>
                <w:lang w:eastAsia="en-US"/>
              </w:rPr>
              <w:t xml:space="preserve"> Procedure Type</w:t>
            </w:r>
            <w:r w:rsidRPr="00A111B1">
              <w:rPr>
                <w:rFonts w:asciiTheme="minorHAnsi" w:eastAsiaTheme="minorHAnsi" w:hAnsiTheme="minorHAnsi" w:cstheme="minorHAnsi"/>
                <w:color w:val="000000"/>
                <w:sz w:val="24"/>
                <w:szCs w:val="24"/>
                <w:lang w:eastAsia="en-US"/>
              </w:rPr>
              <w:t xml:space="preserve">: </w:t>
            </w:r>
            <w:r w:rsidR="00E6235C" w:rsidRPr="00A111B1">
              <w:rPr>
                <w:rFonts w:asciiTheme="minorHAnsi" w:eastAsiaTheme="minorHAnsi" w:hAnsiTheme="minorHAnsi" w:cstheme="minorHAnsi"/>
                <w:color w:val="000000"/>
                <w:sz w:val="24"/>
                <w:szCs w:val="24"/>
                <w:lang w:eastAsia="en-US"/>
              </w:rPr>
              <w:t>Unlisted</w:t>
            </w:r>
          </w:p>
          <w:p w14:paraId="4B870BCA" w14:textId="0A1E3AD8" w:rsidR="00F972AE" w:rsidRPr="00A111B1" w:rsidRDefault="00175246" w:rsidP="00F972AE">
            <w:pPr>
              <w:rPr>
                <w:rFonts w:asciiTheme="minorHAnsi" w:hAnsiTheme="minorHAnsi" w:cstheme="minorHAnsi"/>
                <w:color w:val="000000"/>
              </w:rPr>
            </w:pPr>
            <w:r>
              <w:rPr>
                <w:rFonts w:asciiTheme="minorHAnsi" w:hAnsiTheme="minorHAnsi" w:cstheme="minorHAnsi"/>
                <w:color w:val="000000"/>
              </w:rPr>
              <w:t xml:space="preserve">PHI </w:t>
            </w:r>
            <w:r w:rsidR="00F972AE" w:rsidRPr="00A111B1">
              <w:rPr>
                <w:rFonts w:asciiTheme="minorHAnsi" w:hAnsiTheme="minorHAnsi" w:cstheme="minorHAnsi"/>
                <w:color w:val="000000"/>
              </w:rPr>
              <w:t>Clinical Category:</w:t>
            </w:r>
            <w:r w:rsidR="00E6235C" w:rsidRPr="00A111B1">
              <w:rPr>
                <w:rFonts w:asciiTheme="minorHAnsi" w:hAnsiTheme="minorHAnsi" w:cstheme="minorHAnsi"/>
                <w:color w:val="000000"/>
              </w:rPr>
              <w:t xml:space="preserve"> Pain management with device</w:t>
            </w:r>
          </w:p>
          <w:p w14:paraId="665724D9" w14:textId="2391A38D" w:rsidR="00F972AE" w:rsidRPr="00A111B1" w:rsidRDefault="00F972AE" w:rsidP="00F972AE">
            <w:pPr>
              <w:rPr>
                <w:rFonts w:asciiTheme="minorHAnsi" w:hAnsiTheme="minorHAnsi" w:cstheme="minorHAnsi"/>
                <w:color w:val="000000"/>
              </w:rPr>
            </w:pPr>
          </w:p>
        </w:tc>
        <w:tc>
          <w:tcPr>
            <w:tcW w:w="7229" w:type="dxa"/>
            <w:shd w:val="clear" w:color="auto" w:fill="auto"/>
          </w:tcPr>
          <w:p w14:paraId="2980B2FC" w14:textId="77777777" w:rsidR="00F972AE" w:rsidRPr="00EF4309" w:rsidRDefault="00F972AE" w:rsidP="00F972AE">
            <w:pPr>
              <w:rPr>
                <w:rFonts w:asciiTheme="minorHAnsi" w:hAnsiTheme="minorHAnsi" w:cstheme="minorHAnsi"/>
                <w:color w:val="000000"/>
              </w:rPr>
            </w:pPr>
            <w:r w:rsidRPr="00EF4309">
              <w:rPr>
                <w:rFonts w:asciiTheme="minorHAnsi" w:hAnsiTheme="minorHAnsi" w:cstheme="minorHAnsi"/>
                <w:color w:val="000000"/>
              </w:rPr>
              <w:t xml:space="preserve">Epidural or peripheral nerve lead that was </w:t>
            </w:r>
            <w:r w:rsidRPr="00EF4309">
              <w:rPr>
                <w:rFonts w:asciiTheme="minorHAnsi" w:hAnsiTheme="minorHAnsi" w:cstheme="minorHAnsi"/>
                <w:strike/>
                <w:color w:val="0070C0"/>
              </w:rPr>
              <w:t>inserted</w:t>
            </w:r>
            <w:r w:rsidRPr="00EF4309">
              <w:rPr>
                <w:rFonts w:asciiTheme="minorHAnsi" w:hAnsiTheme="minorHAnsi" w:cstheme="minorHAnsi"/>
                <w:color w:val="000000"/>
              </w:rPr>
              <w:t xml:space="preserve"> </w:t>
            </w:r>
            <w:r w:rsidRPr="00EF4309">
              <w:rPr>
                <w:rFonts w:asciiTheme="minorHAnsi" w:hAnsiTheme="minorHAnsi" w:cstheme="minorHAnsi"/>
                <w:color w:val="0070C0"/>
              </w:rPr>
              <w:t>implanted</w:t>
            </w:r>
            <w:r w:rsidRPr="00EF4309">
              <w:rPr>
                <w:rFonts w:asciiTheme="minorHAnsi" w:hAnsiTheme="minorHAnsi" w:cstheme="minorHAnsi"/>
                <w:color w:val="000000"/>
              </w:rPr>
              <w:t xml:space="preserve"> for the management of chronic </w:t>
            </w:r>
            <w:r w:rsidRPr="00EF4309">
              <w:rPr>
                <w:rFonts w:asciiTheme="minorHAnsi" w:hAnsiTheme="minorHAnsi" w:cstheme="minorHAnsi"/>
                <w:strike/>
                <w:color w:val="0070C0"/>
              </w:rPr>
              <w:t>intractable</w:t>
            </w:r>
            <w:r w:rsidRPr="00EF4309">
              <w:rPr>
                <w:rFonts w:asciiTheme="minorHAnsi" w:hAnsiTheme="minorHAnsi" w:cstheme="minorHAnsi"/>
                <w:color w:val="0070C0"/>
              </w:rPr>
              <w:t xml:space="preserve"> </w:t>
            </w:r>
            <w:r w:rsidRPr="00EF4309">
              <w:rPr>
                <w:rFonts w:asciiTheme="minorHAnsi" w:hAnsiTheme="minorHAnsi" w:cstheme="minorHAnsi"/>
                <w:color w:val="000000"/>
              </w:rPr>
              <w:t xml:space="preserve">neuropathic pain or pain from refractory angina pectoris, </w:t>
            </w:r>
            <w:r w:rsidRPr="00EF4309">
              <w:rPr>
                <w:rFonts w:asciiTheme="minorHAnsi" w:hAnsiTheme="minorHAnsi" w:cstheme="minorHAnsi"/>
                <w:color w:val="0070C0"/>
              </w:rPr>
              <w:t>open surgical</w:t>
            </w:r>
            <w:r w:rsidRPr="00EF4309">
              <w:rPr>
                <w:rFonts w:asciiTheme="minorHAnsi" w:hAnsiTheme="minorHAnsi" w:cstheme="minorHAnsi"/>
                <w:color w:val="000000"/>
              </w:rPr>
              <w:t xml:space="preserve"> removal of, performed in the operating theatre of a hospital </w:t>
            </w:r>
            <w:r w:rsidRPr="00EF4309">
              <w:rPr>
                <w:rFonts w:asciiTheme="minorHAnsi" w:hAnsiTheme="minorHAnsi" w:cstheme="minorHAnsi"/>
                <w:color w:val="0070C0"/>
              </w:rPr>
              <w:t>(H)</w:t>
            </w:r>
            <w:r w:rsidRPr="00EF4309">
              <w:rPr>
                <w:rFonts w:asciiTheme="minorHAnsi" w:hAnsiTheme="minorHAnsi" w:cstheme="minorHAnsi"/>
                <w:color w:val="000000"/>
              </w:rPr>
              <w:t xml:space="preserve"> (Anaes.) </w:t>
            </w:r>
            <w:r w:rsidRPr="00EF4309">
              <w:rPr>
                <w:rFonts w:asciiTheme="minorHAnsi" w:hAnsiTheme="minorHAnsi" w:cstheme="minorHAnsi"/>
                <w:color w:val="0070C0"/>
              </w:rPr>
              <w:t>(Assist.)</w:t>
            </w:r>
          </w:p>
          <w:p w14:paraId="45F6019B" w14:textId="7CCB170C" w:rsidR="0020370D" w:rsidRPr="00EF4309" w:rsidRDefault="007800EC" w:rsidP="0020370D">
            <w:pPr>
              <w:rPr>
                <w:rFonts w:asciiTheme="minorHAnsi" w:hAnsiTheme="minorHAnsi" w:cstheme="minorHAnsi"/>
              </w:rPr>
            </w:pPr>
            <w:r w:rsidRPr="00EF4309">
              <w:rPr>
                <w:rFonts w:asciiTheme="minorHAnsi" w:hAnsiTheme="minorHAnsi" w:cstheme="minorHAnsi"/>
                <w:color w:val="000000"/>
              </w:rPr>
              <w:t>MBS Schedule Fee:</w:t>
            </w:r>
            <w:r w:rsidR="00F972AE" w:rsidRPr="00EF4309">
              <w:rPr>
                <w:rFonts w:asciiTheme="minorHAnsi" w:hAnsiTheme="minorHAnsi" w:cstheme="minorHAnsi"/>
                <w:color w:val="000000"/>
              </w:rPr>
              <w:t xml:space="preserve"> $165.90</w:t>
            </w:r>
            <w:r w:rsidR="0020370D" w:rsidRPr="00EF4309">
              <w:rPr>
                <w:rFonts w:asciiTheme="minorHAnsi" w:hAnsiTheme="minorHAnsi" w:cstheme="minorHAnsi"/>
                <w:color w:val="000000"/>
              </w:rPr>
              <w:br/>
            </w:r>
            <w:r w:rsidR="0020370D" w:rsidRPr="00EF4309">
              <w:rPr>
                <w:rFonts w:asciiTheme="minorHAnsi" w:hAnsiTheme="minorHAnsi" w:cstheme="minorHAnsi"/>
              </w:rPr>
              <w:t>75%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$124.45</w:t>
            </w:r>
          </w:p>
          <w:p w14:paraId="207E6998" w14:textId="57E0D51A" w:rsidR="00592A1E" w:rsidRPr="00EF4309" w:rsidRDefault="00175246" w:rsidP="00175246">
            <w:pPr>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592A1E" w:rsidRPr="00EF4309">
              <w:rPr>
                <w:rFonts w:asciiTheme="minorHAnsi" w:hAnsiTheme="minorHAnsi" w:cstheme="minorHAnsi"/>
              </w:rPr>
              <w:t xml:space="preserve"> </w:t>
            </w:r>
            <w:r w:rsidR="005A59A8">
              <w:rPr>
                <w:rFonts w:asciiTheme="minorHAnsi" w:hAnsiTheme="minorHAnsi" w:cstheme="minorHAnsi"/>
              </w:rPr>
              <w:t>Unlisted</w:t>
            </w:r>
          </w:p>
          <w:p w14:paraId="382D900B" w14:textId="675C2261" w:rsidR="00F972AE" w:rsidRPr="00EF4309" w:rsidRDefault="00175246" w:rsidP="00175246">
            <w:pPr>
              <w:rPr>
                <w:rFonts w:asciiTheme="minorHAnsi" w:hAnsiTheme="minorHAnsi" w:cstheme="minorHAnsi"/>
                <w:color w:val="000000"/>
              </w:rPr>
            </w:pPr>
            <w:r w:rsidRPr="00EF4309">
              <w:rPr>
                <w:rFonts w:asciiTheme="minorHAnsi" w:hAnsiTheme="minorHAnsi" w:cstheme="minorHAnsi"/>
              </w:rPr>
              <w:t xml:space="preserve">PHI Clinical Category: </w:t>
            </w:r>
            <w:r w:rsidR="00592A1E" w:rsidRPr="00EF4309">
              <w:rPr>
                <w:rFonts w:asciiTheme="minorHAnsi" w:hAnsiTheme="minorHAnsi" w:cstheme="minorHAnsi"/>
              </w:rPr>
              <w:t xml:space="preserve">Pain management with device </w:t>
            </w:r>
          </w:p>
        </w:tc>
      </w:tr>
      <w:tr w:rsidR="00F972AE" w:rsidRPr="00C864B9" w14:paraId="497DA945" w14:textId="77777777" w:rsidTr="005302B3">
        <w:trPr>
          <w:trHeight w:val="2415"/>
        </w:trPr>
        <w:tc>
          <w:tcPr>
            <w:tcW w:w="1156" w:type="dxa"/>
            <w:shd w:val="clear" w:color="auto" w:fill="auto"/>
          </w:tcPr>
          <w:p w14:paraId="7159DC5B" w14:textId="7C1FFCAC" w:rsidR="00F972AE" w:rsidRPr="00A111B1" w:rsidRDefault="00F972AE"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15/19</w:t>
            </w:r>
          </w:p>
        </w:tc>
        <w:tc>
          <w:tcPr>
            <w:tcW w:w="1170" w:type="dxa"/>
            <w:shd w:val="clear" w:color="auto" w:fill="auto"/>
            <w:noWrap/>
          </w:tcPr>
          <w:p w14:paraId="1F67922F" w14:textId="7D2103EA" w:rsidR="00F972AE" w:rsidRPr="00A111B1" w:rsidRDefault="00F972AE"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Amended item</w:t>
            </w:r>
          </w:p>
        </w:tc>
        <w:tc>
          <w:tcPr>
            <w:tcW w:w="1497" w:type="dxa"/>
            <w:shd w:val="clear" w:color="auto" w:fill="auto"/>
            <w:noWrap/>
          </w:tcPr>
          <w:p w14:paraId="635FEA1E" w14:textId="2E7A4D61" w:rsidR="00F972AE" w:rsidRPr="00A111B1" w:rsidRDefault="00F972AE" w:rsidP="00537E65">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39137</w:t>
            </w:r>
          </w:p>
        </w:tc>
        <w:tc>
          <w:tcPr>
            <w:tcW w:w="6662" w:type="dxa"/>
            <w:shd w:val="clear" w:color="auto" w:fill="auto"/>
          </w:tcPr>
          <w:p w14:paraId="315CDF48" w14:textId="77777777" w:rsidR="00F972AE" w:rsidRPr="00A111B1" w:rsidRDefault="00F972AE" w:rsidP="00F972AE">
            <w:pPr>
              <w:rPr>
                <w:rFonts w:asciiTheme="minorHAnsi" w:hAnsiTheme="minorHAnsi" w:cstheme="minorHAnsi"/>
                <w:color w:val="000000"/>
              </w:rPr>
            </w:pPr>
            <w:r w:rsidRPr="00A111B1">
              <w:rPr>
                <w:rFonts w:asciiTheme="minorHAnsi" w:hAnsiTheme="minorHAnsi" w:cstheme="minorHAnsi"/>
                <w:color w:val="000000"/>
              </w:rPr>
              <w:t>Epidural or peripheral nerve lead that was inserted for the management of chronic intractable neuropathic pain or pain from refractory angina pectoris, surgical repositioning of, to correct displacement or unsatisfactory positioning, including intraoperative test stimulation, other than a service to which item 39130, 39138 or 39139 applies (Anaes.)</w:t>
            </w:r>
          </w:p>
          <w:p w14:paraId="4E7D9D99" w14:textId="30A65D9C" w:rsidR="00F972AE" w:rsidRPr="00A111B1" w:rsidRDefault="007800EC" w:rsidP="00F972AE">
            <w:pPr>
              <w:pStyle w:val="Tabletext"/>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MBS Schedule Fee:</w:t>
            </w:r>
            <w:r w:rsidR="00F972AE" w:rsidRPr="00A111B1">
              <w:rPr>
                <w:rFonts w:asciiTheme="minorHAnsi" w:eastAsiaTheme="minorHAnsi" w:hAnsiTheme="minorHAnsi" w:cstheme="minorHAnsi"/>
                <w:color w:val="000000"/>
                <w:sz w:val="24"/>
                <w:szCs w:val="24"/>
                <w:lang w:eastAsia="en-US"/>
              </w:rPr>
              <w:t xml:space="preserve"> $629.90</w:t>
            </w:r>
          </w:p>
          <w:p w14:paraId="14710DAC" w14:textId="77777777" w:rsidR="00F055CB" w:rsidRPr="00A111B1" w:rsidRDefault="00F055CB" w:rsidP="00F972AE">
            <w:pPr>
              <w:pStyle w:val="Tabletext"/>
              <w:rPr>
                <w:rFonts w:asciiTheme="minorHAnsi" w:eastAsiaTheme="minorHAnsi" w:hAnsiTheme="minorHAnsi" w:cstheme="minorHAnsi"/>
                <w:color w:val="000000"/>
                <w:sz w:val="24"/>
                <w:szCs w:val="24"/>
                <w:lang w:eastAsia="en-US"/>
              </w:rPr>
            </w:pPr>
          </w:p>
          <w:p w14:paraId="4413DD02" w14:textId="55617F4B" w:rsidR="00F972AE" w:rsidRPr="00A111B1" w:rsidRDefault="00F972AE" w:rsidP="00F972AE">
            <w:pPr>
              <w:pStyle w:val="Tabletext"/>
              <w:rPr>
                <w:rFonts w:asciiTheme="minorHAnsi" w:eastAsiaTheme="minorHAnsi" w:hAnsiTheme="minorHAnsi" w:cstheme="minorHAnsi"/>
                <w:color w:val="000000"/>
                <w:sz w:val="24"/>
                <w:szCs w:val="24"/>
                <w:lang w:eastAsia="en-US"/>
              </w:rPr>
            </w:pPr>
            <w:r w:rsidRPr="00A111B1">
              <w:rPr>
                <w:rFonts w:asciiTheme="minorHAnsi" w:eastAsiaTheme="minorHAnsi" w:hAnsiTheme="minorHAnsi" w:cstheme="minorHAnsi"/>
                <w:color w:val="000000"/>
                <w:sz w:val="24"/>
                <w:szCs w:val="24"/>
                <w:lang w:eastAsia="en-US"/>
              </w:rPr>
              <w:t>PHI</w:t>
            </w:r>
            <w:r w:rsidR="00175246">
              <w:rPr>
                <w:rFonts w:asciiTheme="minorHAnsi" w:eastAsiaTheme="minorHAnsi" w:hAnsiTheme="minorHAnsi" w:cstheme="minorHAnsi"/>
                <w:color w:val="000000"/>
                <w:sz w:val="24"/>
                <w:szCs w:val="24"/>
                <w:lang w:eastAsia="en-US"/>
              </w:rPr>
              <w:t xml:space="preserve"> Procedure Type</w:t>
            </w:r>
            <w:r w:rsidRPr="00A111B1">
              <w:rPr>
                <w:rFonts w:asciiTheme="minorHAnsi" w:eastAsiaTheme="minorHAnsi" w:hAnsiTheme="minorHAnsi" w:cstheme="minorHAnsi"/>
                <w:color w:val="000000"/>
                <w:sz w:val="24"/>
                <w:szCs w:val="24"/>
                <w:lang w:eastAsia="en-US"/>
              </w:rPr>
              <w:t xml:space="preserve">: </w:t>
            </w:r>
            <w:r w:rsidR="00E6235C" w:rsidRPr="00A111B1">
              <w:rPr>
                <w:rFonts w:asciiTheme="minorHAnsi" w:eastAsiaTheme="minorHAnsi" w:hAnsiTheme="minorHAnsi" w:cstheme="minorHAnsi"/>
                <w:color w:val="000000"/>
                <w:sz w:val="24"/>
                <w:szCs w:val="24"/>
                <w:lang w:eastAsia="en-US"/>
              </w:rPr>
              <w:t>Type A Surgical</w:t>
            </w:r>
          </w:p>
          <w:p w14:paraId="49127B2E" w14:textId="280B7BA2" w:rsidR="00F972AE" w:rsidRPr="00A111B1" w:rsidRDefault="00175246" w:rsidP="00F972AE">
            <w:pPr>
              <w:rPr>
                <w:rFonts w:asciiTheme="minorHAnsi" w:hAnsiTheme="minorHAnsi" w:cstheme="minorHAnsi"/>
                <w:color w:val="000000"/>
              </w:rPr>
            </w:pPr>
            <w:r>
              <w:rPr>
                <w:rFonts w:asciiTheme="minorHAnsi" w:hAnsiTheme="minorHAnsi" w:cstheme="minorHAnsi"/>
                <w:color w:val="000000"/>
              </w:rPr>
              <w:t xml:space="preserve">PHI </w:t>
            </w:r>
            <w:r w:rsidR="00F972AE" w:rsidRPr="00A111B1">
              <w:rPr>
                <w:rFonts w:asciiTheme="minorHAnsi" w:hAnsiTheme="minorHAnsi" w:cstheme="minorHAnsi"/>
                <w:color w:val="000000"/>
              </w:rPr>
              <w:t>Clinical Category:</w:t>
            </w:r>
            <w:r w:rsidR="00E6235C" w:rsidRPr="00A111B1">
              <w:rPr>
                <w:rFonts w:asciiTheme="minorHAnsi" w:hAnsiTheme="minorHAnsi" w:cstheme="minorHAnsi"/>
                <w:color w:val="000000"/>
              </w:rPr>
              <w:t xml:space="preserve"> Pain management with device</w:t>
            </w:r>
          </w:p>
          <w:p w14:paraId="25841919" w14:textId="77777777" w:rsidR="00F972AE" w:rsidRPr="00A111B1" w:rsidRDefault="00F972AE" w:rsidP="00F972AE">
            <w:pPr>
              <w:rPr>
                <w:rFonts w:asciiTheme="minorHAnsi" w:hAnsiTheme="minorHAnsi" w:cstheme="minorHAnsi"/>
                <w:color w:val="000000"/>
              </w:rPr>
            </w:pPr>
          </w:p>
          <w:p w14:paraId="71A560F4" w14:textId="52EE92D7" w:rsidR="00F972AE" w:rsidRPr="00A111B1" w:rsidRDefault="00F972AE" w:rsidP="00F972AE">
            <w:pPr>
              <w:rPr>
                <w:rFonts w:asciiTheme="minorHAnsi" w:hAnsiTheme="minorHAnsi" w:cstheme="minorHAnsi"/>
                <w:color w:val="000000"/>
              </w:rPr>
            </w:pPr>
          </w:p>
        </w:tc>
        <w:tc>
          <w:tcPr>
            <w:tcW w:w="7229" w:type="dxa"/>
            <w:shd w:val="clear" w:color="auto" w:fill="auto"/>
          </w:tcPr>
          <w:p w14:paraId="23F611B7" w14:textId="77777777" w:rsidR="00F972AE" w:rsidRPr="00EF4309" w:rsidRDefault="00F972AE" w:rsidP="00F972AE">
            <w:pPr>
              <w:rPr>
                <w:rFonts w:asciiTheme="minorHAnsi" w:hAnsiTheme="minorHAnsi" w:cstheme="minorHAnsi"/>
                <w:color w:val="000000"/>
              </w:rPr>
            </w:pPr>
            <w:r w:rsidRPr="00EF4309">
              <w:rPr>
                <w:rFonts w:asciiTheme="minorHAnsi" w:hAnsiTheme="minorHAnsi" w:cstheme="minorHAnsi"/>
                <w:color w:val="000000"/>
              </w:rPr>
              <w:t xml:space="preserve">Epidural or peripheral nerve lead that was </w:t>
            </w:r>
            <w:r w:rsidRPr="00EF4309">
              <w:rPr>
                <w:rFonts w:asciiTheme="minorHAnsi" w:hAnsiTheme="minorHAnsi" w:cstheme="minorHAnsi"/>
                <w:strike/>
                <w:color w:val="0070C0"/>
              </w:rPr>
              <w:t xml:space="preserve">inserted </w:t>
            </w:r>
            <w:r w:rsidRPr="00EF4309">
              <w:rPr>
                <w:rFonts w:asciiTheme="minorHAnsi" w:hAnsiTheme="minorHAnsi" w:cstheme="minorHAnsi"/>
                <w:color w:val="0070C0"/>
              </w:rPr>
              <w:t xml:space="preserve">implanted </w:t>
            </w:r>
            <w:r w:rsidRPr="00EF4309">
              <w:rPr>
                <w:rFonts w:asciiTheme="minorHAnsi" w:hAnsiTheme="minorHAnsi" w:cstheme="minorHAnsi"/>
                <w:color w:val="000000"/>
              </w:rPr>
              <w:t xml:space="preserve">for the management of chronic </w:t>
            </w:r>
            <w:r w:rsidRPr="00EF4309">
              <w:rPr>
                <w:rFonts w:asciiTheme="minorHAnsi" w:hAnsiTheme="minorHAnsi" w:cstheme="minorHAnsi"/>
                <w:strike/>
                <w:color w:val="0070C0"/>
              </w:rPr>
              <w:t>intractable</w:t>
            </w:r>
            <w:r w:rsidRPr="00EF4309">
              <w:rPr>
                <w:rFonts w:asciiTheme="minorHAnsi" w:hAnsiTheme="minorHAnsi" w:cstheme="minorHAnsi"/>
                <w:color w:val="000000"/>
              </w:rPr>
              <w:t xml:space="preserve"> neuropathic pain or pain from refractory angina pectoris, </w:t>
            </w:r>
            <w:r w:rsidRPr="00EF4309">
              <w:rPr>
                <w:rFonts w:asciiTheme="minorHAnsi" w:hAnsiTheme="minorHAnsi" w:cstheme="minorHAnsi"/>
                <w:color w:val="0070C0"/>
              </w:rPr>
              <w:t>open</w:t>
            </w:r>
            <w:r w:rsidRPr="00EF4309">
              <w:rPr>
                <w:rFonts w:asciiTheme="minorHAnsi" w:hAnsiTheme="minorHAnsi" w:cstheme="minorHAnsi"/>
                <w:color w:val="000000"/>
              </w:rPr>
              <w:t xml:space="preserve"> surgical repositioning of, to correct displacement or unsatisfactory positioning, including intraoperative test stimulation, other than a service to which item 39130, 39138 or 39139 applies </w:t>
            </w:r>
            <w:r w:rsidRPr="00EF4309">
              <w:rPr>
                <w:rFonts w:asciiTheme="minorHAnsi" w:hAnsiTheme="minorHAnsi" w:cstheme="minorHAnsi"/>
                <w:color w:val="0070C0"/>
              </w:rPr>
              <w:t>(H)</w:t>
            </w:r>
            <w:r w:rsidRPr="00EF4309">
              <w:rPr>
                <w:rFonts w:asciiTheme="minorHAnsi" w:hAnsiTheme="minorHAnsi" w:cstheme="minorHAnsi"/>
                <w:color w:val="000000"/>
              </w:rPr>
              <w:t xml:space="preserve"> (Anaes.)</w:t>
            </w:r>
            <w:r w:rsidRPr="00EF4309">
              <w:rPr>
                <w:rFonts w:asciiTheme="minorHAnsi" w:hAnsiTheme="minorHAnsi" w:cstheme="minorHAnsi"/>
                <w:color w:val="0070C0"/>
              </w:rPr>
              <w:t xml:space="preserve"> (Assist.)</w:t>
            </w:r>
          </w:p>
          <w:p w14:paraId="116A0506" w14:textId="3E619EF4" w:rsidR="00F972AE" w:rsidRPr="00EF4309" w:rsidRDefault="007800EC" w:rsidP="00F972AE">
            <w:pPr>
              <w:pStyle w:val="Tabletext"/>
              <w:rPr>
                <w:rFonts w:asciiTheme="minorHAnsi" w:eastAsiaTheme="minorHAnsi" w:hAnsiTheme="minorHAnsi" w:cstheme="minorHAnsi"/>
                <w:color w:val="000000"/>
                <w:sz w:val="24"/>
                <w:szCs w:val="24"/>
                <w:lang w:eastAsia="en-US"/>
              </w:rPr>
            </w:pPr>
            <w:r w:rsidRPr="00EF4309">
              <w:rPr>
                <w:rFonts w:asciiTheme="minorHAnsi" w:eastAsiaTheme="minorHAnsi" w:hAnsiTheme="minorHAnsi" w:cstheme="minorHAnsi"/>
                <w:color w:val="000000"/>
                <w:sz w:val="24"/>
                <w:szCs w:val="24"/>
                <w:lang w:eastAsia="en-US"/>
              </w:rPr>
              <w:t>MBS Schedule Fee:</w:t>
            </w:r>
            <w:r w:rsidR="00F972AE" w:rsidRPr="00EF4309">
              <w:rPr>
                <w:rFonts w:asciiTheme="minorHAnsi" w:eastAsiaTheme="minorHAnsi" w:hAnsiTheme="minorHAnsi" w:cstheme="minorHAnsi"/>
                <w:color w:val="000000"/>
                <w:sz w:val="24"/>
                <w:szCs w:val="24"/>
                <w:lang w:eastAsia="en-US"/>
              </w:rPr>
              <w:t xml:space="preserve"> $629.90</w:t>
            </w:r>
          </w:p>
          <w:p w14:paraId="7D5EB70C" w14:textId="0D9629F9" w:rsidR="0020370D" w:rsidRPr="00EF4309" w:rsidRDefault="0020370D" w:rsidP="0020370D">
            <w:pPr>
              <w:rPr>
                <w:rFonts w:asciiTheme="minorHAnsi" w:hAnsiTheme="minorHAnsi" w:cstheme="minorHAnsi"/>
              </w:rPr>
            </w:pPr>
            <w:r w:rsidRPr="00EF4309">
              <w:rPr>
                <w:rFonts w:asciiTheme="minorHAnsi" w:hAnsiTheme="minorHAnsi" w:cstheme="minorHAnsi"/>
              </w:rPr>
              <w:t>75%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$472.45</w:t>
            </w:r>
          </w:p>
          <w:p w14:paraId="70856B98" w14:textId="0816835B" w:rsidR="00F972AE" w:rsidRPr="00EF4309" w:rsidRDefault="00175246" w:rsidP="005C2291">
            <w:pPr>
              <w:spacing w:after="0" w:line="240" w:lineRule="auto"/>
              <w:rPr>
                <w:rFonts w:asciiTheme="minorHAnsi" w:hAnsiTheme="minorHAnsi" w:cstheme="minorHAnsi"/>
                <w:color w:val="000000"/>
              </w:rPr>
            </w:pPr>
            <w:r w:rsidRPr="00EF4309">
              <w:rPr>
                <w:rFonts w:asciiTheme="minorHAnsi" w:hAnsiTheme="minorHAnsi" w:cstheme="minorHAnsi"/>
              </w:rPr>
              <w:t xml:space="preserve">PHI Procedure Type: </w:t>
            </w:r>
            <w:r w:rsidR="00592A1E" w:rsidRPr="00EF4309">
              <w:rPr>
                <w:rFonts w:asciiTheme="minorHAnsi" w:hAnsiTheme="minorHAnsi" w:cstheme="minorHAnsi"/>
              </w:rPr>
              <w:t>Type A Surgical</w:t>
            </w:r>
            <w:r w:rsidRPr="00EF4309">
              <w:rPr>
                <w:rFonts w:asciiTheme="minorHAnsi" w:hAnsiTheme="minorHAnsi" w:cstheme="minorHAnsi"/>
              </w:rPr>
              <w:br/>
              <w:t xml:space="preserve">PHI Clinical Category: </w:t>
            </w:r>
            <w:r w:rsidR="00592A1E" w:rsidRPr="00EF4309">
              <w:rPr>
                <w:rFonts w:asciiTheme="minorHAnsi" w:hAnsiTheme="minorHAnsi" w:cstheme="minorHAnsi"/>
              </w:rPr>
              <w:t>Pain management with device</w:t>
            </w:r>
          </w:p>
        </w:tc>
      </w:tr>
      <w:tr w:rsidR="00F972AE" w:rsidRPr="00C864B9" w14:paraId="7D2DD262" w14:textId="77777777" w:rsidTr="005302B3">
        <w:trPr>
          <w:trHeight w:val="2415"/>
        </w:trPr>
        <w:tc>
          <w:tcPr>
            <w:tcW w:w="1156" w:type="dxa"/>
            <w:shd w:val="clear" w:color="auto" w:fill="auto"/>
          </w:tcPr>
          <w:p w14:paraId="17004F0B" w14:textId="063A23A8" w:rsidR="00F972AE" w:rsidRPr="00A111B1" w:rsidRDefault="002C33C7"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lastRenderedPageBreak/>
              <w:t>16</w:t>
            </w:r>
          </w:p>
        </w:tc>
        <w:tc>
          <w:tcPr>
            <w:tcW w:w="1170" w:type="dxa"/>
            <w:shd w:val="clear" w:color="auto" w:fill="auto"/>
            <w:noWrap/>
          </w:tcPr>
          <w:p w14:paraId="01E51DDC" w14:textId="1AB044B2" w:rsidR="00F972AE" w:rsidRPr="00A111B1" w:rsidRDefault="002C33C7"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Amended item</w:t>
            </w:r>
          </w:p>
        </w:tc>
        <w:tc>
          <w:tcPr>
            <w:tcW w:w="1497" w:type="dxa"/>
            <w:shd w:val="clear" w:color="auto" w:fill="auto"/>
            <w:noWrap/>
          </w:tcPr>
          <w:p w14:paraId="4DB731A0" w14:textId="184C3859" w:rsidR="00F972AE" w:rsidRPr="00A111B1" w:rsidRDefault="002C33C7" w:rsidP="00537E65">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39138</w:t>
            </w:r>
          </w:p>
        </w:tc>
        <w:tc>
          <w:tcPr>
            <w:tcW w:w="6662" w:type="dxa"/>
            <w:shd w:val="clear" w:color="auto" w:fill="auto"/>
          </w:tcPr>
          <w:p w14:paraId="6DA36AA2" w14:textId="1032DE2B" w:rsidR="00F972AE" w:rsidRPr="00A111B1" w:rsidRDefault="002C33C7" w:rsidP="00F972AE">
            <w:pPr>
              <w:rPr>
                <w:rFonts w:asciiTheme="minorHAnsi" w:hAnsiTheme="minorHAnsi" w:cstheme="minorHAnsi"/>
                <w:color w:val="000000"/>
              </w:rPr>
            </w:pPr>
            <w:r w:rsidRPr="00A111B1">
              <w:rPr>
                <w:rFonts w:asciiTheme="minorHAnsi" w:hAnsiTheme="minorHAnsi" w:cstheme="minorHAnsi"/>
                <w:color w:val="000000"/>
              </w:rPr>
              <w:t>Peripheral nerve lead, surgical placement of, including intraoperative test stimulation, for chronic intractable neuropathic pain or pain from refractory angina pectoris—not exceeding 4 leads (Anaes.) (Assist.)</w:t>
            </w:r>
          </w:p>
          <w:p w14:paraId="304DD046" w14:textId="41224475" w:rsidR="002C33C7" w:rsidRPr="00A111B1" w:rsidRDefault="007800EC" w:rsidP="002C33C7">
            <w:pPr>
              <w:pStyle w:val="Tabletext"/>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MBS Schedule Fee:</w:t>
            </w:r>
            <w:r w:rsidR="002C33C7" w:rsidRPr="00A111B1">
              <w:rPr>
                <w:rFonts w:asciiTheme="minorHAnsi" w:eastAsiaTheme="minorHAnsi" w:hAnsiTheme="minorHAnsi" w:cstheme="minorHAnsi"/>
                <w:color w:val="000000"/>
                <w:sz w:val="24"/>
                <w:szCs w:val="24"/>
                <w:lang w:eastAsia="en-US"/>
              </w:rPr>
              <w:t xml:space="preserve"> $701.45</w:t>
            </w:r>
          </w:p>
          <w:p w14:paraId="57960AF6" w14:textId="77777777" w:rsidR="00F055CB" w:rsidRPr="00A111B1" w:rsidRDefault="00F055CB" w:rsidP="002C33C7">
            <w:pPr>
              <w:pStyle w:val="Tabletext"/>
              <w:rPr>
                <w:rFonts w:asciiTheme="minorHAnsi" w:eastAsiaTheme="minorHAnsi" w:hAnsiTheme="minorHAnsi" w:cstheme="minorHAnsi"/>
                <w:color w:val="000000"/>
                <w:sz w:val="24"/>
                <w:szCs w:val="24"/>
                <w:lang w:eastAsia="en-US"/>
              </w:rPr>
            </w:pPr>
          </w:p>
          <w:p w14:paraId="343BD0F1" w14:textId="58039F30" w:rsidR="002C33C7" w:rsidRPr="00A111B1" w:rsidRDefault="002C33C7" w:rsidP="002C33C7">
            <w:pPr>
              <w:pStyle w:val="Tabletext"/>
              <w:rPr>
                <w:rFonts w:asciiTheme="minorHAnsi" w:eastAsiaTheme="minorHAnsi" w:hAnsiTheme="minorHAnsi" w:cstheme="minorHAnsi"/>
                <w:color w:val="000000"/>
                <w:sz w:val="24"/>
                <w:szCs w:val="24"/>
                <w:lang w:eastAsia="en-US"/>
              </w:rPr>
            </w:pPr>
            <w:r w:rsidRPr="00A111B1">
              <w:rPr>
                <w:rFonts w:asciiTheme="minorHAnsi" w:eastAsiaTheme="minorHAnsi" w:hAnsiTheme="minorHAnsi" w:cstheme="minorHAnsi"/>
                <w:color w:val="000000"/>
                <w:sz w:val="24"/>
                <w:szCs w:val="24"/>
                <w:lang w:eastAsia="en-US"/>
              </w:rPr>
              <w:t>PHI</w:t>
            </w:r>
            <w:r w:rsidR="00175246">
              <w:rPr>
                <w:rFonts w:asciiTheme="minorHAnsi" w:eastAsiaTheme="minorHAnsi" w:hAnsiTheme="minorHAnsi" w:cstheme="minorHAnsi"/>
                <w:color w:val="000000"/>
                <w:sz w:val="24"/>
                <w:szCs w:val="24"/>
                <w:lang w:eastAsia="en-US"/>
              </w:rPr>
              <w:t xml:space="preserve"> Procedure Type</w:t>
            </w:r>
            <w:r w:rsidRPr="00A111B1">
              <w:rPr>
                <w:rFonts w:asciiTheme="minorHAnsi" w:eastAsiaTheme="minorHAnsi" w:hAnsiTheme="minorHAnsi" w:cstheme="minorHAnsi"/>
                <w:color w:val="000000"/>
                <w:sz w:val="24"/>
                <w:szCs w:val="24"/>
                <w:lang w:eastAsia="en-US"/>
              </w:rPr>
              <w:t xml:space="preserve">: </w:t>
            </w:r>
            <w:r w:rsidR="00E6235C" w:rsidRPr="00A111B1">
              <w:rPr>
                <w:rFonts w:asciiTheme="minorHAnsi" w:eastAsiaTheme="minorHAnsi" w:hAnsiTheme="minorHAnsi" w:cstheme="minorHAnsi"/>
                <w:color w:val="000000"/>
                <w:sz w:val="24"/>
                <w:szCs w:val="24"/>
                <w:lang w:eastAsia="en-US"/>
              </w:rPr>
              <w:t>Type A Surgical</w:t>
            </w:r>
          </w:p>
          <w:p w14:paraId="75CB7A46" w14:textId="297CC2C3" w:rsidR="002C33C7" w:rsidRPr="00A111B1" w:rsidRDefault="00175246" w:rsidP="002C33C7">
            <w:pPr>
              <w:rPr>
                <w:rFonts w:asciiTheme="minorHAnsi" w:hAnsiTheme="minorHAnsi" w:cstheme="minorHAnsi"/>
                <w:color w:val="000000"/>
              </w:rPr>
            </w:pPr>
            <w:r>
              <w:rPr>
                <w:rFonts w:asciiTheme="minorHAnsi" w:hAnsiTheme="minorHAnsi" w:cstheme="minorHAnsi"/>
                <w:color w:val="000000"/>
              </w:rPr>
              <w:t xml:space="preserve">PHI </w:t>
            </w:r>
            <w:r w:rsidR="002C33C7" w:rsidRPr="00A111B1">
              <w:rPr>
                <w:rFonts w:asciiTheme="minorHAnsi" w:hAnsiTheme="minorHAnsi" w:cstheme="minorHAnsi"/>
                <w:color w:val="000000"/>
              </w:rPr>
              <w:t>Clinical Category:</w:t>
            </w:r>
            <w:r w:rsidR="00E6235C" w:rsidRPr="00A111B1">
              <w:rPr>
                <w:rFonts w:asciiTheme="minorHAnsi" w:hAnsiTheme="minorHAnsi" w:cstheme="minorHAnsi"/>
                <w:color w:val="000000"/>
              </w:rPr>
              <w:t xml:space="preserve"> Pain management with device</w:t>
            </w:r>
          </w:p>
          <w:p w14:paraId="0A81CACD" w14:textId="77777777" w:rsidR="002C33C7" w:rsidRPr="00A111B1" w:rsidRDefault="002C33C7" w:rsidP="00F972AE">
            <w:pPr>
              <w:rPr>
                <w:rFonts w:asciiTheme="minorHAnsi" w:hAnsiTheme="minorHAnsi" w:cstheme="minorHAnsi"/>
                <w:color w:val="000000"/>
              </w:rPr>
            </w:pPr>
          </w:p>
          <w:p w14:paraId="07F7A385" w14:textId="4216540E" w:rsidR="002C33C7" w:rsidRPr="00A111B1" w:rsidRDefault="002C33C7" w:rsidP="00F972AE">
            <w:pPr>
              <w:rPr>
                <w:rFonts w:asciiTheme="minorHAnsi" w:hAnsiTheme="minorHAnsi" w:cstheme="minorHAnsi"/>
                <w:color w:val="000000"/>
              </w:rPr>
            </w:pPr>
          </w:p>
        </w:tc>
        <w:tc>
          <w:tcPr>
            <w:tcW w:w="7229" w:type="dxa"/>
            <w:shd w:val="clear" w:color="auto" w:fill="auto"/>
          </w:tcPr>
          <w:p w14:paraId="169FB00A" w14:textId="77777777" w:rsidR="002C33C7" w:rsidRPr="00EF4309" w:rsidRDefault="002C33C7" w:rsidP="002C33C7">
            <w:pPr>
              <w:rPr>
                <w:rFonts w:asciiTheme="minorHAnsi" w:hAnsiTheme="minorHAnsi" w:cstheme="minorHAnsi"/>
                <w:color w:val="000000"/>
              </w:rPr>
            </w:pPr>
            <w:r w:rsidRPr="00EF4309">
              <w:rPr>
                <w:rFonts w:asciiTheme="minorHAnsi" w:hAnsiTheme="minorHAnsi" w:cstheme="minorHAnsi"/>
                <w:color w:val="000000"/>
              </w:rPr>
              <w:t xml:space="preserve">Peripheral nerve lead </w:t>
            </w:r>
            <w:r w:rsidRPr="00EF4309">
              <w:rPr>
                <w:rFonts w:asciiTheme="minorHAnsi" w:hAnsiTheme="minorHAnsi" w:cstheme="minorHAnsi"/>
                <w:color w:val="2F75B5"/>
              </w:rPr>
              <w:t>or leads,</w:t>
            </w:r>
            <w:r w:rsidRPr="00EF4309">
              <w:rPr>
                <w:rFonts w:asciiTheme="minorHAnsi" w:hAnsiTheme="minorHAnsi" w:cstheme="minorHAnsi"/>
                <w:color w:val="000000"/>
              </w:rPr>
              <w:t xml:space="preserve"> surgical placement of, including intraoperative test stimulation, for </w:t>
            </w:r>
            <w:r w:rsidRPr="00EF4309">
              <w:rPr>
                <w:rFonts w:asciiTheme="minorHAnsi" w:hAnsiTheme="minorHAnsi" w:cstheme="minorHAnsi"/>
                <w:color w:val="0070C0"/>
              </w:rPr>
              <w:t>the management of</w:t>
            </w:r>
            <w:r w:rsidRPr="00EF4309">
              <w:rPr>
                <w:rFonts w:asciiTheme="minorHAnsi" w:hAnsiTheme="minorHAnsi" w:cstheme="minorHAnsi"/>
                <w:color w:val="000000"/>
              </w:rPr>
              <w:t xml:space="preserve"> chronic </w:t>
            </w:r>
            <w:r w:rsidRPr="00EF4309">
              <w:rPr>
                <w:rFonts w:asciiTheme="minorHAnsi" w:hAnsiTheme="minorHAnsi" w:cstheme="minorHAnsi"/>
                <w:strike/>
                <w:color w:val="0070C0"/>
              </w:rPr>
              <w:t>intractable</w:t>
            </w:r>
            <w:r w:rsidRPr="00EF4309">
              <w:rPr>
                <w:rFonts w:asciiTheme="minorHAnsi" w:hAnsiTheme="minorHAnsi" w:cstheme="minorHAnsi"/>
                <w:color w:val="000000"/>
              </w:rPr>
              <w:t xml:space="preserve"> neuropathic pain </w:t>
            </w:r>
            <w:r w:rsidRPr="00EF4309">
              <w:rPr>
                <w:rFonts w:asciiTheme="minorHAnsi" w:hAnsiTheme="minorHAnsi" w:cstheme="minorHAnsi"/>
                <w:strike/>
                <w:color w:val="0070C0"/>
              </w:rPr>
              <w:t>or pain from refractory angina pectoris—not exceeding 4 leads</w:t>
            </w:r>
            <w:r w:rsidRPr="00EF4309">
              <w:rPr>
                <w:rFonts w:asciiTheme="minorHAnsi" w:hAnsiTheme="minorHAnsi" w:cstheme="minorHAnsi"/>
                <w:color w:val="0070C0"/>
              </w:rPr>
              <w:t xml:space="preserve"> where the leads are intended to remain in situ long term (H) </w:t>
            </w:r>
            <w:r w:rsidRPr="00EF4309">
              <w:rPr>
                <w:rFonts w:asciiTheme="minorHAnsi" w:hAnsiTheme="minorHAnsi" w:cstheme="minorHAnsi"/>
                <w:color w:val="000000"/>
              </w:rPr>
              <w:t>(Anaes.) (Assist.)</w:t>
            </w:r>
          </w:p>
          <w:p w14:paraId="38E8F132" w14:textId="0A08C021" w:rsidR="0020370D" w:rsidRPr="00EF4309" w:rsidRDefault="007800EC" w:rsidP="0020370D">
            <w:pPr>
              <w:rPr>
                <w:rFonts w:asciiTheme="minorHAnsi" w:hAnsiTheme="minorHAnsi" w:cstheme="minorHAnsi"/>
              </w:rPr>
            </w:pPr>
            <w:r w:rsidRPr="00EF4309">
              <w:rPr>
                <w:rFonts w:asciiTheme="minorHAnsi" w:hAnsiTheme="minorHAnsi" w:cstheme="minorHAnsi"/>
                <w:color w:val="000000"/>
              </w:rPr>
              <w:t>MBS Schedule Fee:</w:t>
            </w:r>
            <w:r w:rsidR="002C33C7" w:rsidRPr="00EF4309">
              <w:rPr>
                <w:rFonts w:asciiTheme="minorHAnsi" w:hAnsiTheme="minorHAnsi" w:cstheme="minorHAnsi"/>
                <w:color w:val="000000"/>
              </w:rPr>
              <w:t xml:space="preserve"> $701.45</w:t>
            </w:r>
            <w:r w:rsidR="0020370D" w:rsidRPr="00EF4309">
              <w:rPr>
                <w:rFonts w:asciiTheme="minorHAnsi" w:hAnsiTheme="minorHAnsi" w:cstheme="minorHAnsi"/>
                <w:color w:val="000000"/>
              </w:rPr>
              <w:br/>
            </w:r>
            <w:r w:rsidR="0020370D" w:rsidRPr="00EF4309">
              <w:rPr>
                <w:rFonts w:asciiTheme="minorHAnsi" w:hAnsiTheme="minorHAnsi" w:cstheme="minorHAnsi"/>
              </w:rPr>
              <w:t>75% Benefit:</w:t>
            </w:r>
            <w:r w:rsidR="00EF4309" w:rsidRPr="00EF4309">
              <w:rPr>
                <w:rFonts w:asciiTheme="minorHAnsi" w:hAnsiTheme="minorHAnsi" w:cstheme="minorHAnsi"/>
              </w:rPr>
              <w:t xml:space="preserve"> </w:t>
            </w:r>
            <w:r w:rsidR="00EF4309" w:rsidRPr="00EF4309">
              <w:rPr>
                <w:rFonts w:asciiTheme="minorHAnsi" w:hAnsiTheme="minorHAnsi" w:cstheme="minorHAnsi"/>
                <w:color w:val="222222"/>
                <w:shd w:val="clear" w:color="auto" w:fill="FBFBFB"/>
              </w:rPr>
              <w:t>$526.10</w:t>
            </w:r>
          </w:p>
          <w:p w14:paraId="6D23E1B9" w14:textId="063F83B4" w:rsidR="00D127EB" w:rsidRPr="00EF4309" w:rsidRDefault="00175246" w:rsidP="0020370D">
            <w:pPr>
              <w:pStyle w:val="Tabletext"/>
              <w:rPr>
                <w:rFonts w:asciiTheme="minorHAnsi" w:eastAsiaTheme="minorHAnsi" w:hAnsiTheme="minorHAnsi" w:cstheme="minorHAnsi"/>
                <w:color w:val="000000"/>
                <w:sz w:val="24"/>
                <w:szCs w:val="24"/>
                <w:lang w:eastAsia="en-US"/>
              </w:rPr>
            </w:pPr>
            <w:r w:rsidRPr="00EF4309">
              <w:rPr>
                <w:rFonts w:asciiTheme="minorHAnsi" w:eastAsiaTheme="minorHAnsi" w:hAnsiTheme="minorHAnsi" w:cstheme="minorHAnsi"/>
                <w:color w:val="000000"/>
                <w:sz w:val="24"/>
                <w:szCs w:val="24"/>
                <w:lang w:eastAsia="en-US"/>
              </w:rPr>
              <w:t xml:space="preserve">PHI Procedure Type: </w:t>
            </w:r>
            <w:r w:rsidR="00D127EB" w:rsidRPr="00EF4309">
              <w:rPr>
                <w:rFonts w:asciiTheme="minorHAnsi" w:eastAsiaTheme="minorHAnsi" w:hAnsiTheme="minorHAnsi" w:cstheme="minorHAnsi"/>
                <w:color w:val="000000"/>
                <w:sz w:val="24"/>
                <w:szCs w:val="24"/>
                <w:lang w:eastAsia="en-US"/>
              </w:rPr>
              <w:t>Type A Surgical</w:t>
            </w:r>
            <w:r w:rsidR="00D127EB" w:rsidRPr="00EF4309">
              <w:rPr>
                <w:rFonts w:asciiTheme="minorHAnsi" w:eastAsiaTheme="minorHAnsi" w:hAnsiTheme="minorHAnsi" w:cstheme="minorHAnsi"/>
                <w:color w:val="000000"/>
                <w:sz w:val="24"/>
                <w:szCs w:val="24"/>
                <w:lang w:eastAsia="en-US"/>
              </w:rPr>
              <w:br/>
            </w:r>
            <w:r w:rsidRPr="00EF4309">
              <w:rPr>
                <w:rFonts w:asciiTheme="minorHAnsi" w:eastAsiaTheme="minorHAnsi" w:hAnsiTheme="minorHAnsi" w:cstheme="minorHAnsi"/>
                <w:color w:val="000000"/>
                <w:sz w:val="24"/>
                <w:szCs w:val="24"/>
                <w:lang w:eastAsia="en-US"/>
              </w:rPr>
              <w:t xml:space="preserve">PHI Clinical Category: </w:t>
            </w:r>
            <w:r w:rsidR="00D127EB" w:rsidRPr="00EF4309">
              <w:rPr>
                <w:rFonts w:asciiTheme="minorHAnsi" w:eastAsiaTheme="minorHAnsi" w:hAnsiTheme="minorHAnsi" w:cstheme="minorHAnsi"/>
                <w:color w:val="000000"/>
                <w:sz w:val="24"/>
                <w:szCs w:val="24"/>
                <w:lang w:eastAsia="en-US"/>
              </w:rPr>
              <w:t>Pain management with device</w:t>
            </w:r>
          </w:p>
          <w:p w14:paraId="4248C802" w14:textId="14976B19" w:rsidR="00F972AE" w:rsidRPr="00EF4309" w:rsidRDefault="00F972AE" w:rsidP="00D127EB">
            <w:pPr>
              <w:spacing w:after="0" w:line="240" w:lineRule="auto"/>
              <w:rPr>
                <w:rFonts w:asciiTheme="minorHAnsi" w:hAnsiTheme="minorHAnsi" w:cstheme="minorHAnsi"/>
                <w:color w:val="000000"/>
              </w:rPr>
            </w:pPr>
          </w:p>
        </w:tc>
      </w:tr>
      <w:tr w:rsidR="002C33C7" w:rsidRPr="00C864B9" w14:paraId="7EF7F51A" w14:textId="77777777" w:rsidTr="005302B3">
        <w:trPr>
          <w:trHeight w:val="2415"/>
        </w:trPr>
        <w:tc>
          <w:tcPr>
            <w:tcW w:w="1156" w:type="dxa"/>
            <w:shd w:val="clear" w:color="auto" w:fill="auto"/>
          </w:tcPr>
          <w:p w14:paraId="3A057BD7" w14:textId="7EEE136E" w:rsidR="002C33C7" w:rsidRPr="00A111B1" w:rsidRDefault="002C33C7"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16</w:t>
            </w:r>
          </w:p>
        </w:tc>
        <w:tc>
          <w:tcPr>
            <w:tcW w:w="1170" w:type="dxa"/>
            <w:shd w:val="clear" w:color="auto" w:fill="auto"/>
            <w:noWrap/>
          </w:tcPr>
          <w:p w14:paraId="7F6CB3C1" w14:textId="04C3A531" w:rsidR="002C33C7" w:rsidRPr="00A111B1" w:rsidRDefault="002C33C7"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New item</w:t>
            </w:r>
          </w:p>
        </w:tc>
        <w:tc>
          <w:tcPr>
            <w:tcW w:w="1497" w:type="dxa"/>
            <w:shd w:val="clear" w:color="auto" w:fill="auto"/>
            <w:noWrap/>
          </w:tcPr>
          <w:p w14:paraId="0838EC5A" w14:textId="6F1FEAD7" w:rsidR="002C33C7" w:rsidRPr="00A111B1" w:rsidRDefault="002C33C7" w:rsidP="00537E65">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39129</w:t>
            </w:r>
          </w:p>
        </w:tc>
        <w:tc>
          <w:tcPr>
            <w:tcW w:w="6662" w:type="dxa"/>
            <w:shd w:val="clear" w:color="auto" w:fill="auto"/>
          </w:tcPr>
          <w:p w14:paraId="0ACFE847" w14:textId="3551230E" w:rsidR="002C33C7" w:rsidRPr="00A111B1" w:rsidRDefault="002C33C7" w:rsidP="00F972AE">
            <w:pPr>
              <w:rPr>
                <w:rFonts w:asciiTheme="minorHAnsi" w:hAnsiTheme="minorHAnsi" w:cstheme="minorHAnsi"/>
                <w:color w:val="000000"/>
              </w:rPr>
            </w:pPr>
          </w:p>
        </w:tc>
        <w:tc>
          <w:tcPr>
            <w:tcW w:w="7229" w:type="dxa"/>
            <w:shd w:val="clear" w:color="auto" w:fill="auto"/>
          </w:tcPr>
          <w:p w14:paraId="117BFA6B" w14:textId="0FDB0B25" w:rsidR="002C33C7" w:rsidRPr="00EF4309" w:rsidRDefault="002C33C7" w:rsidP="002C33C7">
            <w:pPr>
              <w:rPr>
                <w:rFonts w:asciiTheme="minorHAnsi" w:hAnsiTheme="minorHAnsi" w:cstheme="minorHAnsi"/>
                <w:color w:val="0070C0"/>
              </w:rPr>
            </w:pPr>
            <w:r w:rsidRPr="00EF4309">
              <w:rPr>
                <w:rFonts w:asciiTheme="minorHAnsi" w:hAnsiTheme="minorHAnsi" w:cstheme="minorHAnsi"/>
                <w:color w:val="0070C0"/>
              </w:rPr>
              <w:t>Peripheral lead or leads, percutaneous placement of, including intraoperative test stimulation, for the management of chronic neuropathic pain (H) (Anaes.)  (Assist.)</w:t>
            </w:r>
          </w:p>
          <w:p w14:paraId="4E8189F1" w14:textId="3EBCE6B7" w:rsidR="0020370D" w:rsidRPr="00EF4309" w:rsidRDefault="007800EC" w:rsidP="0020370D">
            <w:pPr>
              <w:rPr>
                <w:rFonts w:asciiTheme="minorHAnsi" w:hAnsiTheme="minorHAnsi" w:cstheme="minorHAnsi"/>
                <w:color w:val="0070C0"/>
              </w:rPr>
            </w:pPr>
            <w:r w:rsidRPr="00EF4309">
              <w:rPr>
                <w:rFonts w:asciiTheme="minorHAnsi" w:hAnsiTheme="minorHAnsi" w:cstheme="minorHAnsi"/>
                <w:color w:val="0070C0"/>
              </w:rPr>
              <w:t>MBS Schedule Fee:</w:t>
            </w:r>
            <w:r w:rsidR="002C33C7" w:rsidRPr="00EF4309">
              <w:rPr>
                <w:rFonts w:asciiTheme="minorHAnsi" w:hAnsiTheme="minorHAnsi" w:cstheme="minorHAnsi"/>
                <w:color w:val="0070C0"/>
              </w:rPr>
              <w:t xml:space="preserve"> $631.30</w:t>
            </w:r>
            <w:r w:rsidR="0020370D" w:rsidRPr="00EF4309">
              <w:rPr>
                <w:rFonts w:asciiTheme="minorHAnsi" w:hAnsiTheme="minorHAnsi" w:cstheme="minorHAnsi"/>
                <w:color w:val="0070C0"/>
              </w:rPr>
              <w:br/>
              <w:t>75% Benefit:</w:t>
            </w:r>
            <w:r w:rsidR="00EF4309" w:rsidRPr="00EF4309">
              <w:rPr>
                <w:rFonts w:asciiTheme="minorHAnsi" w:hAnsiTheme="minorHAnsi" w:cstheme="minorHAnsi"/>
                <w:color w:val="0070C0"/>
              </w:rPr>
              <w:t xml:space="preserve"> $473.50</w:t>
            </w:r>
          </w:p>
          <w:p w14:paraId="1DFED300" w14:textId="2032CDA2" w:rsidR="00175246" w:rsidRPr="00EF4309" w:rsidRDefault="00175246" w:rsidP="00175246">
            <w:pPr>
              <w:spacing w:after="0" w:line="240" w:lineRule="auto"/>
              <w:rPr>
                <w:rFonts w:asciiTheme="minorHAnsi" w:hAnsiTheme="minorHAnsi" w:cstheme="minorHAnsi"/>
                <w:color w:val="0070C0"/>
              </w:rPr>
            </w:pPr>
            <w:r w:rsidRPr="00EF4309">
              <w:rPr>
                <w:rFonts w:asciiTheme="minorHAnsi" w:hAnsiTheme="minorHAnsi" w:cstheme="minorHAnsi"/>
                <w:color w:val="0070C0"/>
              </w:rPr>
              <w:t xml:space="preserve">PHI Procedure Type: </w:t>
            </w:r>
            <w:r w:rsidR="006E4C07" w:rsidRPr="00EF4309">
              <w:rPr>
                <w:rFonts w:asciiTheme="minorHAnsi" w:hAnsiTheme="minorHAnsi" w:cstheme="minorHAnsi"/>
                <w:color w:val="0070C0"/>
              </w:rPr>
              <w:t xml:space="preserve">Type A Surgical </w:t>
            </w:r>
            <w:r w:rsidRPr="00EF4309">
              <w:rPr>
                <w:rFonts w:asciiTheme="minorHAnsi" w:hAnsiTheme="minorHAnsi" w:cstheme="minorHAnsi"/>
                <w:color w:val="0070C0"/>
              </w:rPr>
              <w:br/>
              <w:t xml:space="preserve">PHI Clinical Category: </w:t>
            </w:r>
            <w:r w:rsidR="006E4C07" w:rsidRPr="00EF4309">
              <w:rPr>
                <w:rFonts w:asciiTheme="minorHAnsi" w:hAnsiTheme="minorHAnsi" w:cstheme="minorHAnsi"/>
                <w:color w:val="0070C0"/>
              </w:rPr>
              <w:t xml:space="preserve">Pain management with device </w:t>
            </w:r>
          </w:p>
          <w:p w14:paraId="650EAC61" w14:textId="18B922E2" w:rsidR="002C33C7" w:rsidRPr="00EF4309" w:rsidRDefault="002C33C7" w:rsidP="00175246">
            <w:pPr>
              <w:rPr>
                <w:rFonts w:asciiTheme="minorHAnsi" w:hAnsiTheme="minorHAnsi" w:cstheme="minorHAnsi"/>
                <w:color w:val="000000"/>
              </w:rPr>
            </w:pPr>
          </w:p>
        </w:tc>
      </w:tr>
      <w:tr w:rsidR="002C33C7" w:rsidRPr="00C864B9" w14:paraId="6374BFD7" w14:textId="77777777" w:rsidTr="009E77E4">
        <w:trPr>
          <w:trHeight w:val="3350"/>
        </w:trPr>
        <w:tc>
          <w:tcPr>
            <w:tcW w:w="1156" w:type="dxa"/>
            <w:shd w:val="clear" w:color="auto" w:fill="auto"/>
          </w:tcPr>
          <w:p w14:paraId="29D7F0A8" w14:textId="1238F271" w:rsidR="002C33C7" w:rsidRPr="00A111B1" w:rsidRDefault="002C33C7"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16/19</w:t>
            </w:r>
          </w:p>
        </w:tc>
        <w:tc>
          <w:tcPr>
            <w:tcW w:w="1170" w:type="dxa"/>
            <w:shd w:val="clear" w:color="auto" w:fill="auto"/>
            <w:noWrap/>
          </w:tcPr>
          <w:p w14:paraId="5C383752" w14:textId="2308BCAE" w:rsidR="002C33C7" w:rsidRPr="00A111B1" w:rsidRDefault="002C33C7" w:rsidP="00C864B9">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Amended item</w:t>
            </w:r>
          </w:p>
        </w:tc>
        <w:tc>
          <w:tcPr>
            <w:tcW w:w="1497" w:type="dxa"/>
            <w:shd w:val="clear" w:color="auto" w:fill="auto"/>
            <w:noWrap/>
          </w:tcPr>
          <w:p w14:paraId="73AF19E8" w14:textId="6C1175DE" w:rsidR="002C33C7" w:rsidRPr="00A111B1" w:rsidRDefault="002C33C7" w:rsidP="00537E65">
            <w:pPr>
              <w:spacing w:after="0" w:line="240" w:lineRule="auto"/>
              <w:rPr>
                <w:rFonts w:asciiTheme="minorHAnsi" w:eastAsia="Times New Roman" w:hAnsiTheme="minorHAnsi" w:cstheme="minorHAnsi"/>
                <w:color w:val="000000"/>
                <w:lang w:eastAsia="en-AU"/>
              </w:rPr>
            </w:pPr>
            <w:r w:rsidRPr="00A111B1">
              <w:rPr>
                <w:rFonts w:asciiTheme="minorHAnsi" w:eastAsia="Times New Roman" w:hAnsiTheme="minorHAnsi" w:cstheme="minorHAnsi"/>
                <w:color w:val="000000"/>
                <w:lang w:eastAsia="en-AU"/>
              </w:rPr>
              <w:t>39130</w:t>
            </w:r>
          </w:p>
        </w:tc>
        <w:tc>
          <w:tcPr>
            <w:tcW w:w="6662" w:type="dxa"/>
            <w:shd w:val="clear" w:color="auto" w:fill="auto"/>
          </w:tcPr>
          <w:p w14:paraId="5E4A902A" w14:textId="77777777" w:rsidR="002C33C7" w:rsidRPr="00A111B1" w:rsidRDefault="002C33C7" w:rsidP="00F972AE">
            <w:pPr>
              <w:rPr>
                <w:rFonts w:asciiTheme="minorHAnsi" w:hAnsiTheme="minorHAnsi" w:cstheme="minorHAnsi"/>
                <w:color w:val="000000"/>
              </w:rPr>
            </w:pPr>
            <w:r w:rsidRPr="00A111B1">
              <w:rPr>
                <w:rFonts w:asciiTheme="minorHAnsi" w:hAnsiTheme="minorHAnsi" w:cstheme="minorHAnsi"/>
                <w:color w:val="000000"/>
              </w:rPr>
              <w:t>Epidural lead, percutaneous placement of, including intraoperative test stimulation, for the management of chronic intractable neuropathic pain or pain from refractory angina pectoris—to a maximum of 4 leads (H) (Anaes.)</w:t>
            </w:r>
          </w:p>
          <w:p w14:paraId="6D8970F9" w14:textId="45B06D09" w:rsidR="002C33C7" w:rsidRPr="00A111B1" w:rsidRDefault="007800EC" w:rsidP="002C33C7">
            <w:pPr>
              <w:pStyle w:val="Tabletext"/>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MBS Schedule Fee:</w:t>
            </w:r>
            <w:r w:rsidR="002C33C7" w:rsidRPr="00A111B1">
              <w:rPr>
                <w:rFonts w:asciiTheme="minorHAnsi" w:eastAsiaTheme="minorHAnsi" w:hAnsiTheme="minorHAnsi" w:cstheme="minorHAnsi"/>
                <w:color w:val="000000"/>
                <w:sz w:val="24"/>
                <w:szCs w:val="24"/>
                <w:lang w:eastAsia="en-US"/>
              </w:rPr>
              <w:t xml:space="preserve"> $</w:t>
            </w:r>
            <w:r w:rsidR="002C33C7" w:rsidRPr="00A111B1">
              <w:rPr>
                <w:rFonts w:asciiTheme="minorHAnsi" w:hAnsiTheme="minorHAnsi" w:cstheme="minorHAnsi"/>
                <w:sz w:val="24"/>
                <w:szCs w:val="24"/>
              </w:rPr>
              <w:t xml:space="preserve"> </w:t>
            </w:r>
            <w:r w:rsidR="002C33C7" w:rsidRPr="00A111B1">
              <w:rPr>
                <w:rFonts w:asciiTheme="minorHAnsi" w:eastAsiaTheme="minorHAnsi" w:hAnsiTheme="minorHAnsi" w:cstheme="minorHAnsi"/>
                <w:color w:val="000000"/>
                <w:sz w:val="24"/>
                <w:szCs w:val="24"/>
                <w:lang w:eastAsia="en-US"/>
              </w:rPr>
              <w:t>701.45</w:t>
            </w:r>
          </w:p>
          <w:p w14:paraId="119F4B6C" w14:textId="77777777" w:rsidR="00F055CB" w:rsidRPr="00A111B1" w:rsidRDefault="00F055CB" w:rsidP="002C33C7">
            <w:pPr>
              <w:pStyle w:val="Tabletext"/>
              <w:rPr>
                <w:rFonts w:asciiTheme="minorHAnsi" w:eastAsiaTheme="minorHAnsi" w:hAnsiTheme="minorHAnsi" w:cstheme="minorHAnsi"/>
                <w:color w:val="000000"/>
                <w:sz w:val="24"/>
                <w:szCs w:val="24"/>
                <w:lang w:eastAsia="en-US"/>
              </w:rPr>
            </w:pPr>
          </w:p>
          <w:p w14:paraId="4CBFF8DE" w14:textId="46EEBF0C" w:rsidR="002C33C7" w:rsidRPr="00A111B1" w:rsidRDefault="002C33C7" w:rsidP="002C33C7">
            <w:pPr>
              <w:pStyle w:val="Tabletext"/>
              <w:rPr>
                <w:rFonts w:asciiTheme="minorHAnsi" w:eastAsiaTheme="minorHAnsi" w:hAnsiTheme="minorHAnsi" w:cstheme="minorHAnsi"/>
                <w:color w:val="000000"/>
                <w:sz w:val="24"/>
                <w:szCs w:val="24"/>
                <w:lang w:eastAsia="en-US"/>
              </w:rPr>
            </w:pPr>
            <w:r w:rsidRPr="00A111B1">
              <w:rPr>
                <w:rFonts w:asciiTheme="minorHAnsi" w:eastAsiaTheme="minorHAnsi" w:hAnsiTheme="minorHAnsi" w:cstheme="minorHAnsi"/>
                <w:color w:val="000000"/>
                <w:sz w:val="24"/>
                <w:szCs w:val="24"/>
                <w:lang w:eastAsia="en-US"/>
              </w:rPr>
              <w:t>PHI</w:t>
            </w:r>
            <w:r w:rsidR="00175246">
              <w:rPr>
                <w:rFonts w:asciiTheme="minorHAnsi" w:eastAsiaTheme="minorHAnsi" w:hAnsiTheme="minorHAnsi" w:cstheme="minorHAnsi"/>
                <w:color w:val="000000"/>
                <w:sz w:val="24"/>
                <w:szCs w:val="24"/>
                <w:lang w:eastAsia="en-US"/>
              </w:rPr>
              <w:t xml:space="preserve"> Procedure Type</w:t>
            </w:r>
            <w:r w:rsidRPr="00A111B1">
              <w:rPr>
                <w:rFonts w:asciiTheme="minorHAnsi" w:eastAsiaTheme="minorHAnsi" w:hAnsiTheme="minorHAnsi" w:cstheme="minorHAnsi"/>
                <w:color w:val="000000"/>
                <w:sz w:val="24"/>
                <w:szCs w:val="24"/>
                <w:lang w:eastAsia="en-US"/>
              </w:rPr>
              <w:t xml:space="preserve">: </w:t>
            </w:r>
            <w:r w:rsidR="00E6235C" w:rsidRPr="00A111B1">
              <w:rPr>
                <w:rFonts w:asciiTheme="minorHAnsi" w:eastAsiaTheme="minorHAnsi" w:hAnsiTheme="minorHAnsi" w:cstheme="minorHAnsi"/>
                <w:color w:val="000000"/>
                <w:sz w:val="24"/>
                <w:szCs w:val="24"/>
                <w:lang w:eastAsia="en-US"/>
              </w:rPr>
              <w:t>Type A Surgical</w:t>
            </w:r>
          </w:p>
          <w:p w14:paraId="1F81C04F" w14:textId="640A866B" w:rsidR="002C33C7" w:rsidRPr="00A111B1" w:rsidRDefault="00175246" w:rsidP="002C33C7">
            <w:pPr>
              <w:rPr>
                <w:rFonts w:asciiTheme="minorHAnsi" w:hAnsiTheme="minorHAnsi" w:cstheme="minorHAnsi"/>
                <w:color w:val="000000"/>
              </w:rPr>
            </w:pPr>
            <w:r>
              <w:rPr>
                <w:rFonts w:asciiTheme="minorHAnsi" w:hAnsiTheme="minorHAnsi" w:cstheme="minorHAnsi"/>
                <w:color w:val="000000"/>
              </w:rPr>
              <w:t xml:space="preserve">PHI </w:t>
            </w:r>
            <w:r w:rsidR="002C33C7" w:rsidRPr="00A111B1">
              <w:rPr>
                <w:rFonts w:asciiTheme="minorHAnsi" w:hAnsiTheme="minorHAnsi" w:cstheme="minorHAnsi"/>
                <w:color w:val="000000"/>
              </w:rPr>
              <w:t>Clinical Category:</w:t>
            </w:r>
            <w:r w:rsidR="00E6235C" w:rsidRPr="00A111B1">
              <w:rPr>
                <w:rFonts w:asciiTheme="minorHAnsi" w:hAnsiTheme="minorHAnsi" w:cstheme="minorHAnsi"/>
                <w:color w:val="000000"/>
              </w:rPr>
              <w:t xml:space="preserve"> Pain management with device</w:t>
            </w:r>
          </w:p>
        </w:tc>
        <w:tc>
          <w:tcPr>
            <w:tcW w:w="7229" w:type="dxa"/>
            <w:shd w:val="clear" w:color="auto" w:fill="auto"/>
          </w:tcPr>
          <w:p w14:paraId="30EF10E4" w14:textId="77777777" w:rsidR="002C33C7" w:rsidRPr="00EF4309" w:rsidRDefault="002C33C7" w:rsidP="002C33C7">
            <w:pPr>
              <w:rPr>
                <w:rFonts w:asciiTheme="minorHAnsi" w:hAnsiTheme="minorHAnsi" w:cstheme="minorHAnsi"/>
                <w:color w:val="000000"/>
              </w:rPr>
            </w:pPr>
            <w:r w:rsidRPr="00EF4309">
              <w:rPr>
                <w:rFonts w:asciiTheme="minorHAnsi" w:hAnsiTheme="minorHAnsi" w:cstheme="minorHAnsi"/>
                <w:color w:val="000000"/>
              </w:rPr>
              <w:t xml:space="preserve">Epidural lead </w:t>
            </w:r>
            <w:r w:rsidRPr="00EF4309">
              <w:rPr>
                <w:rFonts w:asciiTheme="minorHAnsi" w:hAnsiTheme="minorHAnsi" w:cstheme="minorHAnsi"/>
                <w:color w:val="0070C0"/>
              </w:rPr>
              <w:t>or leads</w:t>
            </w:r>
            <w:r w:rsidRPr="00EF4309">
              <w:rPr>
                <w:rFonts w:asciiTheme="minorHAnsi" w:hAnsiTheme="minorHAnsi" w:cstheme="minorHAnsi"/>
                <w:color w:val="000000"/>
              </w:rPr>
              <w:t xml:space="preserve">, percutaneous placement of, including intraoperative test stimulation, for the management of chronic </w:t>
            </w:r>
            <w:r w:rsidRPr="00EF4309">
              <w:rPr>
                <w:rFonts w:asciiTheme="minorHAnsi" w:hAnsiTheme="minorHAnsi" w:cstheme="minorHAnsi"/>
                <w:strike/>
                <w:color w:val="0070C0"/>
              </w:rPr>
              <w:t>intractable</w:t>
            </w:r>
            <w:r w:rsidRPr="00EF4309">
              <w:rPr>
                <w:rFonts w:asciiTheme="minorHAnsi" w:hAnsiTheme="minorHAnsi" w:cstheme="minorHAnsi"/>
                <w:color w:val="000000"/>
              </w:rPr>
              <w:t xml:space="preserve"> neuropathic pain or pain from refractory angina pectoris</w:t>
            </w:r>
            <w:r w:rsidRPr="00EF4309">
              <w:rPr>
                <w:rFonts w:asciiTheme="minorHAnsi" w:hAnsiTheme="minorHAnsi" w:cstheme="minorHAnsi"/>
                <w:strike/>
                <w:color w:val="0070C0"/>
              </w:rPr>
              <w:t>—to a maximum of 4 leads</w:t>
            </w:r>
            <w:r w:rsidRPr="00EF4309">
              <w:rPr>
                <w:rFonts w:asciiTheme="minorHAnsi" w:hAnsiTheme="minorHAnsi" w:cstheme="minorHAnsi"/>
                <w:color w:val="0070C0"/>
              </w:rPr>
              <w:t xml:space="preserve"> </w:t>
            </w:r>
            <w:r w:rsidRPr="00EF4309">
              <w:rPr>
                <w:rFonts w:asciiTheme="minorHAnsi" w:hAnsiTheme="minorHAnsi" w:cstheme="minorHAnsi"/>
                <w:color w:val="000000"/>
              </w:rPr>
              <w:t>(H) (Anaes.)</w:t>
            </w:r>
            <w:r w:rsidRPr="00EF4309">
              <w:rPr>
                <w:rFonts w:asciiTheme="minorHAnsi" w:hAnsiTheme="minorHAnsi" w:cstheme="minorHAnsi"/>
                <w:color w:val="0070C0"/>
              </w:rPr>
              <w:t xml:space="preserve"> (Assist.)</w:t>
            </w:r>
          </w:p>
          <w:p w14:paraId="35B857E1" w14:textId="74BF59EF" w:rsidR="0020370D" w:rsidRPr="00EF4309" w:rsidRDefault="007800EC" w:rsidP="0020370D">
            <w:pPr>
              <w:rPr>
                <w:rFonts w:asciiTheme="minorHAnsi" w:hAnsiTheme="minorHAnsi" w:cstheme="minorHAnsi"/>
                <w:color w:val="000000"/>
              </w:rPr>
            </w:pPr>
            <w:r w:rsidRPr="00EF4309">
              <w:rPr>
                <w:rFonts w:asciiTheme="minorHAnsi" w:hAnsiTheme="minorHAnsi" w:cstheme="minorHAnsi"/>
                <w:color w:val="000000"/>
              </w:rPr>
              <w:t>MBS Schedule Fee:</w:t>
            </w:r>
            <w:r w:rsidR="002C33C7" w:rsidRPr="00EF4309">
              <w:rPr>
                <w:rFonts w:asciiTheme="minorHAnsi" w:hAnsiTheme="minorHAnsi" w:cstheme="minorHAnsi"/>
                <w:color w:val="000000"/>
              </w:rPr>
              <w:t xml:space="preserve"> $</w:t>
            </w:r>
            <w:r w:rsidR="002C33C7" w:rsidRPr="00EF4309">
              <w:rPr>
                <w:rFonts w:asciiTheme="minorHAnsi" w:hAnsiTheme="minorHAnsi" w:cstheme="minorHAnsi"/>
              </w:rPr>
              <w:t xml:space="preserve"> </w:t>
            </w:r>
            <w:r w:rsidR="002C33C7" w:rsidRPr="00EF4309">
              <w:rPr>
                <w:rFonts w:asciiTheme="minorHAnsi" w:hAnsiTheme="minorHAnsi" w:cstheme="minorHAnsi"/>
                <w:color w:val="000000"/>
              </w:rPr>
              <w:t>701.45</w:t>
            </w:r>
            <w:r w:rsidR="0020370D" w:rsidRPr="00EF4309">
              <w:rPr>
                <w:rFonts w:asciiTheme="minorHAnsi" w:hAnsiTheme="minorHAnsi" w:cstheme="minorHAnsi"/>
                <w:color w:val="000000"/>
              </w:rPr>
              <w:br/>
              <w:t>75% Benefit:</w:t>
            </w:r>
            <w:r w:rsidR="00EF4309" w:rsidRPr="00EF4309">
              <w:rPr>
                <w:rFonts w:asciiTheme="minorHAnsi" w:hAnsiTheme="minorHAnsi" w:cstheme="minorHAnsi"/>
                <w:color w:val="000000"/>
              </w:rPr>
              <w:t xml:space="preserve"> </w:t>
            </w:r>
            <w:r w:rsidR="00EF4309" w:rsidRPr="00EF4309">
              <w:rPr>
                <w:rFonts w:asciiTheme="minorHAnsi" w:hAnsiTheme="minorHAnsi" w:cstheme="minorHAnsi"/>
                <w:color w:val="222222"/>
                <w:shd w:val="clear" w:color="auto" w:fill="FBFBFB"/>
              </w:rPr>
              <w:t>$526.10</w:t>
            </w:r>
          </w:p>
          <w:p w14:paraId="6935346F" w14:textId="2F49F01E" w:rsidR="006D431E" w:rsidRPr="00EF4309" w:rsidRDefault="00175246" w:rsidP="006D431E">
            <w:pPr>
              <w:tabs>
                <w:tab w:val="left" w:pos="4605"/>
              </w:tabs>
              <w:spacing w:after="0" w:line="240" w:lineRule="auto"/>
              <w:rPr>
                <w:rFonts w:asciiTheme="minorHAnsi" w:hAnsiTheme="minorHAnsi" w:cstheme="minorHAnsi"/>
              </w:rPr>
            </w:pPr>
            <w:r w:rsidRPr="00EF4309">
              <w:rPr>
                <w:rFonts w:asciiTheme="minorHAnsi" w:hAnsiTheme="minorHAnsi" w:cstheme="minorHAnsi"/>
              </w:rPr>
              <w:t xml:space="preserve">PHI Procedure Type: </w:t>
            </w:r>
            <w:r w:rsidR="006E4C07" w:rsidRPr="00EF4309">
              <w:rPr>
                <w:rFonts w:asciiTheme="minorHAnsi" w:hAnsiTheme="minorHAnsi" w:cstheme="minorHAnsi"/>
              </w:rPr>
              <w:t xml:space="preserve">Type A Surgical </w:t>
            </w:r>
            <w:r w:rsidRPr="00EF4309">
              <w:rPr>
                <w:rFonts w:asciiTheme="minorHAnsi" w:hAnsiTheme="minorHAnsi" w:cstheme="minorHAnsi"/>
              </w:rPr>
              <w:br/>
              <w:t xml:space="preserve">PHI Clinical Category: </w:t>
            </w:r>
            <w:r w:rsidR="006E4C07" w:rsidRPr="00EF4309">
              <w:rPr>
                <w:rFonts w:asciiTheme="minorHAnsi" w:hAnsiTheme="minorHAnsi" w:cstheme="minorHAnsi"/>
              </w:rPr>
              <w:t xml:space="preserve">Pain management with device </w:t>
            </w:r>
            <w:r w:rsidR="006D431E">
              <w:rPr>
                <w:rFonts w:asciiTheme="minorHAnsi" w:hAnsiTheme="minorHAnsi" w:cstheme="minorHAnsi"/>
              </w:rPr>
              <w:tab/>
            </w:r>
          </w:p>
          <w:p w14:paraId="4FBB673F" w14:textId="7026E096" w:rsidR="002C33C7" w:rsidRPr="00EF4309" w:rsidRDefault="002C33C7" w:rsidP="002C33C7">
            <w:pPr>
              <w:rPr>
                <w:rFonts w:asciiTheme="minorHAnsi" w:hAnsiTheme="minorHAnsi" w:cstheme="minorHAnsi"/>
                <w:color w:val="000000"/>
              </w:rPr>
            </w:pPr>
          </w:p>
        </w:tc>
      </w:tr>
    </w:tbl>
    <w:p w14:paraId="6782ED51" w14:textId="77777777" w:rsidR="006907D5" w:rsidRDefault="006907D5" w:rsidP="00C44876">
      <w:pPr>
        <w:pStyle w:val="Heading1"/>
      </w:pPr>
    </w:p>
    <w:p w14:paraId="6ED0AE95" w14:textId="487C2462" w:rsidR="006907D5" w:rsidRDefault="006907D5">
      <w:pPr>
        <w:rPr>
          <w:rFonts w:asciiTheme="majorHAnsi" w:eastAsiaTheme="majorEastAsia" w:hAnsiTheme="majorHAnsi" w:cstheme="majorBidi"/>
          <w:color w:val="2E74B5" w:themeColor="accent1" w:themeShade="BF"/>
          <w:sz w:val="32"/>
          <w:szCs w:val="32"/>
        </w:rPr>
      </w:pPr>
    </w:p>
    <w:sectPr w:rsidR="006907D5" w:rsidSect="008F6F84">
      <w:headerReference w:type="default" r:id="rId9"/>
      <w:pgSz w:w="23811" w:h="16838"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A91F2" w14:textId="77777777" w:rsidR="001C246E" w:rsidRDefault="001C246E" w:rsidP="006907D5">
      <w:pPr>
        <w:spacing w:after="0" w:line="240" w:lineRule="auto"/>
      </w:pPr>
      <w:r>
        <w:separator/>
      </w:r>
    </w:p>
  </w:endnote>
  <w:endnote w:type="continuationSeparator" w:id="0">
    <w:p w14:paraId="0493FC71" w14:textId="77777777" w:rsidR="001C246E" w:rsidRDefault="001C246E" w:rsidP="0069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1BB36" w14:textId="77777777" w:rsidR="001C246E" w:rsidRDefault="001C246E" w:rsidP="006907D5">
      <w:pPr>
        <w:spacing w:after="0" w:line="240" w:lineRule="auto"/>
      </w:pPr>
      <w:r>
        <w:separator/>
      </w:r>
    </w:p>
  </w:footnote>
  <w:footnote w:type="continuationSeparator" w:id="0">
    <w:p w14:paraId="7CF3898C" w14:textId="77777777" w:rsidR="001C246E" w:rsidRDefault="001C246E" w:rsidP="0069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126623"/>
      <w:docPartObj>
        <w:docPartGallery w:val="Page Numbers (Top of Page)"/>
        <w:docPartUnique/>
      </w:docPartObj>
    </w:sdtPr>
    <w:sdtEndPr>
      <w:rPr>
        <w:noProof/>
      </w:rPr>
    </w:sdtEndPr>
    <w:sdtContent>
      <w:p w14:paraId="3FF861DC" w14:textId="0F147ECC" w:rsidR="00E5013E" w:rsidRDefault="00E5013E">
        <w:pPr>
          <w:pStyle w:val="Header"/>
        </w:pPr>
        <w:r>
          <w:fldChar w:fldCharType="begin"/>
        </w:r>
        <w:r>
          <w:instrText xml:space="preserve"> PAGE   \* MERGEFORMAT </w:instrText>
        </w:r>
        <w:r>
          <w:fldChar w:fldCharType="separate"/>
        </w:r>
        <w:r>
          <w:rPr>
            <w:noProof/>
          </w:rPr>
          <w:t>21</w:t>
        </w:r>
        <w:r>
          <w:rPr>
            <w:noProof/>
          </w:rPr>
          <w:fldChar w:fldCharType="end"/>
        </w:r>
      </w:p>
    </w:sdtContent>
  </w:sdt>
  <w:p w14:paraId="5ACC2B8A" w14:textId="77777777" w:rsidR="00E5013E" w:rsidRDefault="00E50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447E6"/>
    <w:multiLevelType w:val="hybridMultilevel"/>
    <w:tmpl w:val="7A3CE92C"/>
    <w:lvl w:ilvl="0" w:tplc="1A3A73B6">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 w15:restartNumberingAfterBreak="0">
    <w:nsid w:val="0A0C166D"/>
    <w:multiLevelType w:val="hybridMultilevel"/>
    <w:tmpl w:val="7DAE12F2"/>
    <w:lvl w:ilvl="0" w:tplc="9F14575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E33B3"/>
    <w:multiLevelType w:val="hybridMultilevel"/>
    <w:tmpl w:val="4A76F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883EB1"/>
    <w:multiLevelType w:val="hybridMultilevel"/>
    <w:tmpl w:val="34FCFE32"/>
    <w:lvl w:ilvl="0" w:tplc="19D8F0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4B7F5D"/>
    <w:multiLevelType w:val="hybridMultilevel"/>
    <w:tmpl w:val="CAE2EA44"/>
    <w:lvl w:ilvl="0" w:tplc="4DF65F1A">
      <w:start w:val="1"/>
      <w:numFmt w:val="decimal"/>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 w15:restartNumberingAfterBreak="0">
    <w:nsid w:val="12FC0900"/>
    <w:multiLevelType w:val="hybridMultilevel"/>
    <w:tmpl w:val="D97CE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87F7507"/>
    <w:multiLevelType w:val="hybridMultilevel"/>
    <w:tmpl w:val="9A54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0F0598"/>
    <w:multiLevelType w:val="hybridMultilevel"/>
    <w:tmpl w:val="9EFC9F5E"/>
    <w:lvl w:ilvl="0" w:tplc="094AD99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BDD0B5A"/>
    <w:multiLevelType w:val="hybridMultilevel"/>
    <w:tmpl w:val="E500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C15638"/>
    <w:multiLevelType w:val="hybridMultilevel"/>
    <w:tmpl w:val="260843CA"/>
    <w:lvl w:ilvl="0" w:tplc="12D014CC">
      <w:start w:val="1"/>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5A626E"/>
    <w:multiLevelType w:val="hybridMultilevel"/>
    <w:tmpl w:val="6E00552A"/>
    <w:lvl w:ilvl="0" w:tplc="CBDC75C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994B79"/>
    <w:multiLevelType w:val="hybridMultilevel"/>
    <w:tmpl w:val="5E4637C0"/>
    <w:lvl w:ilvl="0" w:tplc="CE6CC37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065F9A"/>
    <w:multiLevelType w:val="hybridMultilevel"/>
    <w:tmpl w:val="38AC6722"/>
    <w:lvl w:ilvl="0" w:tplc="1764BE8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022672"/>
    <w:multiLevelType w:val="hybridMultilevel"/>
    <w:tmpl w:val="76F4FAD8"/>
    <w:lvl w:ilvl="0" w:tplc="1812B28E">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450622"/>
    <w:multiLevelType w:val="hybridMultilevel"/>
    <w:tmpl w:val="9FC8686C"/>
    <w:lvl w:ilvl="0" w:tplc="9250B14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F17C29"/>
    <w:multiLevelType w:val="hybridMultilevel"/>
    <w:tmpl w:val="B0CC0BBC"/>
    <w:lvl w:ilvl="0" w:tplc="A12A3BF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6FEA3A25"/>
    <w:multiLevelType w:val="hybridMultilevel"/>
    <w:tmpl w:val="5622AC4C"/>
    <w:lvl w:ilvl="0" w:tplc="99DE7E8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3031A1"/>
    <w:multiLevelType w:val="hybridMultilevel"/>
    <w:tmpl w:val="3C249AE0"/>
    <w:lvl w:ilvl="0" w:tplc="488ED7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D21F0B"/>
    <w:multiLevelType w:val="hybridMultilevel"/>
    <w:tmpl w:val="2870B81A"/>
    <w:lvl w:ilvl="0" w:tplc="D4705F8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ED19E5"/>
    <w:multiLevelType w:val="hybridMultilevel"/>
    <w:tmpl w:val="F7A64136"/>
    <w:lvl w:ilvl="0" w:tplc="8C7C17D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6B0207B"/>
    <w:multiLevelType w:val="hybridMultilevel"/>
    <w:tmpl w:val="AC641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5"/>
  </w:num>
  <w:num w:numId="4">
    <w:abstractNumId w:val="10"/>
  </w:num>
  <w:num w:numId="5">
    <w:abstractNumId w:val="8"/>
  </w:num>
  <w:num w:numId="6">
    <w:abstractNumId w:val="20"/>
  </w:num>
  <w:num w:numId="7">
    <w:abstractNumId w:val="15"/>
  </w:num>
  <w:num w:numId="8">
    <w:abstractNumId w:val="8"/>
  </w:num>
  <w:num w:numId="9">
    <w:abstractNumId w:val="15"/>
  </w:num>
  <w:num w:numId="10">
    <w:abstractNumId w:val="18"/>
  </w:num>
  <w:num w:numId="11">
    <w:abstractNumId w:val="3"/>
  </w:num>
  <w:num w:numId="12">
    <w:abstractNumId w:val="9"/>
  </w:num>
  <w:num w:numId="13">
    <w:abstractNumId w:val="16"/>
  </w:num>
  <w:num w:numId="14">
    <w:abstractNumId w:val="1"/>
  </w:num>
  <w:num w:numId="15">
    <w:abstractNumId w:val="13"/>
  </w:num>
  <w:num w:numId="16">
    <w:abstractNumId w:val="12"/>
  </w:num>
  <w:num w:numId="17">
    <w:abstractNumId w:val="6"/>
  </w:num>
  <w:num w:numId="18">
    <w:abstractNumId w:val="2"/>
  </w:num>
  <w:num w:numId="19">
    <w:abstractNumId w:val="19"/>
  </w:num>
  <w:num w:numId="20">
    <w:abstractNumId w:val="7"/>
  </w:num>
  <w:num w:numId="21">
    <w:abstractNumId w:val="21"/>
  </w:num>
  <w:num w:numId="22">
    <w:abstractNumId w:val="14"/>
  </w:num>
  <w:num w:numId="23">
    <w:abstractNumId w:val="17"/>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C9"/>
    <w:rsid w:val="000029E3"/>
    <w:rsid w:val="00006160"/>
    <w:rsid w:val="00007537"/>
    <w:rsid w:val="000157A3"/>
    <w:rsid w:val="00016EB5"/>
    <w:rsid w:val="00017D74"/>
    <w:rsid w:val="00020ED0"/>
    <w:rsid w:val="00024EC6"/>
    <w:rsid w:val="0003090D"/>
    <w:rsid w:val="00041910"/>
    <w:rsid w:val="00043700"/>
    <w:rsid w:val="00045525"/>
    <w:rsid w:val="00045941"/>
    <w:rsid w:val="000470D2"/>
    <w:rsid w:val="000476D0"/>
    <w:rsid w:val="000537AB"/>
    <w:rsid w:val="00053D95"/>
    <w:rsid w:val="00054434"/>
    <w:rsid w:val="00054E15"/>
    <w:rsid w:val="00055B38"/>
    <w:rsid w:val="000564B8"/>
    <w:rsid w:val="00056EAA"/>
    <w:rsid w:val="00060629"/>
    <w:rsid w:val="00061A8F"/>
    <w:rsid w:val="00064835"/>
    <w:rsid w:val="00064C92"/>
    <w:rsid w:val="0006762B"/>
    <w:rsid w:val="00070049"/>
    <w:rsid w:val="000723B0"/>
    <w:rsid w:val="00084B29"/>
    <w:rsid w:val="00084F35"/>
    <w:rsid w:val="000852F3"/>
    <w:rsid w:val="000947CE"/>
    <w:rsid w:val="00096F94"/>
    <w:rsid w:val="00097AA2"/>
    <w:rsid w:val="000A2E8A"/>
    <w:rsid w:val="000A30C9"/>
    <w:rsid w:val="000A4C75"/>
    <w:rsid w:val="000A4F7D"/>
    <w:rsid w:val="000A6907"/>
    <w:rsid w:val="000A78B4"/>
    <w:rsid w:val="000A7E9D"/>
    <w:rsid w:val="000B2406"/>
    <w:rsid w:val="000C7942"/>
    <w:rsid w:val="000D13D1"/>
    <w:rsid w:val="000E5E14"/>
    <w:rsid w:val="000E60BD"/>
    <w:rsid w:val="000E6B11"/>
    <w:rsid w:val="000F0561"/>
    <w:rsid w:val="000F55E0"/>
    <w:rsid w:val="001029D4"/>
    <w:rsid w:val="00104C4C"/>
    <w:rsid w:val="001069F9"/>
    <w:rsid w:val="001078A6"/>
    <w:rsid w:val="0010796E"/>
    <w:rsid w:val="00113454"/>
    <w:rsid w:val="00113496"/>
    <w:rsid w:val="001147A7"/>
    <w:rsid w:val="001149B9"/>
    <w:rsid w:val="001164A7"/>
    <w:rsid w:val="0012049D"/>
    <w:rsid w:val="00121E49"/>
    <w:rsid w:val="0012361C"/>
    <w:rsid w:val="00124A2C"/>
    <w:rsid w:val="001354C2"/>
    <w:rsid w:val="0013600B"/>
    <w:rsid w:val="0014083D"/>
    <w:rsid w:val="0014229F"/>
    <w:rsid w:val="00142E82"/>
    <w:rsid w:val="00146A15"/>
    <w:rsid w:val="0015618C"/>
    <w:rsid w:val="0016308D"/>
    <w:rsid w:val="0016320C"/>
    <w:rsid w:val="00167620"/>
    <w:rsid w:val="0017100D"/>
    <w:rsid w:val="00175246"/>
    <w:rsid w:val="0017570E"/>
    <w:rsid w:val="001766F2"/>
    <w:rsid w:val="0018098A"/>
    <w:rsid w:val="001848EA"/>
    <w:rsid w:val="001900C8"/>
    <w:rsid w:val="00192A45"/>
    <w:rsid w:val="00192F1B"/>
    <w:rsid w:val="00194797"/>
    <w:rsid w:val="00194B2F"/>
    <w:rsid w:val="00196274"/>
    <w:rsid w:val="001963ED"/>
    <w:rsid w:val="00196729"/>
    <w:rsid w:val="001A254C"/>
    <w:rsid w:val="001A2A7F"/>
    <w:rsid w:val="001A3BF9"/>
    <w:rsid w:val="001B0BE3"/>
    <w:rsid w:val="001B390C"/>
    <w:rsid w:val="001B79FA"/>
    <w:rsid w:val="001C246E"/>
    <w:rsid w:val="001C4D35"/>
    <w:rsid w:val="001C63EC"/>
    <w:rsid w:val="001C7A05"/>
    <w:rsid w:val="001D4E15"/>
    <w:rsid w:val="001E01C7"/>
    <w:rsid w:val="001E25D2"/>
    <w:rsid w:val="001E7597"/>
    <w:rsid w:val="001F39FB"/>
    <w:rsid w:val="001F3EE3"/>
    <w:rsid w:val="001F407A"/>
    <w:rsid w:val="001F4759"/>
    <w:rsid w:val="001F744A"/>
    <w:rsid w:val="0020370D"/>
    <w:rsid w:val="0020475C"/>
    <w:rsid w:val="002048D5"/>
    <w:rsid w:val="0020695A"/>
    <w:rsid w:val="00210726"/>
    <w:rsid w:val="00214717"/>
    <w:rsid w:val="00217E6F"/>
    <w:rsid w:val="0022240E"/>
    <w:rsid w:val="00233330"/>
    <w:rsid w:val="00234994"/>
    <w:rsid w:val="002354D0"/>
    <w:rsid w:val="00242D65"/>
    <w:rsid w:val="00250A9A"/>
    <w:rsid w:val="002516F4"/>
    <w:rsid w:val="00252367"/>
    <w:rsid w:val="0025365F"/>
    <w:rsid w:val="00254F71"/>
    <w:rsid w:val="00272497"/>
    <w:rsid w:val="0027377E"/>
    <w:rsid w:val="00273B0F"/>
    <w:rsid w:val="00274163"/>
    <w:rsid w:val="00275952"/>
    <w:rsid w:val="0027669B"/>
    <w:rsid w:val="00277359"/>
    <w:rsid w:val="00280050"/>
    <w:rsid w:val="002801A2"/>
    <w:rsid w:val="0028037A"/>
    <w:rsid w:val="00281494"/>
    <w:rsid w:val="00281BA3"/>
    <w:rsid w:val="002846A4"/>
    <w:rsid w:val="00286E1D"/>
    <w:rsid w:val="00287EB2"/>
    <w:rsid w:val="00293FE9"/>
    <w:rsid w:val="00297905"/>
    <w:rsid w:val="002B1990"/>
    <w:rsid w:val="002B36E6"/>
    <w:rsid w:val="002B42F8"/>
    <w:rsid w:val="002B70D5"/>
    <w:rsid w:val="002C33C7"/>
    <w:rsid w:val="002D0B75"/>
    <w:rsid w:val="002E07CC"/>
    <w:rsid w:val="002E0EE8"/>
    <w:rsid w:val="002E127F"/>
    <w:rsid w:val="002F233F"/>
    <w:rsid w:val="002F2D5A"/>
    <w:rsid w:val="002F30EA"/>
    <w:rsid w:val="002F69FD"/>
    <w:rsid w:val="002F7FB1"/>
    <w:rsid w:val="00306D54"/>
    <w:rsid w:val="00313BB5"/>
    <w:rsid w:val="003200B8"/>
    <w:rsid w:val="00320B77"/>
    <w:rsid w:val="003216B2"/>
    <w:rsid w:val="003237FE"/>
    <w:rsid w:val="00326C31"/>
    <w:rsid w:val="00327A31"/>
    <w:rsid w:val="00331048"/>
    <w:rsid w:val="0033599F"/>
    <w:rsid w:val="00336B1A"/>
    <w:rsid w:val="00337D20"/>
    <w:rsid w:val="003404DD"/>
    <w:rsid w:val="00341EDB"/>
    <w:rsid w:val="00342D06"/>
    <w:rsid w:val="00343A29"/>
    <w:rsid w:val="00344BF5"/>
    <w:rsid w:val="003462D3"/>
    <w:rsid w:val="00347F11"/>
    <w:rsid w:val="0035238D"/>
    <w:rsid w:val="00355B14"/>
    <w:rsid w:val="00356BC0"/>
    <w:rsid w:val="00362413"/>
    <w:rsid w:val="0036328E"/>
    <w:rsid w:val="00365BE0"/>
    <w:rsid w:val="0037470A"/>
    <w:rsid w:val="00376F54"/>
    <w:rsid w:val="00382581"/>
    <w:rsid w:val="0038668B"/>
    <w:rsid w:val="00390C75"/>
    <w:rsid w:val="003917A5"/>
    <w:rsid w:val="00391D67"/>
    <w:rsid w:val="00391D9E"/>
    <w:rsid w:val="0039300E"/>
    <w:rsid w:val="00396406"/>
    <w:rsid w:val="00397A66"/>
    <w:rsid w:val="003A2374"/>
    <w:rsid w:val="003A2B91"/>
    <w:rsid w:val="003B0CB9"/>
    <w:rsid w:val="003B57CD"/>
    <w:rsid w:val="003C52DA"/>
    <w:rsid w:val="003D7AC2"/>
    <w:rsid w:val="003D7BEF"/>
    <w:rsid w:val="003D7E8D"/>
    <w:rsid w:val="003E13EF"/>
    <w:rsid w:val="003E3C48"/>
    <w:rsid w:val="003E4908"/>
    <w:rsid w:val="003F3DD4"/>
    <w:rsid w:val="003F4312"/>
    <w:rsid w:val="00400512"/>
    <w:rsid w:val="004030C4"/>
    <w:rsid w:val="00404B7E"/>
    <w:rsid w:val="00405C9E"/>
    <w:rsid w:val="004064C1"/>
    <w:rsid w:val="00423853"/>
    <w:rsid w:val="00431A62"/>
    <w:rsid w:val="004362A2"/>
    <w:rsid w:val="00436A1C"/>
    <w:rsid w:val="00441C5C"/>
    <w:rsid w:val="00444E5B"/>
    <w:rsid w:val="00445538"/>
    <w:rsid w:val="00450D1E"/>
    <w:rsid w:val="00451B80"/>
    <w:rsid w:val="00452507"/>
    <w:rsid w:val="00453B82"/>
    <w:rsid w:val="004545F7"/>
    <w:rsid w:val="00455C31"/>
    <w:rsid w:val="004607C9"/>
    <w:rsid w:val="00460C9F"/>
    <w:rsid w:val="00462688"/>
    <w:rsid w:val="0046506F"/>
    <w:rsid w:val="00466251"/>
    <w:rsid w:val="00466B5F"/>
    <w:rsid w:val="004724C1"/>
    <w:rsid w:val="00474929"/>
    <w:rsid w:val="004779DA"/>
    <w:rsid w:val="00480B7C"/>
    <w:rsid w:val="00481138"/>
    <w:rsid w:val="004843AD"/>
    <w:rsid w:val="00484B74"/>
    <w:rsid w:val="00486238"/>
    <w:rsid w:val="00486DC6"/>
    <w:rsid w:val="00493F85"/>
    <w:rsid w:val="0049440A"/>
    <w:rsid w:val="0049442A"/>
    <w:rsid w:val="004A01DF"/>
    <w:rsid w:val="004A1031"/>
    <w:rsid w:val="004A3014"/>
    <w:rsid w:val="004A4D2C"/>
    <w:rsid w:val="004A6795"/>
    <w:rsid w:val="004A6A83"/>
    <w:rsid w:val="004B201B"/>
    <w:rsid w:val="004B4814"/>
    <w:rsid w:val="004B4FA8"/>
    <w:rsid w:val="004B7994"/>
    <w:rsid w:val="004B7B97"/>
    <w:rsid w:val="004C132E"/>
    <w:rsid w:val="004C268E"/>
    <w:rsid w:val="004C5108"/>
    <w:rsid w:val="004D0D10"/>
    <w:rsid w:val="004D79A4"/>
    <w:rsid w:val="004E0146"/>
    <w:rsid w:val="004E047A"/>
    <w:rsid w:val="004E3C8F"/>
    <w:rsid w:val="004E685F"/>
    <w:rsid w:val="004E68F4"/>
    <w:rsid w:val="004E7DDD"/>
    <w:rsid w:val="004F063D"/>
    <w:rsid w:val="004F5251"/>
    <w:rsid w:val="00501102"/>
    <w:rsid w:val="00506F83"/>
    <w:rsid w:val="00512D68"/>
    <w:rsid w:val="00514429"/>
    <w:rsid w:val="0051460F"/>
    <w:rsid w:val="0052056F"/>
    <w:rsid w:val="00520962"/>
    <w:rsid w:val="0052123E"/>
    <w:rsid w:val="0052731B"/>
    <w:rsid w:val="0053012B"/>
    <w:rsid w:val="005302B3"/>
    <w:rsid w:val="00531EFB"/>
    <w:rsid w:val="00532052"/>
    <w:rsid w:val="005365D4"/>
    <w:rsid w:val="00536D22"/>
    <w:rsid w:val="00537D52"/>
    <w:rsid w:val="00537E65"/>
    <w:rsid w:val="00537EEE"/>
    <w:rsid w:val="00543930"/>
    <w:rsid w:val="00544BB5"/>
    <w:rsid w:val="00545937"/>
    <w:rsid w:val="0055198D"/>
    <w:rsid w:val="00552B78"/>
    <w:rsid w:val="00553026"/>
    <w:rsid w:val="005553CE"/>
    <w:rsid w:val="00556363"/>
    <w:rsid w:val="00560271"/>
    <w:rsid w:val="00560721"/>
    <w:rsid w:val="00562FC0"/>
    <w:rsid w:val="00563BE8"/>
    <w:rsid w:val="00566161"/>
    <w:rsid w:val="00571AD0"/>
    <w:rsid w:val="00575555"/>
    <w:rsid w:val="00575D2F"/>
    <w:rsid w:val="00576559"/>
    <w:rsid w:val="005818C6"/>
    <w:rsid w:val="00592A1E"/>
    <w:rsid w:val="005961CE"/>
    <w:rsid w:val="005977A3"/>
    <w:rsid w:val="005A10E1"/>
    <w:rsid w:val="005A263C"/>
    <w:rsid w:val="005A59A8"/>
    <w:rsid w:val="005A67D5"/>
    <w:rsid w:val="005B0CEA"/>
    <w:rsid w:val="005B1BAC"/>
    <w:rsid w:val="005B4FA1"/>
    <w:rsid w:val="005B71F7"/>
    <w:rsid w:val="005B7441"/>
    <w:rsid w:val="005C2291"/>
    <w:rsid w:val="005C2344"/>
    <w:rsid w:val="005C529E"/>
    <w:rsid w:val="005D033D"/>
    <w:rsid w:val="005D349E"/>
    <w:rsid w:val="005D5DF1"/>
    <w:rsid w:val="005D79E5"/>
    <w:rsid w:val="005E0A72"/>
    <w:rsid w:val="005E1690"/>
    <w:rsid w:val="005E31C9"/>
    <w:rsid w:val="005E44AC"/>
    <w:rsid w:val="005E6289"/>
    <w:rsid w:val="005E78EA"/>
    <w:rsid w:val="005F5F5B"/>
    <w:rsid w:val="00601F3C"/>
    <w:rsid w:val="0060327D"/>
    <w:rsid w:val="00614A9C"/>
    <w:rsid w:val="00614F47"/>
    <w:rsid w:val="006224CB"/>
    <w:rsid w:val="00622C7B"/>
    <w:rsid w:val="006241F4"/>
    <w:rsid w:val="00624D68"/>
    <w:rsid w:val="006253F1"/>
    <w:rsid w:val="00627127"/>
    <w:rsid w:val="0062722E"/>
    <w:rsid w:val="00630891"/>
    <w:rsid w:val="006340F9"/>
    <w:rsid w:val="006452F3"/>
    <w:rsid w:val="00646D3B"/>
    <w:rsid w:val="00647147"/>
    <w:rsid w:val="00647237"/>
    <w:rsid w:val="006533DD"/>
    <w:rsid w:val="00657690"/>
    <w:rsid w:val="006611CF"/>
    <w:rsid w:val="006631A5"/>
    <w:rsid w:val="00670792"/>
    <w:rsid w:val="00672460"/>
    <w:rsid w:val="00677EB0"/>
    <w:rsid w:val="006811F8"/>
    <w:rsid w:val="00681225"/>
    <w:rsid w:val="006907D5"/>
    <w:rsid w:val="0069419E"/>
    <w:rsid w:val="00696B3A"/>
    <w:rsid w:val="006A3A00"/>
    <w:rsid w:val="006A58FB"/>
    <w:rsid w:val="006B480C"/>
    <w:rsid w:val="006B5BD2"/>
    <w:rsid w:val="006B7D59"/>
    <w:rsid w:val="006C5882"/>
    <w:rsid w:val="006D1164"/>
    <w:rsid w:val="006D2C0E"/>
    <w:rsid w:val="006D2F34"/>
    <w:rsid w:val="006D431E"/>
    <w:rsid w:val="006D60DB"/>
    <w:rsid w:val="006D6730"/>
    <w:rsid w:val="006E4C07"/>
    <w:rsid w:val="006F362E"/>
    <w:rsid w:val="006F3B52"/>
    <w:rsid w:val="006F5904"/>
    <w:rsid w:val="00711D32"/>
    <w:rsid w:val="00713C4A"/>
    <w:rsid w:val="00713DAF"/>
    <w:rsid w:val="00714BC3"/>
    <w:rsid w:val="00715207"/>
    <w:rsid w:val="00725FA2"/>
    <w:rsid w:val="00727119"/>
    <w:rsid w:val="00737357"/>
    <w:rsid w:val="00745C98"/>
    <w:rsid w:val="007512C7"/>
    <w:rsid w:val="00751CAB"/>
    <w:rsid w:val="00752980"/>
    <w:rsid w:val="00757267"/>
    <w:rsid w:val="007617F1"/>
    <w:rsid w:val="00763D48"/>
    <w:rsid w:val="00763FEB"/>
    <w:rsid w:val="007674C3"/>
    <w:rsid w:val="007677B2"/>
    <w:rsid w:val="00772FCF"/>
    <w:rsid w:val="00773C28"/>
    <w:rsid w:val="00775755"/>
    <w:rsid w:val="00776B7B"/>
    <w:rsid w:val="00777002"/>
    <w:rsid w:val="007800EC"/>
    <w:rsid w:val="00781010"/>
    <w:rsid w:val="00781AF2"/>
    <w:rsid w:val="007832AB"/>
    <w:rsid w:val="00784625"/>
    <w:rsid w:val="00786422"/>
    <w:rsid w:val="00787321"/>
    <w:rsid w:val="007A0F7D"/>
    <w:rsid w:val="007A161F"/>
    <w:rsid w:val="007A3072"/>
    <w:rsid w:val="007A4F5A"/>
    <w:rsid w:val="007A6201"/>
    <w:rsid w:val="007A7868"/>
    <w:rsid w:val="007A7A48"/>
    <w:rsid w:val="007B13CB"/>
    <w:rsid w:val="007B201D"/>
    <w:rsid w:val="007B526F"/>
    <w:rsid w:val="007B62D8"/>
    <w:rsid w:val="007B6B77"/>
    <w:rsid w:val="007C3611"/>
    <w:rsid w:val="007D4FC8"/>
    <w:rsid w:val="007D7355"/>
    <w:rsid w:val="007E482F"/>
    <w:rsid w:val="007F465C"/>
    <w:rsid w:val="007F5838"/>
    <w:rsid w:val="007F7FA3"/>
    <w:rsid w:val="008026B5"/>
    <w:rsid w:val="008035ED"/>
    <w:rsid w:val="008040FB"/>
    <w:rsid w:val="008116EF"/>
    <w:rsid w:val="00813355"/>
    <w:rsid w:val="00820AF7"/>
    <w:rsid w:val="00824C9A"/>
    <w:rsid w:val="00825C51"/>
    <w:rsid w:val="008314CD"/>
    <w:rsid w:val="00834B3E"/>
    <w:rsid w:val="00836C2C"/>
    <w:rsid w:val="00836FF8"/>
    <w:rsid w:val="0084177B"/>
    <w:rsid w:val="00844084"/>
    <w:rsid w:val="0085295F"/>
    <w:rsid w:val="0085467B"/>
    <w:rsid w:val="008754B9"/>
    <w:rsid w:val="00876CB6"/>
    <w:rsid w:val="0087721B"/>
    <w:rsid w:val="00881FEE"/>
    <w:rsid w:val="008A3BA0"/>
    <w:rsid w:val="008A6C1C"/>
    <w:rsid w:val="008A6C6A"/>
    <w:rsid w:val="008B0607"/>
    <w:rsid w:val="008B11ED"/>
    <w:rsid w:val="008B2160"/>
    <w:rsid w:val="008B2300"/>
    <w:rsid w:val="008B3E08"/>
    <w:rsid w:val="008C29CD"/>
    <w:rsid w:val="008C5073"/>
    <w:rsid w:val="008C5521"/>
    <w:rsid w:val="008D21C1"/>
    <w:rsid w:val="008E7030"/>
    <w:rsid w:val="008F00F0"/>
    <w:rsid w:val="008F1C7D"/>
    <w:rsid w:val="008F4695"/>
    <w:rsid w:val="008F6F84"/>
    <w:rsid w:val="00901CFB"/>
    <w:rsid w:val="009033AF"/>
    <w:rsid w:val="009130F0"/>
    <w:rsid w:val="00915BD6"/>
    <w:rsid w:val="00922488"/>
    <w:rsid w:val="0092456B"/>
    <w:rsid w:val="00937ECE"/>
    <w:rsid w:val="00940146"/>
    <w:rsid w:val="009408AD"/>
    <w:rsid w:val="0094532C"/>
    <w:rsid w:val="00947A25"/>
    <w:rsid w:val="00947B54"/>
    <w:rsid w:val="00951060"/>
    <w:rsid w:val="00953317"/>
    <w:rsid w:val="00954B2E"/>
    <w:rsid w:val="009564E7"/>
    <w:rsid w:val="00960CBE"/>
    <w:rsid w:val="00960D22"/>
    <w:rsid w:val="00963993"/>
    <w:rsid w:val="00964125"/>
    <w:rsid w:val="00966E03"/>
    <w:rsid w:val="009717E5"/>
    <w:rsid w:val="00973078"/>
    <w:rsid w:val="009768FE"/>
    <w:rsid w:val="00976C6B"/>
    <w:rsid w:val="009935E2"/>
    <w:rsid w:val="00993D59"/>
    <w:rsid w:val="009961FB"/>
    <w:rsid w:val="009A2488"/>
    <w:rsid w:val="009A2DF4"/>
    <w:rsid w:val="009A533E"/>
    <w:rsid w:val="009B0763"/>
    <w:rsid w:val="009B11E3"/>
    <w:rsid w:val="009B48EC"/>
    <w:rsid w:val="009C07DE"/>
    <w:rsid w:val="009C1DE8"/>
    <w:rsid w:val="009C45F4"/>
    <w:rsid w:val="009C6655"/>
    <w:rsid w:val="009E77E4"/>
    <w:rsid w:val="009F24F0"/>
    <w:rsid w:val="009F3157"/>
    <w:rsid w:val="00A0751D"/>
    <w:rsid w:val="00A111B1"/>
    <w:rsid w:val="00A12AC1"/>
    <w:rsid w:val="00A13F2D"/>
    <w:rsid w:val="00A15AD0"/>
    <w:rsid w:val="00A2389E"/>
    <w:rsid w:val="00A33477"/>
    <w:rsid w:val="00A34640"/>
    <w:rsid w:val="00A36BDD"/>
    <w:rsid w:val="00A412CB"/>
    <w:rsid w:val="00A51694"/>
    <w:rsid w:val="00A546FB"/>
    <w:rsid w:val="00A54C47"/>
    <w:rsid w:val="00A5516F"/>
    <w:rsid w:val="00A55FF5"/>
    <w:rsid w:val="00A5672A"/>
    <w:rsid w:val="00A56AB5"/>
    <w:rsid w:val="00A60C13"/>
    <w:rsid w:val="00A64D93"/>
    <w:rsid w:val="00A65C4E"/>
    <w:rsid w:val="00A71E7B"/>
    <w:rsid w:val="00A73C8B"/>
    <w:rsid w:val="00A759F4"/>
    <w:rsid w:val="00A76595"/>
    <w:rsid w:val="00A814D4"/>
    <w:rsid w:val="00A81ADD"/>
    <w:rsid w:val="00A83DDD"/>
    <w:rsid w:val="00A85A1E"/>
    <w:rsid w:val="00A9480A"/>
    <w:rsid w:val="00AA1442"/>
    <w:rsid w:val="00AB297B"/>
    <w:rsid w:val="00AC5F1C"/>
    <w:rsid w:val="00AC6016"/>
    <w:rsid w:val="00AC7E67"/>
    <w:rsid w:val="00AD0906"/>
    <w:rsid w:val="00AD22A7"/>
    <w:rsid w:val="00AD29BE"/>
    <w:rsid w:val="00AD66E4"/>
    <w:rsid w:val="00AE0610"/>
    <w:rsid w:val="00AE1440"/>
    <w:rsid w:val="00AE15B9"/>
    <w:rsid w:val="00AF3AD2"/>
    <w:rsid w:val="00AF496C"/>
    <w:rsid w:val="00B01C8E"/>
    <w:rsid w:val="00B01D3A"/>
    <w:rsid w:val="00B02A76"/>
    <w:rsid w:val="00B03FED"/>
    <w:rsid w:val="00B07763"/>
    <w:rsid w:val="00B228C6"/>
    <w:rsid w:val="00B26A6F"/>
    <w:rsid w:val="00B40DAB"/>
    <w:rsid w:val="00B41900"/>
    <w:rsid w:val="00B4687B"/>
    <w:rsid w:val="00B47F2D"/>
    <w:rsid w:val="00B5275F"/>
    <w:rsid w:val="00B56C7F"/>
    <w:rsid w:val="00B613C7"/>
    <w:rsid w:val="00B636B8"/>
    <w:rsid w:val="00B64471"/>
    <w:rsid w:val="00B66967"/>
    <w:rsid w:val="00B700CC"/>
    <w:rsid w:val="00B70C86"/>
    <w:rsid w:val="00B721A1"/>
    <w:rsid w:val="00B721E9"/>
    <w:rsid w:val="00B72770"/>
    <w:rsid w:val="00B73844"/>
    <w:rsid w:val="00B77761"/>
    <w:rsid w:val="00B80B38"/>
    <w:rsid w:val="00B915AE"/>
    <w:rsid w:val="00B91B53"/>
    <w:rsid w:val="00B92A4B"/>
    <w:rsid w:val="00BA0850"/>
    <w:rsid w:val="00BA2FE9"/>
    <w:rsid w:val="00BA3C3F"/>
    <w:rsid w:val="00BA5077"/>
    <w:rsid w:val="00BA53C4"/>
    <w:rsid w:val="00BA67A0"/>
    <w:rsid w:val="00BA7AE7"/>
    <w:rsid w:val="00BB5076"/>
    <w:rsid w:val="00BB59D3"/>
    <w:rsid w:val="00BB5EF2"/>
    <w:rsid w:val="00BC0369"/>
    <w:rsid w:val="00BC091E"/>
    <w:rsid w:val="00BC234D"/>
    <w:rsid w:val="00BC2D78"/>
    <w:rsid w:val="00BC361C"/>
    <w:rsid w:val="00BC3B4D"/>
    <w:rsid w:val="00BD05BF"/>
    <w:rsid w:val="00BD4931"/>
    <w:rsid w:val="00BD766E"/>
    <w:rsid w:val="00BD7DC4"/>
    <w:rsid w:val="00BE2130"/>
    <w:rsid w:val="00BE27F6"/>
    <w:rsid w:val="00BE5B92"/>
    <w:rsid w:val="00BE7AC1"/>
    <w:rsid w:val="00BF06A4"/>
    <w:rsid w:val="00BF1344"/>
    <w:rsid w:val="00BF1682"/>
    <w:rsid w:val="00BF2A53"/>
    <w:rsid w:val="00BF33F4"/>
    <w:rsid w:val="00BF42CC"/>
    <w:rsid w:val="00BF49FA"/>
    <w:rsid w:val="00C04365"/>
    <w:rsid w:val="00C10C10"/>
    <w:rsid w:val="00C1173E"/>
    <w:rsid w:val="00C11DED"/>
    <w:rsid w:val="00C155DB"/>
    <w:rsid w:val="00C15973"/>
    <w:rsid w:val="00C1597C"/>
    <w:rsid w:val="00C16462"/>
    <w:rsid w:val="00C22E74"/>
    <w:rsid w:val="00C23B26"/>
    <w:rsid w:val="00C27784"/>
    <w:rsid w:val="00C30017"/>
    <w:rsid w:val="00C327A7"/>
    <w:rsid w:val="00C358E5"/>
    <w:rsid w:val="00C365C5"/>
    <w:rsid w:val="00C36BE3"/>
    <w:rsid w:val="00C42543"/>
    <w:rsid w:val="00C44876"/>
    <w:rsid w:val="00C4678B"/>
    <w:rsid w:val="00C47378"/>
    <w:rsid w:val="00C5041D"/>
    <w:rsid w:val="00C508B7"/>
    <w:rsid w:val="00C5560A"/>
    <w:rsid w:val="00C563DD"/>
    <w:rsid w:val="00C60891"/>
    <w:rsid w:val="00C621C0"/>
    <w:rsid w:val="00C6290B"/>
    <w:rsid w:val="00C65D99"/>
    <w:rsid w:val="00C70E6D"/>
    <w:rsid w:val="00C7528E"/>
    <w:rsid w:val="00C8599F"/>
    <w:rsid w:val="00C864B9"/>
    <w:rsid w:val="00C87FEE"/>
    <w:rsid w:val="00C94AA5"/>
    <w:rsid w:val="00C9580E"/>
    <w:rsid w:val="00CA5BA8"/>
    <w:rsid w:val="00CB6A84"/>
    <w:rsid w:val="00CC0F27"/>
    <w:rsid w:val="00CC7066"/>
    <w:rsid w:val="00CC7D7B"/>
    <w:rsid w:val="00CC7DFE"/>
    <w:rsid w:val="00CD0B06"/>
    <w:rsid w:val="00CD17F2"/>
    <w:rsid w:val="00CD2C47"/>
    <w:rsid w:val="00CD6EE4"/>
    <w:rsid w:val="00CE0578"/>
    <w:rsid w:val="00CE2679"/>
    <w:rsid w:val="00CE451C"/>
    <w:rsid w:val="00CE6347"/>
    <w:rsid w:val="00CE6CC2"/>
    <w:rsid w:val="00CE6E7F"/>
    <w:rsid w:val="00CE7390"/>
    <w:rsid w:val="00CF3B64"/>
    <w:rsid w:val="00D0414D"/>
    <w:rsid w:val="00D0663B"/>
    <w:rsid w:val="00D07500"/>
    <w:rsid w:val="00D07A77"/>
    <w:rsid w:val="00D1118E"/>
    <w:rsid w:val="00D127EB"/>
    <w:rsid w:val="00D143AF"/>
    <w:rsid w:val="00D14C47"/>
    <w:rsid w:val="00D23E7E"/>
    <w:rsid w:val="00D25BDE"/>
    <w:rsid w:val="00D305CD"/>
    <w:rsid w:val="00D31B60"/>
    <w:rsid w:val="00D37762"/>
    <w:rsid w:val="00D445B0"/>
    <w:rsid w:val="00D47C8E"/>
    <w:rsid w:val="00D50AB0"/>
    <w:rsid w:val="00D52B66"/>
    <w:rsid w:val="00D54EB2"/>
    <w:rsid w:val="00D55A90"/>
    <w:rsid w:val="00D5663D"/>
    <w:rsid w:val="00D60348"/>
    <w:rsid w:val="00D6114A"/>
    <w:rsid w:val="00D674DA"/>
    <w:rsid w:val="00D72C54"/>
    <w:rsid w:val="00D73D63"/>
    <w:rsid w:val="00D73FCC"/>
    <w:rsid w:val="00D81727"/>
    <w:rsid w:val="00D82152"/>
    <w:rsid w:val="00D83FFD"/>
    <w:rsid w:val="00D907C0"/>
    <w:rsid w:val="00D94CE4"/>
    <w:rsid w:val="00D97B39"/>
    <w:rsid w:val="00DA08CE"/>
    <w:rsid w:val="00DA0FAF"/>
    <w:rsid w:val="00DA7BF8"/>
    <w:rsid w:val="00DB0F14"/>
    <w:rsid w:val="00DB760E"/>
    <w:rsid w:val="00DB7612"/>
    <w:rsid w:val="00DC0437"/>
    <w:rsid w:val="00DC1792"/>
    <w:rsid w:val="00DC4CE9"/>
    <w:rsid w:val="00DC571B"/>
    <w:rsid w:val="00DE327D"/>
    <w:rsid w:val="00DE3FFB"/>
    <w:rsid w:val="00DE6F56"/>
    <w:rsid w:val="00DE7491"/>
    <w:rsid w:val="00DF1FA4"/>
    <w:rsid w:val="00DF2270"/>
    <w:rsid w:val="00DF49E7"/>
    <w:rsid w:val="00DF6A03"/>
    <w:rsid w:val="00E02090"/>
    <w:rsid w:val="00E023F8"/>
    <w:rsid w:val="00E03063"/>
    <w:rsid w:val="00E03E91"/>
    <w:rsid w:val="00E075F6"/>
    <w:rsid w:val="00E07E56"/>
    <w:rsid w:val="00E155FA"/>
    <w:rsid w:val="00E25017"/>
    <w:rsid w:val="00E4102A"/>
    <w:rsid w:val="00E435FD"/>
    <w:rsid w:val="00E43CA1"/>
    <w:rsid w:val="00E447B4"/>
    <w:rsid w:val="00E460BB"/>
    <w:rsid w:val="00E5013E"/>
    <w:rsid w:val="00E51C51"/>
    <w:rsid w:val="00E52A85"/>
    <w:rsid w:val="00E6235C"/>
    <w:rsid w:val="00E63F6D"/>
    <w:rsid w:val="00E64048"/>
    <w:rsid w:val="00E659A8"/>
    <w:rsid w:val="00E72312"/>
    <w:rsid w:val="00E72F93"/>
    <w:rsid w:val="00E77898"/>
    <w:rsid w:val="00E82373"/>
    <w:rsid w:val="00E83B48"/>
    <w:rsid w:val="00E8405D"/>
    <w:rsid w:val="00E85395"/>
    <w:rsid w:val="00E85C61"/>
    <w:rsid w:val="00E91025"/>
    <w:rsid w:val="00E91EDB"/>
    <w:rsid w:val="00E95E44"/>
    <w:rsid w:val="00EA2926"/>
    <w:rsid w:val="00EA3271"/>
    <w:rsid w:val="00EA3835"/>
    <w:rsid w:val="00EA795F"/>
    <w:rsid w:val="00EB00B5"/>
    <w:rsid w:val="00EB334C"/>
    <w:rsid w:val="00EB7B1D"/>
    <w:rsid w:val="00EC307C"/>
    <w:rsid w:val="00ED26D1"/>
    <w:rsid w:val="00EE2F67"/>
    <w:rsid w:val="00EF0E7F"/>
    <w:rsid w:val="00EF1208"/>
    <w:rsid w:val="00EF122D"/>
    <w:rsid w:val="00EF364F"/>
    <w:rsid w:val="00EF4309"/>
    <w:rsid w:val="00EF78A7"/>
    <w:rsid w:val="00F003CF"/>
    <w:rsid w:val="00F01B5A"/>
    <w:rsid w:val="00F04167"/>
    <w:rsid w:val="00F055CB"/>
    <w:rsid w:val="00F10AE6"/>
    <w:rsid w:val="00F14D6C"/>
    <w:rsid w:val="00F20670"/>
    <w:rsid w:val="00F20A20"/>
    <w:rsid w:val="00F217ED"/>
    <w:rsid w:val="00F22CDC"/>
    <w:rsid w:val="00F23A87"/>
    <w:rsid w:val="00F26C56"/>
    <w:rsid w:val="00F272BD"/>
    <w:rsid w:val="00F30397"/>
    <w:rsid w:val="00F33AD8"/>
    <w:rsid w:val="00F33B4B"/>
    <w:rsid w:val="00F34D89"/>
    <w:rsid w:val="00F42C5F"/>
    <w:rsid w:val="00F43DED"/>
    <w:rsid w:val="00F43E19"/>
    <w:rsid w:val="00F46305"/>
    <w:rsid w:val="00F53559"/>
    <w:rsid w:val="00F53F6E"/>
    <w:rsid w:val="00F618F5"/>
    <w:rsid w:val="00F640E9"/>
    <w:rsid w:val="00F676FC"/>
    <w:rsid w:val="00F679CF"/>
    <w:rsid w:val="00F7265B"/>
    <w:rsid w:val="00F7354F"/>
    <w:rsid w:val="00F73F62"/>
    <w:rsid w:val="00F7766B"/>
    <w:rsid w:val="00F77D99"/>
    <w:rsid w:val="00F829A0"/>
    <w:rsid w:val="00F83A75"/>
    <w:rsid w:val="00F85898"/>
    <w:rsid w:val="00F93D03"/>
    <w:rsid w:val="00F94F69"/>
    <w:rsid w:val="00F96092"/>
    <w:rsid w:val="00F972AE"/>
    <w:rsid w:val="00F97585"/>
    <w:rsid w:val="00FB0CB4"/>
    <w:rsid w:val="00FB12D5"/>
    <w:rsid w:val="00FB181B"/>
    <w:rsid w:val="00FB1A0C"/>
    <w:rsid w:val="00FB2E97"/>
    <w:rsid w:val="00FB49A0"/>
    <w:rsid w:val="00FB65CD"/>
    <w:rsid w:val="00FB72CE"/>
    <w:rsid w:val="00FB76BF"/>
    <w:rsid w:val="00FC0CE9"/>
    <w:rsid w:val="00FC5C13"/>
    <w:rsid w:val="00FC6AB3"/>
    <w:rsid w:val="00FD1041"/>
    <w:rsid w:val="00FD116C"/>
    <w:rsid w:val="00FE2F2B"/>
    <w:rsid w:val="00FE4685"/>
    <w:rsid w:val="00FE4EC7"/>
    <w:rsid w:val="00FE6B06"/>
    <w:rsid w:val="00FE6F22"/>
    <w:rsid w:val="00FE7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D2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2AE"/>
  </w:style>
  <w:style w:type="paragraph" w:styleId="Heading1">
    <w:name w:val="heading 1"/>
    <w:basedOn w:val="Normal"/>
    <w:next w:val="Normal"/>
    <w:link w:val="Heading1Char"/>
    <w:uiPriority w:val="9"/>
    <w:qFormat/>
    <w:rsid w:val="005E62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18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354D0"/>
    <w:pPr>
      <w:spacing w:after="0" w:line="260" w:lineRule="atLeast"/>
    </w:pPr>
    <w:rPr>
      <w:rFonts w:cstheme="minorBidi"/>
      <w:sz w:val="20"/>
      <w:szCs w:val="20"/>
    </w:rPr>
  </w:style>
  <w:style w:type="character" w:customStyle="1" w:styleId="CommentTextChar">
    <w:name w:val="Comment Text Char"/>
    <w:basedOn w:val="DefaultParagraphFont"/>
    <w:link w:val="CommentText"/>
    <w:uiPriority w:val="99"/>
    <w:rsid w:val="002354D0"/>
    <w:rPr>
      <w:rFonts w:cstheme="minorBidi"/>
      <w:sz w:val="20"/>
      <w:szCs w:val="20"/>
    </w:rPr>
  </w:style>
  <w:style w:type="character" w:styleId="CommentReference">
    <w:name w:val="annotation reference"/>
    <w:basedOn w:val="DefaultParagraphFont"/>
    <w:uiPriority w:val="99"/>
    <w:rsid w:val="002354D0"/>
    <w:rPr>
      <w:sz w:val="16"/>
      <w:szCs w:val="16"/>
    </w:rPr>
  </w:style>
  <w:style w:type="paragraph" w:styleId="BalloonText">
    <w:name w:val="Balloon Text"/>
    <w:basedOn w:val="Normal"/>
    <w:link w:val="BalloonTextChar"/>
    <w:uiPriority w:val="99"/>
    <w:semiHidden/>
    <w:unhideWhenUsed/>
    <w:rsid w:val="00235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D0"/>
    <w:rPr>
      <w:rFonts w:ascii="Segoe UI" w:hAnsi="Segoe UI" w:cs="Segoe UI"/>
      <w:sz w:val="18"/>
      <w:szCs w:val="18"/>
    </w:rPr>
  </w:style>
  <w:style w:type="paragraph" w:customStyle="1" w:styleId="Tabletext">
    <w:name w:val="Tabletext"/>
    <w:aliases w:val="tt"/>
    <w:basedOn w:val="Normal"/>
    <w:rsid w:val="00096F94"/>
    <w:pPr>
      <w:spacing w:before="60" w:after="0" w:line="240" w:lineRule="atLeast"/>
    </w:pPr>
    <w:rPr>
      <w:rFonts w:eastAsia="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70792"/>
    <w:pPr>
      <w:spacing w:after="160" w:line="240" w:lineRule="auto"/>
    </w:pPr>
    <w:rPr>
      <w:rFonts w:cs="Times New Roman"/>
      <w:b/>
      <w:bCs/>
    </w:rPr>
  </w:style>
  <w:style w:type="character" w:customStyle="1" w:styleId="CommentSubjectChar">
    <w:name w:val="Comment Subject Char"/>
    <w:basedOn w:val="CommentTextChar"/>
    <w:link w:val="CommentSubject"/>
    <w:uiPriority w:val="99"/>
    <w:semiHidden/>
    <w:rsid w:val="00670792"/>
    <w:rPr>
      <w:rFonts w:cstheme="minorBidi"/>
      <w:b/>
      <w:bCs/>
      <w:sz w:val="20"/>
      <w:szCs w:val="20"/>
    </w:rPr>
  </w:style>
  <w:style w:type="character" w:customStyle="1" w:styleId="OPCCharBase">
    <w:name w:val="OPCCharBase"/>
    <w:uiPriority w:val="1"/>
    <w:qFormat/>
    <w:rsid w:val="00C358E5"/>
  </w:style>
  <w:style w:type="character" w:styleId="Strong">
    <w:name w:val="Strong"/>
    <w:basedOn w:val="DefaultParagraphFont"/>
    <w:uiPriority w:val="22"/>
    <w:qFormat/>
    <w:rsid w:val="00BB5EF2"/>
    <w:rPr>
      <w:b/>
      <w:bCs/>
    </w:rPr>
  </w:style>
  <w:style w:type="character" w:customStyle="1" w:styleId="Heading1Char">
    <w:name w:val="Heading 1 Char"/>
    <w:basedOn w:val="DefaultParagraphFont"/>
    <w:link w:val="Heading1"/>
    <w:uiPriority w:val="9"/>
    <w:rsid w:val="005E628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D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Normal"/>
    <w:rsid w:val="00EF0E7F"/>
    <w:pPr>
      <w:spacing w:before="60" w:after="0" w:line="240" w:lineRule="auto"/>
      <w:ind w:left="284" w:hanging="284"/>
    </w:pPr>
    <w:rPr>
      <w:rFonts w:eastAsia="Times New Roman"/>
      <w:sz w:val="20"/>
      <w:szCs w:val="20"/>
      <w:lang w:eastAsia="en-AU"/>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qFormat/>
    <w:rsid w:val="00781AF2"/>
    <w:pPr>
      <w:spacing w:after="0" w:line="240" w:lineRule="auto"/>
      <w:ind w:left="720"/>
    </w:pPr>
    <w:rPr>
      <w:rFonts w:ascii="Calibri" w:hAnsi="Calibri" w:cs="Calibri"/>
      <w:sz w:val="22"/>
      <w:szCs w:val="22"/>
    </w:rPr>
  </w:style>
  <w:style w:type="paragraph" w:styleId="PlainText">
    <w:name w:val="Plain Text"/>
    <w:basedOn w:val="Normal"/>
    <w:link w:val="PlainTextChar"/>
    <w:uiPriority w:val="99"/>
    <w:unhideWhenUsed/>
    <w:rsid w:val="000E60BD"/>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0E60BD"/>
    <w:rPr>
      <w:rFonts w:ascii="Calibri" w:hAnsi="Calibri" w:cstheme="minorBidi"/>
      <w:sz w:val="22"/>
      <w:szCs w:val="21"/>
    </w:rPr>
  </w:style>
  <w:style w:type="paragraph" w:styleId="Revision">
    <w:name w:val="Revision"/>
    <w:hidden/>
    <w:uiPriority w:val="99"/>
    <w:semiHidden/>
    <w:rsid w:val="00CF3B64"/>
    <w:pPr>
      <w:spacing w:after="0" w:line="240" w:lineRule="auto"/>
    </w:p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AD22A7"/>
    <w:rPr>
      <w:rFonts w:ascii="Calibri" w:hAnsi="Calibri" w:cs="Calibri"/>
      <w:sz w:val="22"/>
      <w:szCs w:val="22"/>
    </w:rPr>
  </w:style>
  <w:style w:type="paragraph" w:styleId="TOCHeading">
    <w:name w:val="TOC Heading"/>
    <w:basedOn w:val="Heading1"/>
    <w:next w:val="Normal"/>
    <w:uiPriority w:val="39"/>
    <w:unhideWhenUsed/>
    <w:qFormat/>
    <w:rsid w:val="00FB65CD"/>
    <w:pPr>
      <w:outlineLvl w:val="9"/>
    </w:pPr>
    <w:rPr>
      <w:lang w:val="en-US"/>
    </w:rPr>
  </w:style>
  <w:style w:type="paragraph" w:styleId="TOC1">
    <w:name w:val="toc 1"/>
    <w:basedOn w:val="Normal"/>
    <w:next w:val="Normal"/>
    <w:autoRedefine/>
    <w:uiPriority w:val="39"/>
    <w:unhideWhenUsed/>
    <w:rsid w:val="00FB65CD"/>
    <w:pPr>
      <w:spacing w:after="100"/>
    </w:pPr>
  </w:style>
  <w:style w:type="character" w:styleId="Hyperlink">
    <w:name w:val="Hyperlink"/>
    <w:basedOn w:val="DefaultParagraphFont"/>
    <w:uiPriority w:val="99"/>
    <w:unhideWhenUsed/>
    <w:rsid w:val="00FB65CD"/>
    <w:rPr>
      <w:color w:val="0563C1" w:themeColor="hyperlink"/>
      <w:u w:val="single"/>
    </w:rPr>
  </w:style>
  <w:style w:type="paragraph" w:styleId="Header">
    <w:name w:val="header"/>
    <w:basedOn w:val="Normal"/>
    <w:link w:val="HeaderChar"/>
    <w:uiPriority w:val="99"/>
    <w:unhideWhenUsed/>
    <w:rsid w:val="00690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7D5"/>
  </w:style>
  <w:style w:type="paragraph" w:styleId="Footer">
    <w:name w:val="footer"/>
    <w:basedOn w:val="Normal"/>
    <w:link w:val="FooterChar"/>
    <w:uiPriority w:val="99"/>
    <w:unhideWhenUsed/>
    <w:rsid w:val="00690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7D5"/>
  </w:style>
  <w:style w:type="character" w:customStyle="1" w:styleId="Heading2Char">
    <w:name w:val="Heading 2 Char"/>
    <w:basedOn w:val="DefaultParagraphFont"/>
    <w:link w:val="Heading2"/>
    <w:uiPriority w:val="9"/>
    <w:semiHidden/>
    <w:rsid w:val="00FB181B"/>
    <w:rPr>
      <w:rFonts w:asciiTheme="majorHAnsi" w:eastAsiaTheme="majorEastAsia" w:hAnsiTheme="majorHAnsi" w:cstheme="majorBidi"/>
      <w:color w:val="2E74B5" w:themeColor="accent1" w:themeShade="BF"/>
      <w:sz w:val="26"/>
      <w:szCs w:val="26"/>
    </w:rPr>
  </w:style>
  <w:style w:type="paragraph" w:customStyle="1" w:styleId="Default">
    <w:name w:val="Default"/>
    <w:rsid w:val="006D2F34"/>
    <w:pPr>
      <w:autoSpaceDE w:val="0"/>
      <w:autoSpaceDN w:val="0"/>
      <w:adjustRightInd w:val="0"/>
      <w:spacing w:after="0" w:line="240" w:lineRule="auto"/>
    </w:pPr>
    <w:rPr>
      <w:rFonts w:ascii="Arial" w:hAnsi="Arial" w:cs="Arial"/>
      <w:color w:val="000000"/>
    </w:rPr>
  </w:style>
  <w:style w:type="paragraph" w:customStyle="1" w:styleId="Tablei">
    <w:name w:val="Table(i)"/>
    <w:aliases w:val="taa"/>
    <w:basedOn w:val="Normal"/>
    <w:rsid w:val="006224CB"/>
    <w:pPr>
      <w:tabs>
        <w:tab w:val="left" w:pos="-6543"/>
        <w:tab w:val="left" w:pos="-6260"/>
        <w:tab w:val="right" w:pos="970"/>
      </w:tabs>
      <w:spacing w:after="0" w:line="240" w:lineRule="exact"/>
      <w:ind w:left="828" w:hanging="284"/>
    </w:pPr>
    <w:rPr>
      <w:rFonts w:eastAsia="Times New Roman"/>
      <w:sz w:val="20"/>
      <w:szCs w:val="20"/>
      <w:lang w:eastAsia="en-AU"/>
    </w:rPr>
  </w:style>
  <w:style w:type="character" w:styleId="UnresolvedMention">
    <w:name w:val="Unresolved Mention"/>
    <w:basedOn w:val="DefaultParagraphFont"/>
    <w:uiPriority w:val="99"/>
    <w:semiHidden/>
    <w:unhideWhenUsed/>
    <w:rsid w:val="00F97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8850">
      <w:bodyDiv w:val="1"/>
      <w:marLeft w:val="0"/>
      <w:marRight w:val="0"/>
      <w:marTop w:val="0"/>
      <w:marBottom w:val="0"/>
      <w:divBdr>
        <w:top w:val="none" w:sz="0" w:space="0" w:color="auto"/>
        <w:left w:val="none" w:sz="0" w:space="0" w:color="auto"/>
        <w:bottom w:val="none" w:sz="0" w:space="0" w:color="auto"/>
        <w:right w:val="none" w:sz="0" w:space="0" w:color="auto"/>
      </w:divBdr>
    </w:div>
    <w:div w:id="5527352">
      <w:bodyDiv w:val="1"/>
      <w:marLeft w:val="0"/>
      <w:marRight w:val="0"/>
      <w:marTop w:val="0"/>
      <w:marBottom w:val="0"/>
      <w:divBdr>
        <w:top w:val="none" w:sz="0" w:space="0" w:color="auto"/>
        <w:left w:val="none" w:sz="0" w:space="0" w:color="auto"/>
        <w:bottom w:val="none" w:sz="0" w:space="0" w:color="auto"/>
        <w:right w:val="none" w:sz="0" w:space="0" w:color="auto"/>
      </w:divBdr>
    </w:div>
    <w:div w:id="14888629">
      <w:bodyDiv w:val="1"/>
      <w:marLeft w:val="0"/>
      <w:marRight w:val="0"/>
      <w:marTop w:val="0"/>
      <w:marBottom w:val="0"/>
      <w:divBdr>
        <w:top w:val="none" w:sz="0" w:space="0" w:color="auto"/>
        <w:left w:val="none" w:sz="0" w:space="0" w:color="auto"/>
        <w:bottom w:val="none" w:sz="0" w:space="0" w:color="auto"/>
        <w:right w:val="none" w:sz="0" w:space="0" w:color="auto"/>
      </w:divBdr>
    </w:div>
    <w:div w:id="15011522">
      <w:bodyDiv w:val="1"/>
      <w:marLeft w:val="0"/>
      <w:marRight w:val="0"/>
      <w:marTop w:val="0"/>
      <w:marBottom w:val="0"/>
      <w:divBdr>
        <w:top w:val="none" w:sz="0" w:space="0" w:color="auto"/>
        <w:left w:val="none" w:sz="0" w:space="0" w:color="auto"/>
        <w:bottom w:val="none" w:sz="0" w:space="0" w:color="auto"/>
        <w:right w:val="none" w:sz="0" w:space="0" w:color="auto"/>
      </w:divBdr>
    </w:div>
    <w:div w:id="23673353">
      <w:bodyDiv w:val="1"/>
      <w:marLeft w:val="0"/>
      <w:marRight w:val="0"/>
      <w:marTop w:val="0"/>
      <w:marBottom w:val="0"/>
      <w:divBdr>
        <w:top w:val="none" w:sz="0" w:space="0" w:color="auto"/>
        <w:left w:val="none" w:sz="0" w:space="0" w:color="auto"/>
        <w:bottom w:val="none" w:sz="0" w:space="0" w:color="auto"/>
        <w:right w:val="none" w:sz="0" w:space="0" w:color="auto"/>
      </w:divBdr>
    </w:div>
    <w:div w:id="41752188">
      <w:bodyDiv w:val="1"/>
      <w:marLeft w:val="0"/>
      <w:marRight w:val="0"/>
      <w:marTop w:val="0"/>
      <w:marBottom w:val="0"/>
      <w:divBdr>
        <w:top w:val="none" w:sz="0" w:space="0" w:color="auto"/>
        <w:left w:val="none" w:sz="0" w:space="0" w:color="auto"/>
        <w:bottom w:val="none" w:sz="0" w:space="0" w:color="auto"/>
        <w:right w:val="none" w:sz="0" w:space="0" w:color="auto"/>
      </w:divBdr>
    </w:div>
    <w:div w:id="45447420">
      <w:bodyDiv w:val="1"/>
      <w:marLeft w:val="0"/>
      <w:marRight w:val="0"/>
      <w:marTop w:val="0"/>
      <w:marBottom w:val="0"/>
      <w:divBdr>
        <w:top w:val="none" w:sz="0" w:space="0" w:color="auto"/>
        <w:left w:val="none" w:sz="0" w:space="0" w:color="auto"/>
        <w:bottom w:val="none" w:sz="0" w:space="0" w:color="auto"/>
        <w:right w:val="none" w:sz="0" w:space="0" w:color="auto"/>
      </w:divBdr>
    </w:div>
    <w:div w:id="55662339">
      <w:bodyDiv w:val="1"/>
      <w:marLeft w:val="0"/>
      <w:marRight w:val="0"/>
      <w:marTop w:val="0"/>
      <w:marBottom w:val="0"/>
      <w:divBdr>
        <w:top w:val="none" w:sz="0" w:space="0" w:color="auto"/>
        <w:left w:val="none" w:sz="0" w:space="0" w:color="auto"/>
        <w:bottom w:val="none" w:sz="0" w:space="0" w:color="auto"/>
        <w:right w:val="none" w:sz="0" w:space="0" w:color="auto"/>
      </w:divBdr>
    </w:div>
    <w:div w:id="91095302">
      <w:bodyDiv w:val="1"/>
      <w:marLeft w:val="0"/>
      <w:marRight w:val="0"/>
      <w:marTop w:val="0"/>
      <w:marBottom w:val="0"/>
      <w:divBdr>
        <w:top w:val="none" w:sz="0" w:space="0" w:color="auto"/>
        <w:left w:val="none" w:sz="0" w:space="0" w:color="auto"/>
        <w:bottom w:val="none" w:sz="0" w:space="0" w:color="auto"/>
        <w:right w:val="none" w:sz="0" w:space="0" w:color="auto"/>
      </w:divBdr>
    </w:div>
    <w:div w:id="106580545">
      <w:bodyDiv w:val="1"/>
      <w:marLeft w:val="0"/>
      <w:marRight w:val="0"/>
      <w:marTop w:val="0"/>
      <w:marBottom w:val="0"/>
      <w:divBdr>
        <w:top w:val="none" w:sz="0" w:space="0" w:color="auto"/>
        <w:left w:val="none" w:sz="0" w:space="0" w:color="auto"/>
        <w:bottom w:val="none" w:sz="0" w:space="0" w:color="auto"/>
        <w:right w:val="none" w:sz="0" w:space="0" w:color="auto"/>
      </w:divBdr>
    </w:div>
    <w:div w:id="107312833">
      <w:bodyDiv w:val="1"/>
      <w:marLeft w:val="0"/>
      <w:marRight w:val="0"/>
      <w:marTop w:val="0"/>
      <w:marBottom w:val="0"/>
      <w:divBdr>
        <w:top w:val="none" w:sz="0" w:space="0" w:color="auto"/>
        <w:left w:val="none" w:sz="0" w:space="0" w:color="auto"/>
        <w:bottom w:val="none" w:sz="0" w:space="0" w:color="auto"/>
        <w:right w:val="none" w:sz="0" w:space="0" w:color="auto"/>
      </w:divBdr>
    </w:div>
    <w:div w:id="118652575">
      <w:bodyDiv w:val="1"/>
      <w:marLeft w:val="0"/>
      <w:marRight w:val="0"/>
      <w:marTop w:val="0"/>
      <w:marBottom w:val="0"/>
      <w:divBdr>
        <w:top w:val="none" w:sz="0" w:space="0" w:color="auto"/>
        <w:left w:val="none" w:sz="0" w:space="0" w:color="auto"/>
        <w:bottom w:val="none" w:sz="0" w:space="0" w:color="auto"/>
        <w:right w:val="none" w:sz="0" w:space="0" w:color="auto"/>
      </w:divBdr>
    </w:div>
    <w:div w:id="137648399">
      <w:bodyDiv w:val="1"/>
      <w:marLeft w:val="0"/>
      <w:marRight w:val="0"/>
      <w:marTop w:val="0"/>
      <w:marBottom w:val="0"/>
      <w:divBdr>
        <w:top w:val="none" w:sz="0" w:space="0" w:color="auto"/>
        <w:left w:val="none" w:sz="0" w:space="0" w:color="auto"/>
        <w:bottom w:val="none" w:sz="0" w:space="0" w:color="auto"/>
        <w:right w:val="none" w:sz="0" w:space="0" w:color="auto"/>
      </w:divBdr>
    </w:div>
    <w:div w:id="140194046">
      <w:bodyDiv w:val="1"/>
      <w:marLeft w:val="0"/>
      <w:marRight w:val="0"/>
      <w:marTop w:val="0"/>
      <w:marBottom w:val="0"/>
      <w:divBdr>
        <w:top w:val="none" w:sz="0" w:space="0" w:color="auto"/>
        <w:left w:val="none" w:sz="0" w:space="0" w:color="auto"/>
        <w:bottom w:val="none" w:sz="0" w:space="0" w:color="auto"/>
        <w:right w:val="none" w:sz="0" w:space="0" w:color="auto"/>
      </w:divBdr>
    </w:div>
    <w:div w:id="144662941">
      <w:bodyDiv w:val="1"/>
      <w:marLeft w:val="0"/>
      <w:marRight w:val="0"/>
      <w:marTop w:val="0"/>
      <w:marBottom w:val="0"/>
      <w:divBdr>
        <w:top w:val="none" w:sz="0" w:space="0" w:color="auto"/>
        <w:left w:val="none" w:sz="0" w:space="0" w:color="auto"/>
        <w:bottom w:val="none" w:sz="0" w:space="0" w:color="auto"/>
        <w:right w:val="none" w:sz="0" w:space="0" w:color="auto"/>
      </w:divBdr>
    </w:div>
    <w:div w:id="147793475">
      <w:bodyDiv w:val="1"/>
      <w:marLeft w:val="0"/>
      <w:marRight w:val="0"/>
      <w:marTop w:val="0"/>
      <w:marBottom w:val="0"/>
      <w:divBdr>
        <w:top w:val="none" w:sz="0" w:space="0" w:color="auto"/>
        <w:left w:val="none" w:sz="0" w:space="0" w:color="auto"/>
        <w:bottom w:val="none" w:sz="0" w:space="0" w:color="auto"/>
        <w:right w:val="none" w:sz="0" w:space="0" w:color="auto"/>
      </w:divBdr>
    </w:div>
    <w:div w:id="187257351">
      <w:bodyDiv w:val="1"/>
      <w:marLeft w:val="0"/>
      <w:marRight w:val="0"/>
      <w:marTop w:val="0"/>
      <w:marBottom w:val="0"/>
      <w:divBdr>
        <w:top w:val="none" w:sz="0" w:space="0" w:color="auto"/>
        <w:left w:val="none" w:sz="0" w:space="0" w:color="auto"/>
        <w:bottom w:val="none" w:sz="0" w:space="0" w:color="auto"/>
        <w:right w:val="none" w:sz="0" w:space="0" w:color="auto"/>
      </w:divBdr>
    </w:div>
    <w:div w:id="197399014">
      <w:bodyDiv w:val="1"/>
      <w:marLeft w:val="0"/>
      <w:marRight w:val="0"/>
      <w:marTop w:val="0"/>
      <w:marBottom w:val="0"/>
      <w:divBdr>
        <w:top w:val="none" w:sz="0" w:space="0" w:color="auto"/>
        <w:left w:val="none" w:sz="0" w:space="0" w:color="auto"/>
        <w:bottom w:val="none" w:sz="0" w:space="0" w:color="auto"/>
        <w:right w:val="none" w:sz="0" w:space="0" w:color="auto"/>
      </w:divBdr>
    </w:div>
    <w:div w:id="202988775">
      <w:bodyDiv w:val="1"/>
      <w:marLeft w:val="0"/>
      <w:marRight w:val="0"/>
      <w:marTop w:val="0"/>
      <w:marBottom w:val="0"/>
      <w:divBdr>
        <w:top w:val="none" w:sz="0" w:space="0" w:color="auto"/>
        <w:left w:val="none" w:sz="0" w:space="0" w:color="auto"/>
        <w:bottom w:val="none" w:sz="0" w:space="0" w:color="auto"/>
        <w:right w:val="none" w:sz="0" w:space="0" w:color="auto"/>
      </w:divBdr>
    </w:div>
    <w:div w:id="240407191">
      <w:bodyDiv w:val="1"/>
      <w:marLeft w:val="0"/>
      <w:marRight w:val="0"/>
      <w:marTop w:val="0"/>
      <w:marBottom w:val="0"/>
      <w:divBdr>
        <w:top w:val="none" w:sz="0" w:space="0" w:color="auto"/>
        <w:left w:val="none" w:sz="0" w:space="0" w:color="auto"/>
        <w:bottom w:val="none" w:sz="0" w:space="0" w:color="auto"/>
        <w:right w:val="none" w:sz="0" w:space="0" w:color="auto"/>
      </w:divBdr>
    </w:div>
    <w:div w:id="243801466">
      <w:bodyDiv w:val="1"/>
      <w:marLeft w:val="0"/>
      <w:marRight w:val="0"/>
      <w:marTop w:val="0"/>
      <w:marBottom w:val="0"/>
      <w:divBdr>
        <w:top w:val="none" w:sz="0" w:space="0" w:color="auto"/>
        <w:left w:val="none" w:sz="0" w:space="0" w:color="auto"/>
        <w:bottom w:val="none" w:sz="0" w:space="0" w:color="auto"/>
        <w:right w:val="none" w:sz="0" w:space="0" w:color="auto"/>
      </w:divBdr>
    </w:div>
    <w:div w:id="259263767">
      <w:bodyDiv w:val="1"/>
      <w:marLeft w:val="0"/>
      <w:marRight w:val="0"/>
      <w:marTop w:val="0"/>
      <w:marBottom w:val="0"/>
      <w:divBdr>
        <w:top w:val="none" w:sz="0" w:space="0" w:color="auto"/>
        <w:left w:val="none" w:sz="0" w:space="0" w:color="auto"/>
        <w:bottom w:val="none" w:sz="0" w:space="0" w:color="auto"/>
        <w:right w:val="none" w:sz="0" w:space="0" w:color="auto"/>
      </w:divBdr>
    </w:div>
    <w:div w:id="259921630">
      <w:bodyDiv w:val="1"/>
      <w:marLeft w:val="0"/>
      <w:marRight w:val="0"/>
      <w:marTop w:val="0"/>
      <w:marBottom w:val="0"/>
      <w:divBdr>
        <w:top w:val="none" w:sz="0" w:space="0" w:color="auto"/>
        <w:left w:val="none" w:sz="0" w:space="0" w:color="auto"/>
        <w:bottom w:val="none" w:sz="0" w:space="0" w:color="auto"/>
        <w:right w:val="none" w:sz="0" w:space="0" w:color="auto"/>
      </w:divBdr>
    </w:div>
    <w:div w:id="263415680">
      <w:bodyDiv w:val="1"/>
      <w:marLeft w:val="0"/>
      <w:marRight w:val="0"/>
      <w:marTop w:val="0"/>
      <w:marBottom w:val="0"/>
      <w:divBdr>
        <w:top w:val="none" w:sz="0" w:space="0" w:color="auto"/>
        <w:left w:val="none" w:sz="0" w:space="0" w:color="auto"/>
        <w:bottom w:val="none" w:sz="0" w:space="0" w:color="auto"/>
        <w:right w:val="none" w:sz="0" w:space="0" w:color="auto"/>
      </w:divBdr>
    </w:div>
    <w:div w:id="282031929">
      <w:bodyDiv w:val="1"/>
      <w:marLeft w:val="0"/>
      <w:marRight w:val="0"/>
      <w:marTop w:val="0"/>
      <w:marBottom w:val="0"/>
      <w:divBdr>
        <w:top w:val="none" w:sz="0" w:space="0" w:color="auto"/>
        <w:left w:val="none" w:sz="0" w:space="0" w:color="auto"/>
        <w:bottom w:val="none" w:sz="0" w:space="0" w:color="auto"/>
        <w:right w:val="none" w:sz="0" w:space="0" w:color="auto"/>
      </w:divBdr>
    </w:div>
    <w:div w:id="282999521">
      <w:bodyDiv w:val="1"/>
      <w:marLeft w:val="0"/>
      <w:marRight w:val="0"/>
      <w:marTop w:val="0"/>
      <w:marBottom w:val="0"/>
      <w:divBdr>
        <w:top w:val="none" w:sz="0" w:space="0" w:color="auto"/>
        <w:left w:val="none" w:sz="0" w:space="0" w:color="auto"/>
        <w:bottom w:val="none" w:sz="0" w:space="0" w:color="auto"/>
        <w:right w:val="none" w:sz="0" w:space="0" w:color="auto"/>
      </w:divBdr>
    </w:div>
    <w:div w:id="283387751">
      <w:bodyDiv w:val="1"/>
      <w:marLeft w:val="0"/>
      <w:marRight w:val="0"/>
      <w:marTop w:val="0"/>
      <w:marBottom w:val="0"/>
      <w:divBdr>
        <w:top w:val="none" w:sz="0" w:space="0" w:color="auto"/>
        <w:left w:val="none" w:sz="0" w:space="0" w:color="auto"/>
        <w:bottom w:val="none" w:sz="0" w:space="0" w:color="auto"/>
        <w:right w:val="none" w:sz="0" w:space="0" w:color="auto"/>
      </w:divBdr>
    </w:div>
    <w:div w:id="291519459">
      <w:bodyDiv w:val="1"/>
      <w:marLeft w:val="0"/>
      <w:marRight w:val="0"/>
      <w:marTop w:val="0"/>
      <w:marBottom w:val="0"/>
      <w:divBdr>
        <w:top w:val="none" w:sz="0" w:space="0" w:color="auto"/>
        <w:left w:val="none" w:sz="0" w:space="0" w:color="auto"/>
        <w:bottom w:val="none" w:sz="0" w:space="0" w:color="auto"/>
        <w:right w:val="none" w:sz="0" w:space="0" w:color="auto"/>
      </w:divBdr>
    </w:div>
    <w:div w:id="302660173">
      <w:bodyDiv w:val="1"/>
      <w:marLeft w:val="0"/>
      <w:marRight w:val="0"/>
      <w:marTop w:val="0"/>
      <w:marBottom w:val="0"/>
      <w:divBdr>
        <w:top w:val="none" w:sz="0" w:space="0" w:color="auto"/>
        <w:left w:val="none" w:sz="0" w:space="0" w:color="auto"/>
        <w:bottom w:val="none" w:sz="0" w:space="0" w:color="auto"/>
        <w:right w:val="none" w:sz="0" w:space="0" w:color="auto"/>
      </w:divBdr>
    </w:div>
    <w:div w:id="303975767">
      <w:bodyDiv w:val="1"/>
      <w:marLeft w:val="0"/>
      <w:marRight w:val="0"/>
      <w:marTop w:val="0"/>
      <w:marBottom w:val="0"/>
      <w:divBdr>
        <w:top w:val="none" w:sz="0" w:space="0" w:color="auto"/>
        <w:left w:val="none" w:sz="0" w:space="0" w:color="auto"/>
        <w:bottom w:val="none" w:sz="0" w:space="0" w:color="auto"/>
        <w:right w:val="none" w:sz="0" w:space="0" w:color="auto"/>
      </w:divBdr>
    </w:div>
    <w:div w:id="314408687">
      <w:bodyDiv w:val="1"/>
      <w:marLeft w:val="0"/>
      <w:marRight w:val="0"/>
      <w:marTop w:val="0"/>
      <w:marBottom w:val="0"/>
      <w:divBdr>
        <w:top w:val="none" w:sz="0" w:space="0" w:color="auto"/>
        <w:left w:val="none" w:sz="0" w:space="0" w:color="auto"/>
        <w:bottom w:val="none" w:sz="0" w:space="0" w:color="auto"/>
        <w:right w:val="none" w:sz="0" w:space="0" w:color="auto"/>
      </w:divBdr>
    </w:div>
    <w:div w:id="325282161">
      <w:bodyDiv w:val="1"/>
      <w:marLeft w:val="0"/>
      <w:marRight w:val="0"/>
      <w:marTop w:val="0"/>
      <w:marBottom w:val="0"/>
      <w:divBdr>
        <w:top w:val="none" w:sz="0" w:space="0" w:color="auto"/>
        <w:left w:val="none" w:sz="0" w:space="0" w:color="auto"/>
        <w:bottom w:val="none" w:sz="0" w:space="0" w:color="auto"/>
        <w:right w:val="none" w:sz="0" w:space="0" w:color="auto"/>
      </w:divBdr>
    </w:div>
    <w:div w:id="326321471">
      <w:bodyDiv w:val="1"/>
      <w:marLeft w:val="0"/>
      <w:marRight w:val="0"/>
      <w:marTop w:val="0"/>
      <w:marBottom w:val="0"/>
      <w:divBdr>
        <w:top w:val="none" w:sz="0" w:space="0" w:color="auto"/>
        <w:left w:val="none" w:sz="0" w:space="0" w:color="auto"/>
        <w:bottom w:val="none" w:sz="0" w:space="0" w:color="auto"/>
        <w:right w:val="none" w:sz="0" w:space="0" w:color="auto"/>
      </w:divBdr>
    </w:div>
    <w:div w:id="350374788">
      <w:bodyDiv w:val="1"/>
      <w:marLeft w:val="0"/>
      <w:marRight w:val="0"/>
      <w:marTop w:val="0"/>
      <w:marBottom w:val="0"/>
      <w:divBdr>
        <w:top w:val="none" w:sz="0" w:space="0" w:color="auto"/>
        <w:left w:val="none" w:sz="0" w:space="0" w:color="auto"/>
        <w:bottom w:val="none" w:sz="0" w:space="0" w:color="auto"/>
        <w:right w:val="none" w:sz="0" w:space="0" w:color="auto"/>
      </w:divBdr>
    </w:div>
    <w:div w:id="355734273">
      <w:bodyDiv w:val="1"/>
      <w:marLeft w:val="0"/>
      <w:marRight w:val="0"/>
      <w:marTop w:val="0"/>
      <w:marBottom w:val="0"/>
      <w:divBdr>
        <w:top w:val="none" w:sz="0" w:space="0" w:color="auto"/>
        <w:left w:val="none" w:sz="0" w:space="0" w:color="auto"/>
        <w:bottom w:val="none" w:sz="0" w:space="0" w:color="auto"/>
        <w:right w:val="none" w:sz="0" w:space="0" w:color="auto"/>
      </w:divBdr>
    </w:div>
    <w:div w:id="401028839">
      <w:bodyDiv w:val="1"/>
      <w:marLeft w:val="0"/>
      <w:marRight w:val="0"/>
      <w:marTop w:val="0"/>
      <w:marBottom w:val="0"/>
      <w:divBdr>
        <w:top w:val="none" w:sz="0" w:space="0" w:color="auto"/>
        <w:left w:val="none" w:sz="0" w:space="0" w:color="auto"/>
        <w:bottom w:val="none" w:sz="0" w:space="0" w:color="auto"/>
        <w:right w:val="none" w:sz="0" w:space="0" w:color="auto"/>
      </w:divBdr>
    </w:div>
    <w:div w:id="443383777">
      <w:bodyDiv w:val="1"/>
      <w:marLeft w:val="0"/>
      <w:marRight w:val="0"/>
      <w:marTop w:val="0"/>
      <w:marBottom w:val="0"/>
      <w:divBdr>
        <w:top w:val="none" w:sz="0" w:space="0" w:color="auto"/>
        <w:left w:val="none" w:sz="0" w:space="0" w:color="auto"/>
        <w:bottom w:val="none" w:sz="0" w:space="0" w:color="auto"/>
        <w:right w:val="none" w:sz="0" w:space="0" w:color="auto"/>
      </w:divBdr>
    </w:div>
    <w:div w:id="449281298">
      <w:bodyDiv w:val="1"/>
      <w:marLeft w:val="0"/>
      <w:marRight w:val="0"/>
      <w:marTop w:val="0"/>
      <w:marBottom w:val="0"/>
      <w:divBdr>
        <w:top w:val="none" w:sz="0" w:space="0" w:color="auto"/>
        <w:left w:val="none" w:sz="0" w:space="0" w:color="auto"/>
        <w:bottom w:val="none" w:sz="0" w:space="0" w:color="auto"/>
        <w:right w:val="none" w:sz="0" w:space="0" w:color="auto"/>
      </w:divBdr>
    </w:div>
    <w:div w:id="459958329">
      <w:bodyDiv w:val="1"/>
      <w:marLeft w:val="0"/>
      <w:marRight w:val="0"/>
      <w:marTop w:val="0"/>
      <w:marBottom w:val="0"/>
      <w:divBdr>
        <w:top w:val="none" w:sz="0" w:space="0" w:color="auto"/>
        <w:left w:val="none" w:sz="0" w:space="0" w:color="auto"/>
        <w:bottom w:val="none" w:sz="0" w:space="0" w:color="auto"/>
        <w:right w:val="none" w:sz="0" w:space="0" w:color="auto"/>
      </w:divBdr>
    </w:div>
    <w:div w:id="466817397">
      <w:bodyDiv w:val="1"/>
      <w:marLeft w:val="0"/>
      <w:marRight w:val="0"/>
      <w:marTop w:val="0"/>
      <w:marBottom w:val="0"/>
      <w:divBdr>
        <w:top w:val="none" w:sz="0" w:space="0" w:color="auto"/>
        <w:left w:val="none" w:sz="0" w:space="0" w:color="auto"/>
        <w:bottom w:val="none" w:sz="0" w:space="0" w:color="auto"/>
        <w:right w:val="none" w:sz="0" w:space="0" w:color="auto"/>
      </w:divBdr>
    </w:div>
    <w:div w:id="486021375">
      <w:bodyDiv w:val="1"/>
      <w:marLeft w:val="0"/>
      <w:marRight w:val="0"/>
      <w:marTop w:val="0"/>
      <w:marBottom w:val="0"/>
      <w:divBdr>
        <w:top w:val="none" w:sz="0" w:space="0" w:color="auto"/>
        <w:left w:val="none" w:sz="0" w:space="0" w:color="auto"/>
        <w:bottom w:val="none" w:sz="0" w:space="0" w:color="auto"/>
        <w:right w:val="none" w:sz="0" w:space="0" w:color="auto"/>
      </w:divBdr>
    </w:div>
    <w:div w:id="500511550">
      <w:bodyDiv w:val="1"/>
      <w:marLeft w:val="0"/>
      <w:marRight w:val="0"/>
      <w:marTop w:val="0"/>
      <w:marBottom w:val="0"/>
      <w:divBdr>
        <w:top w:val="none" w:sz="0" w:space="0" w:color="auto"/>
        <w:left w:val="none" w:sz="0" w:space="0" w:color="auto"/>
        <w:bottom w:val="none" w:sz="0" w:space="0" w:color="auto"/>
        <w:right w:val="none" w:sz="0" w:space="0" w:color="auto"/>
      </w:divBdr>
    </w:div>
    <w:div w:id="502167978">
      <w:bodyDiv w:val="1"/>
      <w:marLeft w:val="0"/>
      <w:marRight w:val="0"/>
      <w:marTop w:val="0"/>
      <w:marBottom w:val="0"/>
      <w:divBdr>
        <w:top w:val="none" w:sz="0" w:space="0" w:color="auto"/>
        <w:left w:val="none" w:sz="0" w:space="0" w:color="auto"/>
        <w:bottom w:val="none" w:sz="0" w:space="0" w:color="auto"/>
        <w:right w:val="none" w:sz="0" w:space="0" w:color="auto"/>
      </w:divBdr>
    </w:div>
    <w:div w:id="510072954">
      <w:bodyDiv w:val="1"/>
      <w:marLeft w:val="0"/>
      <w:marRight w:val="0"/>
      <w:marTop w:val="0"/>
      <w:marBottom w:val="0"/>
      <w:divBdr>
        <w:top w:val="none" w:sz="0" w:space="0" w:color="auto"/>
        <w:left w:val="none" w:sz="0" w:space="0" w:color="auto"/>
        <w:bottom w:val="none" w:sz="0" w:space="0" w:color="auto"/>
        <w:right w:val="none" w:sz="0" w:space="0" w:color="auto"/>
      </w:divBdr>
    </w:div>
    <w:div w:id="519441802">
      <w:bodyDiv w:val="1"/>
      <w:marLeft w:val="0"/>
      <w:marRight w:val="0"/>
      <w:marTop w:val="0"/>
      <w:marBottom w:val="0"/>
      <w:divBdr>
        <w:top w:val="none" w:sz="0" w:space="0" w:color="auto"/>
        <w:left w:val="none" w:sz="0" w:space="0" w:color="auto"/>
        <w:bottom w:val="none" w:sz="0" w:space="0" w:color="auto"/>
        <w:right w:val="none" w:sz="0" w:space="0" w:color="auto"/>
      </w:divBdr>
    </w:div>
    <w:div w:id="520093972">
      <w:bodyDiv w:val="1"/>
      <w:marLeft w:val="0"/>
      <w:marRight w:val="0"/>
      <w:marTop w:val="0"/>
      <w:marBottom w:val="0"/>
      <w:divBdr>
        <w:top w:val="none" w:sz="0" w:space="0" w:color="auto"/>
        <w:left w:val="none" w:sz="0" w:space="0" w:color="auto"/>
        <w:bottom w:val="none" w:sz="0" w:space="0" w:color="auto"/>
        <w:right w:val="none" w:sz="0" w:space="0" w:color="auto"/>
      </w:divBdr>
    </w:div>
    <w:div w:id="552541339">
      <w:bodyDiv w:val="1"/>
      <w:marLeft w:val="0"/>
      <w:marRight w:val="0"/>
      <w:marTop w:val="0"/>
      <w:marBottom w:val="0"/>
      <w:divBdr>
        <w:top w:val="none" w:sz="0" w:space="0" w:color="auto"/>
        <w:left w:val="none" w:sz="0" w:space="0" w:color="auto"/>
        <w:bottom w:val="none" w:sz="0" w:space="0" w:color="auto"/>
        <w:right w:val="none" w:sz="0" w:space="0" w:color="auto"/>
      </w:divBdr>
    </w:div>
    <w:div w:id="562835432">
      <w:bodyDiv w:val="1"/>
      <w:marLeft w:val="0"/>
      <w:marRight w:val="0"/>
      <w:marTop w:val="0"/>
      <w:marBottom w:val="0"/>
      <w:divBdr>
        <w:top w:val="none" w:sz="0" w:space="0" w:color="auto"/>
        <w:left w:val="none" w:sz="0" w:space="0" w:color="auto"/>
        <w:bottom w:val="none" w:sz="0" w:space="0" w:color="auto"/>
        <w:right w:val="none" w:sz="0" w:space="0" w:color="auto"/>
      </w:divBdr>
    </w:div>
    <w:div w:id="562838235">
      <w:bodyDiv w:val="1"/>
      <w:marLeft w:val="0"/>
      <w:marRight w:val="0"/>
      <w:marTop w:val="0"/>
      <w:marBottom w:val="0"/>
      <w:divBdr>
        <w:top w:val="none" w:sz="0" w:space="0" w:color="auto"/>
        <w:left w:val="none" w:sz="0" w:space="0" w:color="auto"/>
        <w:bottom w:val="none" w:sz="0" w:space="0" w:color="auto"/>
        <w:right w:val="none" w:sz="0" w:space="0" w:color="auto"/>
      </w:divBdr>
    </w:div>
    <w:div w:id="570772440">
      <w:bodyDiv w:val="1"/>
      <w:marLeft w:val="0"/>
      <w:marRight w:val="0"/>
      <w:marTop w:val="0"/>
      <w:marBottom w:val="0"/>
      <w:divBdr>
        <w:top w:val="none" w:sz="0" w:space="0" w:color="auto"/>
        <w:left w:val="none" w:sz="0" w:space="0" w:color="auto"/>
        <w:bottom w:val="none" w:sz="0" w:space="0" w:color="auto"/>
        <w:right w:val="none" w:sz="0" w:space="0" w:color="auto"/>
      </w:divBdr>
    </w:div>
    <w:div w:id="579483177">
      <w:bodyDiv w:val="1"/>
      <w:marLeft w:val="0"/>
      <w:marRight w:val="0"/>
      <w:marTop w:val="0"/>
      <w:marBottom w:val="0"/>
      <w:divBdr>
        <w:top w:val="none" w:sz="0" w:space="0" w:color="auto"/>
        <w:left w:val="none" w:sz="0" w:space="0" w:color="auto"/>
        <w:bottom w:val="none" w:sz="0" w:space="0" w:color="auto"/>
        <w:right w:val="none" w:sz="0" w:space="0" w:color="auto"/>
      </w:divBdr>
    </w:div>
    <w:div w:id="581791461">
      <w:bodyDiv w:val="1"/>
      <w:marLeft w:val="0"/>
      <w:marRight w:val="0"/>
      <w:marTop w:val="0"/>
      <w:marBottom w:val="0"/>
      <w:divBdr>
        <w:top w:val="none" w:sz="0" w:space="0" w:color="auto"/>
        <w:left w:val="none" w:sz="0" w:space="0" w:color="auto"/>
        <w:bottom w:val="none" w:sz="0" w:space="0" w:color="auto"/>
        <w:right w:val="none" w:sz="0" w:space="0" w:color="auto"/>
      </w:divBdr>
    </w:div>
    <w:div w:id="612635550">
      <w:bodyDiv w:val="1"/>
      <w:marLeft w:val="0"/>
      <w:marRight w:val="0"/>
      <w:marTop w:val="0"/>
      <w:marBottom w:val="0"/>
      <w:divBdr>
        <w:top w:val="none" w:sz="0" w:space="0" w:color="auto"/>
        <w:left w:val="none" w:sz="0" w:space="0" w:color="auto"/>
        <w:bottom w:val="none" w:sz="0" w:space="0" w:color="auto"/>
        <w:right w:val="none" w:sz="0" w:space="0" w:color="auto"/>
      </w:divBdr>
    </w:div>
    <w:div w:id="642856736">
      <w:bodyDiv w:val="1"/>
      <w:marLeft w:val="0"/>
      <w:marRight w:val="0"/>
      <w:marTop w:val="0"/>
      <w:marBottom w:val="0"/>
      <w:divBdr>
        <w:top w:val="none" w:sz="0" w:space="0" w:color="auto"/>
        <w:left w:val="none" w:sz="0" w:space="0" w:color="auto"/>
        <w:bottom w:val="none" w:sz="0" w:space="0" w:color="auto"/>
        <w:right w:val="none" w:sz="0" w:space="0" w:color="auto"/>
      </w:divBdr>
    </w:div>
    <w:div w:id="706299337">
      <w:bodyDiv w:val="1"/>
      <w:marLeft w:val="0"/>
      <w:marRight w:val="0"/>
      <w:marTop w:val="0"/>
      <w:marBottom w:val="0"/>
      <w:divBdr>
        <w:top w:val="none" w:sz="0" w:space="0" w:color="auto"/>
        <w:left w:val="none" w:sz="0" w:space="0" w:color="auto"/>
        <w:bottom w:val="none" w:sz="0" w:space="0" w:color="auto"/>
        <w:right w:val="none" w:sz="0" w:space="0" w:color="auto"/>
      </w:divBdr>
    </w:div>
    <w:div w:id="707527718">
      <w:bodyDiv w:val="1"/>
      <w:marLeft w:val="0"/>
      <w:marRight w:val="0"/>
      <w:marTop w:val="0"/>
      <w:marBottom w:val="0"/>
      <w:divBdr>
        <w:top w:val="none" w:sz="0" w:space="0" w:color="auto"/>
        <w:left w:val="none" w:sz="0" w:space="0" w:color="auto"/>
        <w:bottom w:val="none" w:sz="0" w:space="0" w:color="auto"/>
        <w:right w:val="none" w:sz="0" w:space="0" w:color="auto"/>
      </w:divBdr>
    </w:div>
    <w:div w:id="723064565">
      <w:bodyDiv w:val="1"/>
      <w:marLeft w:val="0"/>
      <w:marRight w:val="0"/>
      <w:marTop w:val="0"/>
      <w:marBottom w:val="0"/>
      <w:divBdr>
        <w:top w:val="none" w:sz="0" w:space="0" w:color="auto"/>
        <w:left w:val="none" w:sz="0" w:space="0" w:color="auto"/>
        <w:bottom w:val="none" w:sz="0" w:space="0" w:color="auto"/>
        <w:right w:val="none" w:sz="0" w:space="0" w:color="auto"/>
      </w:divBdr>
    </w:div>
    <w:div w:id="736131893">
      <w:bodyDiv w:val="1"/>
      <w:marLeft w:val="0"/>
      <w:marRight w:val="0"/>
      <w:marTop w:val="0"/>
      <w:marBottom w:val="0"/>
      <w:divBdr>
        <w:top w:val="none" w:sz="0" w:space="0" w:color="auto"/>
        <w:left w:val="none" w:sz="0" w:space="0" w:color="auto"/>
        <w:bottom w:val="none" w:sz="0" w:space="0" w:color="auto"/>
        <w:right w:val="none" w:sz="0" w:space="0" w:color="auto"/>
      </w:divBdr>
    </w:div>
    <w:div w:id="801777160">
      <w:bodyDiv w:val="1"/>
      <w:marLeft w:val="0"/>
      <w:marRight w:val="0"/>
      <w:marTop w:val="0"/>
      <w:marBottom w:val="0"/>
      <w:divBdr>
        <w:top w:val="none" w:sz="0" w:space="0" w:color="auto"/>
        <w:left w:val="none" w:sz="0" w:space="0" w:color="auto"/>
        <w:bottom w:val="none" w:sz="0" w:space="0" w:color="auto"/>
        <w:right w:val="none" w:sz="0" w:space="0" w:color="auto"/>
      </w:divBdr>
    </w:div>
    <w:div w:id="820386052">
      <w:bodyDiv w:val="1"/>
      <w:marLeft w:val="0"/>
      <w:marRight w:val="0"/>
      <w:marTop w:val="0"/>
      <w:marBottom w:val="0"/>
      <w:divBdr>
        <w:top w:val="none" w:sz="0" w:space="0" w:color="auto"/>
        <w:left w:val="none" w:sz="0" w:space="0" w:color="auto"/>
        <w:bottom w:val="none" w:sz="0" w:space="0" w:color="auto"/>
        <w:right w:val="none" w:sz="0" w:space="0" w:color="auto"/>
      </w:divBdr>
    </w:div>
    <w:div w:id="832647833">
      <w:bodyDiv w:val="1"/>
      <w:marLeft w:val="0"/>
      <w:marRight w:val="0"/>
      <w:marTop w:val="0"/>
      <w:marBottom w:val="0"/>
      <w:divBdr>
        <w:top w:val="none" w:sz="0" w:space="0" w:color="auto"/>
        <w:left w:val="none" w:sz="0" w:space="0" w:color="auto"/>
        <w:bottom w:val="none" w:sz="0" w:space="0" w:color="auto"/>
        <w:right w:val="none" w:sz="0" w:space="0" w:color="auto"/>
      </w:divBdr>
    </w:div>
    <w:div w:id="870411666">
      <w:bodyDiv w:val="1"/>
      <w:marLeft w:val="0"/>
      <w:marRight w:val="0"/>
      <w:marTop w:val="0"/>
      <w:marBottom w:val="0"/>
      <w:divBdr>
        <w:top w:val="none" w:sz="0" w:space="0" w:color="auto"/>
        <w:left w:val="none" w:sz="0" w:space="0" w:color="auto"/>
        <w:bottom w:val="none" w:sz="0" w:space="0" w:color="auto"/>
        <w:right w:val="none" w:sz="0" w:space="0" w:color="auto"/>
      </w:divBdr>
    </w:div>
    <w:div w:id="871696069">
      <w:bodyDiv w:val="1"/>
      <w:marLeft w:val="0"/>
      <w:marRight w:val="0"/>
      <w:marTop w:val="0"/>
      <w:marBottom w:val="0"/>
      <w:divBdr>
        <w:top w:val="none" w:sz="0" w:space="0" w:color="auto"/>
        <w:left w:val="none" w:sz="0" w:space="0" w:color="auto"/>
        <w:bottom w:val="none" w:sz="0" w:space="0" w:color="auto"/>
        <w:right w:val="none" w:sz="0" w:space="0" w:color="auto"/>
      </w:divBdr>
    </w:div>
    <w:div w:id="879781333">
      <w:bodyDiv w:val="1"/>
      <w:marLeft w:val="0"/>
      <w:marRight w:val="0"/>
      <w:marTop w:val="0"/>
      <w:marBottom w:val="0"/>
      <w:divBdr>
        <w:top w:val="none" w:sz="0" w:space="0" w:color="auto"/>
        <w:left w:val="none" w:sz="0" w:space="0" w:color="auto"/>
        <w:bottom w:val="none" w:sz="0" w:space="0" w:color="auto"/>
        <w:right w:val="none" w:sz="0" w:space="0" w:color="auto"/>
      </w:divBdr>
    </w:div>
    <w:div w:id="881020735">
      <w:bodyDiv w:val="1"/>
      <w:marLeft w:val="0"/>
      <w:marRight w:val="0"/>
      <w:marTop w:val="0"/>
      <w:marBottom w:val="0"/>
      <w:divBdr>
        <w:top w:val="none" w:sz="0" w:space="0" w:color="auto"/>
        <w:left w:val="none" w:sz="0" w:space="0" w:color="auto"/>
        <w:bottom w:val="none" w:sz="0" w:space="0" w:color="auto"/>
        <w:right w:val="none" w:sz="0" w:space="0" w:color="auto"/>
      </w:divBdr>
    </w:div>
    <w:div w:id="885265116">
      <w:bodyDiv w:val="1"/>
      <w:marLeft w:val="0"/>
      <w:marRight w:val="0"/>
      <w:marTop w:val="0"/>
      <w:marBottom w:val="0"/>
      <w:divBdr>
        <w:top w:val="none" w:sz="0" w:space="0" w:color="auto"/>
        <w:left w:val="none" w:sz="0" w:space="0" w:color="auto"/>
        <w:bottom w:val="none" w:sz="0" w:space="0" w:color="auto"/>
        <w:right w:val="none" w:sz="0" w:space="0" w:color="auto"/>
      </w:divBdr>
    </w:div>
    <w:div w:id="889657557">
      <w:bodyDiv w:val="1"/>
      <w:marLeft w:val="0"/>
      <w:marRight w:val="0"/>
      <w:marTop w:val="0"/>
      <w:marBottom w:val="0"/>
      <w:divBdr>
        <w:top w:val="none" w:sz="0" w:space="0" w:color="auto"/>
        <w:left w:val="none" w:sz="0" w:space="0" w:color="auto"/>
        <w:bottom w:val="none" w:sz="0" w:space="0" w:color="auto"/>
        <w:right w:val="none" w:sz="0" w:space="0" w:color="auto"/>
      </w:divBdr>
    </w:div>
    <w:div w:id="906648693">
      <w:bodyDiv w:val="1"/>
      <w:marLeft w:val="0"/>
      <w:marRight w:val="0"/>
      <w:marTop w:val="0"/>
      <w:marBottom w:val="0"/>
      <w:divBdr>
        <w:top w:val="none" w:sz="0" w:space="0" w:color="auto"/>
        <w:left w:val="none" w:sz="0" w:space="0" w:color="auto"/>
        <w:bottom w:val="none" w:sz="0" w:space="0" w:color="auto"/>
        <w:right w:val="none" w:sz="0" w:space="0" w:color="auto"/>
      </w:divBdr>
    </w:div>
    <w:div w:id="906720420">
      <w:bodyDiv w:val="1"/>
      <w:marLeft w:val="0"/>
      <w:marRight w:val="0"/>
      <w:marTop w:val="0"/>
      <w:marBottom w:val="0"/>
      <w:divBdr>
        <w:top w:val="none" w:sz="0" w:space="0" w:color="auto"/>
        <w:left w:val="none" w:sz="0" w:space="0" w:color="auto"/>
        <w:bottom w:val="none" w:sz="0" w:space="0" w:color="auto"/>
        <w:right w:val="none" w:sz="0" w:space="0" w:color="auto"/>
      </w:divBdr>
    </w:div>
    <w:div w:id="928461421">
      <w:bodyDiv w:val="1"/>
      <w:marLeft w:val="0"/>
      <w:marRight w:val="0"/>
      <w:marTop w:val="0"/>
      <w:marBottom w:val="0"/>
      <w:divBdr>
        <w:top w:val="none" w:sz="0" w:space="0" w:color="auto"/>
        <w:left w:val="none" w:sz="0" w:space="0" w:color="auto"/>
        <w:bottom w:val="none" w:sz="0" w:space="0" w:color="auto"/>
        <w:right w:val="none" w:sz="0" w:space="0" w:color="auto"/>
      </w:divBdr>
    </w:div>
    <w:div w:id="933130601">
      <w:bodyDiv w:val="1"/>
      <w:marLeft w:val="0"/>
      <w:marRight w:val="0"/>
      <w:marTop w:val="0"/>
      <w:marBottom w:val="0"/>
      <w:divBdr>
        <w:top w:val="none" w:sz="0" w:space="0" w:color="auto"/>
        <w:left w:val="none" w:sz="0" w:space="0" w:color="auto"/>
        <w:bottom w:val="none" w:sz="0" w:space="0" w:color="auto"/>
        <w:right w:val="none" w:sz="0" w:space="0" w:color="auto"/>
      </w:divBdr>
    </w:div>
    <w:div w:id="933519204">
      <w:bodyDiv w:val="1"/>
      <w:marLeft w:val="0"/>
      <w:marRight w:val="0"/>
      <w:marTop w:val="0"/>
      <w:marBottom w:val="0"/>
      <w:divBdr>
        <w:top w:val="none" w:sz="0" w:space="0" w:color="auto"/>
        <w:left w:val="none" w:sz="0" w:space="0" w:color="auto"/>
        <w:bottom w:val="none" w:sz="0" w:space="0" w:color="auto"/>
        <w:right w:val="none" w:sz="0" w:space="0" w:color="auto"/>
      </w:divBdr>
    </w:div>
    <w:div w:id="949363793">
      <w:bodyDiv w:val="1"/>
      <w:marLeft w:val="0"/>
      <w:marRight w:val="0"/>
      <w:marTop w:val="0"/>
      <w:marBottom w:val="0"/>
      <w:divBdr>
        <w:top w:val="none" w:sz="0" w:space="0" w:color="auto"/>
        <w:left w:val="none" w:sz="0" w:space="0" w:color="auto"/>
        <w:bottom w:val="none" w:sz="0" w:space="0" w:color="auto"/>
        <w:right w:val="none" w:sz="0" w:space="0" w:color="auto"/>
      </w:divBdr>
    </w:div>
    <w:div w:id="956448555">
      <w:bodyDiv w:val="1"/>
      <w:marLeft w:val="0"/>
      <w:marRight w:val="0"/>
      <w:marTop w:val="0"/>
      <w:marBottom w:val="0"/>
      <w:divBdr>
        <w:top w:val="none" w:sz="0" w:space="0" w:color="auto"/>
        <w:left w:val="none" w:sz="0" w:space="0" w:color="auto"/>
        <w:bottom w:val="none" w:sz="0" w:space="0" w:color="auto"/>
        <w:right w:val="none" w:sz="0" w:space="0" w:color="auto"/>
      </w:divBdr>
    </w:div>
    <w:div w:id="964584985">
      <w:bodyDiv w:val="1"/>
      <w:marLeft w:val="0"/>
      <w:marRight w:val="0"/>
      <w:marTop w:val="0"/>
      <w:marBottom w:val="0"/>
      <w:divBdr>
        <w:top w:val="none" w:sz="0" w:space="0" w:color="auto"/>
        <w:left w:val="none" w:sz="0" w:space="0" w:color="auto"/>
        <w:bottom w:val="none" w:sz="0" w:space="0" w:color="auto"/>
        <w:right w:val="none" w:sz="0" w:space="0" w:color="auto"/>
      </w:divBdr>
    </w:div>
    <w:div w:id="965159630">
      <w:bodyDiv w:val="1"/>
      <w:marLeft w:val="0"/>
      <w:marRight w:val="0"/>
      <w:marTop w:val="0"/>
      <w:marBottom w:val="0"/>
      <w:divBdr>
        <w:top w:val="none" w:sz="0" w:space="0" w:color="auto"/>
        <w:left w:val="none" w:sz="0" w:space="0" w:color="auto"/>
        <w:bottom w:val="none" w:sz="0" w:space="0" w:color="auto"/>
        <w:right w:val="none" w:sz="0" w:space="0" w:color="auto"/>
      </w:divBdr>
    </w:div>
    <w:div w:id="973097429">
      <w:bodyDiv w:val="1"/>
      <w:marLeft w:val="0"/>
      <w:marRight w:val="0"/>
      <w:marTop w:val="0"/>
      <w:marBottom w:val="0"/>
      <w:divBdr>
        <w:top w:val="none" w:sz="0" w:space="0" w:color="auto"/>
        <w:left w:val="none" w:sz="0" w:space="0" w:color="auto"/>
        <w:bottom w:val="none" w:sz="0" w:space="0" w:color="auto"/>
        <w:right w:val="none" w:sz="0" w:space="0" w:color="auto"/>
      </w:divBdr>
    </w:div>
    <w:div w:id="982734970">
      <w:bodyDiv w:val="1"/>
      <w:marLeft w:val="0"/>
      <w:marRight w:val="0"/>
      <w:marTop w:val="0"/>
      <w:marBottom w:val="0"/>
      <w:divBdr>
        <w:top w:val="none" w:sz="0" w:space="0" w:color="auto"/>
        <w:left w:val="none" w:sz="0" w:space="0" w:color="auto"/>
        <w:bottom w:val="none" w:sz="0" w:space="0" w:color="auto"/>
        <w:right w:val="none" w:sz="0" w:space="0" w:color="auto"/>
      </w:divBdr>
    </w:div>
    <w:div w:id="994333932">
      <w:bodyDiv w:val="1"/>
      <w:marLeft w:val="0"/>
      <w:marRight w:val="0"/>
      <w:marTop w:val="0"/>
      <w:marBottom w:val="0"/>
      <w:divBdr>
        <w:top w:val="none" w:sz="0" w:space="0" w:color="auto"/>
        <w:left w:val="none" w:sz="0" w:space="0" w:color="auto"/>
        <w:bottom w:val="none" w:sz="0" w:space="0" w:color="auto"/>
        <w:right w:val="none" w:sz="0" w:space="0" w:color="auto"/>
      </w:divBdr>
    </w:div>
    <w:div w:id="1017655310">
      <w:bodyDiv w:val="1"/>
      <w:marLeft w:val="0"/>
      <w:marRight w:val="0"/>
      <w:marTop w:val="0"/>
      <w:marBottom w:val="0"/>
      <w:divBdr>
        <w:top w:val="none" w:sz="0" w:space="0" w:color="auto"/>
        <w:left w:val="none" w:sz="0" w:space="0" w:color="auto"/>
        <w:bottom w:val="none" w:sz="0" w:space="0" w:color="auto"/>
        <w:right w:val="none" w:sz="0" w:space="0" w:color="auto"/>
      </w:divBdr>
    </w:div>
    <w:div w:id="1028674560">
      <w:bodyDiv w:val="1"/>
      <w:marLeft w:val="0"/>
      <w:marRight w:val="0"/>
      <w:marTop w:val="0"/>
      <w:marBottom w:val="0"/>
      <w:divBdr>
        <w:top w:val="none" w:sz="0" w:space="0" w:color="auto"/>
        <w:left w:val="none" w:sz="0" w:space="0" w:color="auto"/>
        <w:bottom w:val="none" w:sz="0" w:space="0" w:color="auto"/>
        <w:right w:val="none" w:sz="0" w:space="0" w:color="auto"/>
      </w:divBdr>
    </w:div>
    <w:div w:id="1045371829">
      <w:bodyDiv w:val="1"/>
      <w:marLeft w:val="0"/>
      <w:marRight w:val="0"/>
      <w:marTop w:val="0"/>
      <w:marBottom w:val="0"/>
      <w:divBdr>
        <w:top w:val="none" w:sz="0" w:space="0" w:color="auto"/>
        <w:left w:val="none" w:sz="0" w:space="0" w:color="auto"/>
        <w:bottom w:val="none" w:sz="0" w:space="0" w:color="auto"/>
        <w:right w:val="none" w:sz="0" w:space="0" w:color="auto"/>
      </w:divBdr>
    </w:div>
    <w:div w:id="1090391993">
      <w:bodyDiv w:val="1"/>
      <w:marLeft w:val="0"/>
      <w:marRight w:val="0"/>
      <w:marTop w:val="0"/>
      <w:marBottom w:val="0"/>
      <w:divBdr>
        <w:top w:val="none" w:sz="0" w:space="0" w:color="auto"/>
        <w:left w:val="none" w:sz="0" w:space="0" w:color="auto"/>
        <w:bottom w:val="none" w:sz="0" w:space="0" w:color="auto"/>
        <w:right w:val="none" w:sz="0" w:space="0" w:color="auto"/>
      </w:divBdr>
    </w:div>
    <w:div w:id="1091124331">
      <w:bodyDiv w:val="1"/>
      <w:marLeft w:val="0"/>
      <w:marRight w:val="0"/>
      <w:marTop w:val="0"/>
      <w:marBottom w:val="0"/>
      <w:divBdr>
        <w:top w:val="none" w:sz="0" w:space="0" w:color="auto"/>
        <w:left w:val="none" w:sz="0" w:space="0" w:color="auto"/>
        <w:bottom w:val="none" w:sz="0" w:space="0" w:color="auto"/>
        <w:right w:val="none" w:sz="0" w:space="0" w:color="auto"/>
      </w:divBdr>
    </w:div>
    <w:div w:id="1096024693">
      <w:bodyDiv w:val="1"/>
      <w:marLeft w:val="0"/>
      <w:marRight w:val="0"/>
      <w:marTop w:val="0"/>
      <w:marBottom w:val="0"/>
      <w:divBdr>
        <w:top w:val="none" w:sz="0" w:space="0" w:color="auto"/>
        <w:left w:val="none" w:sz="0" w:space="0" w:color="auto"/>
        <w:bottom w:val="none" w:sz="0" w:space="0" w:color="auto"/>
        <w:right w:val="none" w:sz="0" w:space="0" w:color="auto"/>
      </w:divBdr>
    </w:div>
    <w:div w:id="1103719700">
      <w:bodyDiv w:val="1"/>
      <w:marLeft w:val="0"/>
      <w:marRight w:val="0"/>
      <w:marTop w:val="0"/>
      <w:marBottom w:val="0"/>
      <w:divBdr>
        <w:top w:val="none" w:sz="0" w:space="0" w:color="auto"/>
        <w:left w:val="none" w:sz="0" w:space="0" w:color="auto"/>
        <w:bottom w:val="none" w:sz="0" w:space="0" w:color="auto"/>
        <w:right w:val="none" w:sz="0" w:space="0" w:color="auto"/>
      </w:divBdr>
    </w:div>
    <w:div w:id="1112742800">
      <w:bodyDiv w:val="1"/>
      <w:marLeft w:val="0"/>
      <w:marRight w:val="0"/>
      <w:marTop w:val="0"/>
      <w:marBottom w:val="0"/>
      <w:divBdr>
        <w:top w:val="none" w:sz="0" w:space="0" w:color="auto"/>
        <w:left w:val="none" w:sz="0" w:space="0" w:color="auto"/>
        <w:bottom w:val="none" w:sz="0" w:space="0" w:color="auto"/>
        <w:right w:val="none" w:sz="0" w:space="0" w:color="auto"/>
      </w:divBdr>
    </w:div>
    <w:div w:id="1121148395">
      <w:bodyDiv w:val="1"/>
      <w:marLeft w:val="0"/>
      <w:marRight w:val="0"/>
      <w:marTop w:val="0"/>
      <w:marBottom w:val="0"/>
      <w:divBdr>
        <w:top w:val="none" w:sz="0" w:space="0" w:color="auto"/>
        <w:left w:val="none" w:sz="0" w:space="0" w:color="auto"/>
        <w:bottom w:val="none" w:sz="0" w:space="0" w:color="auto"/>
        <w:right w:val="none" w:sz="0" w:space="0" w:color="auto"/>
      </w:divBdr>
    </w:div>
    <w:div w:id="1125662980">
      <w:bodyDiv w:val="1"/>
      <w:marLeft w:val="0"/>
      <w:marRight w:val="0"/>
      <w:marTop w:val="0"/>
      <w:marBottom w:val="0"/>
      <w:divBdr>
        <w:top w:val="none" w:sz="0" w:space="0" w:color="auto"/>
        <w:left w:val="none" w:sz="0" w:space="0" w:color="auto"/>
        <w:bottom w:val="none" w:sz="0" w:space="0" w:color="auto"/>
        <w:right w:val="none" w:sz="0" w:space="0" w:color="auto"/>
      </w:divBdr>
    </w:div>
    <w:div w:id="1166749386">
      <w:bodyDiv w:val="1"/>
      <w:marLeft w:val="0"/>
      <w:marRight w:val="0"/>
      <w:marTop w:val="0"/>
      <w:marBottom w:val="0"/>
      <w:divBdr>
        <w:top w:val="none" w:sz="0" w:space="0" w:color="auto"/>
        <w:left w:val="none" w:sz="0" w:space="0" w:color="auto"/>
        <w:bottom w:val="none" w:sz="0" w:space="0" w:color="auto"/>
        <w:right w:val="none" w:sz="0" w:space="0" w:color="auto"/>
      </w:divBdr>
    </w:div>
    <w:div w:id="1178957231">
      <w:bodyDiv w:val="1"/>
      <w:marLeft w:val="0"/>
      <w:marRight w:val="0"/>
      <w:marTop w:val="0"/>
      <w:marBottom w:val="0"/>
      <w:divBdr>
        <w:top w:val="none" w:sz="0" w:space="0" w:color="auto"/>
        <w:left w:val="none" w:sz="0" w:space="0" w:color="auto"/>
        <w:bottom w:val="none" w:sz="0" w:space="0" w:color="auto"/>
        <w:right w:val="none" w:sz="0" w:space="0" w:color="auto"/>
      </w:divBdr>
    </w:div>
    <w:div w:id="1203782110">
      <w:bodyDiv w:val="1"/>
      <w:marLeft w:val="0"/>
      <w:marRight w:val="0"/>
      <w:marTop w:val="0"/>
      <w:marBottom w:val="0"/>
      <w:divBdr>
        <w:top w:val="none" w:sz="0" w:space="0" w:color="auto"/>
        <w:left w:val="none" w:sz="0" w:space="0" w:color="auto"/>
        <w:bottom w:val="none" w:sz="0" w:space="0" w:color="auto"/>
        <w:right w:val="none" w:sz="0" w:space="0" w:color="auto"/>
      </w:divBdr>
    </w:div>
    <w:div w:id="1214076471">
      <w:bodyDiv w:val="1"/>
      <w:marLeft w:val="0"/>
      <w:marRight w:val="0"/>
      <w:marTop w:val="0"/>
      <w:marBottom w:val="0"/>
      <w:divBdr>
        <w:top w:val="none" w:sz="0" w:space="0" w:color="auto"/>
        <w:left w:val="none" w:sz="0" w:space="0" w:color="auto"/>
        <w:bottom w:val="none" w:sz="0" w:space="0" w:color="auto"/>
        <w:right w:val="none" w:sz="0" w:space="0" w:color="auto"/>
      </w:divBdr>
    </w:div>
    <w:div w:id="1222328638">
      <w:bodyDiv w:val="1"/>
      <w:marLeft w:val="0"/>
      <w:marRight w:val="0"/>
      <w:marTop w:val="0"/>
      <w:marBottom w:val="0"/>
      <w:divBdr>
        <w:top w:val="none" w:sz="0" w:space="0" w:color="auto"/>
        <w:left w:val="none" w:sz="0" w:space="0" w:color="auto"/>
        <w:bottom w:val="none" w:sz="0" w:space="0" w:color="auto"/>
        <w:right w:val="none" w:sz="0" w:space="0" w:color="auto"/>
      </w:divBdr>
    </w:div>
    <w:div w:id="1251770186">
      <w:bodyDiv w:val="1"/>
      <w:marLeft w:val="0"/>
      <w:marRight w:val="0"/>
      <w:marTop w:val="0"/>
      <w:marBottom w:val="0"/>
      <w:divBdr>
        <w:top w:val="none" w:sz="0" w:space="0" w:color="auto"/>
        <w:left w:val="none" w:sz="0" w:space="0" w:color="auto"/>
        <w:bottom w:val="none" w:sz="0" w:space="0" w:color="auto"/>
        <w:right w:val="none" w:sz="0" w:space="0" w:color="auto"/>
      </w:divBdr>
    </w:div>
    <w:div w:id="1281305283">
      <w:bodyDiv w:val="1"/>
      <w:marLeft w:val="0"/>
      <w:marRight w:val="0"/>
      <w:marTop w:val="0"/>
      <w:marBottom w:val="0"/>
      <w:divBdr>
        <w:top w:val="none" w:sz="0" w:space="0" w:color="auto"/>
        <w:left w:val="none" w:sz="0" w:space="0" w:color="auto"/>
        <w:bottom w:val="none" w:sz="0" w:space="0" w:color="auto"/>
        <w:right w:val="none" w:sz="0" w:space="0" w:color="auto"/>
      </w:divBdr>
    </w:div>
    <w:div w:id="1332490167">
      <w:bodyDiv w:val="1"/>
      <w:marLeft w:val="0"/>
      <w:marRight w:val="0"/>
      <w:marTop w:val="0"/>
      <w:marBottom w:val="0"/>
      <w:divBdr>
        <w:top w:val="none" w:sz="0" w:space="0" w:color="auto"/>
        <w:left w:val="none" w:sz="0" w:space="0" w:color="auto"/>
        <w:bottom w:val="none" w:sz="0" w:space="0" w:color="auto"/>
        <w:right w:val="none" w:sz="0" w:space="0" w:color="auto"/>
      </w:divBdr>
    </w:div>
    <w:div w:id="1334337068">
      <w:bodyDiv w:val="1"/>
      <w:marLeft w:val="0"/>
      <w:marRight w:val="0"/>
      <w:marTop w:val="0"/>
      <w:marBottom w:val="0"/>
      <w:divBdr>
        <w:top w:val="none" w:sz="0" w:space="0" w:color="auto"/>
        <w:left w:val="none" w:sz="0" w:space="0" w:color="auto"/>
        <w:bottom w:val="none" w:sz="0" w:space="0" w:color="auto"/>
        <w:right w:val="none" w:sz="0" w:space="0" w:color="auto"/>
      </w:divBdr>
    </w:div>
    <w:div w:id="1411581094">
      <w:bodyDiv w:val="1"/>
      <w:marLeft w:val="0"/>
      <w:marRight w:val="0"/>
      <w:marTop w:val="0"/>
      <w:marBottom w:val="0"/>
      <w:divBdr>
        <w:top w:val="none" w:sz="0" w:space="0" w:color="auto"/>
        <w:left w:val="none" w:sz="0" w:space="0" w:color="auto"/>
        <w:bottom w:val="none" w:sz="0" w:space="0" w:color="auto"/>
        <w:right w:val="none" w:sz="0" w:space="0" w:color="auto"/>
      </w:divBdr>
    </w:div>
    <w:div w:id="1422602751">
      <w:bodyDiv w:val="1"/>
      <w:marLeft w:val="0"/>
      <w:marRight w:val="0"/>
      <w:marTop w:val="0"/>
      <w:marBottom w:val="0"/>
      <w:divBdr>
        <w:top w:val="none" w:sz="0" w:space="0" w:color="auto"/>
        <w:left w:val="none" w:sz="0" w:space="0" w:color="auto"/>
        <w:bottom w:val="none" w:sz="0" w:space="0" w:color="auto"/>
        <w:right w:val="none" w:sz="0" w:space="0" w:color="auto"/>
      </w:divBdr>
    </w:div>
    <w:div w:id="1431584996">
      <w:bodyDiv w:val="1"/>
      <w:marLeft w:val="0"/>
      <w:marRight w:val="0"/>
      <w:marTop w:val="0"/>
      <w:marBottom w:val="0"/>
      <w:divBdr>
        <w:top w:val="none" w:sz="0" w:space="0" w:color="auto"/>
        <w:left w:val="none" w:sz="0" w:space="0" w:color="auto"/>
        <w:bottom w:val="none" w:sz="0" w:space="0" w:color="auto"/>
        <w:right w:val="none" w:sz="0" w:space="0" w:color="auto"/>
      </w:divBdr>
    </w:div>
    <w:div w:id="1458446020">
      <w:bodyDiv w:val="1"/>
      <w:marLeft w:val="0"/>
      <w:marRight w:val="0"/>
      <w:marTop w:val="0"/>
      <w:marBottom w:val="0"/>
      <w:divBdr>
        <w:top w:val="none" w:sz="0" w:space="0" w:color="auto"/>
        <w:left w:val="none" w:sz="0" w:space="0" w:color="auto"/>
        <w:bottom w:val="none" w:sz="0" w:space="0" w:color="auto"/>
        <w:right w:val="none" w:sz="0" w:space="0" w:color="auto"/>
      </w:divBdr>
    </w:div>
    <w:div w:id="1483809592">
      <w:bodyDiv w:val="1"/>
      <w:marLeft w:val="0"/>
      <w:marRight w:val="0"/>
      <w:marTop w:val="0"/>
      <w:marBottom w:val="0"/>
      <w:divBdr>
        <w:top w:val="none" w:sz="0" w:space="0" w:color="auto"/>
        <w:left w:val="none" w:sz="0" w:space="0" w:color="auto"/>
        <w:bottom w:val="none" w:sz="0" w:space="0" w:color="auto"/>
        <w:right w:val="none" w:sz="0" w:space="0" w:color="auto"/>
      </w:divBdr>
    </w:div>
    <w:div w:id="1487428809">
      <w:bodyDiv w:val="1"/>
      <w:marLeft w:val="0"/>
      <w:marRight w:val="0"/>
      <w:marTop w:val="0"/>
      <w:marBottom w:val="0"/>
      <w:divBdr>
        <w:top w:val="none" w:sz="0" w:space="0" w:color="auto"/>
        <w:left w:val="none" w:sz="0" w:space="0" w:color="auto"/>
        <w:bottom w:val="none" w:sz="0" w:space="0" w:color="auto"/>
        <w:right w:val="none" w:sz="0" w:space="0" w:color="auto"/>
      </w:divBdr>
    </w:div>
    <w:div w:id="1498418440">
      <w:bodyDiv w:val="1"/>
      <w:marLeft w:val="0"/>
      <w:marRight w:val="0"/>
      <w:marTop w:val="0"/>
      <w:marBottom w:val="0"/>
      <w:divBdr>
        <w:top w:val="none" w:sz="0" w:space="0" w:color="auto"/>
        <w:left w:val="none" w:sz="0" w:space="0" w:color="auto"/>
        <w:bottom w:val="none" w:sz="0" w:space="0" w:color="auto"/>
        <w:right w:val="none" w:sz="0" w:space="0" w:color="auto"/>
      </w:divBdr>
    </w:div>
    <w:div w:id="1515343676">
      <w:bodyDiv w:val="1"/>
      <w:marLeft w:val="0"/>
      <w:marRight w:val="0"/>
      <w:marTop w:val="0"/>
      <w:marBottom w:val="0"/>
      <w:divBdr>
        <w:top w:val="none" w:sz="0" w:space="0" w:color="auto"/>
        <w:left w:val="none" w:sz="0" w:space="0" w:color="auto"/>
        <w:bottom w:val="none" w:sz="0" w:space="0" w:color="auto"/>
        <w:right w:val="none" w:sz="0" w:space="0" w:color="auto"/>
      </w:divBdr>
    </w:div>
    <w:div w:id="1515345749">
      <w:bodyDiv w:val="1"/>
      <w:marLeft w:val="0"/>
      <w:marRight w:val="0"/>
      <w:marTop w:val="0"/>
      <w:marBottom w:val="0"/>
      <w:divBdr>
        <w:top w:val="none" w:sz="0" w:space="0" w:color="auto"/>
        <w:left w:val="none" w:sz="0" w:space="0" w:color="auto"/>
        <w:bottom w:val="none" w:sz="0" w:space="0" w:color="auto"/>
        <w:right w:val="none" w:sz="0" w:space="0" w:color="auto"/>
      </w:divBdr>
    </w:div>
    <w:div w:id="1560362923">
      <w:bodyDiv w:val="1"/>
      <w:marLeft w:val="0"/>
      <w:marRight w:val="0"/>
      <w:marTop w:val="0"/>
      <w:marBottom w:val="0"/>
      <w:divBdr>
        <w:top w:val="none" w:sz="0" w:space="0" w:color="auto"/>
        <w:left w:val="none" w:sz="0" w:space="0" w:color="auto"/>
        <w:bottom w:val="none" w:sz="0" w:space="0" w:color="auto"/>
        <w:right w:val="none" w:sz="0" w:space="0" w:color="auto"/>
      </w:divBdr>
    </w:div>
    <w:div w:id="1582716961">
      <w:bodyDiv w:val="1"/>
      <w:marLeft w:val="0"/>
      <w:marRight w:val="0"/>
      <w:marTop w:val="0"/>
      <w:marBottom w:val="0"/>
      <w:divBdr>
        <w:top w:val="none" w:sz="0" w:space="0" w:color="auto"/>
        <w:left w:val="none" w:sz="0" w:space="0" w:color="auto"/>
        <w:bottom w:val="none" w:sz="0" w:space="0" w:color="auto"/>
        <w:right w:val="none" w:sz="0" w:space="0" w:color="auto"/>
      </w:divBdr>
    </w:div>
    <w:div w:id="1646468945">
      <w:bodyDiv w:val="1"/>
      <w:marLeft w:val="0"/>
      <w:marRight w:val="0"/>
      <w:marTop w:val="0"/>
      <w:marBottom w:val="0"/>
      <w:divBdr>
        <w:top w:val="none" w:sz="0" w:space="0" w:color="auto"/>
        <w:left w:val="none" w:sz="0" w:space="0" w:color="auto"/>
        <w:bottom w:val="none" w:sz="0" w:space="0" w:color="auto"/>
        <w:right w:val="none" w:sz="0" w:space="0" w:color="auto"/>
      </w:divBdr>
    </w:div>
    <w:div w:id="1649897037">
      <w:bodyDiv w:val="1"/>
      <w:marLeft w:val="0"/>
      <w:marRight w:val="0"/>
      <w:marTop w:val="0"/>
      <w:marBottom w:val="0"/>
      <w:divBdr>
        <w:top w:val="none" w:sz="0" w:space="0" w:color="auto"/>
        <w:left w:val="none" w:sz="0" w:space="0" w:color="auto"/>
        <w:bottom w:val="none" w:sz="0" w:space="0" w:color="auto"/>
        <w:right w:val="none" w:sz="0" w:space="0" w:color="auto"/>
      </w:divBdr>
    </w:div>
    <w:div w:id="1659114764">
      <w:bodyDiv w:val="1"/>
      <w:marLeft w:val="0"/>
      <w:marRight w:val="0"/>
      <w:marTop w:val="0"/>
      <w:marBottom w:val="0"/>
      <w:divBdr>
        <w:top w:val="none" w:sz="0" w:space="0" w:color="auto"/>
        <w:left w:val="none" w:sz="0" w:space="0" w:color="auto"/>
        <w:bottom w:val="none" w:sz="0" w:space="0" w:color="auto"/>
        <w:right w:val="none" w:sz="0" w:space="0" w:color="auto"/>
      </w:divBdr>
    </w:div>
    <w:div w:id="1713724760">
      <w:bodyDiv w:val="1"/>
      <w:marLeft w:val="0"/>
      <w:marRight w:val="0"/>
      <w:marTop w:val="0"/>
      <w:marBottom w:val="0"/>
      <w:divBdr>
        <w:top w:val="none" w:sz="0" w:space="0" w:color="auto"/>
        <w:left w:val="none" w:sz="0" w:space="0" w:color="auto"/>
        <w:bottom w:val="none" w:sz="0" w:space="0" w:color="auto"/>
        <w:right w:val="none" w:sz="0" w:space="0" w:color="auto"/>
      </w:divBdr>
    </w:div>
    <w:div w:id="1715886209">
      <w:bodyDiv w:val="1"/>
      <w:marLeft w:val="0"/>
      <w:marRight w:val="0"/>
      <w:marTop w:val="0"/>
      <w:marBottom w:val="0"/>
      <w:divBdr>
        <w:top w:val="none" w:sz="0" w:space="0" w:color="auto"/>
        <w:left w:val="none" w:sz="0" w:space="0" w:color="auto"/>
        <w:bottom w:val="none" w:sz="0" w:space="0" w:color="auto"/>
        <w:right w:val="none" w:sz="0" w:space="0" w:color="auto"/>
      </w:divBdr>
    </w:div>
    <w:div w:id="1739939958">
      <w:bodyDiv w:val="1"/>
      <w:marLeft w:val="0"/>
      <w:marRight w:val="0"/>
      <w:marTop w:val="0"/>
      <w:marBottom w:val="0"/>
      <w:divBdr>
        <w:top w:val="none" w:sz="0" w:space="0" w:color="auto"/>
        <w:left w:val="none" w:sz="0" w:space="0" w:color="auto"/>
        <w:bottom w:val="none" w:sz="0" w:space="0" w:color="auto"/>
        <w:right w:val="none" w:sz="0" w:space="0" w:color="auto"/>
      </w:divBdr>
    </w:div>
    <w:div w:id="1741096146">
      <w:bodyDiv w:val="1"/>
      <w:marLeft w:val="0"/>
      <w:marRight w:val="0"/>
      <w:marTop w:val="0"/>
      <w:marBottom w:val="0"/>
      <w:divBdr>
        <w:top w:val="none" w:sz="0" w:space="0" w:color="auto"/>
        <w:left w:val="none" w:sz="0" w:space="0" w:color="auto"/>
        <w:bottom w:val="none" w:sz="0" w:space="0" w:color="auto"/>
        <w:right w:val="none" w:sz="0" w:space="0" w:color="auto"/>
      </w:divBdr>
    </w:div>
    <w:div w:id="1744251753">
      <w:bodyDiv w:val="1"/>
      <w:marLeft w:val="0"/>
      <w:marRight w:val="0"/>
      <w:marTop w:val="0"/>
      <w:marBottom w:val="0"/>
      <w:divBdr>
        <w:top w:val="none" w:sz="0" w:space="0" w:color="auto"/>
        <w:left w:val="none" w:sz="0" w:space="0" w:color="auto"/>
        <w:bottom w:val="none" w:sz="0" w:space="0" w:color="auto"/>
        <w:right w:val="none" w:sz="0" w:space="0" w:color="auto"/>
      </w:divBdr>
    </w:div>
    <w:div w:id="1745881639">
      <w:bodyDiv w:val="1"/>
      <w:marLeft w:val="0"/>
      <w:marRight w:val="0"/>
      <w:marTop w:val="0"/>
      <w:marBottom w:val="0"/>
      <w:divBdr>
        <w:top w:val="none" w:sz="0" w:space="0" w:color="auto"/>
        <w:left w:val="none" w:sz="0" w:space="0" w:color="auto"/>
        <w:bottom w:val="none" w:sz="0" w:space="0" w:color="auto"/>
        <w:right w:val="none" w:sz="0" w:space="0" w:color="auto"/>
      </w:divBdr>
    </w:div>
    <w:div w:id="1797290541">
      <w:bodyDiv w:val="1"/>
      <w:marLeft w:val="0"/>
      <w:marRight w:val="0"/>
      <w:marTop w:val="0"/>
      <w:marBottom w:val="0"/>
      <w:divBdr>
        <w:top w:val="none" w:sz="0" w:space="0" w:color="auto"/>
        <w:left w:val="none" w:sz="0" w:space="0" w:color="auto"/>
        <w:bottom w:val="none" w:sz="0" w:space="0" w:color="auto"/>
        <w:right w:val="none" w:sz="0" w:space="0" w:color="auto"/>
      </w:divBdr>
    </w:div>
    <w:div w:id="1818914279">
      <w:bodyDiv w:val="1"/>
      <w:marLeft w:val="0"/>
      <w:marRight w:val="0"/>
      <w:marTop w:val="0"/>
      <w:marBottom w:val="0"/>
      <w:divBdr>
        <w:top w:val="none" w:sz="0" w:space="0" w:color="auto"/>
        <w:left w:val="none" w:sz="0" w:space="0" w:color="auto"/>
        <w:bottom w:val="none" w:sz="0" w:space="0" w:color="auto"/>
        <w:right w:val="none" w:sz="0" w:space="0" w:color="auto"/>
      </w:divBdr>
    </w:div>
    <w:div w:id="1826966369">
      <w:bodyDiv w:val="1"/>
      <w:marLeft w:val="0"/>
      <w:marRight w:val="0"/>
      <w:marTop w:val="0"/>
      <w:marBottom w:val="0"/>
      <w:divBdr>
        <w:top w:val="none" w:sz="0" w:space="0" w:color="auto"/>
        <w:left w:val="none" w:sz="0" w:space="0" w:color="auto"/>
        <w:bottom w:val="none" w:sz="0" w:space="0" w:color="auto"/>
        <w:right w:val="none" w:sz="0" w:space="0" w:color="auto"/>
      </w:divBdr>
    </w:div>
    <w:div w:id="1853496555">
      <w:bodyDiv w:val="1"/>
      <w:marLeft w:val="0"/>
      <w:marRight w:val="0"/>
      <w:marTop w:val="0"/>
      <w:marBottom w:val="0"/>
      <w:divBdr>
        <w:top w:val="none" w:sz="0" w:space="0" w:color="auto"/>
        <w:left w:val="none" w:sz="0" w:space="0" w:color="auto"/>
        <w:bottom w:val="none" w:sz="0" w:space="0" w:color="auto"/>
        <w:right w:val="none" w:sz="0" w:space="0" w:color="auto"/>
      </w:divBdr>
    </w:div>
    <w:div w:id="1855683358">
      <w:bodyDiv w:val="1"/>
      <w:marLeft w:val="0"/>
      <w:marRight w:val="0"/>
      <w:marTop w:val="0"/>
      <w:marBottom w:val="0"/>
      <w:divBdr>
        <w:top w:val="none" w:sz="0" w:space="0" w:color="auto"/>
        <w:left w:val="none" w:sz="0" w:space="0" w:color="auto"/>
        <w:bottom w:val="none" w:sz="0" w:space="0" w:color="auto"/>
        <w:right w:val="none" w:sz="0" w:space="0" w:color="auto"/>
      </w:divBdr>
    </w:div>
    <w:div w:id="1871409425">
      <w:bodyDiv w:val="1"/>
      <w:marLeft w:val="0"/>
      <w:marRight w:val="0"/>
      <w:marTop w:val="0"/>
      <w:marBottom w:val="0"/>
      <w:divBdr>
        <w:top w:val="none" w:sz="0" w:space="0" w:color="auto"/>
        <w:left w:val="none" w:sz="0" w:space="0" w:color="auto"/>
        <w:bottom w:val="none" w:sz="0" w:space="0" w:color="auto"/>
        <w:right w:val="none" w:sz="0" w:space="0" w:color="auto"/>
      </w:divBdr>
    </w:div>
    <w:div w:id="1872919385">
      <w:bodyDiv w:val="1"/>
      <w:marLeft w:val="0"/>
      <w:marRight w:val="0"/>
      <w:marTop w:val="0"/>
      <w:marBottom w:val="0"/>
      <w:divBdr>
        <w:top w:val="none" w:sz="0" w:space="0" w:color="auto"/>
        <w:left w:val="none" w:sz="0" w:space="0" w:color="auto"/>
        <w:bottom w:val="none" w:sz="0" w:space="0" w:color="auto"/>
        <w:right w:val="none" w:sz="0" w:space="0" w:color="auto"/>
      </w:divBdr>
    </w:div>
    <w:div w:id="1880431668">
      <w:bodyDiv w:val="1"/>
      <w:marLeft w:val="0"/>
      <w:marRight w:val="0"/>
      <w:marTop w:val="0"/>
      <w:marBottom w:val="0"/>
      <w:divBdr>
        <w:top w:val="none" w:sz="0" w:space="0" w:color="auto"/>
        <w:left w:val="none" w:sz="0" w:space="0" w:color="auto"/>
        <w:bottom w:val="none" w:sz="0" w:space="0" w:color="auto"/>
        <w:right w:val="none" w:sz="0" w:space="0" w:color="auto"/>
      </w:divBdr>
    </w:div>
    <w:div w:id="1882398622">
      <w:bodyDiv w:val="1"/>
      <w:marLeft w:val="0"/>
      <w:marRight w:val="0"/>
      <w:marTop w:val="0"/>
      <w:marBottom w:val="0"/>
      <w:divBdr>
        <w:top w:val="none" w:sz="0" w:space="0" w:color="auto"/>
        <w:left w:val="none" w:sz="0" w:space="0" w:color="auto"/>
        <w:bottom w:val="none" w:sz="0" w:space="0" w:color="auto"/>
        <w:right w:val="none" w:sz="0" w:space="0" w:color="auto"/>
      </w:divBdr>
    </w:div>
    <w:div w:id="1925794480">
      <w:bodyDiv w:val="1"/>
      <w:marLeft w:val="0"/>
      <w:marRight w:val="0"/>
      <w:marTop w:val="0"/>
      <w:marBottom w:val="0"/>
      <w:divBdr>
        <w:top w:val="none" w:sz="0" w:space="0" w:color="auto"/>
        <w:left w:val="none" w:sz="0" w:space="0" w:color="auto"/>
        <w:bottom w:val="none" w:sz="0" w:space="0" w:color="auto"/>
        <w:right w:val="none" w:sz="0" w:space="0" w:color="auto"/>
      </w:divBdr>
    </w:div>
    <w:div w:id="1934316658">
      <w:bodyDiv w:val="1"/>
      <w:marLeft w:val="0"/>
      <w:marRight w:val="0"/>
      <w:marTop w:val="0"/>
      <w:marBottom w:val="0"/>
      <w:divBdr>
        <w:top w:val="none" w:sz="0" w:space="0" w:color="auto"/>
        <w:left w:val="none" w:sz="0" w:space="0" w:color="auto"/>
        <w:bottom w:val="none" w:sz="0" w:space="0" w:color="auto"/>
        <w:right w:val="none" w:sz="0" w:space="0" w:color="auto"/>
      </w:divBdr>
    </w:div>
    <w:div w:id="1942106527">
      <w:bodyDiv w:val="1"/>
      <w:marLeft w:val="0"/>
      <w:marRight w:val="0"/>
      <w:marTop w:val="0"/>
      <w:marBottom w:val="0"/>
      <w:divBdr>
        <w:top w:val="none" w:sz="0" w:space="0" w:color="auto"/>
        <w:left w:val="none" w:sz="0" w:space="0" w:color="auto"/>
        <w:bottom w:val="none" w:sz="0" w:space="0" w:color="auto"/>
        <w:right w:val="none" w:sz="0" w:space="0" w:color="auto"/>
      </w:divBdr>
    </w:div>
    <w:div w:id="1969622158">
      <w:bodyDiv w:val="1"/>
      <w:marLeft w:val="0"/>
      <w:marRight w:val="0"/>
      <w:marTop w:val="0"/>
      <w:marBottom w:val="0"/>
      <w:divBdr>
        <w:top w:val="none" w:sz="0" w:space="0" w:color="auto"/>
        <w:left w:val="none" w:sz="0" w:space="0" w:color="auto"/>
        <w:bottom w:val="none" w:sz="0" w:space="0" w:color="auto"/>
        <w:right w:val="none" w:sz="0" w:space="0" w:color="auto"/>
      </w:divBdr>
    </w:div>
    <w:div w:id="1983390777">
      <w:bodyDiv w:val="1"/>
      <w:marLeft w:val="0"/>
      <w:marRight w:val="0"/>
      <w:marTop w:val="0"/>
      <w:marBottom w:val="0"/>
      <w:divBdr>
        <w:top w:val="none" w:sz="0" w:space="0" w:color="auto"/>
        <w:left w:val="none" w:sz="0" w:space="0" w:color="auto"/>
        <w:bottom w:val="none" w:sz="0" w:space="0" w:color="auto"/>
        <w:right w:val="none" w:sz="0" w:space="0" w:color="auto"/>
      </w:divBdr>
    </w:div>
    <w:div w:id="1984771578">
      <w:bodyDiv w:val="1"/>
      <w:marLeft w:val="0"/>
      <w:marRight w:val="0"/>
      <w:marTop w:val="0"/>
      <w:marBottom w:val="0"/>
      <w:divBdr>
        <w:top w:val="none" w:sz="0" w:space="0" w:color="auto"/>
        <w:left w:val="none" w:sz="0" w:space="0" w:color="auto"/>
        <w:bottom w:val="none" w:sz="0" w:space="0" w:color="auto"/>
        <w:right w:val="none" w:sz="0" w:space="0" w:color="auto"/>
      </w:divBdr>
    </w:div>
    <w:div w:id="1986740057">
      <w:bodyDiv w:val="1"/>
      <w:marLeft w:val="0"/>
      <w:marRight w:val="0"/>
      <w:marTop w:val="0"/>
      <w:marBottom w:val="0"/>
      <w:divBdr>
        <w:top w:val="none" w:sz="0" w:space="0" w:color="auto"/>
        <w:left w:val="none" w:sz="0" w:space="0" w:color="auto"/>
        <w:bottom w:val="none" w:sz="0" w:space="0" w:color="auto"/>
        <w:right w:val="none" w:sz="0" w:space="0" w:color="auto"/>
      </w:divBdr>
    </w:div>
    <w:div w:id="2001427740">
      <w:bodyDiv w:val="1"/>
      <w:marLeft w:val="0"/>
      <w:marRight w:val="0"/>
      <w:marTop w:val="0"/>
      <w:marBottom w:val="0"/>
      <w:divBdr>
        <w:top w:val="none" w:sz="0" w:space="0" w:color="auto"/>
        <w:left w:val="none" w:sz="0" w:space="0" w:color="auto"/>
        <w:bottom w:val="none" w:sz="0" w:space="0" w:color="auto"/>
        <w:right w:val="none" w:sz="0" w:space="0" w:color="auto"/>
      </w:divBdr>
    </w:div>
    <w:div w:id="2036299714">
      <w:bodyDiv w:val="1"/>
      <w:marLeft w:val="0"/>
      <w:marRight w:val="0"/>
      <w:marTop w:val="0"/>
      <w:marBottom w:val="0"/>
      <w:divBdr>
        <w:top w:val="none" w:sz="0" w:space="0" w:color="auto"/>
        <w:left w:val="none" w:sz="0" w:space="0" w:color="auto"/>
        <w:bottom w:val="none" w:sz="0" w:space="0" w:color="auto"/>
        <w:right w:val="none" w:sz="0" w:space="0" w:color="auto"/>
      </w:divBdr>
    </w:div>
    <w:div w:id="2048724889">
      <w:bodyDiv w:val="1"/>
      <w:marLeft w:val="0"/>
      <w:marRight w:val="0"/>
      <w:marTop w:val="0"/>
      <w:marBottom w:val="0"/>
      <w:divBdr>
        <w:top w:val="none" w:sz="0" w:space="0" w:color="auto"/>
        <w:left w:val="none" w:sz="0" w:space="0" w:color="auto"/>
        <w:bottom w:val="none" w:sz="0" w:space="0" w:color="auto"/>
        <w:right w:val="none" w:sz="0" w:space="0" w:color="auto"/>
      </w:divBdr>
    </w:div>
    <w:div w:id="2101176306">
      <w:bodyDiv w:val="1"/>
      <w:marLeft w:val="0"/>
      <w:marRight w:val="0"/>
      <w:marTop w:val="0"/>
      <w:marBottom w:val="0"/>
      <w:divBdr>
        <w:top w:val="none" w:sz="0" w:space="0" w:color="auto"/>
        <w:left w:val="none" w:sz="0" w:space="0" w:color="auto"/>
        <w:bottom w:val="none" w:sz="0" w:space="0" w:color="auto"/>
        <w:right w:val="none" w:sz="0" w:space="0" w:color="auto"/>
      </w:divBdr>
    </w:div>
    <w:div w:id="2122919367">
      <w:bodyDiv w:val="1"/>
      <w:marLeft w:val="0"/>
      <w:marRight w:val="0"/>
      <w:marTop w:val="0"/>
      <w:marBottom w:val="0"/>
      <w:divBdr>
        <w:top w:val="none" w:sz="0" w:space="0" w:color="auto"/>
        <w:left w:val="none" w:sz="0" w:space="0" w:color="auto"/>
        <w:bottom w:val="none" w:sz="0" w:space="0" w:color="auto"/>
        <w:right w:val="none" w:sz="0" w:space="0" w:color="auto"/>
      </w:divBdr>
    </w:div>
    <w:div w:id="2126850019">
      <w:bodyDiv w:val="1"/>
      <w:marLeft w:val="0"/>
      <w:marRight w:val="0"/>
      <w:marTop w:val="0"/>
      <w:marBottom w:val="0"/>
      <w:divBdr>
        <w:top w:val="none" w:sz="0" w:space="0" w:color="auto"/>
        <w:left w:val="none" w:sz="0" w:space="0" w:color="auto"/>
        <w:bottom w:val="none" w:sz="0" w:space="0" w:color="auto"/>
        <w:right w:val="none" w:sz="0" w:space="0" w:color="auto"/>
      </w:divBdr>
    </w:div>
    <w:div w:id="214592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MBS@health.gov.au" TargetMode="External"/><Relationship Id="rId3" Type="http://schemas.openxmlformats.org/officeDocument/2006/relationships/settings" Target="settings.xml"/><Relationship Id="rId7" Type="http://schemas.openxmlformats.org/officeDocument/2006/relationships/hyperlink" Target="mailto:PHI@health.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5155</Words>
  <Characters>29389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2022-04-04T06:18:00Z</dcterms:created>
  <dcterms:modified xsi:type="dcterms:W3CDTF">2022-04-12T00:01:00Z</dcterms:modified>
</cp:coreProperties>
</file>