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FCBF0" w14:textId="77777777" w:rsidR="00C72C2D" w:rsidRPr="00432212" w:rsidRDefault="00D13823" w:rsidP="00E95C64">
      <w:pPr>
        <w:pStyle w:val="Heading1"/>
        <w:rPr>
          <w:noProof/>
        </w:rPr>
      </w:pPr>
      <w:r>
        <w:rPr>
          <w:noProof/>
        </w:rPr>
        <w:t>Quick Reference Guide</w:t>
      </w:r>
      <w:r w:rsidR="00C72C2D" w:rsidRPr="00432212">
        <w:rPr>
          <w:noProof/>
        </w:rPr>
        <w:t xml:space="preserve">: </w:t>
      </w:r>
      <w:r w:rsidR="005F70A1" w:rsidRPr="00432212">
        <w:rPr>
          <w:noProof/>
        </w:rPr>
        <w:br/>
      </w:r>
      <w:r w:rsidR="005E0AB2">
        <w:rPr>
          <w:noProof/>
        </w:rPr>
        <w:t>Varicose vein item changes</w:t>
      </w:r>
    </w:p>
    <w:p w14:paraId="16FFABE7" w14:textId="2F4C002D" w:rsidR="0003040F" w:rsidRPr="005447B9" w:rsidRDefault="0003040F" w:rsidP="005447B9">
      <w:pPr>
        <w:pStyle w:val="Heading2"/>
        <w:rPr>
          <w:sz w:val="24"/>
          <w:szCs w:val="24"/>
        </w:rPr>
      </w:pPr>
      <w:r w:rsidRPr="005447B9">
        <w:t>Date of change</w:t>
      </w:r>
      <w:r w:rsidR="00774C9D" w:rsidRPr="005447B9">
        <w:t>:</w:t>
      </w:r>
      <w:r w:rsidR="006379FD" w:rsidRPr="005447B9">
        <w:t xml:space="preserve"> </w:t>
      </w:r>
      <w:r w:rsidR="005E0AB2" w:rsidRPr="005447B9">
        <w:t>1</w:t>
      </w:r>
      <w:r w:rsidRPr="005447B9">
        <w:t xml:space="preserve"> </w:t>
      </w:r>
      <w:r w:rsidR="005E0AB2" w:rsidRPr="005447B9">
        <w:t>November</w:t>
      </w:r>
      <w:r w:rsidRPr="005447B9">
        <w:t xml:space="preserve"> 20</w:t>
      </w:r>
      <w:r w:rsidR="005E0AB2" w:rsidRPr="005447B9">
        <w:t>2</w:t>
      </w:r>
      <w:r w:rsidR="005E48D4" w:rsidRPr="005447B9">
        <w:t>1</w:t>
      </w:r>
    </w:p>
    <w:p w14:paraId="5BDC59D3" w14:textId="5E542BC2" w:rsidR="005E48D4" w:rsidRPr="005E48D4" w:rsidRDefault="005E48D4" w:rsidP="00B33CEE">
      <w:pPr>
        <w:spacing w:before="240" w:after="120"/>
        <w:rPr>
          <w:noProof/>
          <w:color w:val="001A70" w:themeColor="text2"/>
          <w:sz w:val="28"/>
        </w:rPr>
      </w:pPr>
      <w:r w:rsidRPr="005447B9">
        <w:rPr>
          <w:b/>
          <w:bCs/>
          <w:noProof/>
          <w:color w:val="001A70" w:themeColor="text2"/>
          <w:sz w:val="28"/>
        </w:rPr>
        <w:t>Legislation:</w:t>
      </w:r>
      <w:r w:rsidRPr="005E48D4">
        <w:rPr>
          <w:noProof/>
          <w:color w:val="001A70" w:themeColor="text2"/>
          <w:sz w:val="28"/>
        </w:rPr>
        <w:t xml:space="preserve"> </w:t>
      </w:r>
      <w:hyperlink r:id="rId8" w:history="1">
        <w:r w:rsidRPr="000A6991">
          <w:rPr>
            <w:rStyle w:val="Hyperlink"/>
            <w:noProof/>
            <w:sz w:val="23"/>
            <w:szCs w:val="23"/>
          </w:rPr>
          <w:t>Health Insurance Legislation Amendment (2021 Measures No. 2) Regulations 2021</w:t>
        </w:r>
      </w:hyperlink>
    </w:p>
    <w:p w14:paraId="69727E1A" w14:textId="6D3FC595" w:rsidR="009E779C" w:rsidRDefault="0033632B" w:rsidP="005447B9">
      <w:pPr>
        <w:pStyle w:val="Heading2"/>
        <w:rPr>
          <w:rStyle w:val="AmendedItemNumber"/>
        </w:rPr>
      </w:pPr>
      <w:bookmarkStart w:id="0" w:name="_Hlk77149031"/>
      <w:bookmarkStart w:id="1" w:name="_Hlk10794542"/>
      <w:r>
        <w:t>Amended item</w:t>
      </w:r>
      <w:r w:rsidR="009E779C">
        <w:t>s</w:t>
      </w:r>
      <w:r>
        <w:t xml:space="preserve">: </w:t>
      </w:r>
      <w:r w:rsidRPr="0033632B">
        <w:rPr>
          <w:rStyle w:val="AmendedItemNumber"/>
        </w:rPr>
        <w:t xml:space="preserve"> </w:t>
      </w:r>
      <w:r w:rsidR="009E779C">
        <w:rPr>
          <w:rStyle w:val="AmendedItemNumber"/>
        </w:rPr>
        <w:t>32500</w:t>
      </w:r>
      <w:r w:rsidRPr="00820EBE">
        <w:rPr>
          <w:rStyle w:val="AmendedItemNumber"/>
        </w:rPr>
        <w:t> </w:t>
      </w:r>
      <w:bookmarkStart w:id="2" w:name="_Hlk77068786"/>
      <w:bookmarkStart w:id="3" w:name="_Hlk77068794"/>
      <w:r w:rsidR="009E779C" w:rsidRPr="00432212">
        <w:t xml:space="preserve"> </w:t>
      </w:r>
      <w:r w:rsidR="009E779C" w:rsidRPr="004762A0">
        <w:rPr>
          <w:rStyle w:val="AmendedItemNumber"/>
        </w:rPr>
        <w:t xml:space="preserve"> </w:t>
      </w:r>
      <w:bookmarkEnd w:id="0"/>
      <w:r w:rsidR="009E779C">
        <w:rPr>
          <w:rStyle w:val="AmendedItemNumber"/>
        </w:rPr>
        <w:t>32507</w:t>
      </w:r>
      <w:r w:rsidR="009E779C" w:rsidRPr="00820EBE">
        <w:rPr>
          <w:rStyle w:val="AmendedItemNumber"/>
        </w:rPr>
        <w:t> </w:t>
      </w:r>
      <w:bookmarkEnd w:id="2"/>
      <w:bookmarkEnd w:id="3"/>
      <w:r w:rsidR="009E779C" w:rsidRPr="00432212">
        <w:t xml:space="preserve"> </w:t>
      </w:r>
      <w:r w:rsidR="009E779C" w:rsidRPr="004762A0">
        <w:rPr>
          <w:rStyle w:val="AmendedItemNumber"/>
        </w:rPr>
        <w:t xml:space="preserve"> </w:t>
      </w:r>
      <w:r w:rsidR="009E779C">
        <w:rPr>
          <w:rStyle w:val="AmendedItemNumber"/>
        </w:rPr>
        <w:t>32508</w:t>
      </w:r>
      <w:r w:rsidR="009E779C" w:rsidRPr="00820EBE">
        <w:rPr>
          <w:rStyle w:val="AmendedItemNumber"/>
        </w:rPr>
        <w:t> </w:t>
      </w:r>
      <w:r w:rsidR="009E779C" w:rsidRPr="00432212">
        <w:t xml:space="preserve"> </w:t>
      </w:r>
      <w:r w:rsidR="009E779C" w:rsidRPr="004762A0">
        <w:rPr>
          <w:rStyle w:val="AmendedItemNumber"/>
        </w:rPr>
        <w:t xml:space="preserve"> </w:t>
      </w:r>
      <w:r w:rsidR="009E779C">
        <w:rPr>
          <w:rStyle w:val="AmendedItemNumber"/>
        </w:rPr>
        <w:t>32511</w:t>
      </w:r>
      <w:r w:rsidR="009E779C" w:rsidRPr="00820EBE">
        <w:rPr>
          <w:rStyle w:val="AmendedItemNumber"/>
        </w:rPr>
        <w:t> </w:t>
      </w:r>
      <w:bookmarkStart w:id="4" w:name="_Hlk77068837"/>
      <w:r w:rsidR="009E779C" w:rsidRPr="00432212">
        <w:t xml:space="preserve"> </w:t>
      </w:r>
      <w:r w:rsidR="009E779C" w:rsidRPr="004762A0">
        <w:rPr>
          <w:rStyle w:val="AmendedItemNumber"/>
        </w:rPr>
        <w:t xml:space="preserve"> </w:t>
      </w:r>
      <w:r w:rsidR="009E779C">
        <w:rPr>
          <w:rStyle w:val="AmendedItemNumber"/>
        </w:rPr>
        <w:t>32514</w:t>
      </w:r>
      <w:r w:rsidR="009E779C" w:rsidRPr="00820EBE">
        <w:rPr>
          <w:rStyle w:val="AmendedItemNumber"/>
        </w:rPr>
        <w:t> </w:t>
      </w:r>
      <w:r w:rsidR="009E779C" w:rsidRPr="00432212">
        <w:t xml:space="preserve"> </w:t>
      </w:r>
      <w:r w:rsidR="009E779C" w:rsidRPr="004762A0">
        <w:rPr>
          <w:rStyle w:val="AmendedItemNumber"/>
        </w:rPr>
        <w:t xml:space="preserve"> </w:t>
      </w:r>
      <w:r w:rsidR="009E779C">
        <w:rPr>
          <w:rStyle w:val="AmendedItemNumber"/>
        </w:rPr>
        <w:t>32517</w:t>
      </w:r>
      <w:r w:rsidR="009E779C" w:rsidRPr="00820EBE">
        <w:rPr>
          <w:rStyle w:val="AmendedItemNumber"/>
        </w:rPr>
        <w:t> </w:t>
      </w:r>
      <w:r w:rsidR="009E779C" w:rsidRPr="00432212">
        <w:t xml:space="preserve"> </w:t>
      </w:r>
      <w:r w:rsidR="009E779C" w:rsidRPr="004762A0">
        <w:rPr>
          <w:rStyle w:val="AmendedItemNumber"/>
        </w:rPr>
        <w:t xml:space="preserve"> </w:t>
      </w:r>
      <w:r w:rsidR="009E779C">
        <w:rPr>
          <w:rStyle w:val="AmendedItemNumber"/>
        </w:rPr>
        <w:t>32520</w:t>
      </w:r>
      <w:r w:rsidR="009E779C" w:rsidRPr="00820EBE">
        <w:rPr>
          <w:rStyle w:val="AmendedItemNumber"/>
        </w:rPr>
        <w:t> </w:t>
      </w:r>
      <w:bookmarkEnd w:id="4"/>
    </w:p>
    <w:p w14:paraId="685CACB2" w14:textId="77777777" w:rsidR="00C13B16" w:rsidRDefault="009E779C" w:rsidP="005447B9">
      <w:pPr>
        <w:pStyle w:val="Heading2"/>
        <w:rPr>
          <w:rStyle w:val="AmendedItemNumber"/>
        </w:rPr>
      </w:pPr>
      <w:r w:rsidRPr="00432212">
        <w:t xml:space="preserve"> </w:t>
      </w:r>
      <w:r w:rsidRPr="004762A0">
        <w:rPr>
          <w:rStyle w:val="AmendedItemNumber"/>
        </w:rPr>
        <w:t xml:space="preserve"> </w:t>
      </w:r>
      <w:r>
        <w:rPr>
          <w:rStyle w:val="AmendedItemNumber"/>
        </w:rPr>
        <w:t>32522</w:t>
      </w:r>
      <w:r w:rsidRPr="00820EBE">
        <w:rPr>
          <w:rStyle w:val="AmendedItemNumber"/>
        </w:rPr>
        <w:t> </w:t>
      </w:r>
      <w:r w:rsidRPr="00432212">
        <w:t xml:space="preserve"> </w:t>
      </w:r>
      <w:r w:rsidRPr="004762A0">
        <w:rPr>
          <w:rStyle w:val="AmendedItemNumber"/>
        </w:rPr>
        <w:t xml:space="preserve"> </w:t>
      </w:r>
      <w:r>
        <w:rPr>
          <w:rStyle w:val="AmendedItemNumber"/>
        </w:rPr>
        <w:t>32523</w:t>
      </w:r>
      <w:r w:rsidRPr="00820EBE">
        <w:rPr>
          <w:rStyle w:val="AmendedItemNumber"/>
        </w:rPr>
        <w:t> </w:t>
      </w:r>
      <w:bookmarkStart w:id="5" w:name="_Hlk77080741"/>
      <w:r w:rsidRPr="00432212">
        <w:t xml:space="preserve"> </w:t>
      </w:r>
      <w:r w:rsidRPr="004762A0">
        <w:rPr>
          <w:rStyle w:val="AmendedItemNumber"/>
        </w:rPr>
        <w:t xml:space="preserve"> </w:t>
      </w:r>
      <w:r>
        <w:rPr>
          <w:rStyle w:val="AmendedItemNumber"/>
        </w:rPr>
        <w:t>32526</w:t>
      </w:r>
      <w:r w:rsidRPr="00820EBE">
        <w:rPr>
          <w:rStyle w:val="AmendedItemNumber"/>
        </w:rPr>
        <w:t> </w:t>
      </w:r>
      <w:r w:rsidRPr="00432212">
        <w:t xml:space="preserve"> </w:t>
      </w:r>
      <w:r w:rsidRPr="004762A0">
        <w:rPr>
          <w:rStyle w:val="AmendedItemNumber"/>
        </w:rPr>
        <w:t xml:space="preserve"> </w:t>
      </w:r>
      <w:r>
        <w:rPr>
          <w:rStyle w:val="AmendedItemNumber"/>
        </w:rPr>
        <w:t>32528</w:t>
      </w:r>
      <w:r w:rsidRPr="00820EBE">
        <w:rPr>
          <w:rStyle w:val="AmendedItemNumber"/>
        </w:rPr>
        <w:t> </w:t>
      </w:r>
      <w:bookmarkEnd w:id="5"/>
      <w:r w:rsidR="004133BD" w:rsidRPr="00432212">
        <w:t xml:space="preserve"> </w:t>
      </w:r>
      <w:r w:rsidR="004133BD" w:rsidRPr="004762A0">
        <w:rPr>
          <w:rStyle w:val="AmendedItemNumber"/>
        </w:rPr>
        <w:t xml:space="preserve"> </w:t>
      </w:r>
      <w:r w:rsidR="004133BD">
        <w:rPr>
          <w:rStyle w:val="AmendedItemNumber"/>
        </w:rPr>
        <w:t>32529</w:t>
      </w:r>
      <w:r w:rsidR="004133BD" w:rsidRPr="00820EBE">
        <w:rPr>
          <w:rStyle w:val="AmendedItemNumber"/>
        </w:rPr>
        <w:t> </w:t>
      </w:r>
    </w:p>
    <w:p w14:paraId="465A0F2A" w14:textId="77777777" w:rsidR="004D3C79" w:rsidRPr="004D3C79" w:rsidRDefault="004D3C79" w:rsidP="00B33CEE">
      <w:pPr>
        <w:spacing w:before="240" w:after="120"/>
        <w:rPr>
          <w:rStyle w:val="AmendedItemNumber"/>
        </w:rPr>
      </w:pPr>
      <w:r w:rsidRPr="005447B9">
        <w:rPr>
          <w:b/>
          <w:bCs/>
          <w:noProof/>
          <w:color w:val="001A70" w:themeColor="text2"/>
          <w:sz w:val="28"/>
        </w:rPr>
        <w:t>No change items:</w:t>
      </w:r>
      <w:r>
        <w:rPr>
          <w:sz w:val="28"/>
          <w:szCs w:val="28"/>
        </w:rPr>
        <w:t xml:space="preserve"> </w:t>
      </w:r>
      <w:r w:rsidRPr="000A6991">
        <w:rPr>
          <w:rStyle w:val="Nochange2Char"/>
          <w:b w:val="0"/>
          <w:bCs/>
        </w:rPr>
        <w:t>32504</w:t>
      </w:r>
    </w:p>
    <w:bookmarkEnd w:id="1"/>
    <w:p w14:paraId="0804AAAF" w14:textId="77777777" w:rsidR="00464E24" w:rsidRPr="00432212" w:rsidRDefault="001A7B30" w:rsidP="008B049A">
      <w:pPr>
        <w:spacing w:after="0" w:line="240" w:lineRule="auto"/>
        <w:rPr>
          <w:noProof/>
        </w:rPr>
      </w:pPr>
      <w:r>
        <w:rPr>
          <w:rStyle w:val="BookTitle"/>
          <w:noProof/>
        </w:rPr>
        <w:pict w14:anchorId="0DC578EE">
          <v:rect id="_x0000_i1025" style="width:0;height:1.5pt" o:hralign="center" o:hrstd="t" o:hr="t" fillcolor="#a0a0a0" stroked="f"/>
        </w:pict>
      </w:r>
    </w:p>
    <w:p w14:paraId="3614A8AF" w14:textId="77777777" w:rsidR="00F333A7" w:rsidRPr="00520161" w:rsidRDefault="00F333A7" w:rsidP="005447B9">
      <w:pPr>
        <w:pStyle w:val="Heading2"/>
      </w:pPr>
      <w:r w:rsidRPr="00520161">
        <w:t>Revised structure</w:t>
      </w:r>
    </w:p>
    <w:p w14:paraId="51980263" w14:textId="77777777" w:rsidR="009E779C" w:rsidRDefault="009E779C" w:rsidP="00101C6F">
      <w:pPr>
        <w:pStyle w:val="RecommendationsBullets"/>
      </w:pPr>
      <w:r>
        <w:t xml:space="preserve">From </w:t>
      </w:r>
      <w:r w:rsidRPr="009E779C">
        <w:t>1 November 2021, Medicare Benefits Schedule (MBS) varicose vein items will be amended to align with contemporary clinical practice.</w:t>
      </w:r>
      <w:r w:rsidR="00E62F62">
        <w:t xml:space="preserve"> These items are being implemented separat</w:t>
      </w:r>
      <w:r w:rsidR="007F142B">
        <w:t>el</w:t>
      </w:r>
      <w:r w:rsidR="00E62F62">
        <w:t>y to the remainder of the vascular services review</w:t>
      </w:r>
      <w:r w:rsidR="00742156">
        <w:t xml:space="preserve"> recommendations</w:t>
      </w:r>
      <w:r w:rsidR="00E62F62">
        <w:t>.</w:t>
      </w:r>
    </w:p>
    <w:p w14:paraId="4FA06E60" w14:textId="04F06939" w:rsidR="009E779C" w:rsidRPr="009E779C" w:rsidRDefault="009E779C" w:rsidP="00101C6F">
      <w:pPr>
        <w:pStyle w:val="RecommendationsBullets"/>
      </w:pPr>
      <w:r>
        <w:t>These</w:t>
      </w:r>
      <w:r w:rsidRPr="009E779C">
        <w:t xml:space="preserve"> amendments </w:t>
      </w:r>
      <w:r>
        <w:t>in</w:t>
      </w:r>
      <w:r w:rsidR="00745821">
        <w:t>clud</w:t>
      </w:r>
      <w:r>
        <w:t>e the</w:t>
      </w:r>
      <w:r w:rsidRPr="009E779C">
        <w:t xml:space="preserve"> introduction of co-claiming restrictions to reduce inappropriate claiming and removal of out of hospital benefits for one item (32507).</w:t>
      </w:r>
    </w:p>
    <w:p w14:paraId="58B72D9E" w14:textId="77777777" w:rsidR="0080635A" w:rsidRDefault="009E779C" w:rsidP="00101C6F">
      <w:pPr>
        <w:pStyle w:val="RecommendationsBullets"/>
      </w:pPr>
      <w:r w:rsidRPr="009E779C">
        <w:t xml:space="preserve">These changes </w:t>
      </w:r>
      <w:r w:rsidR="00DA03F5" w:rsidRPr="00DA03F5">
        <w:t>clarify clinical indications</w:t>
      </w:r>
      <w:r w:rsidR="00DA03F5">
        <w:t xml:space="preserve">, </w:t>
      </w:r>
      <w:r w:rsidRPr="009E779C">
        <w:t>align varicose vein items with contemporary clinical practice and reduce their use for cosmetic purposes.</w:t>
      </w:r>
      <w:r w:rsidR="00DA03F5" w:rsidRPr="00DA03F5">
        <w:t xml:space="preserve"> </w:t>
      </w:r>
    </w:p>
    <w:p w14:paraId="3C6C86C9" w14:textId="77777777" w:rsidR="00F333A7" w:rsidRPr="00432212" w:rsidRDefault="00763E5B" w:rsidP="005447B9">
      <w:pPr>
        <w:pStyle w:val="Heading2"/>
      </w:pPr>
      <w:r w:rsidRPr="00432212">
        <w:t xml:space="preserve">Patient </w:t>
      </w:r>
      <w:r w:rsidR="00884022">
        <w:t>impacts</w:t>
      </w:r>
      <w:r w:rsidRPr="00432212">
        <w:t xml:space="preserve"> </w:t>
      </w:r>
    </w:p>
    <w:p w14:paraId="75A60AE5" w14:textId="06192DBC" w:rsidR="005E48D4" w:rsidRDefault="009E779C" w:rsidP="005447B9">
      <w:pPr>
        <w:pStyle w:val="RecommendationsBullets"/>
      </w:pPr>
      <w:r w:rsidRPr="009E779C">
        <w:t>The changes support high value care and ensure patient safety. Patients with a demonstrated clinical need will continue to have access to Medicare rebates under these items</w:t>
      </w:r>
      <w:r>
        <w:t>.</w:t>
      </w:r>
    </w:p>
    <w:p w14:paraId="63F3E0A5" w14:textId="77777777" w:rsidR="00911BCA" w:rsidRPr="001464F3" w:rsidRDefault="00911BCA" w:rsidP="005447B9">
      <w:pPr>
        <w:pStyle w:val="Heading2"/>
      </w:pPr>
      <w:bookmarkStart w:id="6" w:name="_Hlk271137"/>
      <w:r w:rsidRPr="001464F3">
        <w:t>Restrictions or requirements</w:t>
      </w:r>
    </w:p>
    <w:p w14:paraId="1DFE0744" w14:textId="77777777" w:rsidR="001464F3" w:rsidRDefault="001464F3" w:rsidP="00101C6F">
      <w:pPr>
        <w:pStyle w:val="RecommendationsBullets"/>
      </w:pPr>
      <w:r w:rsidRPr="001464F3">
        <w:t xml:space="preserve">Providers will need to familiarise themselves with the changes to the </w:t>
      </w:r>
      <w:r>
        <w:t xml:space="preserve">varicose vein </w:t>
      </w:r>
      <w:r w:rsidRPr="001464F3">
        <w:t>MBS items and any associated rules and/or explanatory notes. Providers have a responsibility to ensure that any services they bill to Medicare fully meet the eligibility requirements outlined in the legislation.</w:t>
      </w:r>
    </w:p>
    <w:p w14:paraId="35696FB4" w14:textId="77777777" w:rsidR="00101C6F" w:rsidRPr="00101C6F" w:rsidRDefault="00101C6F" w:rsidP="00101C6F">
      <w:pPr>
        <w:pStyle w:val="RecommendationsBullets"/>
      </w:pPr>
      <w:r w:rsidRPr="00101C6F">
        <w:rPr>
          <w:b/>
          <w:bCs/>
        </w:rPr>
        <w:t>Claiming Same-Day Restriction</w:t>
      </w:r>
      <w:r w:rsidRPr="00101C6F">
        <w:t>:</w:t>
      </w:r>
    </w:p>
    <w:p w14:paraId="28EF287B" w14:textId="4264249C" w:rsidR="00533C67" w:rsidRPr="00533C67" w:rsidRDefault="00101C6F" w:rsidP="00533C67">
      <w:pPr>
        <w:pStyle w:val="RecommendationsBullets"/>
        <w:numPr>
          <w:ilvl w:val="1"/>
          <w:numId w:val="10"/>
        </w:numPr>
      </w:pPr>
      <w:r>
        <w:t>“Not being a service associated with” refers to a restriction preventing the payment of a benefit when the service is performed in association</w:t>
      </w:r>
      <w:r w:rsidR="000B038D">
        <w:t xml:space="preserve"> </w:t>
      </w:r>
      <w:r w:rsidR="00817F7E">
        <w:t>(</w:t>
      </w:r>
      <w:r>
        <w:t>on the same occasion</w:t>
      </w:r>
      <w:r w:rsidR="00817F7E">
        <w:t>)</w:t>
      </w:r>
      <w:r>
        <w:t xml:space="preserve"> with a specific MBS item or item range; another MBS item within the same group or subgroup or a similar type of service or procedure.</w:t>
      </w:r>
      <w:r w:rsidR="00533C67" w:rsidRPr="00533C67">
        <w:rPr>
          <w:b/>
          <w:bCs/>
        </w:rPr>
        <w:t xml:space="preserve"> </w:t>
      </w:r>
    </w:p>
    <w:p w14:paraId="79F0B339" w14:textId="7E492D63" w:rsidR="00533C67" w:rsidRPr="00101C6F" w:rsidRDefault="00533C67" w:rsidP="00533C67">
      <w:pPr>
        <w:pStyle w:val="RecommendationsBullets"/>
      </w:pPr>
      <w:r w:rsidRPr="00101C6F">
        <w:rPr>
          <w:b/>
          <w:bCs/>
        </w:rPr>
        <w:lastRenderedPageBreak/>
        <w:t>Multiple Operation Rule (MOR) –</w:t>
      </w:r>
      <w:r w:rsidR="008C76EA" w:rsidRPr="008C76EA">
        <w:rPr>
          <w:rFonts w:ascii="Segoe UI" w:hAnsi="Segoe UI" w:cs="Segoe UI"/>
          <w:noProof w:val="0"/>
          <w:color w:val="000000"/>
          <w:sz w:val="27"/>
          <w:szCs w:val="27"/>
          <w:shd w:val="clear" w:color="auto" w:fill="FFFFFF"/>
        </w:rPr>
        <w:t xml:space="preserve"> </w:t>
      </w:r>
      <w:r w:rsidR="008C76EA" w:rsidRPr="008C76EA">
        <w:rPr>
          <w:b/>
          <w:bCs/>
        </w:rPr>
        <w:t>applies if you bill 2 or more MBS items from Category 3, Group T8 for surgical services performed on a patient on one occasion</w:t>
      </w:r>
      <w:r w:rsidR="007B7027">
        <w:rPr>
          <w:b/>
          <w:bCs/>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Total schedule for all surgical items is calculated by applying the MOR. That is: &#10;100% of the fee for the item with the highest schedule fee;&#10;plus 50% of the fee for the item with the next highest schedule fee;&#10;plus 25% of the fee for any further surgical items.&#10;Applying this rule results in one total schedule fee for all surgical items billed.&#10;(see explanatory note TN.8.2 at MBS Online for more information)&#10;"/>
      </w:tblPr>
      <w:tblGrid>
        <w:gridCol w:w="7655"/>
      </w:tblGrid>
      <w:tr w:rsidR="00533C67" w14:paraId="75C63242" w14:textId="77777777" w:rsidTr="00C73D62">
        <w:trPr>
          <w:trHeight w:val="2685"/>
        </w:trPr>
        <w:tc>
          <w:tcPr>
            <w:tcW w:w="7655" w:type="dxa"/>
            <w:tcBorders>
              <w:top w:val="single" w:sz="4" w:space="0" w:color="auto"/>
              <w:left w:val="single" w:sz="4" w:space="0" w:color="auto"/>
              <w:bottom w:val="single" w:sz="4" w:space="0" w:color="auto"/>
              <w:right w:val="single" w:sz="4" w:space="0" w:color="auto"/>
            </w:tcBorders>
            <w:shd w:val="clear" w:color="auto" w:fill="DDE5ED" w:themeFill="background2"/>
            <w:hideMark/>
          </w:tcPr>
          <w:p w14:paraId="221888EC" w14:textId="77777777" w:rsidR="00533C67" w:rsidRDefault="00533C67" w:rsidP="00C73D62">
            <w:pPr>
              <w:pStyle w:val="Recommendationsdescription"/>
              <w:ind w:left="0"/>
            </w:pPr>
            <w:bookmarkStart w:id="7" w:name="_Hlk77155933"/>
            <w:r>
              <w:t xml:space="preserve">The Total schedule for all surgical items is calculated by applying the MOR. That is: </w:t>
            </w:r>
          </w:p>
          <w:p w14:paraId="224978EA" w14:textId="77777777" w:rsidR="00533C67" w:rsidRDefault="00533C67" w:rsidP="00C73D62">
            <w:pPr>
              <w:pStyle w:val="Recommendationsdescription"/>
              <w:numPr>
                <w:ilvl w:val="0"/>
                <w:numId w:val="11"/>
              </w:numPr>
            </w:pPr>
            <w:r>
              <w:t xml:space="preserve">100% of the fee for the item with the highest schedule </w:t>
            </w:r>
            <w:proofErr w:type="gramStart"/>
            <w:r>
              <w:t>fee;</w:t>
            </w:r>
            <w:proofErr w:type="gramEnd"/>
          </w:p>
          <w:p w14:paraId="77B05ECE" w14:textId="77777777" w:rsidR="00533C67" w:rsidRDefault="00533C67" w:rsidP="00C73D62">
            <w:pPr>
              <w:pStyle w:val="Recommendationsdescription"/>
              <w:numPr>
                <w:ilvl w:val="0"/>
                <w:numId w:val="11"/>
              </w:numPr>
            </w:pPr>
            <w:r>
              <w:t xml:space="preserve">plus 50% of the fee for the item with the next highest schedule </w:t>
            </w:r>
            <w:proofErr w:type="gramStart"/>
            <w:r>
              <w:t>fee;</w:t>
            </w:r>
            <w:proofErr w:type="gramEnd"/>
          </w:p>
          <w:p w14:paraId="4431EEB6" w14:textId="77777777" w:rsidR="00533C67" w:rsidRDefault="00533C67" w:rsidP="00C73D62">
            <w:pPr>
              <w:pStyle w:val="Recommendationsdescription"/>
              <w:numPr>
                <w:ilvl w:val="0"/>
                <w:numId w:val="11"/>
              </w:numPr>
            </w:pPr>
            <w:r>
              <w:t>plus 25% of the fee for any further surgical items.</w:t>
            </w:r>
          </w:p>
          <w:p w14:paraId="4A9F88EB" w14:textId="77777777" w:rsidR="00533C67" w:rsidRDefault="00533C67" w:rsidP="00C73D62">
            <w:pPr>
              <w:pStyle w:val="Recommendationsdescription"/>
              <w:ind w:left="0"/>
            </w:pPr>
            <w:r>
              <w:t>Applying this rule results in one total schedule fee for all surgical items billed.</w:t>
            </w:r>
          </w:p>
          <w:p w14:paraId="6554802D" w14:textId="77777777" w:rsidR="00533C67" w:rsidRDefault="00533C67" w:rsidP="00C73D62">
            <w:pPr>
              <w:pStyle w:val="Recommendationsdescription"/>
              <w:ind w:left="0"/>
            </w:pPr>
            <w:r>
              <w:t xml:space="preserve">(see explanatory note </w:t>
            </w:r>
            <w:hyperlink r:id="rId9" w:history="1">
              <w:r>
                <w:rPr>
                  <w:rStyle w:val="Hyperlink"/>
                  <w:i/>
                </w:rPr>
                <w:t>TN.8.2</w:t>
              </w:r>
            </w:hyperlink>
            <w:r>
              <w:t xml:space="preserve"> at MBS Online for more information)</w:t>
            </w:r>
          </w:p>
        </w:tc>
      </w:tr>
      <w:bookmarkEnd w:id="7"/>
    </w:tbl>
    <w:p w14:paraId="4F830E1A" w14:textId="77777777" w:rsidR="00533C67" w:rsidRDefault="00533C67" w:rsidP="00533C67">
      <w:pPr>
        <w:pStyle w:val="RecommendationsBullets"/>
        <w:numPr>
          <w:ilvl w:val="0"/>
          <w:numId w:val="0"/>
        </w:numPr>
        <w:rPr>
          <w:b/>
          <w:bCs/>
        </w:rPr>
      </w:pPr>
    </w:p>
    <w:p w14:paraId="71C0ECA9" w14:textId="77777777" w:rsidR="00533C67" w:rsidRPr="00101C6F" w:rsidRDefault="00533C67" w:rsidP="00533C67">
      <w:pPr>
        <w:pStyle w:val="RecommendationsBullets"/>
        <w:rPr>
          <w:b/>
          <w:bCs/>
        </w:rPr>
      </w:pPr>
      <w:bookmarkStart w:id="8" w:name="_Hlk77236820"/>
      <w:r w:rsidRPr="00101C6F">
        <w:rPr>
          <w:b/>
          <w:bCs/>
        </w:rPr>
        <w:t xml:space="preserve">Aftercare – post-operative care and treatment provided to patients after an operation: </w:t>
      </w:r>
    </w:p>
    <w:bookmarkEnd w:id="8"/>
    <w:p w14:paraId="1143FAD8" w14:textId="77777777" w:rsidR="00533C67" w:rsidRDefault="00533C67" w:rsidP="00533C67">
      <w:pPr>
        <w:pStyle w:val="RecommendationsBullets"/>
        <w:numPr>
          <w:ilvl w:val="1"/>
          <w:numId w:val="10"/>
        </w:numPr>
      </w:pPr>
      <w:r>
        <w:rPr>
          <w:rFonts w:eastAsia="Times New Roman"/>
          <w:lang w:val="en" w:eastAsia="en-AU"/>
        </w:rPr>
        <w:t xml:space="preserve">Aftercare is the post-operative care and treatment provided to patients after a surgical operation or procedure. This includes all attendances until recovery and the final check or examination. Aftercare services can take place at a hospital, private rooms or a patient’s home. </w:t>
      </w:r>
      <w:r>
        <w:t>MBS fees for most surgical items in MBS Group T8 include an aftercare component.</w:t>
      </w:r>
    </w:p>
    <w:p w14:paraId="77FAF639" w14:textId="77777777" w:rsidR="00A50D01" w:rsidRDefault="00533C67" w:rsidP="00A50D01">
      <w:pPr>
        <w:pStyle w:val="RecommendationsBullets"/>
        <w:numPr>
          <w:ilvl w:val="1"/>
          <w:numId w:val="10"/>
        </w:numPr>
      </w:pPr>
      <w:r>
        <w:t xml:space="preserve">Some MBS services don’t include aftercare, and this is noted in their description. Group T8 items </w:t>
      </w:r>
      <w:r w:rsidR="007B78D5">
        <w:t xml:space="preserve">that do </w:t>
      </w:r>
      <w:r>
        <w:t>not contain this note include aftercare. Schedule fees for most surgical items include normal post</w:t>
      </w:r>
      <w:r w:rsidR="007B78D5">
        <w:noBreakHyphen/>
      </w:r>
      <w:r>
        <w:t xml:space="preserve">operative care. This means attendance items for normal aftercare cannot be billed. However, if the MBS description of the surgical item performed excludes aftercare, </w:t>
      </w:r>
      <w:r w:rsidR="00AC5894">
        <w:t xml:space="preserve">or if it’s an unrelated condition or complications from the operation, </w:t>
      </w:r>
      <w:r>
        <w:t>an attendance item can be billed for providing aftercare.</w:t>
      </w:r>
    </w:p>
    <w:p w14:paraId="71C4ED07" w14:textId="77777777" w:rsidR="00FE296C" w:rsidRDefault="00A50D01" w:rsidP="00FE296C">
      <w:pPr>
        <w:pStyle w:val="RecommendationsBullets"/>
        <w:rPr>
          <w:b/>
          <w:bCs/>
        </w:rPr>
      </w:pPr>
      <w:bookmarkStart w:id="9" w:name="_Hlk83720094"/>
      <w:r>
        <w:rPr>
          <w:b/>
          <w:bCs/>
        </w:rPr>
        <w:t>Explanatory note TN.8.33</w:t>
      </w:r>
      <w:r w:rsidR="00FE296C">
        <w:rPr>
          <w:b/>
          <w:bCs/>
        </w:rPr>
        <w:t>:</w:t>
      </w:r>
    </w:p>
    <w:p w14:paraId="2AC61D5B" w14:textId="7441C638" w:rsidR="00FE296C" w:rsidRPr="00FE296C" w:rsidRDefault="00BF04D3" w:rsidP="00FE296C">
      <w:pPr>
        <w:pStyle w:val="RecommendationsBullets"/>
        <w:numPr>
          <w:ilvl w:val="1"/>
          <w:numId w:val="10"/>
        </w:numPr>
      </w:pPr>
      <w:r>
        <w:t>From 1 November 2021, TN.8.33 will be</w:t>
      </w:r>
      <w:r w:rsidR="00FE296C" w:rsidRPr="00FE296C">
        <w:t xml:space="preserve"> amended and </w:t>
      </w:r>
      <w:r>
        <w:t xml:space="preserve">will </w:t>
      </w:r>
      <w:r w:rsidR="00A50D01" w:rsidRPr="00FE296C">
        <w:t>appl</w:t>
      </w:r>
      <w:r>
        <w:t>y</w:t>
      </w:r>
      <w:r w:rsidR="00A50D01" w:rsidRPr="00FE296C">
        <w:t xml:space="preserve"> to amended items 32507, 32508, 32511, 32514, 3251</w:t>
      </w:r>
      <w:r w:rsidR="00FE296C" w:rsidRPr="00FE296C">
        <w:t>7, 32520, 32522, 32523, 32526, 32528 and 32529.</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amended TN.8.33 will read as follows"/>
        <w:tblDescription w:val="Sclerotherapy (32500), Surgical Dissection and Ligation (Items 32507, 32508, 32511, 32514, 32517), Cyanoacrylate adhesive (Items 32528 and 32529), Endovenous Laser Therapy (Items 32520 and 32522) and Radiofrequency Ablation (Items 32523 and 32526). &#10;It is recommended that medical practitioner performing cyanoacrylate adhesive, endovenous laser therapy (ELT) or radiofrequency ablation (RFA) has successfully completed a substantial course of study and training in duplex ultrasound and the management of venous disease, which has been endorsed by their relevant professional organisation.&#10;It is recommended that providers familiarise themselves with the symptoms to be used to assess the severity of chronic venous disease as indicated in the item descriptor. Providers may also refer to the latest Clinical impact, Etiology/Aetiology, Anatomy and Pathophysiology (CEAP) classification description for symptoms.&#10;Medicare-funded cyanoacrylate adhesive, ELT and RFA can only be performed in cases where it is documented by duplex ultrasound that the great or small saphenous vein (and major tributaries of saphenous veins as necessary) demonstrates reflux of 0.5 seconds or longer."/>
      </w:tblPr>
      <w:tblGrid>
        <w:gridCol w:w="9047"/>
      </w:tblGrid>
      <w:tr w:rsidR="00FE296C" w14:paraId="17651982" w14:textId="77777777" w:rsidTr="000A6991">
        <w:trPr>
          <w:trHeight w:val="1266"/>
        </w:trPr>
        <w:tc>
          <w:tcPr>
            <w:tcW w:w="9047" w:type="dxa"/>
            <w:tcBorders>
              <w:top w:val="single" w:sz="4" w:space="0" w:color="auto"/>
              <w:left w:val="single" w:sz="4" w:space="0" w:color="auto"/>
              <w:bottom w:val="single" w:sz="4" w:space="0" w:color="auto"/>
              <w:right w:val="single" w:sz="4" w:space="0" w:color="auto"/>
            </w:tcBorders>
            <w:shd w:val="clear" w:color="auto" w:fill="DDE5ED" w:themeFill="background2"/>
            <w:hideMark/>
          </w:tcPr>
          <w:p w14:paraId="0D60F09F" w14:textId="77777777" w:rsidR="00FE296C" w:rsidRPr="000230AB" w:rsidRDefault="00FE296C" w:rsidP="00FE296C">
            <w:pPr>
              <w:pStyle w:val="Recommendationsdescription"/>
              <w:ind w:left="0"/>
              <w:rPr>
                <w:b/>
                <w:bCs/>
                <w:iCs/>
              </w:rPr>
            </w:pPr>
            <w:bookmarkStart w:id="10" w:name="_Hlk83721067"/>
            <w:bookmarkEnd w:id="9"/>
            <w:r w:rsidRPr="000230AB">
              <w:rPr>
                <w:b/>
                <w:bCs/>
                <w:iCs/>
              </w:rPr>
              <w:t xml:space="preserve">TN.8.33 </w:t>
            </w:r>
          </w:p>
          <w:p w14:paraId="584BDC13" w14:textId="77777777" w:rsidR="000230AB" w:rsidRPr="000230AB" w:rsidRDefault="000230AB" w:rsidP="000230AB">
            <w:pPr>
              <w:pStyle w:val="Recommendationsdescription"/>
              <w:ind w:left="0"/>
            </w:pPr>
            <w:r w:rsidRPr="000230AB">
              <w:t> </w:t>
            </w:r>
            <w:r w:rsidRPr="000230AB">
              <w:rPr>
                <w:b/>
                <w:bCs/>
              </w:rPr>
              <w:t>Claiming Guide for the following procedures:</w:t>
            </w:r>
          </w:p>
          <w:p w14:paraId="71469E5D" w14:textId="77777777" w:rsidR="000230AB" w:rsidRPr="000230AB" w:rsidRDefault="000230AB" w:rsidP="000230AB">
            <w:pPr>
              <w:pStyle w:val="Recommendationsdescription"/>
              <w:numPr>
                <w:ilvl w:val="0"/>
                <w:numId w:val="17"/>
              </w:numPr>
              <w:ind w:left="723"/>
            </w:pPr>
            <w:r w:rsidRPr="000230AB">
              <w:t>Sclerotherapy (Item 32500)</w:t>
            </w:r>
          </w:p>
          <w:p w14:paraId="3D365158" w14:textId="77777777" w:rsidR="000230AB" w:rsidRPr="000230AB" w:rsidRDefault="000230AB" w:rsidP="000230AB">
            <w:pPr>
              <w:pStyle w:val="Recommendationsdescription"/>
              <w:numPr>
                <w:ilvl w:val="0"/>
                <w:numId w:val="17"/>
              </w:numPr>
              <w:ind w:left="723"/>
            </w:pPr>
            <w:r w:rsidRPr="000230AB">
              <w:t>Surgical Dissection and Ligation (Items 32507, 32508, 32511, 32514, 32517)</w:t>
            </w:r>
          </w:p>
          <w:p w14:paraId="66B2142A" w14:textId="77777777" w:rsidR="000230AB" w:rsidRPr="000230AB" w:rsidRDefault="000230AB" w:rsidP="000230AB">
            <w:pPr>
              <w:pStyle w:val="Recommendationsdescription"/>
              <w:numPr>
                <w:ilvl w:val="0"/>
                <w:numId w:val="17"/>
              </w:numPr>
              <w:ind w:left="723"/>
            </w:pPr>
            <w:proofErr w:type="spellStart"/>
            <w:r w:rsidRPr="000230AB">
              <w:t>Endovenous</w:t>
            </w:r>
            <w:proofErr w:type="spellEnd"/>
            <w:r w:rsidRPr="000230AB">
              <w:t xml:space="preserve"> Laser Therapy (Items 32520 and 32522) </w:t>
            </w:r>
          </w:p>
          <w:p w14:paraId="725096A1" w14:textId="77777777" w:rsidR="00011692" w:rsidRDefault="000230AB" w:rsidP="00011692">
            <w:pPr>
              <w:pStyle w:val="Recommendationsdescription"/>
              <w:numPr>
                <w:ilvl w:val="0"/>
                <w:numId w:val="17"/>
              </w:numPr>
              <w:ind w:left="723"/>
            </w:pPr>
            <w:r w:rsidRPr="000230AB">
              <w:t>Radiofrequency Ablation (Items 32523 and 32526)</w:t>
            </w:r>
          </w:p>
          <w:p w14:paraId="4D22F777" w14:textId="72A6567B" w:rsidR="00011692" w:rsidRPr="00011692" w:rsidRDefault="00011692" w:rsidP="00011692">
            <w:pPr>
              <w:pStyle w:val="Recommendationsdescription"/>
              <w:numPr>
                <w:ilvl w:val="0"/>
                <w:numId w:val="17"/>
              </w:numPr>
              <w:ind w:left="723"/>
            </w:pPr>
            <w:r w:rsidRPr="00011692">
              <w:t>Cyanoacrylate adhesive (Items 32528 and 32529)</w:t>
            </w:r>
          </w:p>
          <w:p w14:paraId="54C17493" w14:textId="77777777" w:rsidR="000230AB" w:rsidRPr="000230AB" w:rsidRDefault="000230AB" w:rsidP="000230AB">
            <w:pPr>
              <w:pStyle w:val="Recommendationsdescription"/>
              <w:ind w:left="0"/>
            </w:pPr>
            <w:r w:rsidRPr="000230AB">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7B3ABCAC" w14:textId="0DAAC6E5" w:rsidR="00B16E7D" w:rsidRDefault="000230AB" w:rsidP="000230AB">
            <w:pPr>
              <w:pStyle w:val="Recommendationsdescription"/>
              <w:ind w:left="0"/>
            </w:pPr>
            <w:r w:rsidRPr="000230AB">
              <w:lastRenderedPageBreak/>
              <w:t xml:space="preserve">It is recommended that providers familiarise themselves with the symptoms to be used to assess the severity of chronic venous disease as indicated in the item descriptor. Providers should also refer to the latest Clinical impact, </w:t>
            </w:r>
            <w:proofErr w:type="spellStart"/>
            <w:r w:rsidRPr="000230AB">
              <w:t>Etiology</w:t>
            </w:r>
            <w:proofErr w:type="spellEnd"/>
            <w:r w:rsidRPr="000230AB">
              <w:t>/Aetiology, Anatomy and Pathophysiology (CEAP) classification description for symptoms, to help determine when intervention is required.</w:t>
            </w:r>
          </w:p>
        </w:tc>
      </w:tr>
      <w:bookmarkEnd w:id="6"/>
      <w:bookmarkEnd w:id="10"/>
    </w:tbl>
    <w:p w14:paraId="7C414F36" w14:textId="77777777" w:rsidR="0003040F" w:rsidRDefault="0003040F" w:rsidP="00DF4715">
      <w:pPr>
        <w:pStyle w:val="RecommendationsBullets"/>
        <w:numPr>
          <w:ilvl w:val="0"/>
          <w:numId w:val="0"/>
        </w:numPr>
      </w:pPr>
    </w:p>
    <w:p w14:paraId="5C55F032" w14:textId="2EF13BF9" w:rsidR="00DF4715" w:rsidRPr="00DF4715" w:rsidRDefault="00DF4715" w:rsidP="00DF4715">
      <w:pPr>
        <w:pStyle w:val="RecommendationsBullets"/>
        <w:rPr>
          <w:b/>
          <w:bCs/>
        </w:rPr>
      </w:pPr>
      <w:r w:rsidRPr="00DF4715">
        <w:rPr>
          <w:b/>
          <w:bCs/>
        </w:rPr>
        <w:t>Explanatory note TN.8.</w:t>
      </w:r>
      <w:r>
        <w:rPr>
          <w:b/>
          <w:bCs/>
        </w:rPr>
        <w:t>228</w:t>
      </w:r>
      <w:r w:rsidRPr="00DF4715">
        <w:rPr>
          <w:b/>
          <w:bCs/>
        </w:rPr>
        <w:t>:</w:t>
      </w:r>
    </w:p>
    <w:p w14:paraId="0672A761" w14:textId="645B0B1B" w:rsidR="00DF4715" w:rsidRDefault="00DF4715" w:rsidP="00CA7B11">
      <w:pPr>
        <w:pStyle w:val="RecommendationsBullets"/>
        <w:numPr>
          <w:ilvl w:val="1"/>
          <w:numId w:val="10"/>
        </w:numPr>
      </w:pPr>
      <w:r w:rsidRPr="00DF4715">
        <w:t>From 1 November 2021, TN.8.</w:t>
      </w:r>
      <w:r>
        <w:t>228</w:t>
      </w:r>
      <w:r w:rsidRPr="00DF4715">
        <w:t xml:space="preserve"> will be </w:t>
      </w:r>
      <w:r>
        <w:t xml:space="preserve">added </w:t>
      </w:r>
      <w:r w:rsidR="00CA7B11">
        <w:t>to include the definition of proximal reflux in relation to item 32500.</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amended TN.8.33 will read as follows"/>
        <w:tblDescription w:val="Sclerotherapy (32500), Surgical Dissection and Ligation (Items 32507, 32508, 32511, 32514, 32517), Cyanoacrylate adhesive (Items 32528 and 32529), Endovenous Laser Therapy (Items 32520 and 32522) and Radiofrequency Ablation (Items 32523 and 32526). &#10;It is recommended that medical practitioner performing cyanoacrylate adhesive, endovenous laser therapy (ELT) or radiofrequency ablation (RFA) has successfully completed a substantial course of study and training in duplex ultrasound and the management of venous disease, which has been endorsed by their relevant professional organisation.&#10;It is recommended that providers familiarise themselves with the symptoms to be used to assess the severity of chronic venous disease as indicated in the item descriptor. Providers may also refer to the latest Clinical impact, Etiology/Aetiology, Anatomy and Pathophysiology (CEAP) classification description for symptoms.&#10;Medicare-funded cyanoacrylate adhesive, ELT and RFA can only be performed in cases where it is documented by duplex ultrasound that the great or small saphenous vein (and major tributaries of saphenous veins as necessary) demonstrates reflux of 0.5 seconds or longer."/>
      </w:tblPr>
      <w:tblGrid>
        <w:gridCol w:w="9047"/>
      </w:tblGrid>
      <w:tr w:rsidR="00CA7B11" w14:paraId="6533FCA8" w14:textId="77777777" w:rsidTr="00CA7B11">
        <w:trPr>
          <w:trHeight w:val="1125"/>
        </w:trPr>
        <w:tc>
          <w:tcPr>
            <w:tcW w:w="9047" w:type="dxa"/>
            <w:tcBorders>
              <w:top w:val="single" w:sz="4" w:space="0" w:color="auto"/>
              <w:left w:val="single" w:sz="4" w:space="0" w:color="auto"/>
              <w:bottom w:val="single" w:sz="4" w:space="0" w:color="auto"/>
              <w:right w:val="single" w:sz="4" w:space="0" w:color="auto"/>
            </w:tcBorders>
            <w:shd w:val="clear" w:color="auto" w:fill="DDE5ED" w:themeFill="background2"/>
            <w:hideMark/>
          </w:tcPr>
          <w:p w14:paraId="54B59CDC" w14:textId="05731D49" w:rsidR="00CA7B11" w:rsidRPr="000230AB" w:rsidRDefault="00CA7B11" w:rsidP="000B6E5A">
            <w:pPr>
              <w:pStyle w:val="Recommendationsdescription"/>
              <w:ind w:left="0"/>
              <w:rPr>
                <w:b/>
                <w:bCs/>
                <w:iCs/>
              </w:rPr>
            </w:pPr>
            <w:r w:rsidRPr="000230AB">
              <w:rPr>
                <w:b/>
                <w:bCs/>
                <w:iCs/>
              </w:rPr>
              <w:t>TN.8.</w:t>
            </w:r>
            <w:r>
              <w:rPr>
                <w:b/>
                <w:bCs/>
                <w:iCs/>
              </w:rPr>
              <w:t>228</w:t>
            </w:r>
          </w:p>
          <w:p w14:paraId="564F87E0" w14:textId="77777777" w:rsidR="00CA7B11" w:rsidRPr="000230AB" w:rsidRDefault="00CA7B11" w:rsidP="000B6E5A">
            <w:pPr>
              <w:pStyle w:val="Recommendationsdescription"/>
              <w:ind w:left="0"/>
            </w:pPr>
            <w:r w:rsidRPr="000230AB">
              <w:t> </w:t>
            </w:r>
            <w:r w:rsidRPr="000230AB">
              <w:rPr>
                <w:b/>
                <w:bCs/>
              </w:rPr>
              <w:t>Claiming Guide for the following procedures:</w:t>
            </w:r>
          </w:p>
          <w:p w14:paraId="441C820E" w14:textId="77777777" w:rsidR="00CA7B11" w:rsidRPr="000230AB" w:rsidRDefault="00CA7B11" w:rsidP="00CA7B11">
            <w:pPr>
              <w:pStyle w:val="Recommendationsdescription"/>
              <w:numPr>
                <w:ilvl w:val="0"/>
                <w:numId w:val="19"/>
              </w:numPr>
            </w:pPr>
            <w:r w:rsidRPr="000230AB">
              <w:t>Sclerotherapy (Item 32500)</w:t>
            </w:r>
          </w:p>
          <w:p w14:paraId="14B61939" w14:textId="77777777" w:rsidR="00CA7B11" w:rsidRPr="000230AB" w:rsidRDefault="00CA7B11" w:rsidP="00CA7B11">
            <w:pPr>
              <w:pStyle w:val="Recommendationsdescription"/>
              <w:numPr>
                <w:ilvl w:val="0"/>
                <w:numId w:val="19"/>
              </w:numPr>
            </w:pPr>
            <w:r w:rsidRPr="000230AB">
              <w:t>Surgical Dissection and Ligation (Items 32507, 32508, 32511, 32514, 32517)</w:t>
            </w:r>
          </w:p>
          <w:p w14:paraId="28F253C9" w14:textId="77777777" w:rsidR="00CA7B11" w:rsidRPr="000230AB" w:rsidRDefault="00CA7B11" w:rsidP="00CA7B11">
            <w:pPr>
              <w:pStyle w:val="Recommendationsdescription"/>
              <w:numPr>
                <w:ilvl w:val="0"/>
                <w:numId w:val="19"/>
              </w:numPr>
            </w:pPr>
            <w:proofErr w:type="spellStart"/>
            <w:r w:rsidRPr="000230AB">
              <w:t>Endovenous</w:t>
            </w:r>
            <w:proofErr w:type="spellEnd"/>
            <w:r w:rsidRPr="000230AB">
              <w:t xml:space="preserve"> Laser Therapy (Items 32520 and 32522) </w:t>
            </w:r>
          </w:p>
          <w:p w14:paraId="738502B5" w14:textId="77777777" w:rsidR="00CA7B11" w:rsidRDefault="00CA7B11" w:rsidP="00CA7B11">
            <w:pPr>
              <w:pStyle w:val="Recommendationsdescription"/>
              <w:numPr>
                <w:ilvl w:val="0"/>
                <w:numId w:val="19"/>
              </w:numPr>
            </w:pPr>
            <w:r w:rsidRPr="000230AB">
              <w:t>Radiofrequency Ablation (Items 32523 and 32526)</w:t>
            </w:r>
          </w:p>
          <w:p w14:paraId="50C5DEE7" w14:textId="77777777" w:rsidR="00CA7B11" w:rsidRPr="00011692" w:rsidRDefault="00CA7B11" w:rsidP="00CA7B11">
            <w:pPr>
              <w:pStyle w:val="Recommendationsdescription"/>
              <w:numPr>
                <w:ilvl w:val="0"/>
                <w:numId w:val="19"/>
              </w:numPr>
            </w:pPr>
            <w:r w:rsidRPr="00011692">
              <w:t>Cyanoacrylate adhesive (Items 32528 and 32529)</w:t>
            </w:r>
          </w:p>
          <w:p w14:paraId="52051537" w14:textId="77777777" w:rsidR="00CA7B11" w:rsidRPr="000230AB" w:rsidRDefault="00CA7B11" w:rsidP="000B6E5A">
            <w:pPr>
              <w:pStyle w:val="Recommendationsdescription"/>
              <w:ind w:left="0"/>
            </w:pPr>
            <w:r w:rsidRPr="000230AB">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22E45F97" w14:textId="77777777" w:rsidR="00CA7B11" w:rsidRDefault="00CA7B11" w:rsidP="000B6E5A">
            <w:pPr>
              <w:pStyle w:val="Recommendationsdescription"/>
              <w:ind w:left="0"/>
            </w:pPr>
            <w:r w:rsidRPr="000230AB">
              <w:t xml:space="preserve">It is recommended that providers familiarise themselves with the symptoms to be used to assess the severity of chronic venous disease as indicated in the item descriptor. Providers should also refer to the latest Clinical impact, </w:t>
            </w:r>
            <w:proofErr w:type="spellStart"/>
            <w:r w:rsidRPr="000230AB">
              <w:t>Etiology</w:t>
            </w:r>
            <w:proofErr w:type="spellEnd"/>
            <w:r w:rsidRPr="000230AB">
              <w:t>/Aetiology, Anatomy and Pathophysiology (CEAP) classification description for symptoms, to help determine when intervention is required.</w:t>
            </w:r>
          </w:p>
          <w:p w14:paraId="01A3D6EF" w14:textId="77777777" w:rsidR="00CA7B11" w:rsidRPr="00CA7B11" w:rsidRDefault="00CA7B11" w:rsidP="00CA7B11">
            <w:pPr>
              <w:pStyle w:val="Recommendationsdescription"/>
              <w:ind w:left="0"/>
            </w:pPr>
            <w:r w:rsidRPr="00CA7B11">
              <w:rPr>
                <w:b/>
                <w:bCs/>
              </w:rPr>
              <w:t>Definition of Proximal Reflux (item 32500)</w:t>
            </w:r>
          </w:p>
          <w:p w14:paraId="280BBBE5" w14:textId="73719D03" w:rsidR="00CA7B11" w:rsidRDefault="00CA7B11" w:rsidP="000B6E5A">
            <w:pPr>
              <w:pStyle w:val="Recommendationsdescription"/>
              <w:ind w:left="0"/>
            </w:pPr>
            <w:r w:rsidRPr="00CA7B11">
              <w:t xml:space="preserve">For the purposes of item 32500, proximal reflux can include: truncal, </w:t>
            </w:r>
            <w:r w:rsidR="00BC62C2" w:rsidRPr="00CA7B11">
              <w:t>perforating,</w:t>
            </w:r>
            <w:r w:rsidRPr="00CA7B11">
              <w:t xml:space="preserve"> or other sources of ultrasound demonstrated reflux into the vein/s being treated.</w:t>
            </w:r>
          </w:p>
        </w:tc>
      </w:tr>
    </w:tbl>
    <w:p w14:paraId="2A3A2111" w14:textId="77777777" w:rsidR="0006209E" w:rsidRDefault="0006209E" w:rsidP="00DF4715">
      <w:pPr>
        <w:pStyle w:val="RecommendationsBullets"/>
        <w:numPr>
          <w:ilvl w:val="0"/>
          <w:numId w:val="0"/>
        </w:numPr>
        <w:ind w:left="720" w:hanging="360"/>
      </w:pPr>
    </w:p>
    <w:p w14:paraId="6354D518" w14:textId="77777777" w:rsidR="000A6991" w:rsidRDefault="000A6991" w:rsidP="000A6991">
      <w:pPr>
        <w:pStyle w:val="RecommendationsBullets"/>
        <w:numPr>
          <w:ilvl w:val="0"/>
          <w:numId w:val="0"/>
        </w:numPr>
      </w:pPr>
    </w:p>
    <w:p w14:paraId="6BE69AFB" w14:textId="77777777" w:rsidR="000E170A" w:rsidRDefault="000E170A" w:rsidP="000A6991">
      <w:pPr>
        <w:pStyle w:val="RecommendationsBullets"/>
        <w:numPr>
          <w:ilvl w:val="0"/>
          <w:numId w:val="0"/>
        </w:numPr>
      </w:pPr>
    </w:p>
    <w:p w14:paraId="59A547B7" w14:textId="77777777" w:rsidR="000E170A" w:rsidRDefault="000E170A" w:rsidP="000A6991">
      <w:pPr>
        <w:pStyle w:val="RecommendationsBullets"/>
        <w:numPr>
          <w:ilvl w:val="0"/>
          <w:numId w:val="0"/>
        </w:numPr>
      </w:pPr>
    </w:p>
    <w:p w14:paraId="67598CDA" w14:textId="08D47551" w:rsidR="000E170A" w:rsidRPr="00FE296C" w:rsidRDefault="000E170A" w:rsidP="000A6991">
      <w:pPr>
        <w:pStyle w:val="RecommendationsBullets"/>
        <w:numPr>
          <w:ilvl w:val="0"/>
          <w:numId w:val="0"/>
        </w:numPr>
        <w:sectPr w:rsidR="000E170A" w:rsidRPr="00FE296C" w:rsidSect="004C1290">
          <w:headerReference w:type="default" r:id="rId10"/>
          <w:footerReference w:type="default" r:id="rId11"/>
          <w:type w:val="continuous"/>
          <w:pgSz w:w="11906" w:h="16838"/>
          <w:pgMar w:top="2694" w:right="720" w:bottom="720" w:left="720" w:header="708" w:footer="708" w:gutter="0"/>
          <w:cols w:space="567"/>
          <w:docGrid w:linePitch="360"/>
        </w:sectPr>
      </w:pPr>
    </w:p>
    <w:p w14:paraId="717D6F45" w14:textId="77777777" w:rsidR="00814AE2" w:rsidRDefault="00820EBE" w:rsidP="00E95C64">
      <w:pPr>
        <w:pStyle w:val="AmendedItem"/>
        <w:rPr>
          <w:rStyle w:val="Descriptorheader"/>
        </w:rPr>
      </w:pPr>
      <w:bookmarkStart w:id="13" w:name="_Hlk77070516"/>
      <w:r>
        <w:lastRenderedPageBreak/>
        <w:t>Amended</w:t>
      </w:r>
      <w:r w:rsidR="00681667" w:rsidRPr="00432212">
        <w:t xml:space="preserve"> </w:t>
      </w:r>
      <w:r w:rsidR="00681667" w:rsidRPr="00432212">
        <w:rPr>
          <w:rStyle w:val="DeletedItemNumber"/>
          <w:shd w:val="clear" w:color="auto" w:fill="auto"/>
        </w:rPr>
        <w:t>i</w:t>
      </w:r>
      <w:r w:rsidR="00C72C2D" w:rsidRPr="00432212">
        <w:rPr>
          <w:rStyle w:val="DeletedItemNumber"/>
          <w:shd w:val="clear" w:color="auto" w:fill="auto"/>
        </w:rPr>
        <w:t>tem</w:t>
      </w:r>
      <w:r w:rsidR="00C72C2D" w:rsidRPr="00432212">
        <w:t xml:space="preserve"> </w:t>
      </w:r>
      <w:r w:rsidR="008B1BEA">
        <w:rPr>
          <w:rStyle w:val="AmendedItemNumber"/>
        </w:rPr>
        <w:t>32500</w:t>
      </w:r>
      <w:r w:rsidR="00911BCA">
        <w:rPr>
          <w:rStyle w:val="AmendedItemNumber"/>
        </w:rPr>
        <w:t xml:space="preserve"> </w:t>
      </w:r>
      <w:r w:rsidR="00911BCA" w:rsidRPr="001E3873">
        <w:rPr>
          <w:rStyle w:val="AmendedItemNumber"/>
          <w:b/>
        </w:rPr>
        <w:t xml:space="preserve">– </w:t>
      </w:r>
      <w:r w:rsidR="00BF5327" w:rsidRPr="00BF5327">
        <w:rPr>
          <w:rStyle w:val="AmendedItemNumber"/>
          <w:b/>
        </w:rPr>
        <w:t>VARICOSE VEINS</w:t>
      </w:r>
      <w:r w:rsidR="00115269">
        <w:rPr>
          <w:rStyle w:val="AmendedItemNumber"/>
          <w:b/>
        </w:rPr>
        <w:t>,</w:t>
      </w:r>
      <w:r w:rsidR="00BF5327" w:rsidRPr="00BF5327">
        <w:t xml:space="preserve"> </w:t>
      </w:r>
      <w:r w:rsidR="00BF5327" w:rsidRPr="00BF5327">
        <w:rPr>
          <w:rStyle w:val="AmendedItemNumber"/>
          <w:b/>
        </w:rPr>
        <w:t>multiple injections of sclerosant</w:t>
      </w:r>
    </w:p>
    <w:p w14:paraId="74228F5E" w14:textId="3BD8C276" w:rsidR="00492DDB" w:rsidRPr="00BA657E" w:rsidRDefault="00492DDB" w:rsidP="00C72C2D">
      <w:r w:rsidRPr="00BA657E">
        <w:rPr>
          <w:rStyle w:val="Descriptorheader"/>
        </w:rPr>
        <w:t>Overview</w:t>
      </w:r>
      <w:r w:rsidR="00244C4C" w:rsidRPr="00BA657E">
        <w:rPr>
          <w:rStyle w:val="Descriptorheader"/>
        </w:rPr>
        <w:t>:</w:t>
      </w:r>
      <w:r w:rsidR="00244C4C" w:rsidRPr="00BA657E">
        <w:t xml:space="preserve"> </w:t>
      </w:r>
      <w:r w:rsidR="00B71B98" w:rsidRPr="00B66B83">
        <w:t xml:space="preserve">This item has been amended to </w:t>
      </w:r>
      <w:r w:rsidR="00BC62C2" w:rsidRPr="00BC62C2">
        <w:t xml:space="preserve">remove </w:t>
      </w:r>
      <w:r w:rsidR="00BC62C2">
        <w:t xml:space="preserve">the </w:t>
      </w:r>
      <w:r w:rsidR="00BC62C2" w:rsidRPr="00BC62C2">
        <w:t xml:space="preserve">reference to </w:t>
      </w:r>
      <w:r w:rsidR="00BC62C2">
        <w:t>‘</w:t>
      </w:r>
      <w:r w:rsidR="00BC62C2" w:rsidRPr="00BC62C2">
        <w:t>varicosities measuring 2.5 millimetres or greater</w:t>
      </w:r>
      <w:r w:rsidR="00BC62C2">
        <w:t>’ and replace with ‘</w:t>
      </w:r>
      <w:r w:rsidR="00BC62C2" w:rsidRPr="00BC62C2">
        <w:t>where proximal reflux of 0.5 seconds or longer has been demonstrated and the service is not for cosmetic purposes</w:t>
      </w:r>
      <w:r w:rsidR="00BC62C2">
        <w:t>’</w:t>
      </w:r>
      <w:r w:rsidR="0009148C">
        <w:t xml:space="preserve">. </w:t>
      </w:r>
      <w:r w:rsidR="00FB3162" w:rsidRPr="00B66B83">
        <w:t xml:space="preserve">This item has </w:t>
      </w:r>
      <w:r w:rsidR="00B66B83" w:rsidRPr="00B66B83">
        <w:t xml:space="preserve">also </w:t>
      </w:r>
      <w:r w:rsidR="00FB3162" w:rsidRPr="00B66B83">
        <w:t xml:space="preserve">been amended to clarify </w:t>
      </w:r>
      <w:r w:rsidR="0009148C">
        <w:t xml:space="preserve">clinical indications and </w:t>
      </w:r>
      <w:r w:rsidR="00FB3162" w:rsidRPr="00B66B83">
        <w:t>w</w:t>
      </w:r>
      <w:r w:rsidR="00342C3D" w:rsidRPr="00B66B83">
        <w:t>hich</w:t>
      </w:r>
      <w:r w:rsidR="00FB3162" w:rsidRPr="00B66B83">
        <w:t xml:space="preserve"> items are not appropriate to claim with this procedure.</w:t>
      </w:r>
    </w:p>
    <w:p w14:paraId="3D305EAF" w14:textId="77777777" w:rsidR="00E5230E" w:rsidRPr="00E5230E" w:rsidRDefault="00F37C06" w:rsidP="00E5230E">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Pr>
          <w:rStyle w:val="Descriptorheader"/>
        </w:rPr>
        <w:t>Descriptor</w:t>
      </w:r>
      <w:r w:rsidR="00C33A20" w:rsidRPr="00BA657E">
        <w:rPr>
          <w:rStyle w:val="Descriptorheader"/>
        </w:rPr>
        <w:t>:</w:t>
      </w:r>
      <w:r w:rsidR="000B6E5A" w:rsidRPr="000B6E5A">
        <w:rPr>
          <w:color w:val="000000"/>
          <w:szCs w:val="20"/>
        </w:rPr>
        <w:t xml:space="preserve"> </w:t>
      </w:r>
      <w:r w:rsidR="00E5230E" w:rsidRPr="00E5230E">
        <w:rPr>
          <w:rFonts w:asciiTheme="minorHAnsi" w:hAnsiTheme="minorHAnsi" w:cstheme="minorHAnsi"/>
          <w:color w:val="000000"/>
          <w:sz w:val="20"/>
          <w:szCs w:val="20"/>
        </w:rPr>
        <w:t>Varicose veins, multiple injections of sclerosant using continuous compression techniques, including associated consultation, one or both legs, if:</w:t>
      </w:r>
    </w:p>
    <w:p w14:paraId="03AD2962" w14:textId="77777777" w:rsidR="00E5230E" w:rsidRPr="00E5230E" w:rsidRDefault="00E5230E" w:rsidP="00E5230E">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sidRPr="00E5230E">
        <w:rPr>
          <w:rFonts w:asciiTheme="minorHAnsi" w:hAnsiTheme="minorHAnsi" w:cstheme="minorHAnsi"/>
          <w:color w:val="000000"/>
          <w:sz w:val="20"/>
          <w:szCs w:val="20"/>
        </w:rPr>
        <w:t>(a) proximal reflux of 0.5 seconds or longer has been demonstrated; and</w:t>
      </w:r>
    </w:p>
    <w:p w14:paraId="251944DB" w14:textId="77777777" w:rsidR="00E5230E" w:rsidRPr="00E5230E" w:rsidRDefault="00E5230E" w:rsidP="00E5230E">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sidRPr="00E5230E">
        <w:rPr>
          <w:rFonts w:asciiTheme="minorHAnsi" w:hAnsiTheme="minorHAnsi" w:cstheme="minorHAnsi"/>
          <w:color w:val="000000"/>
          <w:sz w:val="20"/>
          <w:szCs w:val="20"/>
        </w:rPr>
        <w:t>(b) the service is not for cosmetic purposes; and</w:t>
      </w:r>
    </w:p>
    <w:p w14:paraId="55735E7F" w14:textId="77777777" w:rsidR="00E5230E" w:rsidRPr="00E5230E" w:rsidRDefault="00E5230E" w:rsidP="00E5230E">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sidRPr="00E5230E">
        <w:rPr>
          <w:rFonts w:asciiTheme="minorHAnsi" w:hAnsiTheme="minorHAnsi" w:cstheme="minorHAnsi"/>
          <w:color w:val="000000"/>
          <w:sz w:val="20"/>
          <w:szCs w:val="20"/>
        </w:rPr>
        <w:t>(c) the service is not associated with:</w:t>
      </w:r>
    </w:p>
    <w:p w14:paraId="45FD1F47" w14:textId="77777777" w:rsidR="00E5230E" w:rsidRPr="00E5230E" w:rsidRDefault="00E5230E" w:rsidP="00E5230E">
      <w:pPr>
        <w:pStyle w:val="tabletext0"/>
        <w:shd w:val="clear" w:color="auto" w:fill="FFFFFF"/>
        <w:spacing w:before="60" w:beforeAutospacing="0" w:after="160" w:afterAutospacing="0" w:line="240" w:lineRule="atLeast"/>
        <w:ind w:left="720"/>
        <w:rPr>
          <w:rFonts w:asciiTheme="minorHAnsi" w:hAnsiTheme="minorHAnsi" w:cstheme="minorHAnsi"/>
          <w:color w:val="000000"/>
          <w:sz w:val="20"/>
          <w:szCs w:val="20"/>
        </w:rPr>
      </w:pPr>
      <w:r w:rsidRPr="00E5230E">
        <w:rPr>
          <w:rFonts w:asciiTheme="minorHAnsi" w:hAnsiTheme="minorHAnsi" w:cstheme="minorHAnsi"/>
          <w:color w:val="000000"/>
          <w:sz w:val="20"/>
          <w:szCs w:val="20"/>
        </w:rPr>
        <w:t>(</w:t>
      </w:r>
      <w:proofErr w:type="spellStart"/>
      <w:r w:rsidRPr="00E5230E">
        <w:rPr>
          <w:rFonts w:asciiTheme="minorHAnsi" w:hAnsiTheme="minorHAnsi" w:cstheme="minorHAnsi"/>
          <w:color w:val="000000"/>
          <w:sz w:val="20"/>
          <w:szCs w:val="20"/>
        </w:rPr>
        <w:t>i</w:t>
      </w:r>
      <w:proofErr w:type="spellEnd"/>
      <w:r w:rsidRPr="00E5230E">
        <w:rPr>
          <w:rFonts w:asciiTheme="minorHAnsi" w:hAnsiTheme="minorHAnsi" w:cstheme="minorHAnsi"/>
          <w:color w:val="000000"/>
          <w:sz w:val="20"/>
          <w:szCs w:val="20"/>
        </w:rPr>
        <w:t>) any other varicose vein operation on the same leg (excluding aftercare); or</w:t>
      </w:r>
    </w:p>
    <w:p w14:paraId="1AA5CB46" w14:textId="77777777" w:rsidR="00E5230E" w:rsidRPr="00E5230E" w:rsidRDefault="00E5230E" w:rsidP="00E5230E">
      <w:pPr>
        <w:pStyle w:val="tabletext0"/>
        <w:shd w:val="clear" w:color="auto" w:fill="FFFFFF"/>
        <w:spacing w:before="60" w:beforeAutospacing="0" w:after="160" w:afterAutospacing="0" w:line="240" w:lineRule="atLeast"/>
        <w:ind w:left="720"/>
        <w:rPr>
          <w:rFonts w:asciiTheme="minorHAnsi" w:hAnsiTheme="minorHAnsi" w:cstheme="minorHAnsi"/>
          <w:color w:val="000000"/>
          <w:sz w:val="20"/>
          <w:szCs w:val="20"/>
        </w:rPr>
      </w:pPr>
      <w:r w:rsidRPr="00E5230E">
        <w:rPr>
          <w:rFonts w:asciiTheme="minorHAnsi" w:hAnsiTheme="minorHAnsi" w:cstheme="minorHAnsi"/>
          <w:color w:val="000000"/>
          <w:sz w:val="20"/>
          <w:szCs w:val="20"/>
        </w:rPr>
        <w:t>(ii) a service on the same leg (excluding aftercare) to which any of the following items apply:</w:t>
      </w:r>
    </w:p>
    <w:p w14:paraId="65740628" w14:textId="77777777" w:rsidR="00E5230E" w:rsidRPr="00E5230E" w:rsidRDefault="00E5230E" w:rsidP="00E5230E">
      <w:pPr>
        <w:pStyle w:val="tabletext0"/>
        <w:shd w:val="clear" w:color="auto" w:fill="FFFFFF"/>
        <w:spacing w:before="60" w:beforeAutospacing="0" w:after="160" w:afterAutospacing="0" w:line="240" w:lineRule="atLeast"/>
        <w:ind w:left="1440"/>
        <w:rPr>
          <w:rFonts w:asciiTheme="minorHAnsi" w:hAnsiTheme="minorHAnsi" w:cstheme="minorHAnsi"/>
          <w:color w:val="000000"/>
          <w:sz w:val="20"/>
          <w:szCs w:val="20"/>
        </w:rPr>
      </w:pPr>
      <w:r w:rsidRPr="00E5230E">
        <w:rPr>
          <w:rFonts w:asciiTheme="minorHAnsi" w:hAnsiTheme="minorHAnsi" w:cstheme="minorHAnsi"/>
          <w:color w:val="000000"/>
          <w:sz w:val="20"/>
          <w:szCs w:val="20"/>
        </w:rPr>
        <w:t xml:space="preserve">(A) </w:t>
      </w:r>
      <w:proofErr w:type="gramStart"/>
      <w:r w:rsidRPr="00E5230E">
        <w:rPr>
          <w:rFonts w:asciiTheme="minorHAnsi" w:hAnsiTheme="minorHAnsi" w:cstheme="minorHAnsi"/>
          <w:color w:val="000000"/>
          <w:sz w:val="20"/>
          <w:szCs w:val="20"/>
        </w:rPr>
        <w:t>35200;</w:t>
      </w:r>
      <w:proofErr w:type="gramEnd"/>
    </w:p>
    <w:p w14:paraId="2F1D228B" w14:textId="77777777" w:rsidR="00E5230E" w:rsidRPr="00E5230E" w:rsidRDefault="00E5230E" w:rsidP="00E5230E">
      <w:pPr>
        <w:pStyle w:val="tabletext0"/>
        <w:shd w:val="clear" w:color="auto" w:fill="FFFFFF"/>
        <w:spacing w:before="60" w:beforeAutospacing="0" w:after="160" w:afterAutospacing="0" w:line="240" w:lineRule="atLeast"/>
        <w:ind w:left="1440"/>
        <w:rPr>
          <w:rFonts w:asciiTheme="minorHAnsi" w:hAnsiTheme="minorHAnsi" w:cstheme="minorHAnsi"/>
          <w:color w:val="000000"/>
          <w:sz w:val="20"/>
          <w:szCs w:val="20"/>
        </w:rPr>
      </w:pPr>
      <w:r w:rsidRPr="00E5230E">
        <w:rPr>
          <w:rFonts w:asciiTheme="minorHAnsi" w:hAnsiTheme="minorHAnsi" w:cstheme="minorHAnsi"/>
          <w:color w:val="000000"/>
          <w:sz w:val="20"/>
          <w:szCs w:val="20"/>
        </w:rPr>
        <w:t xml:space="preserve">(B) 59970 to </w:t>
      </w:r>
      <w:proofErr w:type="gramStart"/>
      <w:r w:rsidRPr="00E5230E">
        <w:rPr>
          <w:rFonts w:asciiTheme="minorHAnsi" w:hAnsiTheme="minorHAnsi" w:cstheme="minorHAnsi"/>
          <w:color w:val="000000"/>
          <w:sz w:val="20"/>
          <w:szCs w:val="20"/>
        </w:rPr>
        <w:t>60078;</w:t>
      </w:r>
      <w:proofErr w:type="gramEnd"/>
    </w:p>
    <w:p w14:paraId="0BC30B8F" w14:textId="77777777" w:rsidR="00E5230E" w:rsidRPr="00E5230E" w:rsidRDefault="00E5230E" w:rsidP="00E5230E">
      <w:pPr>
        <w:pStyle w:val="tabletext0"/>
        <w:shd w:val="clear" w:color="auto" w:fill="FFFFFF"/>
        <w:spacing w:before="60" w:beforeAutospacing="0" w:after="160" w:afterAutospacing="0" w:line="240" w:lineRule="atLeast"/>
        <w:ind w:left="1440"/>
        <w:rPr>
          <w:rFonts w:asciiTheme="minorHAnsi" w:hAnsiTheme="minorHAnsi" w:cstheme="minorHAnsi"/>
          <w:color w:val="000000"/>
          <w:sz w:val="20"/>
          <w:szCs w:val="20"/>
        </w:rPr>
      </w:pPr>
      <w:r w:rsidRPr="00E5230E">
        <w:rPr>
          <w:rFonts w:asciiTheme="minorHAnsi" w:hAnsiTheme="minorHAnsi" w:cstheme="minorHAnsi"/>
          <w:color w:val="000000"/>
          <w:sz w:val="20"/>
          <w:szCs w:val="20"/>
        </w:rPr>
        <w:t xml:space="preserve">(C) 60500 to </w:t>
      </w:r>
      <w:proofErr w:type="gramStart"/>
      <w:r w:rsidRPr="00E5230E">
        <w:rPr>
          <w:rFonts w:asciiTheme="minorHAnsi" w:hAnsiTheme="minorHAnsi" w:cstheme="minorHAnsi"/>
          <w:color w:val="000000"/>
          <w:sz w:val="20"/>
          <w:szCs w:val="20"/>
        </w:rPr>
        <w:t>60509;</w:t>
      </w:r>
      <w:proofErr w:type="gramEnd"/>
    </w:p>
    <w:p w14:paraId="549F375A" w14:textId="77777777" w:rsidR="00E5230E" w:rsidRPr="00E5230E" w:rsidRDefault="00E5230E" w:rsidP="00E5230E">
      <w:pPr>
        <w:pStyle w:val="tabletext0"/>
        <w:shd w:val="clear" w:color="auto" w:fill="FFFFFF"/>
        <w:spacing w:before="60" w:beforeAutospacing="0" w:after="160" w:afterAutospacing="0" w:line="240" w:lineRule="atLeast"/>
        <w:ind w:left="1440"/>
        <w:rPr>
          <w:rFonts w:asciiTheme="minorHAnsi" w:hAnsiTheme="minorHAnsi" w:cstheme="minorHAnsi"/>
          <w:color w:val="000000"/>
          <w:sz w:val="20"/>
          <w:szCs w:val="20"/>
        </w:rPr>
      </w:pPr>
      <w:r w:rsidRPr="00E5230E">
        <w:rPr>
          <w:rFonts w:asciiTheme="minorHAnsi" w:hAnsiTheme="minorHAnsi" w:cstheme="minorHAnsi"/>
          <w:color w:val="000000"/>
          <w:sz w:val="20"/>
          <w:szCs w:val="20"/>
        </w:rPr>
        <w:t>(D) 61109</w:t>
      </w:r>
    </w:p>
    <w:p w14:paraId="7B1B5FB1" w14:textId="77777777" w:rsidR="00E5230E" w:rsidRPr="00E5230E" w:rsidRDefault="00E5230E" w:rsidP="00E5230E">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sidRPr="00E5230E">
        <w:rPr>
          <w:rFonts w:asciiTheme="minorHAnsi" w:hAnsiTheme="minorHAnsi" w:cstheme="minorHAnsi"/>
          <w:color w:val="000000"/>
          <w:sz w:val="20"/>
          <w:szCs w:val="20"/>
        </w:rPr>
        <w:t xml:space="preserve">Applicable to a maximum of 6 treatments in a </w:t>
      </w:r>
      <w:proofErr w:type="gramStart"/>
      <w:r w:rsidRPr="00E5230E">
        <w:rPr>
          <w:rFonts w:asciiTheme="minorHAnsi" w:hAnsiTheme="minorHAnsi" w:cstheme="minorHAnsi"/>
          <w:color w:val="000000"/>
          <w:sz w:val="20"/>
          <w:szCs w:val="20"/>
        </w:rPr>
        <w:t>12 month</w:t>
      </w:r>
      <w:proofErr w:type="gramEnd"/>
      <w:r w:rsidRPr="00E5230E">
        <w:rPr>
          <w:rFonts w:asciiTheme="minorHAnsi" w:hAnsiTheme="minorHAnsi" w:cstheme="minorHAnsi"/>
          <w:color w:val="000000"/>
          <w:sz w:val="20"/>
          <w:szCs w:val="20"/>
        </w:rPr>
        <w:t xml:space="preserve"> period (</w:t>
      </w:r>
      <w:proofErr w:type="spellStart"/>
      <w:r w:rsidRPr="00E5230E">
        <w:rPr>
          <w:rFonts w:asciiTheme="minorHAnsi" w:hAnsiTheme="minorHAnsi" w:cstheme="minorHAnsi"/>
          <w:color w:val="000000"/>
          <w:sz w:val="20"/>
          <w:szCs w:val="20"/>
        </w:rPr>
        <w:t>Anaes</w:t>
      </w:r>
      <w:proofErr w:type="spellEnd"/>
      <w:r w:rsidRPr="00E5230E">
        <w:rPr>
          <w:rFonts w:asciiTheme="minorHAnsi" w:hAnsiTheme="minorHAnsi" w:cstheme="minorHAnsi"/>
          <w:color w:val="000000"/>
          <w:sz w:val="20"/>
          <w:szCs w:val="20"/>
        </w:rPr>
        <w:t>.)</w:t>
      </w:r>
    </w:p>
    <w:p w14:paraId="68FE5852" w14:textId="77777777" w:rsidR="00FB04CF" w:rsidRDefault="00C72C2D" w:rsidP="00C72C2D">
      <w:pPr>
        <w:rPr>
          <w:noProof/>
        </w:rPr>
      </w:pPr>
      <w:r w:rsidRPr="00BA657E">
        <w:rPr>
          <w:rStyle w:val="Descriptorheader"/>
        </w:rPr>
        <w:t>Billing re</w:t>
      </w:r>
      <w:r w:rsidR="00244C4C" w:rsidRPr="00BA657E">
        <w:rPr>
          <w:rStyle w:val="Descriptorheader"/>
        </w:rPr>
        <w:t>quirement</w:t>
      </w:r>
      <w:r w:rsidRPr="00BA657E">
        <w:rPr>
          <w:rStyle w:val="Descriptorheader"/>
        </w:rPr>
        <w:t>:</w:t>
      </w:r>
      <w:r w:rsidRPr="00432212">
        <w:rPr>
          <w:noProof/>
        </w:rPr>
        <w:t xml:space="preserve"> </w:t>
      </w:r>
      <w:r w:rsidR="00FB04CF">
        <w:rPr>
          <w:noProof/>
        </w:rPr>
        <w:t xml:space="preserve">Not claimable with </w:t>
      </w:r>
      <w:r w:rsidR="00FB04CF" w:rsidRPr="00FB04CF">
        <w:rPr>
          <w:noProof/>
        </w:rPr>
        <w:t>items 35200, 59970, 60000, 60003, 60006, 60009, 60012, 60015, 60018, 60021, 60024, 60027, 60030, 60033, 60036, 60039, 60042, 60045, 60048, 60051, 60054, 60057, 60060, 60063, 60066, 60069, 60072, 60075, 60078, 60500, 60503, 60506, 60509, or 61109</w:t>
      </w:r>
      <w:r w:rsidR="00FB04CF">
        <w:rPr>
          <w:noProof/>
        </w:rPr>
        <w:t xml:space="preserve"> on the same leg. </w:t>
      </w:r>
    </w:p>
    <w:p w14:paraId="008F2992" w14:textId="77777777" w:rsidR="00AC679F" w:rsidRPr="00432212" w:rsidRDefault="00BF5327" w:rsidP="00C72C2D">
      <w:pPr>
        <w:rPr>
          <w:noProof/>
        </w:rPr>
      </w:pPr>
      <w:r>
        <w:rPr>
          <w:noProof/>
        </w:rPr>
        <w:t xml:space="preserve">This item can be claimed </w:t>
      </w:r>
      <w:r w:rsidRPr="00BF5327">
        <w:rPr>
          <w:noProof/>
        </w:rPr>
        <w:t>to a maximum of 6 treatments in a 12-month period</w:t>
      </w:r>
      <w:r>
        <w:rPr>
          <w:noProof/>
        </w:rPr>
        <w:t>.</w:t>
      </w:r>
    </w:p>
    <w:p w14:paraId="0F3A691C" w14:textId="77777777" w:rsidR="00763E5B" w:rsidRDefault="00C33A20" w:rsidP="00C33A20">
      <w:pPr>
        <w:rPr>
          <w:noProof/>
        </w:rPr>
      </w:pPr>
      <w:r w:rsidRPr="00BA657E">
        <w:rPr>
          <w:rStyle w:val="Descriptorheader"/>
        </w:rPr>
        <w:t>MBS fee</w:t>
      </w:r>
      <w:r w:rsidR="007C343E" w:rsidRPr="00BA657E">
        <w:rPr>
          <w:rStyle w:val="Descriptorheader"/>
        </w:rPr>
        <w:t>:</w:t>
      </w:r>
      <w:r w:rsidR="007C343E" w:rsidRPr="00432212">
        <w:rPr>
          <w:noProof/>
        </w:rPr>
        <w:t xml:space="preserve"> </w:t>
      </w:r>
      <w:r w:rsidR="009A4D5D">
        <w:rPr>
          <w:noProof/>
        </w:rPr>
        <w:t>$</w:t>
      </w:r>
      <w:r w:rsidR="00BF5327" w:rsidRPr="00BF5327">
        <w:rPr>
          <w:noProof/>
        </w:rPr>
        <w:t>114.20</w:t>
      </w:r>
      <w:r w:rsidR="009A4D5D">
        <w:rPr>
          <w:noProof/>
        </w:rPr>
        <w:t xml:space="preserve"> (no change)</w:t>
      </w:r>
    </w:p>
    <w:p w14:paraId="4EDF0AF3" w14:textId="77777777" w:rsidR="00C33A20" w:rsidRDefault="00C33A20" w:rsidP="00C33A20">
      <w:pPr>
        <w:rPr>
          <w:noProof/>
        </w:rPr>
      </w:pPr>
      <w:r w:rsidRPr="00BA657E">
        <w:rPr>
          <w:rStyle w:val="Descriptorheader"/>
        </w:rPr>
        <w:t>Benefit:</w:t>
      </w:r>
      <w:r w:rsidRPr="00432212">
        <w:rPr>
          <w:noProof/>
        </w:rPr>
        <w:t xml:space="preserve"> </w:t>
      </w:r>
      <w:r w:rsidR="00BF5327">
        <w:rPr>
          <w:noProof/>
        </w:rPr>
        <w:t>75</w:t>
      </w:r>
      <w:r>
        <w:rPr>
          <w:noProof/>
        </w:rPr>
        <w:t xml:space="preserve">% = </w:t>
      </w:r>
      <w:r w:rsidR="00BF5327" w:rsidRPr="00BF5327">
        <w:rPr>
          <w:noProof/>
        </w:rPr>
        <w:t>$85.65</w:t>
      </w:r>
      <w:r w:rsidR="00BF5327">
        <w:rPr>
          <w:noProof/>
        </w:rPr>
        <w:tab/>
      </w:r>
      <w:r w:rsidR="00BF5327">
        <w:rPr>
          <w:noProof/>
        </w:rPr>
        <w:tab/>
      </w:r>
      <w:r w:rsidR="00BF5327" w:rsidRPr="00BF5327">
        <w:rPr>
          <w:noProof/>
        </w:rPr>
        <w:t>85% = $97.10</w:t>
      </w:r>
    </w:p>
    <w:bookmarkEnd w:id="13"/>
    <w:p w14:paraId="5A87086A" w14:textId="34BD2686"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7D206127" w14:textId="77777777" w:rsidTr="00C72ACE">
        <w:tc>
          <w:tcPr>
            <w:tcW w:w="3397" w:type="dxa"/>
          </w:tcPr>
          <w:p w14:paraId="095AB309" w14:textId="77777777" w:rsidR="006B52CB" w:rsidRPr="00787755" w:rsidRDefault="006B52CB" w:rsidP="00C72ACE">
            <w:pPr>
              <w:rPr>
                <w:b/>
                <w:bCs/>
                <w:iCs/>
              </w:rPr>
            </w:pPr>
            <w:r w:rsidRPr="00787755">
              <w:rPr>
                <w:b/>
                <w:bCs/>
                <w:iCs/>
              </w:rPr>
              <w:t>Clinical Category:</w:t>
            </w:r>
          </w:p>
          <w:p w14:paraId="779322A7" w14:textId="77777777" w:rsidR="006B52CB" w:rsidRPr="00787755" w:rsidRDefault="006B52CB" w:rsidP="00C72ACE">
            <w:pPr>
              <w:rPr>
                <w:b/>
                <w:bCs/>
              </w:rPr>
            </w:pPr>
          </w:p>
        </w:tc>
        <w:tc>
          <w:tcPr>
            <w:tcW w:w="3651" w:type="dxa"/>
          </w:tcPr>
          <w:p w14:paraId="62A55E52" w14:textId="77777777" w:rsidR="006B52CB" w:rsidRPr="00787755" w:rsidRDefault="006B52CB" w:rsidP="00C72ACE">
            <w:pPr>
              <w:rPr>
                <w:iCs/>
              </w:rPr>
            </w:pPr>
            <w:r w:rsidRPr="00787755">
              <w:rPr>
                <w:iCs/>
              </w:rPr>
              <w:t>Heart and Vascular System</w:t>
            </w:r>
          </w:p>
        </w:tc>
      </w:tr>
      <w:tr w:rsidR="006B52CB" w14:paraId="48A1D36A" w14:textId="77777777" w:rsidTr="00C72ACE">
        <w:tc>
          <w:tcPr>
            <w:tcW w:w="3397" w:type="dxa"/>
          </w:tcPr>
          <w:p w14:paraId="5E3C0E8D" w14:textId="77777777" w:rsidR="006B52CB" w:rsidRPr="00787755" w:rsidRDefault="006B52CB" w:rsidP="00C72ACE">
            <w:pPr>
              <w:rPr>
                <w:b/>
                <w:bCs/>
                <w:iCs/>
              </w:rPr>
            </w:pPr>
            <w:r w:rsidRPr="00787755">
              <w:rPr>
                <w:b/>
                <w:bCs/>
                <w:iCs/>
              </w:rPr>
              <w:t>Procedure Type:</w:t>
            </w:r>
          </w:p>
        </w:tc>
        <w:tc>
          <w:tcPr>
            <w:tcW w:w="3651" w:type="dxa"/>
          </w:tcPr>
          <w:p w14:paraId="41071AF4" w14:textId="77777777" w:rsidR="006B52CB" w:rsidRPr="00787755" w:rsidRDefault="006B52CB" w:rsidP="00C72ACE">
            <w:pPr>
              <w:rPr>
                <w:iCs/>
              </w:rPr>
            </w:pPr>
            <w:r w:rsidRPr="00787755">
              <w:rPr>
                <w:iCs/>
              </w:rPr>
              <w:t>Type C</w:t>
            </w:r>
          </w:p>
        </w:tc>
      </w:tr>
    </w:tbl>
    <w:p w14:paraId="4C963D23" w14:textId="77777777" w:rsidR="004762A0" w:rsidRPr="00432212" w:rsidRDefault="004762A0" w:rsidP="00E95C64">
      <w:pPr>
        <w:pStyle w:val="AmendedItem"/>
      </w:pPr>
      <w:r>
        <w:lastRenderedPageBreak/>
        <w:t>Amended</w:t>
      </w:r>
      <w:r w:rsidRPr="00432212">
        <w:t xml:space="preserve"> </w:t>
      </w:r>
      <w:r w:rsidRPr="00432212">
        <w:rPr>
          <w:rStyle w:val="DeletedItemNumber"/>
          <w:shd w:val="clear" w:color="auto" w:fill="auto"/>
        </w:rPr>
        <w:t>item</w:t>
      </w:r>
      <w:r w:rsidRPr="00432212">
        <w:t xml:space="preserve"> </w:t>
      </w:r>
      <w:r w:rsidR="005E7F56">
        <w:rPr>
          <w:rStyle w:val="AmendedItemNumber"/>
        </w:rPr>
        <w:t>32507</w:t>
      </w:r>
      <w:r w:rsidR="001E3873">
        <w:rPr>
          <w:rStyle w:val="AmendedItemNumber"/>
        </w:rPr>
        <w:t xml:space="preserve"> </w:t>
      </w:r>
      <w:r w:rsidR="001E3873" w:rsidRPr="001E3873">
        <w:rPr>
          <w:rStyle w:val="AmendedItemNumber"/>
        </w:rPr>
        <w:t>–</w:t>
      </w:r>
      <w:r w:rsidR="00911BCA" w:rsidRPr="001E3873">
        <w:t xml:space="preserve"> </w:t>
      </w:r>
      <w:r w:rsidR="00955A45" w:rsidRPr="00955A45">
        <w:t>VARICOSE VEINS, sub-fascial ligation of one or more incompetent perforating veins</w:t>
      </w:r>
    </w:p>
    <w:p w14:paraId="3AB44719" w14:textId="16207967" w:rsidR="004762A0" w:rsidRPr="00BA657E" w:rsidRDefault="004762A0" w:rsidP="004762A0">
      <w:r w:rsidRPr="00BA657E">
        <w:rPr>
          <w:rStyle w:val="Descriptorheader"/>
        </w:rPr>
        <w:t>Overview:</w:t>
      </w:r>
      <w:r w:rsidRPr="00BA657E">
        <w:t xml:space="preserve"> </w:t>
      </w:r>
      <w:r w:rsidR="00B71B98" w:rsidRPr="002263E6">
        <w:t xml:space="preserve">This item has been amended to </w:t>
      </w:r>
      <w:bookmarkStart w:id="14" w:name="_Hlk83887975"/>
      <w:r w:rsidR="00B71B98" w:rsidRPr="002263E6">
        <w:t>clarify</w:t>
      </w:r>
      <w:r w:rsidR="002263E6" w:rsidRPr="002263E6">
        <w:t xml:space="preserve"> </w:t>
      </w:r>
      <w:r w:rsidR="0002622B">
        <w:t xml:space="preserve">the </w:t>
      </w:r>
      <w:r w:rsidR="00D82B3C" w:rsidRPr="002263E6">
        <w:t>clinical significance</w:t>
      </w:r>
      <w:r w:rsidR="0002622B">
        <w:t xml:space="preserve"> of signs and symptoms attributable to venous dysfunction</w:t>
      </w:r>
      <w:bookmarkEnd w:id="14"/>
      <w:r w:rsidR="00D82B3C" w:rsidRPr="002263E6">
        <w:t xml:space="preserve"> and </w:t>
      </w:r>
      <w:r w:rsidR="0002622B">
        <w:t>to clarify that the service is for</w:t>
      </w:r>
      <w:r w:rsidR="00FC1418">
        <w:t xml:space="preserve"> </w:t>
      </w:r>
      <w:r w:rsidR="00FC1418" w:rsidRPr="002263E6">
        <w:t>sub-fascial ligation</w:t>
      </w:r>
      <w:r w:rsidR="00FC1418">
        <w:t xml:space="preserve"> via</w:t>
      </w:r>
      <w:r w:rsidR="0002622B">
        <w:t xml:space="preserve"> open</w:t>
      </w:r>
      <w:r w:rsidR="00FC1418">
        <w:t xml:space="preserve"> surgical approach.</w:t>
      </w:r>
      <w:r w:rsidR="00FB3162" w:rsidRPr="002263E6">
        <w:t xml:space="preserve"> </w:t>
      </w:r>
      <w:r w:rsidR="002263E6" w:rsidRPr="002263E6">
        <w:t>The changes also clarify</w:t>
      </w:r>
      <w:r w:rsidR="00FB3162" w:rsidRPr="002263E6">
        <w:t xml:space="preserve"> wh</w:t>
      </w:r>
      <w:r w:rsidR="00342C3D" w:rsidRPr="002263E6">
        <w:t>ich</w:t>
      </w:r>
      <w:r w:rsidR="00FB3162" w:rsidRPr="002263E6">
        <w:t xml:space="preserve"> items are not appropriate to claim with this procedure</w:t>
      </w:r>
      <w:r w:rsidR="002263E6" w:rsidRPr="002263E6">
        <w:t xml:space="preserve"> and</w:t>
      </w:r>
      <w:r w:rsidR="00B71B98" w:rsidRPr="002263E6">
        <w:t xml:space="preserve"> ou</w:t>
      </w:r>
      <w:r w:rsidR="00012C1D" w:rsidRPr="002263E6">
        <w:t xml:space="preserve">t-of-hospital </w:t>
      </w:r>
      <w:r w:rsidR="00B71B98" w:rsidRPr="002263E6">
        <w:t>benefits</w:t>
      </w:r>
      <w:r w:rsidR="002263E6" w:rsidRPr="002263E6">
        <w:t xml:space="preserve"> have been removed</w:t>
      </w:r>
      <w:r w:rsidR="00B71B98" w:rsidRPr="002263E6">
        <w:t>.</w:t>
      </w:r>
      <w:r w:rsidR="00B71B98">
        <w:t xml:space="preserve"> </w:t>
      </w:r>
    </w:p>
    <w:p w14:paraId="2C2A740E" w14:textId="77777777" w:rsidR="000B6E5A" w:rsidRPr="000B6E5A" w:rsidRDefault="009C49FB" w:rsidP="000B6E5A">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Pr>
          <w:rStyle w:val="Descriptorheader"/>
        </w:rPr>
        <w:t>Descriptor</w:t>
      </w:r>
      <w:r w:rsidR="004762A0" w:rsidRPr="00BA657E">
        <w:rPr>
          <w:rStyle w:val="Descriptorheader"/>
        </w:rPr>
        <w:t>:</w:t>
      </w:r>
      <w:r w:rsidR="00854C08" w:rsidRPr="00854C08">
        <w:t xml:space="preserve"> </w:t>
      </w:r>
      <w:r w:rsidR="000B6E5A" w:rsidRPr="000B6E5A">
        <w:rPr>
          <w:rFonts w:asciiTheme="minorHAnsi" w:hAnsiTheme="minorHAnsi" w:cstheme="minorHAnsi"/>
          <w:color w:val="000000"/>
          <w:sz w:val="20"/>
          <w:szCs w:val="20"/>
        </w:rPr>
        <w:t>Varicose veins, sub</w:t>
      </w:r>
      <w:r w:rsidR="000B6E5A" w:rsidRPr="000B6E5A">
        <w:rPr>
          <w:rFonts w:asciiTheme="minorHAnsi" w:hAnsiTheme="minorHAnsi" w:cstheme="minorHAnsi"/>
          <w:color w:val="000000"/>
          <w:sz w:val="20"/>
          <w:szCs w:val="20"/>
        </w:rPr>
        <w:noBreakHyphen/>
        <w:t>fascial ligation of one or more incompetent perforating veins in one leg of a patient, if the service:</w:t>
      </w:r>
    </w:p>
    <w:p w14:paraId="73B30949" w14:textId="77777777" w:rsidR="000B6E5A" w:rsidRPr="000B6E5A" w:rsidRDefault="000B6E5A" w:rsidP="000B6E5A">
      <w:pPr>
        <w:pStyle w:val="tablea"/>
        <w:shd w:val="clear" w:color="auto" w:fill="FFFFFF"/>
        <w:spacing w:before="60" w:beforeAutospacing="0" w:after="160" w:afterAutospacing="0"/>
        <w:ind w:left="284"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(a) is performed by open surgical technique (not including endoscopic ligation) and the patient has significant signs or symptoms (including one or more of the following signs or symptoms) attributable to venous reflux:</w:t>
      </w:r>
    </w:p>
    <w:p w14:paraId="36782B4F"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w:t>
      </w:r>
      <w:proofErr w:type="spellStart"/>
      <w:r w:rsidRPr="000B6E5A">
        <w:rPr>
          <w:rFonts w:asciiTheme="minorHAnsi" w:hAnsiTheme="minorHAnsi" w:cstheme="minorHAnsi"/>
          <w:color w:val="000000"/>
          <w:sz w:val="20"/>
          <w:szCs w:val="20"/>
        </w:rPr>
        <w:t>i</w:t>
      </w:r>
      <w:proofErr w:type="spellEnd"/>
      <w:r w:rsidRPr="000B6E5A">
        <w:rPr>
          <w:rFonts w:asciiTheme="minorHAnsi" w:hAnsiTheme="minorHAnsi" w:cstheme="minorHAnsi"/>
          <w:color w:val="000000"/>
          <w:sz w:val="20"/>
          <w:szCs w:val="20"/>
        </w:rPr>
        <w:t xml:space="preserve">) </w:t>
      </w:r>
      <w:proofErr w:type="gramStart"/>
      <w:r w:rsidRPr="000B6E5A">
        <w:rPr>
          <w:rFonts w:asciiTheme="minorHAnsi" w:hAnsiTheme="minorHAnsi" w:cstheme="minorHAnsi"/>
          <w:color w:val="000000"/>
          <w:sz w:val="20"/>
          <w:szCs w:val="20"/>
        </w:rPr>
        <w:t>ache;</w:t>
      </w:r>
      <w:proofErr w:type="gramEnd"/>
    </w:p>
    <w:p w14:paraId="3B223DDB"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(ii) </w:t>
      </w:r>
      <w:proofErr w:type="gramStart"/>
      <w:r w:rsidRPr="000B6E5A">
        <w:rPr>
          <w:rFonts w:asciiTheme="minorHAnsi" w:hAnsiTheme="minorHAnsi" w:cstheme="minorHAnsi"/>
          <w:color w:val="000000"/>
          <w:sz w:val="20"/>
          <w:szCs w:val="20"/>
        </w:rPr>
        <w:t>pain;</w:t>
      </w:r>
      <w:proofErr w:type="gramEnd"/>
    </w:p>
    <w:p w14:paraId="2BABD154"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(iii) </w:t>
      </w:r>
      <w:proofErr w:type="gramStart"/>
      <w:r w:rsidRPr="000B6E5A">
        <w:rPr>
          <w:rFonts w:asciiTheme="minorHAnsi" w:hAnsiTheme="minorHAnsi" w:cstheme="minorHAnsi"/>
          <w:color w:val="000000"/>
          <w:sz w:val="20"/>
          <w:szCs w:val="20"/>
        </w:rPr>
        <w:t>tightness;</w:t>
      </w:r>
      <w:proofErr w:type="gramEnd"/>
    </w:p>
    <w:p w14:paraId="798A4407"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(iv) skin </w:t>
      </w:r>
      <w:proofErr w:type="gramStart"/>
      <w:r w:rsidRPr="000B6E5A">
        <w:rPr>
          <w:rFonts w:asciiTheme="minorHAnsi" w:hAnsiTheme="minorHAnsi" w:cstheme="minorHAnsi"/>
          <w:color w:val="000000"/>
          <w:sz w:val="20"/>
          <w:szCs w:val="20"/>
        </w:rPr>
        <w:t>irritation;</w:t>
      </w:r>
      <w:proofErr w:type="gramEnd"/>
    </w:p>
    <w:p w14:paraId="4860A971"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(v) </w:t>
      </w:r>
      <w:proofErr w:type="gramStart"/>
      <w:r w:rsidRPr="000B6E5A">
        <w:rPr>
          <w:rFonts w:asciiTheme="minorHAnsi" w:hAnsiTheme="minorHAnsi" w:cstheme="minorHAnsi"/>
          <w:color w:val="000000"/>
          <w:sz w:val="20"/>
          <w:szCs w:val="20"/>
        </w:rPr>
        <w:t>heaviness;</w:t>
      </w:r>
      <w:proofErr w:type="gramEnd"/>
    </w:p>
    <w:p w14:paraId="3F513947"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(vi) muscle </w:t>
      </w:r>
      <w:proofErr w:type="gramStart"/>
      <w:r w:rsidRPr="000B6E5A">
        <w:rPr>
          <w:rFonts w:asciiTheme="minorHAnsi" w:hAnsiTheme="minorHAnsi" w:cstheme="minorHAnsi"/>
          <w:color w:val="000000"/>
          <w:sz w:val="20"/>
          <w:szCs w:val="20"/>
        </w:rPr>
        <w:t>cramps;</w:t>
      </w:r>
      <w:proofErr w:type="gramEnd"/>
    </w:p>
    <w:p w14:paraId="2A0F41D8"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(vii) limb </w:t>
      </w:r>
      <w:proofErr w:type="gramStart"/>
      <w:r w:rsidRPr="000B6E5A">
        <w:rPr>
          <w:rFonts w:asciiTheme="minorHAnsi" w:hAnsiTheme="minorHAnsi" w:cstheme="minorHAnsi"/>
          <w:color w:val="000000"/>
          <w:sz w:val="20"/>
          <w:szCs w:val="20"/>
        </w:rPr>
        <w:t>swelling;</w:t>
      </w:r>
      <w:proofErr w:type="gramEnd"/>
    </w:p>
    <w:p w14:paraId="265DC846"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(viii) </w:t>
      </w:r>
      <w:proofErr w:type="gramStart"/>
      <w:r w:rsidRPr="000B6E5A">
        <w:rPr>
          <w:rFonts w:asciiTheme="minorHAnsi" w:hAnsiTheme="minorHAnsi" w:cstheme="minorHAnsi"/>
          <w:color w:val="000000"/>
          <w:sz w:val="20"/>
          <w:szCs w:val="20"/>
        </w:rPr>
        <w:t>discolouration;</w:t>
      </w:r>
      <w:proofErr w:type="gramEnd"/>
    </w:p>
    <w:p w14:paraId="76D8DFDF"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 xml:space="preserve">(ix) </w:t>
      </w:r>
      <w:proofErr w:type="gramStart"/>
      <w:r w:rsidRPr="000B6E5A">
        <w:rPr>
          <w:rFonts w:asciiTheme="minorHAnsi" w:hAnsiTheme="minorHAnsi" w:cstheme="minorHAnsi"/>
          <w:color w:val="000000"/>
          <w:sz w:val="20"/>
          <w:szCs w:val="20"/>
        </w:rPr>
        <w:t>discomfort;</w:t>
      </w:r>
      <w:proofErr w:type="gramEnd"/>
    </w:p>
    <w:p w14:paraId="791161EC"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(x) any other signs or symptoms attributable to venous dysfunction; and</w:t>
      </w:r>
    </w:p>
    <w:p w14:paraId="2AE69AF0" w14:textId="77777777" w:rsidR="000B6E5A" w:rsidRPr="000B6E5A" w:rsidRDefault="000B6E5A" w:rsidP="000B6E5A">
      <w:pPr>
        <w:pStyle w:val="tablea"/>
        <w:shd w:val="clear" w:color="auto" w:fill="FFFFFF"/>
        <w:spacing w:before="60" w:beforeAutospacing="0" w:after="160" w:afterAutospacing="0"/>
        <w:ind w:left="284"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(b) is not associated with:</w:t>
      </w:r>
    </w:p>
    <w:p w14:paraId="6BD2BAEF"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w:t>
      </w:r>
      <w:proofErr w:type="spellStart"/>
      <w:r w:rsidRPr="000B6E5A">
        <w:rPr>
          <w:rFonts w:asciiTheme="minorHAnsi" w:hAnsiTheme="minorHAnsi" w:cstheme="minorHAnsi"/>
          <w:color w:val="000000"/>
          <w:sz w:val="20"/>
          <w:szCs w:val="20"/>
        </w:rPr>
        <w:t>i</w:t>
      </w:r>
      <w:proofErr w:type="spellEnd"/>
      <w:r w:rsidRPr="000B6E5A">
        <w:rPr>
          <w:rFonts w:asciiTheme="minorHAnsi" w:hAnsiTheme="minorHAnsi" w:cstheme="minorHAnsi"/>
          <w:color w:val="000000"/>
          <w:sz w:val="20"/>
          <w:szCs w:val="20"/>
        </w:rPr>
        <w:t>) any other varicose vein operation on the same leg; or</w:t>
      </w:r>
    </w:p>
    <w:p w14:paraId="0E5A432F" w14:textId="77777777" w:rsidR="000B6E5A" w:rsidRPr="000B6E5A" w:rsidRDefault="000B6E5A" w:rsidP="000B6E5A">
      <w:pPr>
        <w:pStyle w:val="tablei"/>
        <w:shd w:val="clear" w:color="auto" w:fill="FFFFFF"/>
        <w:spacing w:before="0" w:beforeAutospacing="0" w:after="160" w:afterAutospacing="0" w:line="240" w:lineRule="atLeast"/>
        <w:ind w:left="828" w:hanging="284"/>
        <w:rPr>
          <w:rFonts w:asciiTheme="minorHAnsi" w:hAnsiTheme="minorHAnsi" w:cstheme="minorHAnsi"/>
          <w:color w:val="000000"/>
          <w:sz w:val="20"/>
          <w:szCs w:val="20"/>
        </w:rPr>
      </w:pPr>
      <w:r w:rsidRPr="000B6E5A">
        <w:rPr>
          <w:rFonts w:asciiTheme="minorHAnsi" w:hAnsiTheme="minorHAnsi" w:cstheme="minorHAnsi"/>
          <w:color w:val="000000"/>
          <w:sz w:val="20"/>
          <w:szCs w:val="20"/>
        </w:rPr>
        <w:t>(ii) a service (on the same leg) to which item 35200, 60072, 60075 or 60078 applies</w:t>
      </w:r>
    </w:p>
    <w:p w14:paraId="61BF2176" w14:textId="638BCADF" w:rsidR="000B6E5A" w:rsidRPr="00B451C3" w:rsidRDefault="000B6E5A" w:rsidP="00B451C3">
      <w:pPr>
        <w:pStyle w:val="tabletext0"/>
        <w:shd w:val="clear" w:color="auto" w:fill="FFFFFF"/>
        <w:spacing w:before="60" w:beforeAutospacing="0" w:after="160" w:afterAutospacing="0" w:line="240" w:lineRule="atLeast"/>
        <w:rPr>
          <w:rFonts w:asciiTheme="minorHAnsi" w:hAnsiTheme="minorHAnsi" w:cstheme="minorHAnsi"/>
          <w:color w:val="000000"/>
          <w:sz w:val="20"/>
          <w:szCs w:val="20"/>
        </w:rPr>
      </w:pPr>
      <w:r w:rsidRPr="000B6E5A">
        <w:rPr>
          <w:rFonts w:asciiTheme="minorHAnsi" w:hAnsiTheme="minorHAnsi" w:cstheme="minorHAnsi"/>
          <w:color w:val="000000"/>
          <w:sz w:val="20"/>
          <w:szCs w:val="20"/>
        </w:rPr>
        <w:t>(H) (</w:t>
      </w:r>
      <w:proofErr w:type="spellStart"/>
      <w:r w:rsidRPr="000B6E5A">
        <w:rPr>
          <w:rFonts w:asciiTheme="minorHAnsi" w:hAnsiTheme="minorHAnsi" w:cstheme="minorHAnsi"/>
          <w:color w:val="000000"/>
          <w:sz w:val="20"/>
          <w:szCs w:val="20"/>
        </w:rPr>
        <w:t>Anaes</w:t>
      </w:r>
      <w:proofErr w:type="spellEnd"/>
      <w:r w:rsidRPr="000B6E5A">
        <w:rPr>
          <w:rFonts w:asciiTheme="minorHAnsi" w:hAnsiTheme="minorHAnsi" w:cstheme="minorHAnsi"/>
          <w:color w:val="000000"/>
          <w:sz w:val="20"/>
          <w:szCs w:val="20"/>
        </w:rPr>
        <w:t>.) (Assist.)</w:t>
      </w:r>
    </w:p>
    <w:p w14:paraId="7B3C8BF8" w14:textId="77777777" w:rsidR="004762A0" w:rsidRPr="00432212" w:rsidRDefault="004762A0" w:rsidP="004762A0">
      <w:pPr>
        <w:rPr>
          <w:noProof/>
        </w:rPr>
      </w:pPr>
      <w:r w:rsidRPr="00F4471C">
        <w:rPr>
          <w:rStyle w:val="Descriptorheader"/>
        </w:rPr>
        <w:t>Billing requirement:</w:t>
      </w:r>
      <w:r w:rsidRPr="00F4471C">
        <w:rPr>
          <w:noProof/>
        </w:rPr>
        <w:t xml:space="preserve"> </w:t>
      </w:r>
      <w:r w:rsidR="00004C83">
        <w:rPr>
          <w:noProof/>
        </w:rPr>
        <w:t xml:space="preserve">Claimable in-hospital only. </w:t>
      </w:r>
      <w:r w:rsidR="00F4471C">
        <w:rPr>
          <w:noProof/>
        </w:rPr>
        <w:t xml:space="preserve">Not claimable with </w:t>
      </w:r>
      <w:r w:rsidR="00F4471C" w:rsidRPr="00F4471C">
        <w:rPr>
          <w:noProof/>
        </w:rPr>
        <w:t>items 35200, 60072, 60075 or 60078</w:t>
      </w:r>
      <w:r w:rsidR="00F4471C">
        <w:rPr>
          <w:noProof/>
        </w:rPr>
        <w:t xml:space="preserve"> on the same leg.</w:t>
      </w:r>
      <w:r w:rsidR="00004C83" w:rsidRPr="00004C83">
        <w:t xml:space="preserve"> </w:t>
      </w:r>
    </w:p>
    <w:p w14:paraId="5CD299B6" w14:textId="77777777" w:rsidR="00627DF5" w:rsidRDefault="004762A0" w:rsidP="00627DF5">
      <w:pPr>
        <w:rPr>
          <w:noProof/>
        </w:rPr>
      </w:pPr>
      <w:r w:rsidRPr="00BA657E">
        <w:rPr>
          <w:rStyle w:val="Descriptorheader"/>
        </w:rPr>
        <w:t>MBS fee:</w:t>
      </w:r>
      <w:r w:rsidRPr="00432212">
        <w:rPr>
          <w:noProof/>
        </w:rPr>
        <w:t xml:space="preserve"> </w:t>
      </w:r>
      <w:r w:rsidR="00012C1D" w:rsidRPr="00012C1D">
        <w:rPr>
          <w:noProof/>
        </w:rPr>
        <w:t>$555.25</w:t>
      </w:r>
      <w:r w:rsidR="009E7FAC">
        <w:rPr>
          <w:noProof/>
        </w:rPr>
        <w:t xml:space="preserve"> (no change)</w:t>
      </w:r>
    </w:p>
    <w:p w14:paraId="165FB542" w14:textId="77777777" w:rsidR="004762A0" w:rsidRDefault="004762A0" w:rsidP="00C33A20">
      <w:pPr>
        <w:rPr>
          <w:noProof/>
        </w:rPr>
      </w:pPr>
      <w:r w:rsidRPr="00BA657E">
        <w:rPr>
          <w:rStyle w:val="Descriptorheader"/>
        </w:rPr>
        <w:t>Benefit:</w:t>
      </w:r>
      <w:r w:rsidRPr="00432212">
        <w:rPr>
          <w:noProof/>
        </w:rPr>
        <w:t xml:space="preserve"> </w:t>
      </w:r>
      <w:r w:rsidR="00012C1D">
        <w:rPr>
          <w:noProof/>
        </w:rPr>
        <w:t>75</w:t>
      </w:r>
      <w:r>
        <w:rPr>
          <w:noProof/>
        </w:rPr>
        <w:t xml:space="preserve">% = </w:t>
      </w:r>
      <w:r w:rsidR="00012C1D" w:rsidRPr="00012C1D">
        <w:rPr>
          <w:noProof/>
        </w:rPr>
        <w:t>$416.45</w:t>
      </w:r>
    </w:p>
    <w:p w14:paraId="530DD221" w14:textId="577BC3DC"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50AF6799" w14:textId="77777777" w:rsidTr="00C72ACE">
        <w:tc>
          <w:tcPr>
            <w:tcW w:w="3397" w:type="dxa"/>
          </w:tcPr>
          <w:p w14:paraId="54432D0E" w14:textId="77777777" w:rsidR="006B52CB" w:rsidRPr="00B251CC" w:rsidRDefault="006B52CB" w:rsidP="00C72ACE">
            <w:pPr>
              <w:rPr>
                <w:b/>
                <w:bCs/>
                <w:iCs/>
              </w:rPr>
            </w:pPr>
            <w:r w:rsidRPr="00B251CC">
              <w:rPr>
                <w:b/>
                <w:bCs/>
                <w:iCs/>
              </w:rPr>
              <w:t>Clinical Category:</w:t>
            </w:r>
          </w:p>
          <w:p w14:paraId="30244F99" w14:textId="77777777" w:rsidR="006B52CB" w:rsidRPr="00B251CC" w:rsidRDefault="006B52CB" w:rsidP="00C72ACE">
            <w:pPr>
              <w:rPr>
                <w:b/>
                <w:bCs/>
                <w:iCs/>
              </w:rPr>
            </w:pPr>
          </w:p>
        </w:tc>
        <w:tc>
          <w:tcPr>
            <w:tcW w:w="3651" w:type="dxa"/>
          </w:tcPr>
          <w:p w14:paraId="7C0E6E6E" w14:textId="77777777" w:rsidR="006B52CB" w:rsidRPr="00B251CC" w:rsidRDefault="006B52CB" w:rsidP="00C72ACE">
            <w:pPr>
              <w:rPr>
                <w:iCs/>
              </w:rPr>
            </w:pPr>
            <w:r w:rsidRPr="00B251CC">
              <w:rPr>
                <w:iCs/>
              </w:rPr>
              <w:t>Heart and Vascular System</w:t>
            </w:r>
          </w:p>
        </w:tc>
      </w:tr>
      <w:tr w:rsidR="006B52CB" w14:paraId="16EDEDC4" w14:textId="77777777" w:rsidTr="00C72ACE">
        <w:tc>
          <w:tcPr>
            <w:tcW w:w="3397" w:type="dxa"/>
          </w:tcPr>
          <w:p w14:paraId="74263950" w14:textId="77777777" w:rsidR="006B52CB" w:rsidRPr="00B251CC" w:rsidRDefault="006B52CB" w:rsidP="00C72ACE">
            <w:pPr>
              <w:rPr>
                <w:b/>
                <w:bCs/>
                <w:iCs/>
              </w:rPr>
            </w:pPr>
            <w:r w:rsidRPr="00B251CC">
              <w:rPr>
                <w:b/>
                <w:bCs/>
                <w:iCs/>
              </w:rPr>
              <w:lastRenderedPageBreak/>
              <w:t>Procedure Type:</w:t>
            </w:r>
          </w:p>
        </w:tc>
        <w:tc>
          <w:tcPr>
            <w:tcW w:w="3651" w:type="dxa"/>
          </w:tcPr>
          <w:p w14:paraId="79719F01" w14:textId="77777777" w:rsidR="006B52CB" w:rsidRPr="00B251CC" w:rsidRDefault="006B52CB" w:rsidP="00C72ACE">
            <w:pPr>
              <w:rPr>
                <w:iCs/>
              </w:rPr>
            </w:pPr>
            <w:r w:rsidRPr="00B251CC">
              <w:rPr>
                <w:iCs/>
              </w:rPr>
              <w:t>Type A Surgical</w:t>
            </w:r>
          </w:p>
        </w:tc>
      </w:tr>
    </w:tbl>
    <w:p w14:paraId="4803E407" w14:textId="77777777" w:rsidR="004E4E77" w:rsidRDefault="004E4E77" w:rsidP="004E4E77">
      <w:pPr>
        <w:pStyle w:val="AmendedItem"/>
        <w:rPr>
          <w:rStyle w:val="Descriptorheader"/>
        </w:rPr>
      </w:pPr>
      <w:r>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32508 </w:t>
      </w:r>
      <w:r w:rsidRPr="001E3873">
        <w:rPr>
          <w:rStyle w:val="AmendedItemNumber"/>
          <w:b/>
        </w:rPr>
        <w:t xml:space="preserve">– </w:t>
      </w:r>
      <w:r w:rsidR="00D37250" w:rsidRPr="00D37250">
        <w:rPr>
          <w:rStyle w:val="AmendedItemNumber"/>
          <w:b/>
        </w:rPr>
        <w:t>VARICOSE VEINS, complete dissection at the sapheno-femoral OR sapheno-popliteal junction</w:t>
      </w:r>
    </w:p>
    <w:p w14:paraId="584FC8C4" w14:textId="44E2345A" w:rsidR="004E4E77" w:rsidRPr="00BA657E" w:rsidRDefault="004E4E77" w:rsidP="004E4E77">
      <w:r w:rsidRPr="00BA657E">
        <w:rPr>
          <w:rStyle w:val="Descriptorheader"/>
        </w:rPr>
        <w:t>Overview:</w:t>
      </w:r>
      <w:r w:rsidRPr="00BA657E">
        <w:t xml:space="preserve"> </w:t>
      </w:r>
      <w:r w:rsidR="00D82B3C" w:rsidRPr="002263E6">
        <w:t>This item has been amended to clarify</w:t>
      </w:r>
      <w:r w:rsidR="00FC1418" w:rsidRPr="002263E6">
        <w:t xml:space="preserve"> </w:t>
      </w:r>
      <w:r w:rsidR="00FC1418">
        <w:t xml:space="preserve">the </w:t>
      </w:r>
      <w:r w:rsidR="00FC1418" w:rsidRPr="002263E6">
        <w:t>clinical significance</w:t>
      </w:r>
      <w:r w:rsidR="00FC1418">
        <w:t xml:space="preserve"> of signs and symptoms attributable to venous dysfunction</w:t>
      </w:r>
      <w:r w:rsidR="00FC1418" w:rsidRPr="002263E6">
        <w:t xml:space="preserve"> </w:t>
      </w:r>
      <w:r w:rsidR="00D82B3C" w:rsidRPr="002263E6">
        <w:t xml:space="preserve">and to remove references to 'long' and 'short' saphenous veins and </w:t>
      </w:r>
      <w:r w:rsidR="00342C3D" w:rsidRPr="002263E6">
        <w:t>replace with</w:t>
      </w:r>
      <w:r w:rsidR="00D82B3C" w:rsidRPr="002263E6">
        <w:t xml:space="preserve"> 'great' and 'small'.</w:t>
      </w:r>
    </w:p>
    <w:p w14:paraId="69F72126" w14:textId="77777777" w:rsidR="00E5230E" w:rsidRPr="00E5230E" w:rsidRDefault="004E4E77" w:rsidP="00E5230E">
      <w:r>
        <w:rPr>
          <w:rStyle w:val="Descriptorheader"/>
        </w:rPr>
        <w:t>Descriptor</w:t>
      </w:r>
      <w:r w:rsidRPr="00BA657E">
        <w:rPr>
          <w:rStyle w:val="Descriptorheader"/>
        </w:rPr>
        <w:t>:</w:t>
      </w:r>
      <w:r>
        <w:t xml:space="preserve"> </w:t>
      </w:r>
      <w:r w:rsidR="00E5230E" w:rsidRPr="00E5230E">
        <w:t xml:space="preserve">Varicose veins, complete dissection at the </w:t>
      </w:r>
      <w:proofErr w:type="spellStart"/>
      <w:r w:rsidR="00E5230E" w:rsidRPr="00E5230E">
        <w:t>sapheno</w:t>
      </w:r>
      <w:proofErr w:type="spellEnd"/>
      <w:r w:rsidR="00E5230E" w:rsidRPr="00E5230E">
        <w:noBreakHyphen/>
        <w:t xml:space="preserve">femoral or </w:t>
      </w:r>
      <w:proofErr w:type="spellStart"/>
      <w:r w:rsidR="00E5230E" w:rsidRPr="00E5230E">
        <w:t>sapheno</w:t>
      </w:r>
      <w:proofErr w:type="spellEnd"/>
      <w:r w:rsidR="00E5230E" w:rsidRPr="00E5230E">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48BF8EA3" w14:textId="77777777" w:rsidR="00E5230E" w:rsidRPr="00E5230E" w:rsidRDefault="00E5230E" w:rsidP="00E5230E">
      <w:r w:rsidRPr="00E5230E">
        <w:t xml:space="preserve">(a) </w:t>
      </w:r>
      <w:proofErr w:type="gramStart"/>
      <w:r w:rsidRPr="00E5230E">
        <w:t>ache;</w:t>
      </w:r>
      <w:proofErr w:type="gramEnd"/>
    </w:p>
    <w:p w14:paraId="77CFE944" w14:textId="77777777" w:rsidR="00E5230E" w:rsidRPr="00E5230E" w:rsidRDefault="00E5230E" w:rsidP="00E5230E">
      <w:r w:rsidRPr="00E5230E">
        <w:t xml:space="preserve">(b) </w:t>
      </w:r>
      <w:proofErr w:type="gramStart"/>
      <w:r w:rsidRPr="00E5230E">
        <w:t>pain;</w:t>
      </w:r>
      <w:proofErr w:type="gramEnd"/>
    </w:p>
    <w:p w14:paraId="7E34BEAD" w14:textId="77777777" w:rsidR="00E5230E" w:rsidRPr="00E5230E" w:rsidRDefault="00E5230E" w:rsidP="00E5230E">
      <w:r w:rsidRPr="00E5230E">
        <w:t xml:space="preserve">(c) </w:t>
      </w:r>
      <w:proofErr w:type="gramStart"/>
      <w:r w:rsidRPr="00E5230E">
        <w:t>tightness;</w:t>
      </w:r>
      <w:proofErr w:type="gramEnd"/>
    </w:p>
    <w:p w14:paraId="4883DF1E" w14:textId="77777777" w:rsidR="00E5230E" w:rsidRPr="00E5230E" w:rsidRDefault="00E5230E" w:rsidP="00E5230E">
      <w:r w:rsidRPr="00E5230E">
        <w:t xml:space="preserve">(d) skin </w:t>
      </w:r>
      <w:proofErr w:type="gramStart"/>
      <w:r w:rsidRPr="00E5230E">
        <w:t>irritation;</w:t>
      </w:r>
      <w:proofErr w:type="gramEnd"/>
    </w:p>
    <w:p w14:paraId="06136DE0" w14:textId="77777777" w:rsidR="00E5230E" w:rsidRPr="00E5230E" w:rsidRDefault="00E5230E" w:rsidP="00E5230E">
      <w:r w:rsidRPr="00E5230E">
        <w:t xml:space="preserve">(e) </w:t>
      </w:r>
      <w:proofErr w:type="gramStart"/>
      <w:r w:rsidRPr="00E5230E">
        <w:t>heaviness;</w:t>
      </w:r>
      <w:proofErr w:type="gramEnd"/>
    </w:p>
    <w:p w14:paraId="326AD409" w14:textId="77777777" w:rsidR="00E5230E" w:rsidRPr="00E5230E" w:rsidRDefault="00E5230E" w:rsidP="00E5230E">
      <w:r w:rsidRPr="00E5230E">
        <w:t xml:space="preserve">(f) muscle </w:t>
      </w:r>
      <w:proofErr w:type="gramStart"/>
      <w:r w:rsidRPr="00E5230E">
        <w:t>cramps;</w:t>
      </w:r>
      <w:proofErr w:type="gramEnd"/>
    </w:p>
    <w:p w14:paraId="475536CF" w14:textId="77777777" w:rsidR="00E5230E" w:rsidRPr="00E5230E" w:rsidRDefault="00E5230E" w:rsidP="00E5230E">
      <w:r w:rsidRPr="00E5230E">
        <w:t xml:space="preserve">(g) limb </w:t>
      </w:r>
      <w:proofErr w:type="gramStart"/>
      <w:r w:rsidRPr="00E5230E">
        <w:t>swelling;</w:t>
      </w:r>
      <w:proofErr w:type="gramEnd"/>
    </w:p>
    <w:p w14:paraId="2B247F5D" w14:textId="77777777" w:rsidR="00E5230E" w:rsidRPr="00E5230E" w:rsidRDefault="00E5230E" w:rsidP="00E5230E">
      <w:r w:rsidRPr="00E5230E">
        <w:t xml:space="preserve">(h) </w:t>
      </w:r>
      <w:proofErr w:type="gramStart"/>
      <w:r w:rsidRPr="00E5230E">
        <w:t>discolouration;</w:t>
      </w:r>
      <w:proofErr w:type="gramEnd"/>
    </w:p>
    <w:p w14:paraId="3236D64C" w14:textId="77777777" w:rsidR="00E5230E" w:rsidRPr="00E5230E" w:rsidRDefault="00E5230E" w:rsidP="00E5230E">
      <w:r w:rsidRPr="00E5230E">
        <w:t>(</w:t>
      </w:r>
      <w:proofErr w:type="spellStart"/>
      <w:r w:rsidRPr="00E5230E">
        <w:t>i</w:t>
      </w:r>
      <w:proofErr w:type="spellEnd"/>
      <w:r w:rsidRPr="00E5230E">
        <w:t xml:space="preserve">) </w:t>
      </w:r>
      <w:proofErr w:type="gramStart"/>
      <w:r w:rsidRPr="00E5230E">
        <w:t>discomfort;</w:t>
      </w:r>
      <w:proofErr w:type="gramEnd"/>
    </w:p>
    <w:p w14:paraId="7CC7EE55" w14:textId="77777777" w:rsidR="00E5230E" w:rsidRPr="00E5230E" w:rsidRDefault="00E5230E" w:rsidP="00E5230E">
      <w:r w:rsidRPr="00E5230E">
        <w:t>(j) any other signs or symptoms attributable to venous dysfunction</w:t>
      </w:r>
    </w:p>
    <w:p w14:paraId="2A10AA75" w14:textId="7E3576BB" w:rsidR="00854C08" w:rsidRPr="00E5230E" w:rsidRDefault="00E5230E" w:rsidP="00E5230E">
      <w:r w:rsidRPr="00E5230E">
        <w:t>(H) (</w:t>
      </w:r>
      <w:proofErr w:type="spellStart"/>
      <w:r w:rsidRPr="00E5230E">
        <w:t>Anaes</w:t>
      </w:r>
      <w:proofErr w:type="spellEnd"/>
      <w:r w:rsidRPr="00E5230E">
        <w:t>.) (Assist.)</w:t>
      </w:r>
    </w:p>
    <w:p w14:paraId="61C6266C" w14:textId="77777777" w:rsidR="004E4E77" w:rsidRPr="00432212" w:rsidRDefault="004E4E77" w:rsidP="004E4E77">
      <w:pPr>
        <w:rPr>
          <w:noProof/>
        </w:rPr>
      </w:pPr>
      <w:r w:rsidRPr="00BA657E">
        <w:rPr>
          <w:rStyle w:val="Descriptorheader"/>
        </w:rPr>
        <w:t>Billing requirement:</w:t>
      </w:r>
      <w:r w:rsidRPr="00432212">
        <w:rPr>
          <w:noProof/>
        </w:rPr>
        <w:t xml:space="preserve"> </w:t>
      </w:r>
      <w:r w:rsidR="00004C83" w:rsidRPr="00004C83">
        <w:rPr>
          <w:noProof/>
        </w:rPr>
        <w:t>Claimable in-hospital only.</w:t>
      </w:r>
    </w:p>
    <w:p w14:paraId="09BCD906" w14:textId="77777777" w:rsidR="004E4E77" w:rsidRDefault="004E4E77" w:rsidP="004E4E77">
      <w:pPr>
        <w:rPr>
          <w:noProof/>
        </w:rPr>
      </w:pPr>
      <w:r w:rsidRPr="00BA657E">
        <w:rPr>
          <w:rStyle w:val="Descriptorheader"/>
        </w:rPr>
        <w:t>MBS fee:</w:t>
      </w:r>
      <w:r w:rsidRPr="00432212">
        <w:rPr>
          <w:noProof/>
        </w:rPr>
        <w:t xml:space="preserve"> </w:t>
      </w:r>
      <w:r w:rsidR="009A4EE6" w:rsidRPr="009A4EE6">
        <w:rPr>
          <w:noProof/>
        </w:rPr>
        <w:t>$555.25</w:t>
      </w:r>
      <w:r w:rsidR="003F6C0E">
        <w:rPr>
          <w:noProof/>
        </w:rPr>
        <w:t xml:space="preserve"> (no change)</w:t>
      </w:r>
    </w:p>
    <w:p w14:paraId="2CDE8237" w14:textId="77777777" w:rsidR="004E4E77" w:rsidRDefault="004E4E77" w:rsidP="00C33A20">
      <w:pPr>
        <w:rPr>
          <w:noProof/>
        </w:rPr>
      </w:pPr>
      <w:r w:rsidRPr="00BA657E">
        <w:rPr>
          <w:rStyle w:val="Descriptorheader"/>
        </w:rPr>
        <w:t>Benefit:</w:t>
      </w:r>
      <w:r w:rsidRPr="00432212">
        <w:rPr>
          <w:noProof/>
        </w:rPr>
        <w:t xml:space="preserve"> </w:t>
      </w:r>
      <w:r w:rsidR="009A4EE6" w:rsidRPr="009A4EE6">
        <w:rPr>
          <w:noProof/>
        </w:rPr>
        <w:t>75% = $416.45</w:t>
      </w:r>
    </w:p>
    <w:p w14:paraId="3E1A4AF4" w14:textId="4215BF51"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6089483B" w14:textId="77777777" w:rsidTr="00C72ACE">
        <w:tc>
          <w:tcPr>
            <w:tcW w:w="3397" w:type="dxa"/>
          </w:tcPr>
          <w:p w14:paraId="11BA3D0C" w14:textId="77777777" w:rsidR="006B52CB" w:rsidRPr="00787755" w:rsidRDefault="006B52CB" w:rsidP="00C72ACE">
            <w:pPr>
              <w:rPr>
                <w:b/>
                <w:bCs/>
                <w:iCs/>
              </w:rPr>
            </w:pPr>
            <w:r w:rsidRPr="00787755">
              <w:rPr>
                <w:b/>
                <w:bCs/>
                <w:iCs/>
              </w:rPr>
              <w:t>Clinical Category:</w:t>
            </w:r>
          </w:p>
          <w:p w14:paraId="30C4B6FF" w14:textId="77777777" w:rsidR="006B52CB" w:rsidRPr="00787755" w:rsidRDefault="006B52CB" w:rsidP="00C72ACE">
            <w:pPr>
              <w:rPr>
                <w:b/>
                <w:bCs/>
              </w:rPr>
            </w:pPr>
          </w:p>
        </w:tc>
        <w:tc>
          <w:tcPr>
            <w:tcW w:w="3651" w:type="dxa"/>
          </w:tcPr>
          <w:p w14:paraId="05AD32FA" w14:textId="77777777" w:rsidR="006B52CB" w:rsidRPr="00787755" w:rsidRDefault="006B52CB" w:rsidP="00C72ACE">
            <w:pPr>
              <w:rPr>
                <w:iCs/>
              </w:rPr>
            </w:pPr>
            <w:r w:rsidRPr="00787755">
              <w:rPr>
                <w:iCs/>
              </w:rPr>
              <w:t>Heart and Vascular System</w:t>
            </w:r>
          </w:p>
        </w:tc>
      </w:tr>
      <w:tr w:rsidR="006B52CB" w14:paraId="7A5CD070" w14:textId="77777777" w:rsidTr="00C72ACE">
        <w:tc>
          <w:tcPr>
            <w:tcW w:w="3397" w:type="dxa"/>
          </w:tcPr>
          <w:p w14:paraId="0DA4EE1B" w14:textId="77777777" w:rsidR="006B52CB" w:rsidRPr="00787755" w:rsidRDefault="006B52CB" w:rsidP="00C72ACE">
            <w:pPr>
              <w:rPr>
                <w:b/>
                <w:bCs/>
                <w:iCs/>
              </w:rPr>
            </w:pPr>
            <w:r w:rsidRPr="00787755">
              <w:rPr>
                <w:b/>
                <w:bCs/>
                <w:iCs/>
              </w:rPr>
              <w:t>Procedure Type:</w:t>
            </w:r>
          </w:p>
        </w:tc>
        <w:tc>
          <w:tcPr>
            <w:tcW w:w="3651" w:type="dxa"/>
          </w:tcPr>
          <w:p w14:paraId="0B4F4027" w14:textId="77777777" w:rsidR="006B52CB" w:rsidRPr="00787755" w:rsidRDefault="006B52CB" w:rsidP="00C72ACE">
            <w:pPr>
              <w:rPr>
                <w:iCs/>
              </w:rPr>
            </w:pPr>
            <w:r w:rsidRPr="00787755">
              <w:rPr>
                <w:iCs/>
              </w:rPr>
              <w:t>Type A Surgical</w:t>
            </w:r>
          </w:p>
        </w:tc>
      </w:tr>
    </w:tbl>
    <w:p w14:paraId="5F68040E" w14:textId="77777777" w:rsidR="002D5D31" w:rsidRDefault="002D5D31" w:rsidP="00C33A20">
      <w:pPr>
        <w:rPr>
          <w:noProof/>
        </w:rPr>
      </w:pPr>
    </w:p>
    <w:p w14:paraId="347065E1" w14:textId="77777777" w:rsidR="00381325" w:rsidRDefault="00381325" w:rsidP="00381325">
      <w:pPr>
        <w:pStyle w:val="AmendedItem"/>
        <w:rPr>
          <w:rStyle w:val="Descriptorheader"/>
        </w:rPr>
      </w:pPr>
      <w:bookmarkStart w:id="15" w:name="_Hlk77070760"/>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325</w:t>
      </w:r>
      <w:r w:rsidR="001C12EA">
        <w:rPr>
          <w:rStyle w:val="AmendedItemNumber"/>
        </w:rPr>
        <w:t>11</w:t>
      </w:r>
      <w:r>
        <w:rPr>
          <w:rStyle w:val="AmendedItemNumber"/>
        </w:rPr>
        <w:t xml:space="preserve"> </w:t>
      </w:r>
      <w:r w:rsidRPr="001E3873">
        <w:rPr>
          <w:rStyle w:val="AmendedItemNumber"/>
          <w:b/>
        </w:rPr>
        <w:t xml:space="preserve">– </w:t>
      </w:r>
      <w:r w:rsidR="00D37250" w:rsidRPr="00D37250">
        <w:rPr>
          <w:rStyle w:val="AmendedItemNumber"/>
          <w:b/>
        </w:rPr>
        <w:t>VARICOSE VEINS, complete dissection at the sapheno-femoral AND sapheno-popliteal junction</w:t>
      </w:r>
    </w:p>
    <w:p w14:paraId="57012594" w14:textId="34FF27A7" w:rsidR="00381325" w:rsidRPr="00BA657E" w:rsidRDefault="00381325" w:rsidP="00381325">
      <w:r w:rsidRPr="00BA657E">
        <w:rPr>
          <w:rStyle w:val="Descriptorheader"/>
        </w:rPr>
        <w:t>Overview</w:t>
      </w:r>
      <w:r w:rsidRPr="002263E6">
        <w:rPr>
          <w:rStyle w:val="Descriptorheader"/>
        </w:rPr>
        <w:t>:</w:t>
      </w:r>
      <w:r w:rsidR="00342C3D" w:rsidRPr="002263E6">
        <w:t xml:space="preserve"> This item has been amended to </w:t>
      </w:r>
      <w:r w:rsidR="00FC1418" w:rsidRPr="002263E6">
        <w:t xml:space="preserve">clarify </w:t>
      </w:r>
      <w:r w:rsidR="00FC1418">
        <w:t xml:space="preserve">the </w:t>
      </w:r>
      <w:r w:rsidR="00FC1418" w:rsidRPr="002263E6">
        <w:t>clinical significance</w:t>
      </w:r>
      <w:r w:rsidR="00FC1418">
        <w:t xml:space="preserve"> of signs and symptoms attributable to venous dysfunction</w:t>
      </w:r>
      <w:r w:rsidR="00FC1418" w:rsidRPr="002263E6" w:rsidDel="00FC1418">
        <w:t xml:space="preserve"> </w:t>
      </w:r>
      <w:r w:rsidR="00342C3D" w:rsidRPr="002263E6">
        <w:t>and to remove references to 'long' and 'short' saphenous veins and replace with 'great' and 'small'.</w:t>
      </w:r>
    </w:p>
    <w:p w14:paraId="7D1610A3" w14:textId="77777777" w:rsidR="00E5230E" w:rsidRPr="00E5230E" w:rsidRDefault="00381325" w:rsidP="00E5230E">
      <w:r>
        <w:rPr>
          <w:rStyle w:val="Descriptorheader"/>
        </w:rPr>
        <w:t>Descriptor</w:t>
      </w:r>
      <w:r w:rsidRPr="00BA657E">
        <w:rPr>
          <w:rStyle w:val="Descriptorheader"/>
        </w:rPr>
        <w:t>:</w:t>
      </w:r>
      <w:r>
        <w:t xml:space="preserve"> </w:t>
      </w:r>
      <w:r w:rsidR="00E5230E" w:rsidRPr="00E5230E">
        <w:t xml:space="preserve">Varicose veins, complete dissection at the </w:t>
      </w:r>
      <w:proofErr w:type="spellStart"/>
      <w:r w:rsidR="00E5230E" w:rsidRPr="00E5230E">
        <w:t>sapheno</w:t>
      </w:r>
      <w:proofErr w:type="spellEnd"/>
      <w:r w:rsidR="00E5230E" w:rsidRPr="00E5230E">
        <w:noBreakHyphen/>
        <w:t xml:space="preserve">femoral and </w:t>
      </w:r>
      <w:proofErr w:type="spellStart"/>
      <w:r w:rsidR="00E5230E" w:rsidRPr="00E5230E">
        <w:t>sapheno</w:t>
      </w:r>
      <w:proofErr w:type="spellEnd"/>
      <w:r w:rsidR="00E5230E" w:rsidRPr="00E5230E">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528929DC" w14:textId="77777777" w:rsidR="00E5230E" w:rsidRPr="00E5230E" w:rsidRDefault="00E5230E" w:rsidP="00E5230E">
      <w:r w:rsidRPr="00E5230E">
        <w:t xml:space="preserve">(a) </w:t>
      </w:r>
      <w:proofErr w:type="gramStart"/>
      <w:r w:rsidRPr="00E5230E">
        <w:t>ache;</w:t>
      </w:r>
      <w:proofErr w:type="gramEnd"/>
    </w:p>
    <w:p w14:paraId="7317C572" w14:textId="77777777" w:rsidR="00E5230E" w:rsidRPr="00E5230E" w:rsidRDefault="00E5230E" w:rsidP="00E5230E">
      <w:r w:rsidRPr="00E5230E">
        <w:t xml:space="preserve">(b) </w:t>
      </w:r>
      <w:proofErr w:type="gramStart"/>
      <w:r w:rsidRPr="00E5230E">
        <w:t>pain;</w:t>
      </w:r>
      <w:proofErr w:type="gramEnd"/>
    </w:p>
    <w:p w14:paraId="71FE8F29" w14:textId="77777777" w:rsidR="00E5230E" w:rsidRPr="00E5230E" w:rsidRDefault="00E5230E" w:rsidP="00E5230E">
      <w:r w:rsidRPr="00E5230E">
        <w:t xml:space="preserve">(c) </w:t>
      </w:r>
      <w:proofErr w:type="gramStart"/>
      <w:r w:rsidRPr="00E5230E">
        <w:t>tightness;</w:t>
      </w:r>
      <w:proofErr w:type="gramEnd"/>
    </w:p>
    <w:p w14:paraId="4DC715B3" w14:textId="77777777" w:rsidR="00E5230E" w:rsidRPr="00E5230E" w:rsidRDefault="00E5230E" w:rsidP="00E5230E">
      <w:r w:rsidRPr="00E5230E">
        <w:t xml:space="preserve">(d) skin </w:t>
      </w:r>
      <w:proofErr w:type="gramStart"/>
      <w:r w:rsidRPr="00E5230E">
        <w:t>irritation;</w:t>
      </w:r>
      <w:proofErr w:type="gramEnd"/>
    </w:p>
    <w:p w14:paraId="69984CF7" w14:textId="77777777" w:rsidR="00E5230E" w:rsidRPr="00E5230E" w:rsidRDefault="00E5230E" w:rsidP="00E5230E">
      <w:r w:rsidRPr="00E5230E">
        <w:t xml:space="preserve">(e) </w:t>
      </w:r>
      <w:proofErr w:type="gramStart"/>
      <w:r w:rsidRPr="00E5230E">
        <w:t>heaviness;</w:t>
      </w:r>
      <w:proofErr w:type="gramEnd"/>
    </w:p>
    <w:p w14:paraId="12CD90E0" w14:textId="77777777" w:rsidR="00E5230E" w:rsidRPr="00E5230E" w:rsidRDefault="00E5230E" w:rsidP="00E5230E">
      <w:r w:rsidRPr="00E5230E">
        <w:t xml:space="preserve">(f) muscle </w:t>
      </w:r>
      <w:proofErr w:type="gramStart"/>
      <w:r w:rsidRPr="00E5230E">
        <w:t>cramps;</w:t>
      </w:r>
      <w:proofErr w:type="gramEnd"/>
    </w:p>
    <w:p w14:paraId="733B9F7D" w14:textId="77777777" w:rsidR="00E5230E" w:rsidRPr="00E5230E" w:rsidRDefault="00E5230E" w:rsidP="00E5230E">
      <w:r w:rsidRPr="00E5230E">
        <w:t xml:space="preserve">(g) limb </w:t>
      </w:r>
      <w:proofErr w:type="gramStart"/>
      <w:r w:rsidRPr="00E5230E">
        <w:t>swelling;</w:t>
      </w:r>
      <w:proofErr w:type="gramEnd"/>
    </w:p>
    <w:p w14:paraId="51626E81" w14:textId="77777777" w:rsidR="00E5230E" w:rsidRPr="00E5230E" w:rsidRDefault="00E5230E" w:rsidP="00E5230E">
      <w:r w:rsidRPr="00E5230E">
        <w:t xml:space="preserve">(h) </w:t>
      </w:r>
      <w:proofErr w:type="gramStart"/>
      <w:r w:rsidRPr="00E5230E">
        <w:t>discolouration;</w:t>
      </w:r>
      <w:proofErr w:type="gramEnd"/>
    </w:p>
    <w:p w14:paraId="48361A83" w14:textId="77777777" w:rsidR="00E5230E" w:rsidRPr="00E5230E" w:rsidRDefault="00E5230E" w:rsidP="00E5230E">
      <w:r w:rsidRPr="00E5230E">
        <w:t>(</w:t>
      </w:r>
      <w:proofErr w:type="spellStart"/>
      <w:r w:rsidRPr="00E5230E">
        <w:t>i</w:t>
      </w:r>
      <w:proofErr w:type="spellEnd"/>
      <w:r w:rsidRPr="00E5230E">
        <w:t xml:space="preserve">) </w:t>
      </w:r>
      <w:proofErr w:type="gramStart"/>
      <w:r w:rsidRPr="00E5230E">
        <w:t>discomfort;</w:t>
      </w:r>
      <w:proofErr w:type="gramEnd"/>
    </w:p>
    <w:p w14:paraId="5EA3F0A6" w14:textId="77777777" w:rsidR="00E5230E" w:rsidRPr="00E5230E" w:rsidRDefault="00E5230E" w:rsidP="00E5230E">
      <w:r w:rsidRPr="00E5230E">
        <w:t>(j) any other signs or symptoms attributable to venous dysfunction</w:t>
      </w:r>
    </w:p>
    <w:p w14:paraId="788E1D26" w14:textId="3B381B51" w:rsidR="00606377" w:rsidRPr="00E5230E" w:rsidRDefault="00E5230E" w:rsidP="00E5230E">
      <w:r w:rsidRPr="00E5230E">
        <w:t>(H) (</w:t>
      </w:r>
      <w:proofErr w:type="spellStart"/>
      <w:r w:rsidRPr="00E5230E">
        <w:t>Anaes</w:t>
      </w:r>
      <w:proofErr w:type="spellEnd"/>
      <w:r w:rsidRPr="00E5230E">
        <w:t>.) (Assist.)</w:t>
      </w:r>
    </w:p>
    <w:p w14:paraId="69303682" w14:textId="77777777" w:rsidR="00381325" w:rsidRPr="00432212" w:rsidRDefault="00381325" w:rsidP="00381325">
      <w:pPr>
        <w:rPr>
          <w:noProof/>
        </w:rPr>
      </w:pPr>
      <w:r w:rsidRPr="00BA657E">
        <w:rPr>
          <w:rStyle w:val="Descriptorheader"/>
        </w:rPr>
        <w:t>Billing requirement:</w:t>
      </w:r>
      <w:r w:rsidRPr="00432212">
        <w:rPr>
          <w:noProof/>
        </w:rPr>
        <w:t xml:space="preserve"> </w:t>
      </w:r>
      <w:bookmarkStart w:id="16" w:name="_Hlk83728852"/>
      <w:r w:rsidR="00004C83" w:rsidRPr="00004C83">
        <w:rPr>
          <w:noProof/>
        </w:rPr>
        <w:t>Claimable in-hospital only.</w:t>
      </w:r>
      <w:bookmarkEnd w:id="16"/>
    </w:p>
    <w:p w14:paraId="79A7F71C" w14:textId="77777777" w:rsidR="00381325" w:rsidRDefault="00381325" w:rsidP="00381325">
      <w:pPr>
        <w:rPr>
          <w:noProof/>
        </w:rPr>
      </w:pPr>
      <w:r w:rsidRPr="00BA657E">
        <w:rPr>
          <w:rStyle w:val="Descriptorheader"/>
        </w:rPr>
        <w:t>MBS fee:</w:t>
      </w:r>
      <w:r w:rsidRPr="00432212">
        <w:rPr>
          <w:noProof/>
        </w:rPr>
        <w:t xml:space="preserve"> </w:t>
      </w:r>
      <w:r w:rsidR="009A4EE6" w:rsidRPr="009A4EE6">
        <w:rPr>
          <w:noProof/>
        </w:rPr>
        <w:t>$825.45</w:t>
      </w:r>
      <w:r w:rsidR="003F6C0E">
        <w:rPr>
          <w:noProof/>
        </w:rPr>
        <w:t xml:space="preserve"> (no change)</w:t>
      </w:r>
    </w:p>
    <w:p w14:paraId="3BBFDDDD" w14:textId="77777777" w:rsidR="00381325" w:rsidRDefault="00381325" w:rsidP="00C33A20">
      <w:pPr>
        <w:rPr>
          <w:noProof/>
        </w:rPr>
      </w:pPr>
      <w:r w:rsidRPr="00BA657E">
        <w:rPr>
          <w:rStyle w:val="Descriptorheader"/>
        </w:rPr>
        <w:t>Benefit:</w:t>
      </w:r>
      <w:r w:rsidRPr="00432212">
        <w:rPr>
          <w:noProof/>
        </w:rPr>
        <w:t xml:space="preserve"> </w:t>
      </w:r>
      <w:bookmarkEnd w:id="15"/>
      <w:r w:rsidR="009A4EE6" w:rsidRPr="009A4EE6">
        <w:rPr>
          <w:noProof/>
        </w:rPr>
        <w:t>75% = $619.10</w:t>
      </w:r>
    </w:p>
    <w:p w14:paraId="72153F71" w14:textId="57594B95" w:rsidR="006B52CB" w:rsidRDefault="006B52CB" w:rsidP="006B52CB">
      <w:pPr>
        <w:rPr>
          <w:rStyle w:val="Descriptorheader"/>
        </w:rPr>
      </w:pPr>
      <w:bookmarkStart w:id="17" w:name="_Hlk83993885"/>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1242D9CC" w14:textId="77777777" w:rsidTr="00C72ACE">
        <w:tc>
          <w:tcPr>
            <w:tcW w:w="3397" w:type="dxa"/>
          </w:tcPr>
          <w:p w14:paraId="342FD88C" w14:textId="77777777" w:rsidR="006B52CB" w:rsidRPr="00787755" w:rsidRDefault="006B52CB" w:rsidP="00C72ACE">
            <w:pPr>
              <w:rPr>
                <w:b/>
                <w:bCs/>
              </w:rPr>
            </w:pPr>
            <w:r w:rsidRPr="00787755">
              <w:rPr>
                <w:b/>
                <w:bCs/>
              </w:rPr>
              <w:t>Clinical Category:</w:t>
            </w:r>
          </w:p>
          <w:p w14:paraId="2A934E80" w14:textId="77777777" w:rsidR="006B52CB" w:rsidRPr="00787755" w:rsidRDefault="006B52CB" w:rsidP="00C72ACE">
            <w:pPr>
              <w:rPr>
                <w:b/>
                <w:bCs/>
              </w:rPr>
            </w:pPr>
          </w:p>
        </w:tc>
        <w:tc>
          <w:tcPr>
            <w:tcW w:w="3651" w:type="dxa"/>
          </w:tcPr>
          <w:p w14:paraId="70373D98" w14:textId="77777777" w:rsidR="006B52CB" w:rsidRPr="00787755" w:rsidRDefault="006B52CB" w:rsidP="00C72ACE">
            <w:r w:rsidRPr="00787755">
              <w:t>Heart and Vascular System</w:t>
            </w:r>
          </w:p>
        </w:tc>
      </w:tr>
      <w:tr w:rsidR="006B52CB" w14:paraId="40941A5D" w14:textId="77777777" w:rsidTr="00C72ACE">
        <w:tc>
          <w:tcPr>
            <w:tcW w:w="3397" w:type="dxa"/>
          </w:tcPr>
          <w:p w14:paraId="29AA180A" w14:textId="77777777" w:rsidR="006B52CB" w:rsidRPr="00787755" w:rsidRDefault="006B52CB" w:rsidP="00C72ACE">
            <w:pPr>
              <w:rPr>
                <w:b/>
                <w:bCs/>
              </w:rPr>
            </w:pPr>
            <w:r w:rsidRPr="00787755">
              <w:rPr>
                <w:b/>
                <w:bCs/>
              </w:rPr>
              <w:t>Procedure Type:</w:t>
            </w:r>
          </w:p>
        </w:tc>
        <w:tc>
          <w:tcPr>
            <w:tcW w:w="3651" w:type="dxa"/>
          </w:tcPr>
          <w:p w14:paraId="7D69028F" w14:textId="77777777" w:rsidR="006B52CB" w:rsidRPr="00787755" w:rsidRDefault="006B52CB" w:rsidP="00C72ACE">
            <w:r w:rsidRPr="00787755">
              <w:t>Type A Surgical</w:t>
            </w:r>
          </w:p>
        </w:tc>
      </w:tr>
      <w:bookmarkEnd w:id="17"/>
    </w:tbl>
    <w:p w14:paraId="49CBE8D0" w14:textId="77777777" w:rsidR="002D5D31" w:rsidRDefault="002D5D31" w:rsidP="00C33A20">
      <w:pPr>
        <w:rPr>
          <w:noProof/>
        </w:rPr>
      </w:pPr>
    </w:p>
    <w:p w14:paraId="2EAF4C0E" w14:textId="77777777" w:rsidR="001C12EA" w:rsidRDefault="001C12EA" w:rsidP="001C12EA">
      <w:pPr>
        <w:pStyle w:val="AmendedItem"/>
        <w:rPr>
          <w:rStyle w:val="Descriptorheader"/>
        </w:rPr>
      </w:pPr>
      <w:bookmarkStart w:id="18" w:name="_Hlk77070797"/>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32514 </w:t>
      </w:r>
      <w:r w:rsidRPr="001E3873">
        <w:rPr>
          <w:rStyle w:val="AmendedItemNumber"/>
          <w:b/>
        </w:rPr>
        <w:t>–</w:t>
      </w:r>
      <w:r w:rsidR="00D37250" w:rsidRPr="00D37250">
        <w:t xml:space="preserve"> </w:t>
      </w:r>
      <w:r w:rsidR="00D37250" w:rsidRPr="00D37250">
        <w:rPr>
          <w:rStyle w:val="AmendedItemNumber"/>
          <w:b/>
        </w:rPr>
        <w:t>VARICOSE VEINS, ligation of the great or small saphenous vein on the same leg</w:t>
      </w:r>
      <w:r w:rsidR="00197A33" w:rsidRPr="00197A33">
        <w:t xml:space="preserve"> </w:t>
      </w:r>
      <w:r w:rsidR="00197A33" w:rsidRPr="00197A33">
        <w:rPr>
          <w:rStyle w:val="AmendedItemNumber"/>
          <w:b/>
        </w:rPr>
        <w:t>by re-operation for recurrent veins in the same territory</w:t>
      </w:r>
    </w:p>
    <w:p w14:paraId="16057C6C" w14:textId="3BA10C08" w:rsidR="001C12EA" w:rsidRPr="00BA657E" w:rsidRDefault="001C12EA" w:rsidP="001C12EA">
      <w:r w:rsidRPr="00BA657E">
        <w:rPr>
          <w:rStyle w:val="Descriptorheader"/>
        </w:rPr>
        <w:t>Overview</w:t>
      </w:r>
      <w:r w:rsidRPr="002263E6">
        <w:rPr>
          <w:rStyle w:val="Descriptorheader"/>
        </w:rPr>
        <w:t>:</w:t>
      </w:r>
      <w:r w:rsidRPr="002263E6">
        <w:t xml:space="preserve"> </w:t>
      </w:r>
      <w:r w:rsidR="00342C3D" w:rsidRPr="002263E6">
        <w:t xml:space="preserve">This item has been amended to </w:t>
      </w:r>
      <w:r w:rsidR="00FC1418" w:rsidRPr="002263E6">
        <w:t xml:space="preserve">clarify </w:t>
      </w:r>
      <w:r w:rsidR="00FC1418">
        <w:t xml:space="preserve">the </w:t>
      </w:r>
      <w:r w:rsidR="00FC1418" w:rsidRPr="002263E6">
        <w:t>clinical significance</w:t>
      </w:r>
      <w:r w:rsidR="00FC1418">
        <w:t xml:space="preserve"> of signs and symptoms attributable to venous dysfunction</w:t>
      </w:r>
      <w:r w:rsidR="00FC1418" w:rsidRPr="002263E6" w:rsidDel="00FC1418">
        <w:t xml:space="preserve"> </w:t>
      </w:r>
      <w:r w:rsidR="00342C3D" w:rsidRPr="002263E6">
        <w:t>and to remove references to 'long' and 'short' saphenous veins and replace with 'great' and 'small'.</w:t>
      </w:r>
    </w:p>
    <w:p w14:paraId="53C1C7A9" w14:textId="77777777" w:rsidR="00E5230E" w:rsidRPr="00E5230E" w:rsidRDefault="001C12EA" w:rsidP="00E5230E">
      <w:r>
        <w:rPr>
          <w:rStyle w:val="Descriptorheader"/>
        </w:rPr>
        <w:t>Descriptor</w:t>
      </w:r>
      <w:r w:rsidRPr="00BA657E">
        <w:rPr>
          <w:rStyle w:val="Descriptorheader"/>
        </w:rPr>
        <w:t>:</w:t>
      </w:r>
      <w:r>
        <w:t xml:space="preserve"> </w:t>
      </w:r>
      <w:bookmarkStart w:id="19" w:name="_Hlk83728810"/>
      <w:bookmarkStart w:id="20" w:name="_Hlk83728817"/>
      <w:r w:rsidR="00E5230E" w:rsidRPr="00E5230E">
        <w:t>Varicose veins</w:t>
      </w:r>
      <w:bookmarkEnd w:id="19"/>
      <w:r w:rsidR="00E5230E" w:rsidRPr="00E5230E">
        <w:t>, ligation of the great or small saphenous vein in the same leg of a patient, with or without stripping, by re</w:t>
      </w:r>
      <w:r w:rsidR="00E5230E" w:rsidRPr="00E5230E">
        <w:noBreakHyphen/>
        <w:t xml:space="preserve">operation for recurrent veins </w:t>
      </w:r>
      <w:bookmarkEnd w:id="20"/>
      <w:r w:rsidR="00E5230E" w:rsidRPr="00E5230E">
        <w:t>in the same territory—one leg—including excision or injection of either tributaries or incompetent perforating veins, or both, if the patient has significant signs or symptoms (including one or more of the following signs or symptoms) attributable to venous reflux:</w:t>
      </w:r>
    </w:p>
    <w:p w14:paraId="4C157430" w14:textId="77777777" w:rsidR="00E5230E" w:rsidRPr="00E5230E" w:rsidRDefault="00E5230E" w:rsidP="00E5230E">
      <w:r w:rsidRPr="00E5230E">
        <w:t xml:space="preserve">(a) </w:t>
      </w:r>
      <w:proofErr w:type="gramStart"/>
      <w:r w:rsidRPr="00E5230E">
        <w:t>ache;</w:t>
      </w:r>
      <w:proofErr w:type="gramEnd"/>
    </w:p>
    <w:p w14:paraId="6E172E73" w14:textId="77777777" w:rsidR="00E5230E" w:rsidRPr="00E5230E" w:rsidRDefault="00E5230E" w:rsidP="00E5230E">
      <w:r w:rsidRPr="00E5230E">
        <w:t xml:space="preserve">(b) </w:t>
      </w:r>
      <w:proofErr w:type="gramStart"/>
      <w:r w:rsidRPr="00E5230E">
        <w:t>pain;</w:t>
      </w:r>
      <w:proofErr w:type="gramEnd"/>
    </w:p>
    <w:p w14:paraId="0A5DE9E4" w14:textId="77777777" w:rsidR="00E5230E" w:rsidRPr="00E5230E" w:rsidRDefault="00E5230E" w:rsidP="00E5230E">
      <w:r w:rsidRPr="00E5230E">
        <w:t xml:space="preserve">(c) </w:t>
      </w:r>
      <w:proofErr w:type="gramStart"/>
      <w:r w:rsidRPr="00E5230E">
        <w:t>tightness;</w:t>
      </w:r>
      <w:proofErr w:type="gramEnd"/>
    </w:p>
    <w:p w14:paraId="4FE289E6" w14:textId="77777777" w:rsidR="00E5230E" w:rsidRPr="00E5230E" w:rsidRDefault="00E5230E" w:rsidP="00E5230E">
      <w:r w:rsidRPr="00E5230E">
        <w:t xml:space="preserve">(d) skin </w:t>
      </w:r>
      <w:proofErr w:type="gramStart"/>
      <w:r w:rsidRPr="00E5230E">
        <w:t>irritation;</w:t>
      </w:r>
      <w:proofErr w:type="gramEnd"/>
    </w:p>
    <w:p w14:paraId="40D10DA1" w14:textId="77777777" w:rsidR="00E5230E" w:rsidRPr="00E5230E" w:rsidRDefault="00E5230E" w:rsidP="00E5230E">
      <w:r w:rsidRPr="00E5230E">
        <w:t xml:space="preserve">(e) </w:t>
      </w:r>
      <w:proofErr w:type="gramStart"/>
      <w:r w:rsidRPr="00E5230E">
        <w:t>heaviness;</w:t>
      </w:r>
      <w:proofErr w:type="gramEnd"/>
    </w:p>
    <w:p w14:paraId="2F04A17F" w14:textId="77777777" w:rsidR="00E5230E" w:rsidRPr="00E5230E" w:rsidRDefault="00E5230E" w:rsidP="00E5230E">
      <w:r w:rsidRPr="00E5230E">
        <w:t xml:space="preserve">(f) muscle </w:t>
      </w:r>
      <w:proofErr w:type="gramStart"/>
      <w:r w:rsidRPr="00E5230E">
        <w:t>cramps;</w:t>
      </w:r>
      <w:proofErr w:type="gramEnd"/>
    </w:p>
    <w:p w14:paraId="5FB44DF7" w14:textId="77777777" w:rsidR="00E5230E" w:rsidRPr="00E5230E" w:rsidRDefault="00E5230E" w:rsidP="00E5230E">
      <w:r w:rsidRPr="00E5230E">
        <w:t xml:space="preserve">(g) limb </w:t>
      </w:r>
      <w:proofErr w:type="gramStart"/>
      <w:r w:rsidRPr="00E5230E">
        <w:t>swelling;</w:t>
      </w:r>
      <w:proofErr w:type="gramEnd"/>
    </w:p>
    <w:p w14:paraId="231FEBDA" w14:textId="77777777" w:rsidR="00E5230E" w:rsidRPr="00E5230E" w:rsidRDefault="00E5230E" w:rsidP="00E5230E">
      <w:r w:rsidRPr="00E5230E">
        <w:t xml:space="preserve">(h) </w:t>
      </w:r>
      <w:proofErr w:type="gramStart"/>
      <w:r w:rsidRPr="00E5230E">
        <w:t>discolouration;</w:t>
      </w:r>
      <w:proofErr w:type="gramEnd"/>
    </w:p>
    <w:p w14:paraId="1AA7CBFC" w14:textId="77777777" w:rsidR="00E5230E" w:rsidRPr="00E5230E" w:rsidRDefault="00E5230E" w:rsidP="00E5230E">
      <w:r w:rsidRPr="00E5230E">
        <w:t>(</w:t>
      </w:r>
      <w:proofErr w:type="spellStart"/>
      <w:r w:rsidRPr="00E5230E">
        <w:t>i</w:t>
      </w:r>
      <w:proofErr w:type="spellEnd"/>
      <w:r w:rsidRPr="00E5230E">
        <w:t xml:space="preserve">) </w:t>
      </w:r>
      <w:proofErr w:type="gramStart"/>
      <w:r w:rsidRPr="00E5230E">
        <w:t>discomfort;</w:t>
      </w:r>
      <w:proofErr w:type="gramEnd"/>
    </w:p>
    <w:p w14:paraId="32494875" w14:textId="77777777" w:rsidR="00E5230E" w:rsidRPr="00E5230E" w:rsidRDefault="00E5230E" w:rsidP="00E5230E">
      <w:r w:rsidRPr="00E5230E">
        <w:t>(j) any other signs or symptoms attributable to venous dysfunction</w:t>
      </w:r>
    </w:p>
    <w:p w14:paraId="61E862AB" w14:textId="2C5BC2AD" w:rsidR="0099503D" w:rsidRDefault="00E5230E" w:rsidP="00E5230E">
      <w:r w:rsidRPr="00E5230E">
        <w:t>(H) (</w:t>
      </w:r>
      <w:proofErr w:type="spellStart"/>
      <w:r w:rsidRPr="00E5230E">
        <w:t>Anaes</w:t>
      </w:r>
      <w:proofErr w:type="spellEnd"/>
      <w:r w:rsidRPr="00E5230E">
        <w:t>.) (Assist.)</w:t>
      </w:r>
    </w:p>
    <w:p w14:paraId="6C24C072" w14:textId="77777777" w:rsidR="001C12EA" w:rsidRPr="00432212" w:rsidRDefault="001C12EA" w:rsidP="001C12EA">
      <w:pPr>
        <w:rPr>
          <w:noProof/>
        </w:rPr>
      </w:pPr>
      <w:r w:rsidRPr="00BA657E">
        <w:rPr>
          <w:rStyle w:val="Descriptorheader"/>
        </w:rPr>
        <w:t>Billing requirement:</w:t>
      </w:r>
      <w:r w:rsidRPr="00432212">
        <w:rPr>
          <w:noProof/>
        </w:rPr>
        <w:t xml:space="preserve"> </w:t>
      </w:r>
      <w:r w:rsidR="00004C83" w:rsidRPr="00004C83">
        <w:rPr>
          <w:noProof/>
        </w:rPr>
        <w:t>Claimable in-hospital only.</w:t>
      </w:r>
    </w:p>
    <w:p w14:paraId="58F7D71D" w14:textId="77777777" w:rsidR="001C12EA" w:rsidRDefault="001C12EA" w:rsidP="001C12EA">
      <w:pPr>
        <w:rPr>
          <w:noProof/>
        </w:rPr>
      </w:pPr>
      <w:r w:rsidRPr="00BA657E">
        <w:rPr>
          <w:rStyle w:val="Descriptorheader"/>
        </w:rPr>
        <w:t>MBS fee:</w:t>
      </w:r>
      <w:r w:rsidRPr="00432212">
        <w:rPr>
          <w:noProof/>
        </w:rPr>
        <w:t xml:space="preserve"> </w:t>
      </w:r>
      <w:r w:rsidR="009A4EE6" w:rsidRPr="009A4EE6">
        <w:rPr>
          <w:noProof/>
        </w:rPr>
        <w:t>$964.35</w:t>
      </w:r>
      <w:r w:rsidR="003F6C0E">
        <w:rPr>
          <w:noProof/>
        </w:rPr>
        <w:t xml:space="preserve"> (no change)</w:t>
      </w:r>
    </w:p>
    <w:p w14:paraId="37045D8F" w14:textId="77777777" w:rsidR="001C12EA" w:rsidRDefault="001C12EA" w:rsidP="001C12EA">
      <w:pPr>
        <w:rPr>
          <w:noProof/>
        </w:rPr>
      </w:pPr>
      <w:r w:rsidRPr="00BA657E">
        <w:rPr>
          <w:rStyle w:val="Descriptorheader"/>
        </w:rPr>
        <w:t>Benefit:</w:t>
      </w:r>
      <w:r w:rsidRPr="00432212">
        <w:rPr>
          <w:noProof/>
        </w:rPr>
        <w:t xml:space="preserve"> </w:t>
      </w:r>
      <w:r w:rsidR="009A4EE6" w:rsidRPr="009A4EE6">
        <w:rPr>
          <w:noProof/>
        </w:rPr>
        <w:t>75% = $723.30</w:t>
      </w:r>
    </w:p>
    <w:p w14:paraId="18577B38" w14:textId="17B58612" w:rsidR="006B52CB" w:rsidRDefault="006B52CB" w:rsidP="006B52CB">
      <w:pPr>
        <w:rPr>
          <w:rStyle w:val="Descriptorheader"/>
        </w:rPr>
      </w:pPr>
      <w:bookmarkStart w:id="21" w:name="_Hlk83993896"/>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7A67992A" w14:textId="77777777" w:rsidTr="00C72ACE">
        <w:tc>
          <w:tcPr>
            <w:tcW w:w="3397" w:type="dxa"/>
          </w:tcPr>
          <w:p w14:paraId="6F1EBF53" w14:textId="77777777" w:rsidR="006B52CB" w:rsidRPr="00787755" w:rsidRDefault="006B52CB" w:rsidP="00C72ACE">
            <w:pPr>
              <w:rPr>
                <w:b/>
                <w:bCs/>
                <w:iCs/>
              </w:rPr>
            </w:pPr>
            <w:r w:rsidRPr="00787755">
              <w:rPr>
                <w:b/>
                <w:bCs/>
                <w:iCs/>
              </w:rPr>
              <w:t>Clinical Category:</w:t>
            </w:r>
          </w:p>
          <w:p w14:paraId="099EC4E6" w14:textId="77777777" w:rsidR="006B52CB" w:rsidRPr="00787755" w:rsidRDefault="006B52CB" w:rsidP="00C72ACE">
            <w:pPr>
              <w:rPr>
                <w:b/>
                <w:bCs/>
              </w:rPr>
            </w:pPr>
          </w:p>
        </w:tc>
        <w:tc>
          <w:tcPr>
            <w:tcW w:w="3651" w:type="dxa"/>
          </w:tcPr>
          <w:p w14:paraId="2AF454D7" w14:textId="77777777" w:rsidR="006B52CB" w:rsidRPr="00787755" w:rsidRDefault="006B52CB" w:rsidP="00C72ACE">
            <w:pPr>
              <w:rPr>
                <w:iCs/>
              </w:rPr>
            </w:pPr>
            <w:r w:rsidRPr="00787755">
              <w:rPr>
                <w:iCs/>
              </w:rPr>
              <w:t>Heart and Vascular System</w:t>
            </w:r>
          </w:p>
        </w:tc>
      </w:tr>
      <w:tr w:rsidR="006B52CB" w14:paraId="23A291FE" w14:textId="77777777" w:rsidTr="00C72ACE">
        <w:tc>
          <w:tcPr>
            <w:tcW w:w="3397" w:type="dxa"/>
          </w:tcPr>
          <w:p w14:paraId="736BD106" w14:textId="77777777" w:rsidR="006B52CB" w:rsidRPr="00787755" w:rsidRDefault="006B52CB" w:rsidP="00C72ACE">
            <w:pPr>
              <w:rPr>
                <w:b/>
                <w:bCs/>
                <w:iCs/>
              </w:rPr>
            </w:pPr>
            <w:r w:rsidRPr="00787755">
              <w:rPr>
                <w:b/>
                <w:bCs/>
                <w:iCs/>
              </w:rPr>
              <w:t>Procedure Type:</w:t>
            </w:r>
          </w:p>
        </w:tc>
        <w:tc>
          <w:tcPr>
            <w:tcW w:w="3651" w:type="dxa"/>
          </w:tcPr>
          <w:p w14:paraId="0A3EBB42" w14:textId="77777777" w:rsidR="006B52CB" w:rsidRPr="00787755" w:rsidRDefault="006B52CB" w:rsidP="00C72ACE">
            <w:pPr>
              <w:rPr>
                <w:iCs/>
              </w:rPr>
            </w:pPr>
            <w:r w:rsidRPr="00787755">
              <w:rPr>
                <w:iCs/>
              </w:rPr>
              <w:t>Type A Advanced Surgical</w:t>
            </w:r>
          </w:p>
        </w:tc>
      </w:tr>
      <w:bookmarkEnd w:id="21"/>
    </w:tbl>
    <w:p w14:paraId="20FCC01B" w14:textId="77777777" w:rsidR="002D5D31" w:rsidRDefault="002D5D31" w:rsidP="001C12EA">
      <w:pPr>
        <w:rPr>
          <w:noProof/>
        </w:rPr>
      </w:pPr>
    </w:p>
    <w:bookmarkEnd w:id="18"/>
    <w:p w14:paraId="1B6291F2" w14:textId="77777777" w:rsidR="001C12EA" w:rsidRDefault="001C12EA" w:rsidP="001C12EA">
      <w:pPr>
        <w:pStyle w:val="AmendedItem"/>
        <w:rPr>
          <w:rStyle w:val="Descriptorheader"/>
        </w:rPr>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32517 </w:t>
      </w:r>
      <w:r w:rsidRPr="001E3873">
        <w:rPr>
          <w:rStyle w:val="AmendedItemNumber"/>
          <w:b/>
        </w:rPr>
        <w:t>–</w:t>
      </w:r>
      <w:r w:rsidR="00197A33" w:rsidRPr="00197A33">
        <w:t xml:space="preserve"> </w:t>
      </w:r>
      <w:r w:rsidR="00197A33" w:rsidRPr="00197A33">
        <w:rPr>
          <w:rStyle w:val="AmendedItemNumber"/>
          <w:b/>
        </w:rPr>
        <w:t>VARICOSE VEINS, ligation of the great and small saphenous vein on the same leg</w:t>
      </w:r>
      <w:r w:rsidR="00197A33">
        <w:rPr>
          <w:rStyle w:val="AmendedItemNumber"/>
          <w:b/>
        </w:rPr>
        <w:t xml:space="preserve"> </w:t>
      </w:r>
      <w:r w:rsidR="00197A33" w:rsidRPr="00197A33">
        <w:rPr>
          <w:rStyle w:val="AmendedItemNumber"/>
          <w:b/>
        </w:rPr>
        <w:t>by re-operation for recurrent veins in either territory</w:t>
      </w:r>
    </w:p>
    <w:p w14:paraId="2F85A4FE" w14:textId="2C576AFF" w:rsidR="001C12EA" w:rsidRPr="00BA657E" w:rsidRDefault="001C12EA" w:rsidP="001C12EA">
      <w:r w:rsidRPr="00BA657E">
        <w:rPr>
          <w:rStyle w:val="Descriptorheader"/>
        </w:rPr>
        <w:t>Overview:</w:t>
      </w:r>
      <w:r w:rsidRPr="00BA657E">
        <w:t xml:space="preserve"> </w:t>
      </w:r>
      <w:r w:rsidR="00342C3D" w:rsidRPr="002263E6">
        <w:t xml:space="preserve">This item has been amended to </w:t>
      </w:r>
      <w:r w:rsidR="00FC1418" w:rsidRPr="002263E6">
        <w:t xml:space="preserve">clarify </w:t>
      </w:r>
      <w:r w:rsidR="00FC1418">
        <w:t xml:space="preserve">the </w:t>
      </w:r>
      <w:r w:rsidR="00FC1418" w:rsidRPr="002263E6">
        <w:t>clinical significance</w:t>
      </w:r>
      <w:r w:rsidR="00FC1418">
        <w:t xml:space="preserve"> of signs and symptoms attributable to venous dysfunction</w:t>
      </w:r>
      <w:r w:rsidR="00FC1418" w:rsidRPr="002263E6" w:rsidDel="00FC1418">
        <w:t xml:space="preserve"> </w:t>
      </w:r>
      <w:r w:rsidR="00342C3D" w:rsidRPr="002263E6">
        <w:t>and to remove references to 'long' and 'short' saphenous veins and replace with 'great' and 'small'.</w:t>
      </w:r>
    </w:p>
    <w:p w14:paraId="40A34A2C" w14:textId="77777777" w:rsidR="00E5230E" w:rsidRPr="00E5230E" w:rsidRDefault="001C12EA" w:rsidP="00E5230E">
      <w:r>
        <w:rPr>
          <w:rStyle w:val="Descriptorheader"/>
        </w:rPr>
        <w:t>Descriptor</w:t>
      </w:r>
      <w:r w:rsidRPr="00BA657E">
        <w:rPr>
          <w:rStyle w:val="Descriptorheader"/>
        </w:rPr>
        <w:t>:</w:t>
      </w:r>
      <w:r>
        <w:t xml:space="preserve"> </w:t>
      </w:r>
      <w:r w:rsidR="00E5230E" w:rsidRPr="00E5230E">
        <w:t>Varicose veins, ligation of the great and small saphenous vein in the same leg of a patient, with or without stripping, by re</w:t>
      </w:r>
      <w:r w:rsidR="00E5230E" w:rsidRPr="00E5230E">
        <w:noBreakHyphen/>
        <w:t>operation for recurrent veins in either territory—one leg—including excision or injection of either tributaries or incompetent perforating veins, or both, if the patient has significant signs or symptoms (including one or more of the following signs or symptoms) attributable to venous reflux:</w:t>
      </w:r>
    </w:p>
    <w:p w14:paraId="53614CB4" w14:textId="77777777" w:rsidR="00E5230E" w:rsidRPr="00E5230E" w:rsidRDefault="00E5230E" w:rsidP="00E5230E">
      <w:r w:rsidRPr="00E5230E">
        <w:t xml:space="preserve">(a) </w:t>
      </w:r>
      <w:proofErr w:type="gramStart"/>
      <w:r w:rsidRPr="00E5230E">
        <w:t>ache;</w:t>
      </w:r>
      <w:proofErr w:type="gramEnd"/>
    </w:p>
    <w:p w14:paraId="56C8839C" w14:textId="77777777" w:rsidR="00E5230E" w:rsidRPr="00E5230E" w:rsidRDefault="00E5230E" w:rsidP="00E5230E">
      <w:r w:rsidRPr="00E5230E">
        <w:t xml:space="preserve">(b) </w:t>
      </w:r>
      <w:proofErr w:type="gramStart"/>
      <w:r w:rsidRPr="00E5230E">
        <w:t>pain;</w:t>
      </w:r>
      <w:proofErr w:type="gramEnd"/>
    </w:p>
    <w:p w14:paraId="656DD8ED" w14:textId="77777777" w:rsidR="00E5230E" w:rsidRPr="00E5230E" w:rsidRDefault="00E5230E" w:rsidP="00E5230E">
      <w:r w:rsidRPr="00E5230E">
        <w:t xml:space="preserve">(c) </w:t>
      </w:r>
      <w:proofErr w:type="gramStart"/>
      <w:r w:rsidRPr="00E5230E">
        <w:t>tightness;</w:t>
      </w:r>
      <w:proofErr w:type="gramEnd"/>
    </w:p>
    <w:p w14:paraId="4227F375" w14:textId="77777777" w:rsidR="00E5230E" w:rsidRPr="00E5230E" w:rsidRDefault="00E5230E" w:rsidP="00E5230E">
      <w:r w:rsidRPr="00E5230E">
        <w:t xml:space="preserve">(d) skin </w:t>
      </w:r>
      <w:proofErr w:type="gramStart"/>
      <w:r w:rsidRPr="00E5230E">
        <w:t>irritation;</w:t>
      </w:r>
      <w:proofErr w:type="gramEnd"/>
    </w:p>
    <w:p w14:paraId="11B3B6E8" w14:textId="77777777" w:rsidR="00E5230E" w:rsidRPr="00E5230E" w:rsidRDefault="00E5230E" w:rsidP="00E5230E">
      <w:r w:rsidRPr="00E5230E">
        <w:t xml:space="preserve">(e) </w:t>
      </w:r>
      <w:proofErr w:type="gramStart"/>
      <w:r w:rsidRPr="00E5230E">
        <w:t>heaviness;</w:t>
      </w:r>
      <w:proofErr w:type="gramEnd"/>
    </w:p>
    <w:p w14:paraId="367CAF3C" w14:textId="77777777" w:rsidR="00E5230E" w:rsidRPr="00E5230E" w:rsidRDefault="00E5230E" w:rsidP="00E5230E">
      <w:r w:rsidRPr="00E5230E">
        <w:t xml:space="preserve">(f) muscle </w:t>
      </w:r>
      <w:proofErr w:type="gramStart"/>
      <w:r w:rsidRPr="00E5230E">
        <w:t>cramps;</w:t>
      </w:r>
      <w:proofErr w:type="gramEnd"/>
    </w:p>
    <w:p w14:paraId="685B592D" w14:textId="77777777" w:rsidR="00E5230E" w:rsidRPr="00E5230E" w:rsidRDefault="00E5230E" w:rsidP="00E5230E">
      <w:r w:rsidRPr="00E5230E">
        <w:t xml:space="preserve">(g) limb </w:t>
      </w:r>
      <w:proofErr w:type="gramStart"/>
      <w:r w:rsidRPr="00E5230E">
        <w:t>swelling;</w:t>
      </w:r>
      <w:proofErr w:type="gramEnd"/>
    </w:p>
    <w:p w14:paraId="1378FF06" w14:textId="77777777" w:rsidR="00E5230E" w:rsidRPr="00E5230E" w:rsidRDefault="00E5230E" w:rsidP="00E5230E">
      <w:r w:rsidRPr="00E5230E">
        <w:t xml:space="preserve">(h) </w:t>
      </w:r>
      <w:proofErr w:type="gramStart"/>
      <w:r w:rsidRPr="00E5230E">
        <w:t>discolouration;</w:t>
      </w:r>
      <w:proofErr w:type="gramEnd"/>
    </w:p>
    <w:p w14:paraId="23DC3D55" w14:textId="77777777" w:rsidR="00E5230E" w:rsidRPr="00E5230E" w:rsidRDefault="00E5230E" w:rsidP="00E5230E">
      <w:r w:rsidRPr="00E5230E">
        <w:t>(</w:t>
      </w:r>
      <w:proofErr w:type="spellStart"/>
      <w:r w:rsidRPr="00E5230E">
        <w:t>i</w:t>
      </w:r>
      <w:proofErr w:type="spellEnd"/>
      <w:r w:rsidRPr="00E5230E">
        <w:t xml:space="preserve">) </w:t>
      </w:r>
      <w:proofErr w:type="gramStart"/>
      <w:r w:rsidRPr="00E5230E">
        <w:t>discomfort;</w:t>
      </w:r>
      <w:proofErr w:type="gramEnd"/>
    </w:p>
    <w:p w14:paraId="5329A98A" w14:textId="77777777" w:rsidR="00E5230E" w:rsidRPr="00E5230E" w:rsidRDefault="00E5230E" w:rsidP="00E5230E">
      <w:r w:rsidRPr="00E5230E">
        <w:t>(j) any other signs or symptoms attributable to venous dysfunction</w:t>
      </w:r>
    </w:p>
    <w:p w14:paraId="0059EDCD" w14:textId="77777777" w:rsidR="00E5230E" w:rsidRPr="00E5230E" w:rsidRDefault="00E5230E" w:rsidP="00E5230E">
      <w:r w:rsidRPr="00E5230E">
        <w:t>(H) (</w:t>
      </w:r>
      <w:proofErr w:type="spellStart"/>
      <w:r w:rsidRPr="00E5230E">
        <w:t>Anaes</w:t>
      </w:r>
      <w:proofErr w:type="spellEnd"/>
      <w:r w:rsidRPr="00E5230E">
        <w:t>.) (Assist.)</w:t>
      </w:r>
    </w:p>
    <w:p w14:paraId="7A6556E2" w14:textId="77777777" w:rsidR="001C12EA" w:rsidRPr="00432212" w:rsidRDefault="001C12EA" w:rsidP="001C12EA">
      <w:pPr>
        <w:rPr>
          <w:noProof/>
        </w:rPr>
      </w:pPr>
      <w:r w:rsidRPr="00BA657E">
        <w:rPr>
          <w:rStyle w:val="Descriptorheader"/>
        </w:rPr>
        <w:t>Billing requirement:</w:t>
      </w:r>
      <w:r w:rsidRPr="00432212">
        <w:rPr>
          <w:noProof/>
        </w:rPr>
        <w:t xml:space="preserve"> </w:t>
      </w:r>
      <w:r w:rsidR="00004C83" w:rsidRPr="00004C83">
        <w:rPr>
          <w:noProof/>
        </w:rPr>
        <w:t>Claimable in-hospital only.</w:t>
      </w:r>
    </w:p>
    <w:p w14:paraId="1CC305E7" w14:textId="77777777" w:rsidR="001C12EA" w:rsidRDefault="001C12EA" w:rsidP="001C12EA">
      <w:pPr>
        <w:rPr>
          <w:noProof/>
        </w:rPr>
      </w:pPr>
      <w:r w:rsidRPr="00BA657E">
        <w:rPr>
          <w:rStyle w:val="Descriptorheader"/>
        </w:rPr>
        <w:t>MBS fee:</w:t>
      </w:r>
      <w:r w:rsidRPr="00432212">
        <w:rPr>
          <w:noProof/>
        </w:rPr>
        <w:t xml:space="preserve"> </w:t>
      </w:r>
      <w:r w:rsidR="009A4EE6" w:rsidRPr="009A4EE6">
        <w:rPr>
          <w:noProof/>
        </w:rPr>
        <w:t>$1,241.80</w:t>
      </w:r>
      <w:r w:rsidR="003F6C0E">
        <w:rPr>
          <w:noProof/>
        </w:rPr>
        <w:t xml:space="preserve"> (no change)</w:t>
      </w:r>
    </w:p>
    <w:p w14:paraId="00C634AE" w14:textId="77777777" w:rsidR="001C12EA" w:rsidRDefault="001C12EA" w:rsidP="001C12EA">
      <w:pPr>
        <w:rPr>
          <w:noProof/>
        </w:rPr>
      </w:pPr>
      <w:r w:rsidRPr="00BA657E">
        <w:rPr>
          <w:rStyle w:val="Descriptorheader"/>
        </w:rPr>
        <w:t>Benefit:</w:t>
      </w:r>
      <w:r w:rsidRPr="00432212">
        <w:rPr>
          <w:noProof/>
        </w:rPr>
        <w:t xml:space="preserve"> </w:t>
      </w:r>
      <w:r w:rsidR="009A4EE6" w:rsidRPr="009A4EE6">
        <w:rPr>
          <w:noProof/>
        </w:rPr>
        <w:t>75% = $931.35</w:t>
      </w:r>
    </w:p>
    <w:p w14:paraId="49DC10A5" w14:textId="29E52C71"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2E9C4E24" w14:textId="77777777" w:rsidTr="00C72ACE">
        <w:tc>
          <w:tcPr>
            <w:tcW w:w="3397" w:type="dxa"/>
          </w:tcPr>
          <w:p w14:paraId="1A7757CB" w14:textId="77777777" w:rsidR="006B52CB" w:rsidRPr="00787755" w:rsidRDefault="006B52CB" w:rsidP="00C72ACE">
            <w:pPr>
              <w:rPr>
                <w:b/>
                <w:bCs/>
              </w:rPr>
            </w:pPr>
            <w:r w:rsidRPr="00787755">
              <w:rPr>
                <w:b/>
                <w:bCs/>
              </w:rPr>
              <w:t>Clinical Category:</w:t>
            </w:r>
          </w:p>
          <w:p w14:paraId="6F6FD605" w14:textId="77777777" w:rsidR="006B52CB" w:rsidRPr="00787755" w:rsidRDefault="006B52CB" w:rsidP="00C72ACE">
            <w:pPr>
              <w:rPr>
                <w:b/>
                <w:bCs/>
              </w:rPr>
            </w:pPr>
          </w:p>
        </w:tc>
        <w:tc>
          <w:tcPr>
            <w:tcW w:w="3651" w:type="dxa"/>
          </w:tcPr>
          <w:p w14:paraId="30725E66" w14:textId="77777777" w:rsidR="006B52CB" w:rsidRPr="00787755" w:rsidRDefault="006B52CB" w:rsidP="00C72ACE">
            <w:r w:rsidRPr="00787755">
              <w:t>Heart and Vascular System</w:t>
            </w:r>
          </w:p>
        </w:tc>
      </w:tr>
      <w:tr w:rsidR="006B52CB" w14:paraId="0FCA7E45" w14:textId="77777777" w:rsidTr="00C72ACE">
        <w:tc>
          <w:tcPr>
            <w:tcW w:w="3397" w:type="dxa"/>
          </w:tcPr>
          <w:p w14:paraId="3D6E81D0" w14:textId="77777777" w:rsidR="006B52CB" w:rsidRPr="00787755" w:rsidRDefault="006B52CB" w:rsidP="00C72ACE">
            <w:pPr>
              <w:rPr>
                <w:b/>
                <w:bCs/>
              </w:rPr>
            </w:pPr>
            <w:r w:rsidRPr="00787755">
              <w:rPr>
                <w:b/>
                <w:bCs/>
              </w:rPr>
              <w:t>Procedure Type:</w:t>
            </w:r>
          </w:p>
        </w:tc>
        <w:tc>
          <w:tcPr>
            <w:tcW w:w="3651" w:type="dxa"/>
          </w:tcPr>
          <w:p w14:paraId="5376CE05" w14:textId="77777777" w:rsidR="006B52CB" w:rsidRPr="00787755" w:rsidRDefault="006B52CB" w:rsidP="00C72ACE">
            <w:r w:rsidRPr="00787755">
              <w:t>Type A Advanced Surgical</w:t>
            </w:r>
          </w:p>
        </w:tc>
      </w:tr>
    </w:tbl>
    <w:p w14:paraId="50CF31FA" w14:textId="77777777" w:rsidR="002D5D31" w:rsidRDefault="002D5D31" w:rsidP="001C12EA">
      <w:pPr>
        <w:rPr>
          <w:noProof/>
        </w:rPr>
      </w:pPr>
    </w:p>
    <w:p w14:paraId="37BD1B6A" w14:textId="77777777" w:rsidR="001C12EA" w:rsidRDefault="001C12EA" w:rsidP="001C12EA">
      <w:pPr>
        <w:pStyle w:val="AmendedItem"/>
        <w:rPr>
          <w:rStyle w:val="Descriptorheader"/>
        </w:rPr>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32520 </w:t>
      </w:r>
      <w:r w:rsidRPr="001E3873">
        <w:rPr>
          <w:rStyle w:val="AmendedItemNumber"/>
          <w:b/>
        </w:rPr>
        <w:t>–</w:t>
      </w:r>
      <w:r w:rsidR="00AE5EDB" w:rsidRPr="00AE5EDB">
        <w:t xml:space="preserve"> </w:t>
      </w:r>
      <w:r w:rsidR="00AE5EDB" w:rsidRPr="00AE5EDB">
        <w:rPr>
          <w:rStyle w:val="AmendedItemNumber"/>
          <w:b/>
        </w:rPr>
        <w:t xml:space="preserve">VARICOSE VEINS, </w:t>
      </w:r>
      <w:r w:rsidR="009A4EE6" w:rsidRPr="009A4EE6">
        <w:rPr>
          <w:rStyle w:val="AmendedItemNumber"/>
          <w:b/>
        </w:rPr>
        <w:t>abolition of venous reflux by occlusion of a primary or recurrent great OR small saphenous vein of one leg</w:t>
      </w:r>
      <w:r w:rsidR="009A4EE6">
        <w:rPr>
          <w:rStyle w:val="AmendedItemNumber"/>
          <w:b/>
        </w:rPr>
        <w:t xml:space="preserve"> </w:t>
      </w:r>
      <w:r w:rsidR="009A4EE6" w:rsidRPr="009A4EE6">
        <w:rPr>
          <w:rStyle w:val="AmendedItemNumber"/>
          <w:b/>
        </w:rPr>
        <w:t xml:space="preserve">using a laser probe </w:t>
      </w:r>
    </w:p>
    <w:p w14:paraId="6CD171F2" w14:textId="7C8C368E" w:rsidR="001C12EA" w:rsidRPr="00BA657E" w:rsidRDefault="001C12EA" w:rsidP="001C12EA">
      <w:r w:rsidRPr="00BA657E">
        <w:rPr>
          <w:rStyle w:val="Descriptorheader"/>
        </w:rPr>
        <w:t>Overview:</w:t>
      </w:r>
      <w:r w:rsidRPr="00BA657E">
        <w:t xml:space="preserve"> </w:t>
      </w:r>
      <w:r w:rsidR="00D82B3C" w:rsidRPr="002263E6">
        <w:t xml:space="preserve">This item has been amended to </w:t>
      </w:r>
      <w:r w:rsidR="00FC1418" w:rsidRPr="002263E6">
        <w:t xml:space="preserve">clarify </w:t>
      </w:r>
      <w:r w:rsidR="00FC1418">
        <w:t xml:space="preserve">the </w:t>
      </w:r>
      <w:r w:rsidR="00FC1418" w:rsidRPr="002263E6">
        <w:t>clinical significance</w:t>
      </w:r>
      <w:r w:rsidR="00FC1418">
        <w:t xml:space="preserve"> of signs and symptoms attributable to venous dysfunction</w:t>
      </w:r>
      <w:r w:rsidR="00FC1418" w:rsidRPr="002263E6" w:rsidDel="00FC1418">
        <w:t xml:space="preserve"> </w:t>
      </w:r>
      <w:r w:rsidR="00D82B3C" w:rsidRPr="002263E6">
        <w:t xml:space="preserve">and to </w:t>
      </w:r>
      <w:r w:rsidR="00DE05FB" w:rsidRPr="002263E6">
        <w:t>identify which items are not appropriate to claim with this procedure. Reference</w:t>
      </w:r>
      <w:r w:rsidR="00C14DBB" w:rsidRPr="002263E6">
        <w:t>s</w:t>
      </w:r>
      <w:r w:rsidR="00DE05FB" w:rsidRPr="002263E6">
        <w:t xml:space="preserve"> to cyanoacrylate '</w:t>
      </w:r>
      <w:proofErr w:type="spellStart"/>
      <w:r w:rsidR="00DE05FB" w:rsidRPr="002263E6">
        <w:t>embolisation</w:t>
      </w:r>
      <w:proofErr w:type="spellEnd"/>
      <w:r w:rsidR="00DE05FB" w:rsidRPr="002263E6">
        <w:t>' ha</w:t>
      </w:r>
      <w:r w:rsidR="00C14DBB" w:rsidRPr="002263E6">
        <w:t>ve</w:t>
      </w:r>
      <w:r w:rsidR="00DE05FB" w:rsidRPr="002263E6">
        <w:t xml:space="preserve"> been </w:t>
      </w:r>
      <w:r w:rsidR="00D82B3C" w:rsidRPr="002263E6">
        <w:t>change</w:t>
      </w:r>
      <w:r w:rsidR="00DE05FB" w:rsidRPr="002263E6">
        <w:t>d to</w:t>
      </w:r>
      <w:r w:rsidR="00D82B3C" w:rsidRPr="002263E6">
        <w:t xml:space="preserve"> </w:t>
      </w:r>
      <w:r w:rsidR="00DE05FB" w:rsidRPr="002263E6">
        <w:t>cyanoacrylate</w:t>
      </w:r>
      <w:r w:rsidR="00D82B3C" w:rsidRPr="002263E6">
        <w:t xml:space="preserve"> 'adhesive'.</w:t>
      </w:r>
      <w:r w:rsidR="00D82B3C" w:rsidRPr="00D82B3C">
        <w:t xml:space="preserve"> </w:t>
      </w:r>
    </w:p>
    <w:p w14:paraId="7A29CDE3" w14:textId="77777777" w:rsidR="009D1F53" w:rsidRPr="009D1F53" w:rsidRDefault="001C12EA" w:rsidP="009D1F53">
      <w:bookmarkStart w:id="22" w:name="_Hlk77073574"/>
      <w:r>
        <w:rPr>
          <w:rStyle w:val="Descriptorheader"/>
        </w:rPr>
        <w:t>Descriptor</w:t>
      </w:r>
      <w:r w:rsidRPr="00BA657E">
        <w:rPr>
          <w:rStyle w:val="Descriptorheader"/>
        </w:rPr>
        <w:t>:</w:t>
      </w:r>
      <w:r>
        <w:t xml:space="preserve"> </w:t>
      </w:r>
      <w:bookmarkEnd w:id="22"/>
      <w:r w:rsidR="009D1F53" w:rsidRPr="009D1F53">
        <w:t xml:space="preserve">Varicose veins, abolition of venous reflux by occlusion of a primary or recurrent great or small saphenous vein (and major tributaries of saphenous veins as necessary) in one leg of a patient, using a laser probe introduced by an </w:t>
      </w:r>
      <w:proofErr w:type="spellStart"/>
      <w:r w:rsidR="009D1F53" w:rsidRPr="009D1F53">
        <w:t>endovenous</w:t>
      </w:r>
      <w:proofErr w:type="spellEnd"/>
      <w:r w:rsidR="009D1F53" w:rsidRPr="009D1F53">
        <w:t xml:space="preserve"> catheter, if all of the following apply:</w:t>
      </w:r>
    </w:p>
    <w:p w14:paraId="30CC6C36" w14:textId="77777777" w:rsidR="009D1F53" w:rsidRPr="009D1F53" w:rsidRDefault="009D1F53" w:rsidP="009D1F53">
      <w:r w:rsidRPr="009D1F53">
        <w:t xml:space="preserve">(a) it is documented by duplex ultrasound that the great or small saphenous vein (whichever is to be treated) of the patient demonstrates reflux of 0.5 seconds or </w:t>
      </w:r>
      <w:proofErr w:type="gramStart"/>
      <w:r w:rsidRPr="009D1F53">
        <w:t>longer;</w:t>
      </w:r>
      <w:proofErr w:type="gramEnd"/>
    </w:p>
    <w:p w14:paraId="2D601914" w14:textId="77777777" w:rsidR="009D1F53" w:rsidRPr="009D1F53" w:rsidRDefault="009D1F53" w:rsidP="009D1F53">
      <w:r w:rsidRPr="009D1F53">
        <w:t>(b) the patient has significant signs or symptoms (including one or more of the following signs or symptoms) attributable to venous reflux:</w:t>
      </w:r>
    </w:p>
    <w:p w14:paraId="5AAED65A" w14:textId="77777777" w:rsidR="009D1F53" w:rsidRPr="009D1F53" w:rsidRDefault="009D1F53" w:rsidP="009D1F53">
      <w:pPr>
        <w:ind w:left="720"/>
      </w:pPr>
      <w:r w:rsidRPr="009D1F53">
        <w:t>(</w:t>
      </w:r>
      <w:proofErr w:type="spellStart"/>
      <w:r w:rsidRPr="009D1F53">
        <w:t>i</w:t>
      </w:r>
      <w:proofErr w:type="spellEnd"/>
      <w:r w:rsidRPr="009D1F53">
        <w:t xml:space="preserve">) </w:t>
      </w:r>
      <w:proofErr w:type="gramStart"/>
      <w:r w:rsidRPr="009D1F53">
        <w:t>ache;</w:t>
      </w:r>
      <w:proofErr w:type="gramEnd"/>
    </w:p>
    <w:p w14:paraId="00621C7B" w14:textId="77777777" w:rsidR="009D1F53" w:rsidRPr="009D1F53" w:rsidRDefault="009D1F53" w:rsidP="009D1F53">
      <w:pPr>
        <w:ind w:left="720"/>
      </w:pPr>
      <w:r w:rsidRPr="009D1F53">
        <w:t xml:space="preserve">(ii) </w:t>
      </w:r>
      <w:proofErr w:type="gramStart"/>
      <w:r w:rsidRPr="009D1F53">
        <w:t>pain;</w:t>
      </w:r>
      <w:proofErr w:type="gramEnd"/>
    </w:p>
    <w:p w14:paraId="4EEB4FBB" w14:textId="77777777" w:rsidR="009D1F53" w:rsidRPr="009D1F53" w:rsidRDefault="009D1F53" w:rsidP="009D1F53">
      <w:pPr>
        <w:ind w:left="720"/>
      </w:pPr>
      <w:r w:rsidRPr="009D1F53">
        <w:t xml:space="preserve">(iii) </w:t>
      </w:r>
      <w:proofErr w:type="gramStart"/>
      <w:r w:rsidRPr="009D1F53">
        <w:t>tightness;</w:t>
      </w:r>
      <w:proofErr w:type="gramEnd"/>
    </w:p>
    <w:p w14:paraId="345EA9DA" w14:textId="77777777" w:rsidR="009D1F53" w:rsidRPr="009D1F53" w:rsidRDefault="009D1F53" w:rsidP="009D1F53">
      <w:pPr>
        <w:ind w:left="720"/>
      </w:pPr>
      <w:r w:rsidRPr="009D1F53">
        <w:t xml:space="preserve">(iv) skin </w:t>
      </w:r>
      <w:proofErr w:type="gramStart"/>
      <w:r w:rsidRPr="009D1F53">
        <w:t>irritation;</w:t>
      </w:r>
      <w:proofErr w:type="gramEnd"/>
    </w:p>
    <w:p w14:paraId="2EA6EE28" w14:textId="77777777" w:rsidR="009D1F53" w:rsidRPr="009D1F53" w:rsidRDefault="009D1F53" w:rsidP="009D1F53">
      <w:pPr>
        <w:ind w:left="720"/>
      </w:pPr>
      <w:r w:rsidRPr="009D1F53">
        <w:t xml:space="preserve">(v) </w:t>
      </w:r>
      <w:proofErr w:type="gramStart"/>
      <w:r w:rsidRPr="009D1F53">
        <w:t>heaviness;</w:t>
      </w:r>
      <w:proofErr w:type="gramEnd"/>
    </w:p>
    <w:p w14:paraId="550B45D4" w14:textId="77777777" w:rsidR="009D1F53" w:rsidRPr="009D1F53" w:rsidRDefault="009D1F53" w:rsidP="009D1F53">
      <w:pPr>
        <w:ind w:left="720"/>
      </w:pPr>
      <w:r w:rsidRPr="009D1F53">
        <w:t xml:space="preserve">(vi) muscle </w:t>
      </w:r>
      <w:proofErr w:type="gramStart"/>
      <w:r w:rsidRPr="009D1F53">
        <w:t>cramps;</w:t>
      </w:r>
      <w:proofErr w:type="gramEnd"/>
    </w:p>
    <w:p w14:paraId="2C82B2EE" w14:textId="77777777" w:rsidR="009D1F53" w:rsidRPr="009D1F53" w:rsidRDefault="009D1F53" w:rsidP="009D1F53">
      <w:pPr>
        <w:ind w:left="720"/>
      </w:pPr>
      <w:r w:rsidRPr="009D1F53">
        <w:t xml:space="preserve">(vii) limb </w:t>
      </w:r>
      <w:proofErr w:type="gramStart"/>
      <w:r w:rsidRPr="009D1F53">
        <w:t>swelling;</w:t>
      </w:r>
      <w:proofErr w:type="gramEnd"/>
    </w:p>
    <w:p w14:paraId="2D1710EE" w14:textId="77777777" w:rsidR="009D1F53" w:rsidRPr="009D1F53" w:rsidRDefault="009D1F53" w:rsidP="009D1F53">
      <w:pPr>
        <w:ind w:left="720"/>
      </w:pPr>
      <w:r w:rsidRPr="009D1F53">
        <w:t xml:space="preserve">(viii) </w:t>
      </w:r>
      <w:proofErr w:type="gramStart"/>
      <w:r w:rsidRPr="009D1F53">
        <w:t>discolouration;</w:t>
      </w:r>
      <w:proofErr w:type="gramEnd"/>
    </w:p>
    <w:p w14:paraId="68F14457" w14:textId="77777777" w:rsidR="009D1F53" w:rsidRPr="009D1F53" w:rsidRDefault="009D1F53" w:rsidP="009D1F53">
      <w:pPr>
        <w:ind w:left="720"/>
      </w:pPr>
      <w:r w:rsidRPr="009D1F53">
        <w:t xml:space="preserve">(ix) </w:t>
      </w:r>
      <w:proofErr w:type="gramStart"/>
      <w:r w:rsidRPr="009D1F53">
        <w:t>discomfort;</w:t>
      </w:r>
      <w:proofErr w:type="gramEnd"/>
    </w:p>
    <w:p w14:paraId="0AD79B32" w14:textId="77777777" w:rsidR="009D1F53" w:rsidRPr="009D1F53" w:rsidRDefault="009D1F53" w:rsidP="009D1F53">
      <w:pPr>
        <w:ind w:left="720"/>
      </w:pPr>
      <w:r w:rsidRPr="009D1F53">
        <w:t xml:space="preserve">(x) any other signs or symptoms attributable to venous </w:t>
      </w:r>
      <w:proofErr w:type="gramStart"/>
      <w:r w:rsidRPr="009D1F53">
        <w:t>dysfunction;</w:t>
      </w:r>
      <w:proofErr w:type="gramEnd"/>
    </w:p>
    <w:p w14:paraId="0C697BA0" w14:textId="77777777" w:rsidR="009D1F53" w:rsidRPr="009D1F53" w:rsidRDefault="009D1F53" w:rsidP="009D1F53">
      <w:r w:rsidRPr="009D1F53">
        <w:t xml:space="preserve">(c) the service does not include radiofrequency diathermy, radiofrequency ablation or cyanoacrylate </w:t>
      </w:r>
      <w:proofErr w:type="gramStart"/>
      <w:r w:rsidRPr="009D1F53">
        <w:t>adhesive;</w:t>
      </w:r>
      <w:proofErr w:type="gramEnd"/>
    </w:p>
    <w:p w14:paraId="45B84DEA" w14:textId="77777777" w:rsidR="009D1F53" w:rsidRPr="009D1F53" w:rsidRDefault="009D1F53" w:rsidP="009D1F53">
      <w:r w:rsidRPr="009D1F53">
        <w:t>(d) the service is not associated with a service (on the same leg) to which any of the following items apply:</w:t>
      </w:r>
    </w:p>
    <w:p w14:paraId="4A91EAF7" w14:textId="77777777" w:rsidR="009D1F53" w:rsidRPr="009D1F53" w:rsidRDefault="009D1F53" w:rsidP="009D1F53">
      <w:pPr>
        <w:ind w:left="720"/>
      </w:pPr>
      <w:r w:rsidRPr="009D1F53">
        <w:t>(</w:t>
      </w:r>
      <w:proofErr w:type="spellStart"/>
      <w:r w:rsidRPr="009D1F53">
        <w:t>i</w:t>
      </w:r>
      <w:proofErr w:type="spellEnd"/>
      <w:r w:rsidRPr="009D1F53">
        <w:t xml:space="preserve">) 32500 to </w:t>
      </w:r>
      <w:proofErr w:type="gramStart"/>
      <w:r w:rsidRPr="009D1F53">
        <w:t>32507;</w:t>
      </w:r>
      <w:proofErr w:type="gramEnd"/>
    </w:p>
    <w:p w14:paraId="5AEFE137" w14:textId="77777777" w:rsidR="009D1F53" w:rsidRPr="009D1F53" w:rsidRDefault="009D1F53" w:rsidP="009D1F53">
      <w:pPr>
        <w:ind w:left="720"/>
      </w:pPr>
      <w:r w:rsidRPr="009D1F53">
        <w:t xml:space="preserve">(ii) </w:t>
      </w:r>
      <w:proofErr w:type="gramStart"/>
      <w:r w:rsidRPr="009D1F53">
        <w:t>35200;</w:t>
      </w:r>
      <w:proofErr w:type="gramEnd"/>
    </w:p>
    <w:p w14:paraId="3F9FF2DE" w14:textId="77777777" w:rsidR="009D1F53" w:rsidRPr="009D1F53" w:rsidRDefault="009D1F53" w:rsidP="009D1F53">
      <w:pPr>
        <w:ind w:left="720"/>
      </w:pPr>
      <w:r w:rsidRPr="009D1F53">
        <w:t xml:space="preserve">(iii) 59970 to </w:t>
      </w:r>
      <w:proofErr w:type="gramStart"/>
      <w:r w:rsidRPr="009D1F53">
        <w:t>60078;</w:t>
      </w:r>
      <w:proofErr w:type="gramEnd"/>
    </w:p>
    <w:p w14:paraId="7634FA19" w14:textId="77777777" w:rsidR="009D1F53" w:rsidRPr="009D1F53" w:rsidRDefault="009D1F53" w:rsidP="009D1F53">
      <w:pPr>
        <w:ind w:left="720"/>
      </w:pPr>
      <w:r w:rsidRPr="009D1F53">
        <w:t xml:space="preserve">(iv) 60500 to </w:t>
      </w:r>
      <w:proofErr w:type="gramStart"/>
      <w:r w:rsidRPr="009D1F53">
        <w:t>60509;</w:t>
      </w:r>
      <w:proofErr w:type="gramEnd"/>
    </w:p>
    <w:p w14:paraId="696B8DE9" w14:textId="77777777" w:rsidR="009D1F53" w:rsidRPr="009D1F53" w:rsidRDefault="009D1F53" w:rsidP="009D1F53">
      <w:pPr>
        <w:ind w:left="720"/>
      </w:pPr>
      <w:r w:rsidRPr="009D1F53">
        <w:lastRenderedPageBreak/>
        <w:t>(v) 61109</w:t>
      </w:r>
    </w:p>
    <w:p w14:paraId="5E301529" w14:textId="77777777" w:rsidR="009D1F53" w:rsidRPr="009D1F53" w:rsidRDefault="009D1F53" w:rsidP="009D1F53">
      <w:r w:rsidRPr="009D1F53">
        <w:t>The service includes all preparation and immediate clinical aftercare (including excision or injection of either tributaries or incompetent perforating veins, or both)</w:t>
      </w:r>
    </w:p>
    <w:p w14:paraId="39D4BD22" w14:textId="6DED1AA2" w:rsidR="0099503D" w:rsidRDefault="009D1F53" w:rsidP="009D1F53">
      <w:r w:rsidRPr="009D1F53">
        <w:t>(</w:t>
      </w:r>
      <w:proofErr w:type="spellStart"/>
      <w:r w:rsidRPr="009D1F53">
        <w:t>Anaes</w:t>
      </w:r>
      <w:proofErr w:type="spellEnd"/>
      <w:r w:rsidRPr="009D1F53">
        <w:t>.)</w:t>
      </w:r>
    </w:p>
    <w:p w14:paraId="490588C8" w14:textId="77777777" w:rsidR="001C12EA" w:rsidRDefault="001C12EA" w:rsidP="001C12EA">
      <w:pPr>
        <w:rPr>
          <w:noProof/>
        </w:rPr>
      </w:pPr>
      <w:r w:rsidRPr="00BA657E">
        <w:rPr>
          <w:rStyle w:val="Descriptorheader"/>
        </w:rPr>
        <w:t>Billing requirement:</w:t>
      </w:r>
      <w:r w:rsidRPr="00432212">
        <w:rPr>
          <w:noProof/>
        </w:rPr>
        <w:t xml:space="preserve"> </w:t>
      </w:r>
      <w:r w:rsidR="00180734">
        <w:rPr>
          <w:noProof/>
        </w:rPr>
        <w:t xml:space="preserve">Not claimable with </w:t>
      </w:r>
      <w:r w:rsidR="00180734" w:rsidRPr="00180734">
        <w:rPr>
          <w:noProof/>
        </w:rPr>
        <w:t>items 32500, 32504, 32507, 35200, 59970, 60000, 60003, 60006, 60009, 60012, 60015, 60018, 60021, 60024, 60027, 60030, 60033, 60036, 60039, 60042, 60045, 60048, 60051, 60054, 60057, 60060, 60063, 60066, 60069, 60072, 60075, 60078, 60500, 60503, 60506, 60509, or 61109</w:t>
      </w:r>
      <w:r w:rsidR="00180734">
        <w:rPr>
          <w:noProof/>
        </w:rPr>
        <w:t xml:space="preserve"> on the same leg.</w:t>
      </w:r>
    </w:p>
    <w:p w14:paraId="745D4642" w14:textId="77777777" w:rsidR="00180734" w:rsidRPr="00432212" w:rsidRDefault="002D7041" w:rsidP="001C12EA">
      <w:pPr>
        <w:rPr>
          <w:noProof/>
        </w:rPr>
      </w:pPr>
      <w:r w:rsidRPr="002D7041">
        <w:rPr>
          <w:noProof/>
        </w:rPr>
        <w:t xml:space="preserve">The service must not include </w:t>
      </w:r>
      <w:r w:rsidR="00180734" w:rsidRPr="002D7041">
        <w:rPr>
          <w:noProof/>
        </w:rPr>
        <w:t>radiofrequency diathermy, radiofrequency ablation or cyanoacrylate adhesive.</w:t>
      </w:r>
    </w:p>
    <w:p w14:paraId="395D3781" w14:textId="77777777" w:rsidR="001C12EA" w:rsidRDefault="001C12EA" w:rsidP="001C12EA">
      <w:pPr>
        <w:rPr>
          <w:noProof/>
        </w:rPr>
      </w:pPr>
      <w:r w:rsidRPr="00BA657E">
        <w:rPr>
          <w:rStyle w:val="Descriptorheader"/>
        </w:rPr>
        <w:t>MBS fee:</w:t>
      </w:r>
      <w:r w:rsidRPr="00432212">
        <w:rPr>
          <w:noProof/>
        </w:rPr>
        <w:t xml:space="preserve"> </w:t>
      </w:r>
      <w:r w:rsidR="009A4EE6" w:rsidRPr="009A4EE6">
        <w:rPr>
          <w:noProof/>
        </w:rPr>
        <w:t>$555.25</w:t>
      </w:r>
      <w:r w:rsidR="003F6C0E">
        <w:rPr>
          <w:noProof/>
        </w:rPr>
        <w:t xml:space="preserve"> (no change)</w:t>
      </w:r>
    </w:p>
    <w:p w14:paraId="48272E7F" w14:textId="77777777" w:rsidR="001C12EA" w:rsidRDefault="001C12EA" w:rsidP="001C12EA">
      <w:pPr>
        <w:rPr>
          <w:noProof/>
        </w:rPr>
      </w:pPr>
      <w:r w:rsidRPr="00BA657E">
        <w:rPr>
          <w:rStyle w:val="Descriptorheader"/>
        </w:rPr>
        <w:t>Benefit:</w:t>
      </w:r>
      <w:r w:rsidRPr="00432212">
        <w:rPr>
          <w:noProof/>
        </w:rPr>
        <w:t xml:space="preserve"> </w:t>
      </w:r>
      <w:r w:rsidR="009A4EE6" w:rsidRPr="009A4EE6">
        <w:rPr>
          <w:noProof/>
        </w:rPr>
        <w:t>75% = $416.45</w:t>
      </w:r>
      <w:r w:rsidR="009A4EE6">
        <w:rPr>
          <w:noProof/>
        </w:rPr>
        <w:tab/>
      </w:r>
      <w:r w:rsidR="009A4EE6" w:rsidRPr="009A4EE6">
        <w:rPr>
          <w:noProof/>
        </w:rPr>
        <w:t>85% = $472.00</w:t>
      </w:r>
    </w:p>
    <w:p w14:paraId="76A19F7F" w14:textId="57E6C4F7" w:rsidR="006B52CB" w:rsidRDefault="006B52CB" w:rsidP="006B52CB">
      <w:pPr>
        <w:rPr>
          <w:rStyle w:val="Descriptorheader"/>
        </w:rPr>
      </w:pPr>
      <w:bookmarkStart w:id="23" w:name="_Hlk79399182"/>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35949C6A" w14:textId="77777777" w:rsidTr="00C72ACE">
        <w:tc>
          <w:tcPr>
            <w:tcW w:w="3397" w:type="dxa"/>
          </w:tcPr>
          <w:p w14:paraId="3170C412" w14:textId="77777777" w:rsidR="006B52CB" w:rsidRPr="00787755" w:rsidRDefault="006B52CB" w:rsidP="00C72ACE">
            <w:pPr>
              <w:rPr>
                <w:b/>
                <w:bCs/>
                <w:iCs/>
              </w:rPr>
            </w:pPr>
            <w:r w:rsidRPr="00787755">
              <w:rPr>
                <w:b/>
                <w:bCs/>
                <w:iCs/>
              </w:rPr>
              <w:t>Clinical Category:</w:t>
            </w:r>
          </w:p>
          <w:p w14:paraId="4E1EC6F9" w14:textId="77777777" w:rsidR="006B52CB" w:rsidRPr="00787755" w:rsidRDefault="006B52CB" w:rsidP="00C72ACE">
            <w:pPr>
              <w:rPr>
                <w:b/>
                <w:bCs/>
              </w:rPr>
            </w:pPr>
          </w:p>
        </w:tc>
        <w:tc>
          <w:tcPr>
            <w:tcW w:w="3651" w:type="dxa"/>
          </w:tcPr>
          <w:p w14:paraId="0DC40F88" w14:textId="77777777" w:rsidR="006B52CB" w:rsidRPr="00787755" w:rsidRDefault="006B52CB" w:rsidP="00C72ACE">
            <w:pPr>
              <w:rPr>
                <w:iCs/>
              </w:rPr>
            </w:pPr>
            <w:r w:rsidRPr="00787755">
              <w:rPr>
                <w:iCs/>
              </w:rPr>
              <w:t>Heart and Vascular System</w:t>
            </w:r>
          </w:p>
        </w:tc>
      </w:tr>
      <w:tr w:rsidR="006B52CB" w14:paraId="0B304A93" w14:textId="77777777" w:rsidTr="00C72ACE">
        <w:tc>
          <w:tcPr>
            <w:tcW w:w="3397" w:type="dxa"/>
          </w:tcPr>
          <w:p w14:paraId="21415757" w14:textId="77777777" w:rsidR="006B52CB" w:rsidRPr="00787755" w:rsidRDefault="006B52CB" w:rsidP="00C72ACE">
            <w:pPr>
              <w:rPr>
                <w:b/>
                <w:bCs/>
                <w:iCs/>
              </w:rPr>
            </w:pPr>
            <w:r w:rsidRPr="00787755">
              <w:rPr>
                <w:b/>
                <w:bCs/>
                <w:iCs/>
              </w:rPr>
              <w:t>Procedure Type:</w:t>
            </w:r>
          </w:p>
        </w:tc>
        <w:tc>
          <w:tcPr>
            <w:tcW w:w="3651" w:type="dxa"/>
          </w:tcPr>
          <w:p w14:paraId="62C06D5C" w14:textId="77777777" w:rsidR="006B52CB" w:rsidRPr="00787755" w:rsidRDefault="006B52CB" w:rsidP="00C72ACE">
            <w:pPr>
              <w:rPr>
                <w:iCs/>
              </w:rPr>
            </w:pPr>
            <w:r w:rsidRPr="00787755">
              <w:rPr>
                <w:iCs/>
              </w:rPr>
              <w:t>Type C</w:t>
            </w:r>
          </w:p>
        </w:tc>
      </w:tr>
    </w:tbl>
    <w:bookmarkEnd w:id="23"/>
    <w:p w14:paraId="4D50875C" w14:textId="77777777" w:rsidR="001C12EA" w:rsidRDefault="001C12EA" w:rsidP="001C12EA">
      <w:pPr>
        <w:pStyle w:val="AmendedItem"/>
        <w:rPr>
          <w:rStyle w:val="Descriptorheader"/>
        </w:rPr>
      </w:pPr>
      <w:r>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32522 </w:t>
      </w:r>
      <w:r w:rsidRPr="001E3873">
        <w:rPr>
          <w:rStyle w:val="AmendedItemNumber"/>
          <w:b/>
        </w:rPr>
        <w:t>–</w:t>
      </w:r>
      <w:r w:rsidR="00AE5EDB" w:rsidRPr="00AE5EDB">
        <w:t xml:space="preserve"> </w:t>
      </w:r>
      <w:r w:rsidR="00AE5EDB" w:rsidRPr="00AE5EDB">
        <w:rPr>
          <w:rStyle w:val="AmendedItemNumber"/>
          <w:b/>
        </w:rPr>
        <w:t>VARICOSE VEINS,</w:t>
      </w:r>
      <w:r w:rsidR="009A4EE6">
        <w:rPr>
          <w:rStyle w:val="AmendedItemNumber"/>
          <w:b/>
        </w:rPr>
        <w:t xml:space="preserve"> </w:t>
      </w:r>
      <w:r w:rsidR="009A4EE6" w:rsidRPr="009A4EE6">
        <w:rPr>
          <w:rStyle w:val="AmendedItemNumber"/>
          <w:b/>
        </w:rPr>
        <w:t>abolition of venous reflux by occlusion of a primary or recurrent great AND small saphenous vein of one leg using a laser probe</w:t>
      </w:r>
    </w:p>
    <w:p w14:paraId="2565C4F7" w14:textId="2A15E56A" w:rsidR="001C12EA" w:rsidRPr="00BA657E" w:rsidRDefault="001C12EA" w:rsidP="001C12EA">
      <w:r w:rsidRPr="00BA657E">
        <w:rPr>
          <w:rStyle w:val="Descriptorheader"/>
        </w:rPr>
        <w:t>Overview:</w:t>
      </w:r>
      <w:r w:rsidRPr="00BA657E">
        <w:t xml:space="preserve"> </w:t>
      </w:r>
      <w:r w:rsidR="00C14DBB" w:rsidRPr="002263E6">
        <w:t xml:space="preserve">This item has been amended to </w:t>
      </w:r>
      <w:r w:rsidR="001910B7" w:rsidRPr="002263E6">
        <w:t xml:space="preserve">clarify </w:t>
      </w:r>
      <w:r w:rsidR="001910B7">
        <w:t xml:space="preserve">the </w:t>
      </w:r>
      <w:r w:rsidR="001910B7" w:rsidRPr="002263E6">
        <w:t>clinical significance</w:t>
      </w:r>
      <w:r w:rsidR="001910B7">
        <w:t xml:space="preserve"> of signs and symptoms attributable to venous dysfunction</w:t>
      </w:r>
      <w:r w:rsidR="001910B7" w:rsidRPr="002263E6" w:rsidDel="001910B7">
        <w:t xml:space="preserve"> </w:t>
      </w:r>
      <w:r w:rsidR="00C14DBB" w:rsidRPr="002263E6">
        <w:t>and to identify which items are not appropriate to claim with this procedure. References to cyanoacrylate '</w:t>
      </w:r>
      <w:proofErr w:type="spellStart"/>
      <w:r w:rsidR="00C14DBB" w:rsidRPr="002263E6">
        <w:t>embolisation</w:t>
      </w:r>
      <w:proofErr w:type="spellEnd"/>
      <w:r w:rsidR="00C14DBB" w:rsidRPr="002263E6">
        <w:t>' have been changed to cyanoacrylate 'adhesive'.</w:t>
      </w:r>
      <w:r w:rsidR="00C14DBB" w:rsidRPr="00D82B3C">
        <w:t xml:space="preserve"> </w:t>
      </w:r>
    </w:p>
    <w:p w14:paraId="7322ACBB" w14:textId="77777777" w:rsidR="009D1F53" w:rsidRPr="009D1F53" w:rsidRDefault="001C12EA" w:rsidP="009D1F53">
      <w:r>
        <w:rPr>
          <w:rStyle w:val="Descriptorheader"/>
        </w:rPr>
        <w:t>Descriptor</w:t>
      </w:r>
      <w:r w:rsidRPr="00BA657E">
        <w:rPr>
          <w:rStyle w:val="Descriptorheader"/>
        </w:rPr>
        <w:t>:</w:t>
      </w:r>
      <w:r>
        <w:t xml:space="preserve"> </w:t>
      </w:r>
      <w:r w:rsidR="009D1F53" w:rsidRPr="009D1F53">
        <w:t xml:space="preserve">Varicose veins, abolition of venous reflux by occlusion of a primary or recurrent great and small saphenous vein (and major tributaries of saphenous veins as necessary) in one leg of a patient, using a laser probe introduced by an </w:t>
      </w:r>
      <w:proofErr w:type="spellStart"/>
      <w:r w:rsidR="009D1F53" w:rsidRPr="009D1F53">
        <w:t>endovenous</w:t>
      </w:r>
      <w:proofErr w:type="spellEnd"/>
      <w:r w:rsidR="009D1F53" w:rsidRPr="009D1F53">
        <w:t xml:space="preserve"> catheter, if all of the following apply:</w:t>
      </w:r>
    </w:p>
    <w:p w14:paraId="14496943" w14:textId="77777777" w:rsidR="009D1F53" w:rsidRPr="009D1F53" w:rsidRDefault="009D1F53" w:rsidP="009D1F53">
      <w:r w:rsidRPr="009D1F53">
        <w:t xml:space="preserve">(a) it is documented by duplex ultrasound that the great and small saphenous veins of the patient demonstrate reflux of 0.5 seconds or </w:t>
      </w:r>
      <w:proofErr w:type="gramStart"/>
      <w:r w:rsidRPr="009D1F53">
        <w:t>longer;</w:t>
      </w:r>
      <w:proofErr w:type="gramEnd"/>
    </w:p>
    <w:p w14:paraId="5F57F565" w14:textId="77777777" w:rsidR="009D1F53" w:rsidRPr="009D1F53" w:rsidRDefault="009D1F53" w:rsidP="009D1F53">
      <w:r w:rsidRPr="009D1F53">
        <w:t>(b) the patient has significant signs or symptoms (including one or more of the following signs or symptoms) attributable to venous reflux:</w:t>
      </w:r>
    </w:p>
    <w:p w14:paraId="4C6E1D86" w14:textId="77777777" w:rsidR="009D1F53" w:rsidRPr="009D1F53" w:rsidRDefault="009D1F53" w:rsidP="009D1F53">
      <w:pPr>
        <w:ind w:left="720"/>
      </w:pPr>
      <w:r w:rsidRPr="009D1F53">
        <w:t>(</w:t>
      </w:r>
      <w:proofErr w:type="spellStart"/>
      <w:r w:rsidRPr="009D1F53">
        <w:t>i</w:t>
      </w:r>
      <w:proofErr w:type="spellEnd"/>
      <w:r w:rsidRPr="009D1F53">
        <w:t xml:space="preserve">) </w:t>
      </w:r>
      <w:proofErr w:type="gramStart"/>
      <w:r w:rsidRPr="009D1F53">
        <w:t>ache;</w:t>
      </w:r>
      <w:proofErr w:type="gramEnd"/>
    </w:p>
    <w:p w14:paraId="376F84DB" w14:textId="77777777" w:rsidR="009D1F53" w:rsidRPr="009D1F53" w:rsidRDefault="009D1F53" w:rsidP="009D1F53">
      <w:pPr>
        <w:ind w:left="720"/>
      </w:pPr>
      <w:r w:rsidRPr="009D1F53">
        <w:t xml:space="preserve">(ii) </w:t>
      </w:r>
      <w:proofErr w:type="gramStart"/>
      <w:r w:rsidRPr="009D1F53">
        <w:t>pain;</w:t>
      </w:r>
      <w:proofErr w:type="gramEnd"/>
    </w:p>
    <w:p w14:paraId="4C48A3F8" w14:textId="77777777" w:rsidR="009D1F53" w:rsidRPr="009D1F53" w:rsidRDefault="009D1F53" w:rsidP="009D1F53">
      <w:pPr>
        <w:ind w:left="720"/>
      </w:pPr>
      <w:r w:rsidRPr="009D1F53">
        <w:t xml:space="preserve">(iii) </w:t>
      </w:r>
      <w:proofErr w:type="gramStart"/>
      <w:r w:rsidRPr="009D1F53">
        <w:t>tightness;</w:t>
      </w:r>
      <w:proofErr w:type="gramEnd"/>
    </w:p>
    <w:p w14:paraId="19C735D7" w14:textId="77777777" w:rsidR="009D1F53" w:rsidRPr="009D1F53" w:rsidRDefault="009D1F53" w:rsidP="009D1F53">
      <w:pPr>
        <w:ind w:left="720"/>
      </w:pPr>
      <w:r w:rsidRPr="009D1F53">
        <w:t xml:space="preserve">(iv) skin </w:t>
      </w:r>
      <w:proofErr w:type="gramStart"/>
      <w:r w:rsidRPr="009D1F53">
        <w:t>irritation;</w:t>
      </w:r>
      <w:proofErr w:type="gramEnd"/>
    </w:p>
    <w:p w14:paraId="0A693D4B" w14:textId="77777777" w:rsidR="009D1F53" w:rsidRPr="009D1F53" w:rsidRDefault="009D1F53" w:rsidP="009D1F53">
      <w:pPr>
        <w:ind w:left="720"/>
      </w:pPr>
      <w:r w:rsidRPr="009D1F53">
        <w:lastRenderedPageBreak/>
        <w:t xml:space="preserve">(v) </w:t>
      </w:r>
      <w:proofErr w:type="gramStart"/>
      <w:r w:rsidRPr="009D1F53">
        <w:t>heaviness;</w:t>
      </w:r>
      <w:proofErr w:type="gramEnd"/>
    </w:p>
    <w:p w14:paraId="026124F7" w14:textId="77777777" w:rsidR="009D1F53" w:rsidRPr="009D1F53" w:rsidRDefault="009D1F53" w:rsidP="009D1F53">
      <w:pPr>
        <w:ind w:left="720"/>
      </w:pPr>
      <w:r w:rsidRPr="009D1F53">
        <w:t xml:space="preserve">(vi) muscle </w:t>
      </w:r>
      <w:proofErr w:type="gramStart"/>
      <w:r w:rsidRPr="009D1F53">
        <w:t>cramps;</w:t>
      </w:r>
      <w:proofErr w:type="gramEnd"/>
    </w:p>
    <w:p w14:paraId="63D3CC7A" w14:textId="77777777" w:rsidR="009D1F53" w:rsidRPr="009D1F53" w:rsidRDefault="009D1F53" w:rsidP="009D1F53">
      <w:pPr>
        <w:ind w:left="720"/>
      </w:pPr>
      <w:r w:rsidRPr="009D1F53">
        <w:t xml:space="preserve">(vii) limb </w:t>
      </w:r>
      <w:proofErr w:type="gramStart"/>
      <w:r w:rsidRPr="009D1F53">
        <w:t>swelling;</w:t>
      </w:r>
      <w:proofErr w:type="gramEnd"/>
    </w:p>
    <w:p w14:paraId="4F585FBB" w14:textId="77777777" w:rsidR="009D1F53" w:rsidRPr="009D1F53" w:rsidRDefault="009D1F53" w:rsidP="009D1F53">
      <w:pPr>
        <w:ind w:left="720"/>
      </w:pPr>
      <w:r w:rsidRPr="009D1F53">
        <w:t xml:space="preserve">(viii) </w:t>
      </w:r>
      <w:proofErr w:type="gramStart"/>
      <w:r w:rsidRPr="009D1F53">
        <w:t>discolouration;</w:t>
      </w:r>
      <w:proofErr w:type="gramEnd"/>
    </w:p>
    <w:p w14:paraId="0C5D59A3" w14:textId="77777777" w:rsidR="009D1F53" w:rsidRPr="009D1F53" w:rsidRDefault="009D1F53" w:rsidP="009D1F53">
      <w:pPr>
        <w:ind w:left="720"/>
      </w:pPr>
      <w:r w:rsidRPr="009D1F53">
        <w:t xml:space="preserve">(ix) </w:t>
      </w:r>
      <w:proofErr w:type="gramStart"/>
      <w:r w:rsidRPr="009D1F53">
        <w:t>discomfort;</w:t>
      </w:r>
      <w:proofErr w:type="gramEnd"/>
    </w:p>
    <w:p w14:paraId="74446760" w14:textId="77777777" w:rsidR="009D1F53" w:rsidRPr="009D1F53" w:rsidRDefault="009D1F53" w:rsidP="009D1F53">
      <w:pPr>
        <w:ind w:left="720"/>
      </w:pPr>
      <w:r w:rsidRPr="009D1F53">
        <w:t xml:space="preserve">(x) any other signs or symptoms attributable to venous </w:t>
      </w:r>
      <w:proofErr w:type="gramStart"/>
      <w:r w:rsidRPr="009D1F53">
        <w:t>dysfunction;</w:t>
      </w:r>
      <w:proofErr w:type="gramEnd"/>
    </w:p>
    <w:p w14:paraId="7F3ED1AC" w14:textId="77777777" w:rsidR="009D1F53" w:rsidRPr="009D1F53" w:rsidRDefault="009D1F53" w:rsidP="009D1F53">
      <w:r w:rsidRPr="009D1F53">
        <w:t xml:space="preserve">(c) the service does not include radiofrequency diathermy, radiofrequency ablation or cyanoacrylate </w:t>
      </w:r>
      <w:proofErr w:type="gramStart"/>
      <w:r w:rsidRPr="009D1F53">
        <w:t>adhesive;</w:t>
      </w:r>
      <w:proofErr w:type="gramEnd"/>
    </w:p>
    <w:p w14:paraId="27FEA0CE" w14:textId="77777777" w:rsidR="009D1F53" w:rsidRPr="009D1F53" w:rsidRDefault="009D1F53" w:rsidP="009D1F53">
      <w:r w:rsidRPr="009D1F53">
        <w:t>(d) the service is not associated with a service (on the same leg) to which any of the following items apply:</w:t>
      </w:r>
    </w:p>
    <w:p w14:paraId="6E6BD946" w14:textId="77777777" w:rsidR="009D1F53" w:rsidRPr="009D1F53" w:rsidRDefault="009D1F53" w:rsidP="009D1F53">
      <w:pPr>
        <w:ind w:left="720"/>
      </w:pPr>
      <w:r w:rsidRPr="009D1F53">
        <w:t>(</w:t>
      </w:r>
      <w:proofErr w:type="spellStart"/>
      <w:r w:rsidRPr="009D1F53">
        <w:t>i</w:t>
      </w:r>
      <w:proofErr w:type="spellEnd"/>
      <w:r w:rsidRPr="009D1F53">
        <w:t xml:space="preserve">) 32500 to </w:t>
      </w:r>
      <w:proofErr w:type="gramStart"/>
      <w:r w:rsidRPr="009D1F53">
        <w:t>32507;</w:t>
      </w:r>
      <w:proofErr w:type="gramEnd"/>
    </w:p>
    <w:p w14:paraId="3A7B357C" w14:textId="77777777" w:rsidR="009D1F53" w:rsidRPr="009D1F53" w:rsidRDefault="009D1F53" w:rsidP="009D1F53">
      <w:pPr>
        <w:ind w:left="720"/>
      </w:pPr>
      <w:r w:rsidRPr="009D1F53">
        <w:t xml:space="preserve">(ii) </w:t>
      </w:r>
      <w:proofErr w:type="gramStart"/>
      <w:r w:rsidRPr="009D1F53">
        <w:t>35200;</w:t>
      </w:r>
      <w:proofErr w:type="gramEnd"/>
    </w:p>
    <w:p w14:paraId="23BFB4FC" w14:textId="77777777" w:rsidR="009D1F53" w:rsidRPr="009D1F53" w:rsidRDefault="009D1F53" w:rsidP="009D1F53">
      <w:pPr>
        <w:ind w:left="720"/>
      </w:pPr>
      <w:r w:rsidRPr="009D1F53">
        <w:t xml:space="preserve">(iii) 59970 to </w:t>
      </w:r>
      <w:proofErr w:type="gramStart"/>
      <w:r w:rsidRPr="009D1F53">
        <w:t>60078;</w:t>
      </w:r>
      <w:proofErr w:type="gramEnd"/>
    </w:p>
    <w:p w14:paraId="0C8EE059" w14:textId="77777777" w:rsidR="009D1F53" w:rsidRPr="009D1F53" w:rsidRDefault="009D1F53" w:rsidP="009D1F53">
      <w:pPr>
        <w:ind w:left="720"/>
      </w:pPr>
      <w:r w:rsidRPr="009D1F53">
        <w:t xml:space="preserve">(iv) 60500 to </w:t>
      </w:r>
      <w:proofErr w:type="gramStart"/>
      <w:r w:rsidRPr="009D1F53">
        <w:t>60509;</w:t>
      </w:r>
      <w:proofErr w:type="gramEnd"/>
    </w:p>
    <w:p w14:paraId="60415DAB" w14:textId="77777777" w:rsidR="009D1F53" w:rsidRPr="009D1F53" w:rsidRDefault="009D1F53" w:rsidP="009D1F53">
      <w:pPr>
        <w:ind w:left="720"/>
      </w:pPr>
      <w:r w:rsidRPr="009D1F53">
        <w:t>(v) 61109</w:t>
      </w:r>
    </w:p>
    <w:p w14:paraId="46B350D2" w14:textId="77777777" w:rsidR="009D1F53" w:rsidRPr="009D1F53" w:rsidRDefault="009D1F53" w:rsidP="009D1F53">
      <w:r w:rsidRPr="009D1F53">
        <w:t>The service includes all preparation and immediate clinical aftercare (including excision or injection of either tributaries or incompetent perforating veins, or both)</w:t>
      </w:r>
    </w:p>
    <w:p w14:paraId="4644E14E" w14:textId="5D760A1A" w:rsidR="001C12EA" w:rsidRDefault="009D1F53" w:rsidP="009D1F53">
      <w:r w:rsidRPr="009D1F53">
        <w:t>(</w:t>
      </w:r>
      <w:proofErr w:type="spellStart"/>
      <w:r w:rsidRPr="009D1F53">
        <w:t>Anaes</w:t>
      </w:r>
      <w:proofErr w:type="spellEnd"/>
      <w:r w:rsidRPr="009D1F53">
        <w:t>.)</w:t>
      </w:r>
    </w:p>
    <w:p w14:paraId="5B843771" w14:textId="77777777" w:rsidR="001C12EA" w:rsidRDefault="001C12EA" w:rsidP="001C12EA">
      <w:pPr>
        <w:rPr>
          <w:noProof/>
        </w:rPr>
      </w:pPr>
      <w:r w:rsidRPr="00BA657E">
        <w:rPr>
          <w:rStyle w:val="Descriptorheader"/>
        </w:rPr>
        <w:t>Billing requirement:</w:t>
      </w:r>
      <w:r w:rsidRPr="00432212">
        <w:rPr>
          <w:noProof/>
        </w:rPr>
        <w:t xml:space="preserve"> </w:t>
      </w:r>
      <w:r w:rsidR="00830CEB">
        <w:rPr>
          <w:noProof/>
        </w:rPr>
        <w:t xml:space="preserve">Not claimable with </w:t>
      </w:r>
      <w:r w:rsidR="00830CEB" w:rsidRPr="00830CEB">
        <w:rPr>
          <w:noProof/>
        </w:rPr>
        <w:t>items 32500, 32504, 32507, 35200, 59970, 60000, 60003, 60006, 60009, 60012, 60015, 60018, 60021, 60024, 60027, 60030, 60033, 60036, 60039, 60042, 60045, 60048, 60051, 60054, 60057, 60060, 60063, 60066, 60069, 60072, 60075, 60078, 60500, 60503, 60506, 60509, or 61109</w:t>
      </w:r>
      <w:r w:rsidR="00830CEB">
        <w:rPr>
          <w:noProof/>
        </w:rPr>
        <w:t xml:space="preserve"> on the same leg.</w:t>
      </w:r>
    </w:p>
    <w:p w14:paraId="7A4FC490" w14:textId="77777777" w:rsidR="00830CEB" w:rsidRPr="00432212" w:rsidRDefault="002D7041" w:rsidP="001C12EA">
      <w:pPr>
        <w:rPr>
          <w:noProof/>
        </w:rPr>
      </w:pPr>
      <w:r w:rsidRPr="002D7041">
        <w:rPr>
          <w:noProof/>
        </w:rPr>
        <w:t xml:space="preserve">The service must not include </w:t>
      </w:r>
      <w:r w:rsidR="00830CEB" w:rsidRPr="002D7041">
        <w:rPr>
          <w:noProof/>
        </w:rPr>
        <w:t>radiofrequency diathermy, radiofrequency ablation or cyanoacrylate adhesive.</w:t>
      </w:r>
    </w:p>
    <w:p w14:paraId="6134B256" w14:textId="77777777" w:rsidR="001C12EA" w:rsidRDefault="001C12EA" w:rsidP="001C12EA">
      <w:pPr>
        <w:rPr>
          <w:noProof/>
        </w:rPr>
      </w:pPr>
      <w:r w:rsidRPr="00BA657E">
        <w:rPr>
          <w:rStyle w:val="Descriptorheader"/>
        </w:rPr>
        <w:t>MBS fee:</w:t>
      </w:r>
      <w:r w:rsidRPr="00432212">
        <w:rPr>
          <w:noProof/>
        </w:rPr>
        <w:t xml:space="preserve"> </w:t>
      </w:r>
      <w:r w:rsidR="003F6C0E" w:rsidRPr="003F6C0E">
        <w:rPr>
          <w:noProof/>
        </w:rPr>
        <w:t>$825.45</w:t>
      </w:r>
      <w:r w:rsidR="003F6C0E">
        <w:rPr>
          <w:noProof/>
        </w:rPr>
        <w:t xml:space="preserve"> (no change)</w:t>
      </w:r>
    </w:p>
    <w:p w14:paraId="3DAA67FB" w14:textId="77777777" w:rsidR="001C12EA" w:rsidRDefault="001C12EA" w:rsidP="001C12EA">
      <w:pPr>
        <w:rPr>
          <w:noProof/>
        </w:rPr>
      </w:pPr>
      <w:r w:rsidRPr="00BA657E">
        <w:rPr>
          <w:rStyle w:val="Descriptorheader"/>
        </w:rPr>
        <w:t>Benefit:</w:t>
      </w:r>
      <w:r w:rsidRPr="00432212">
        <w:rPr>
          <w:noProof/>
        </w:rPr>
        <w:t xml:space="preserve"> </w:t>
      </w:r>
      <w:r w:rsidR="003F6C0E" w:rsidRPr="003F6C0E">
        <w:rPr>
          <w:noProof/>
        </w:rPr>
        <w:t>75% = $619.10</w:t>
      </w:r>
      <w:r w:rsidR="003F6C0E">
        <w:rPr>
          <w:noProof/>
        </w:rPr>
        <w:tab/>
      </w:r>
      <w:r w:rsidR="003F6C0E" w:rsidRPr="003F6C0E">
        <w:rPr>
          <w:noProof/>
        </w:rPr>
        <w:t>85% = $740.75</w:t>
      </w:r>
    </w:p>
    <w:p w14:paraId="50E4E6F6" w14:textId="4B1F105F"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0697DBC3" w14:textId="77777777" w:rsidTr="00C72ACE">
        <w:tc>
          <w:tcPr>
            <w:tcW w:w="3397" w:type="dxa"/>
          </w:tcPr>
          <w:p w14:paraId="787D5C22" w14:textId="77777777" w:rsidR="006B52CB" w:rsidRPr="00787755" w:rsidRDefault="006B52CB" w:rsidP="00C72ACE">
            <w:pPr>
              <w:rPr>
                <w:b/>
                <w:bCs/>
              </w:rPr>
            </w:pPr>
            <w:r w:rsidRPr="00787755">
              <w:rPr>
                <w:b/>
                <w:bCs/>
              </w:rPr>
              <w:t>Clinical Category:</w:t>
            </w:r>
          </w:p>
          <w:p w14:paraId="7C446C59" w14:textId="77777777" w:rsidR="006B52CB" w:rsidRPr="00787755" w:rsidRDefault="006B52CB" w:rsidP="00C72ACE">
            <w:pPr>
              <w:rPr>
                <w:b/>
                <w:bCs/>
              </w:rPr>
            </w:pPr>
          </w:p>
        </w:tc>
        <w:tc>
          <w:tcPr>
            <w:tcW w:w="3651" w:type="dxa"/>
          </w:tcPr>
          <w:p w14:paraId="67FD9707" w14:textId="77777777" w:rsidR="006B52CB" w:rsidRPr="00787755" w:rsidRDefault="006B52CB" w:rsidP="00C72ACE">
            <w:r w:rsidRPr="00787755">
              <w:t>Heart and Vascular System</w:t>
            </w:r>
          </w:p>
        </w:tc>
      </w:tr>
      <w:tr w:rsidR="006B52CB" w14:paraId="0AECD9E4" w14:textId="77777777" w:rsidTr="00C72ACE">
        <w:tc>
          <w:tcPr>
            <w:tcW w:w="3397" w:type="dxa"/>
          </w:tcPr>
          <w:p w14:paraId="0AD670C1" w14:textId="77777777" w:rsidR="006B52CB" w:rsidRPr="00787755" w:rsidRDefault="006B52CB" w:rsidP="00C72ACE">
            <w:pPr>
              <w:rPr>
                <w:b/>
                <w:bCs/>
              </w:rPr>
            </w:pPr>
            <w:r w:rsidRPr="00787755">
              <w:rPr>
                <w:b/>
                <w:bCs/>
              </w:rPr>
              <w:t>Procedure Type:</w:t>
            </w:r>
          </w:p>
        </w:tc>
        <w:tc>
          <w:tcPr>
            <w:tcW w:w="3651" w:type="dxa"/>
          </w:tcPr>
          <w:p w14:paraId="5FB05655" w14:textId="77777777" w:rsidR="006B52CB" w:rsidRPr="00787755" w:rsidRDefault="006B52CB" w:rsidP="00C72ACE">
            <w:r w:rsidRPr="00787755">
              <w:t>Type C</w:t>
            </w:r>
          </w:p>
        </w:tc>
      </w:tr>
    </w:tbl>
    <w:p w14:paraId="107BB7B6" w14:textId="77777777" w:rsidR="001C12EA" w:rsidRDefault="001C12EA" w:rsidP="001C12EA">
      <w:pPr>
        <w:pStyle w:val="AmendedItem"/>
        <w:rPr>
          <w:rStyle w:val="Descriptorheader"/>
        </w:rPr>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32523 </w:t>
      </w:r>
      <w:r w:rsidRPr="001E3873">
        <w:rPr>
          <w:rStyle w:val="AmendedItemNumber"/>
          <w:b/>
        </w:rPr>
        <w:t>–</w:t>
      </w:r>
      <w:r w:rsidR="009A4EE6" w:rsidRPr="009A4EE6">
        <w:t xml:space="preserve"> </w:t>
      </w:r>
      <w:r w:rsidR="009A4EE6" w:rsidRPr="009A4EE6">
        <w:rPr>
          <w:rStyle w:val="AmendedItemNumber"/>
          <w:b/>
        </w:rPr>
        <w:t>VARICOSE VEINS, abolition of venous reflux by occlusion of a primary or recurrent great OR small saphenous vein of one leg using a radiofrequency catheter</w:t>
      </w:r>
    </w:p>
    <w:p w14:paraId="75438D65" w14:textId="250EE8DA" w:rsidR="001C12EA" w:rsidRPr="00BA657E" w:rsidRDefault="001C12EA" w:rsidP="001C12EA">
      <w:r w:rsidRPr="00BA657E">
        <w:rPr>
          <w:rStyle w:val="Descriptorheader"/>
        </w:rPr>
        <w:t>Overview:</w:t>
      </w:r>
      <w:r w:rsidRPr="00BA657E">
        <w:t xml:space="preserve"> </w:t>
      </w:r>
      <w:r w:rsidR="00C14DBB" w:rsidRPr="002263E6">
        <w:t xml:space="preserve">This item has been amended to </w:t>
      </w:r>
      <w:r w:rsidR="001910B7" w:rsidRPr="002263E6">
        <w:t xml:space="preserve">clarify </w:t>
      </w:r>
      <w:r w:rsidR="001910B7">
        <w:t xml:space="preserve">the </w:t>
      </w:r>
      <w:r w:rsidR="001910B7" w:rsidRPr="002263E6">
        <w:t>clinical significance</w:t>
      </w:r>
      <w:r w:rsidR="001910B7">
        <w:t xml:space="preserve"> of signs and symptoms attributable to venous dysfunction</w:t>
      </w:r>
      <w:r w:rsidR="001910B7" w:rsidRPr="002263E6" w:rsidDel="001910B7">
        <w:t xml:space="preserve"> </w:t>
      </w:r>
      <w:r w:rsidR="00C14DBB" w:rsidRPr="002263E6">
        <w:t>and to identify which items are not appropriate to claim with this procedure. References to cyanoacrylate '</w:t>
      </w:r>
      <w:proofErr w:type="spellStart"/>
      <w:r w:rsidR="00C14DBB" w:rsidRPr="002263E6">
        <w:t>embolisation</w:t>
      </w:r>
      <w:proofErr w:type="spellEnd"/>
      <w:r w:rsidR="00C14DBB" w:rsidRPr="002263E6">
        <w:t>' have been changed to cyanoacrylate 'adhesive'.</w:t>
      </w:r>
      <w:r w:rsidR="00C14DBB" w:rsidRPr="00D82B3C">
        <w:t xml:space="preserve"> </w:t>
      </w:r>
    </w:p>
    <w:p w14:paraId="1C6EE524" w14:textId="77777777" w:rsidR="009D1F53" w:rsidRPr="009D1F53" w:rsidRDefault="001C12EA" w:rsidP="009D1F53">
      <w:r>
        <w:rPr>
          <w:rStyle w:val="Descriptorheader"/>
        </w:rPr>
        <w:t>Descriptor</w:t>
      </w:r>
      <w:r w:rsidRPr="00BA657E">
        <w:rPr>
          <w:rStyle w:val="Descriptorheader"/>
        </w:rPr>
        <w:t>:</w:t>
      </w:r>
      <w:r>
        <w:t xml:space="preserve"> </w:t>
      </w:r>
      <w:r w:rsidR="009D1F53" w:rsidRPr="009D1F53">
        <w:t xml:space="preserve">Varicose veins, abolition of venous reflux by occlusion of a primary or recurrent great or small saphenous vein (and major tributaries of saphenous veins as necessary) in one leg of a patient, using a radiofrequency catheter introduced by an </w:t>
      </w:r>
      <w:proofErr w:type="spellStart"/>
      <w:r w:rsidR="009D1F53" w:rsidRPr="009D1F53">
        <w:t>endovenous</w:t>
      </w:r>
      <w:proofErr w:type="spellEnd"/>
      <w:r w:rsidR="009D1F53" w:rsidRPr="009D1F53">
        <w:t xml:space="preserve"> catheter, if all of the following apply:</w:t>
      </w:r>
    </w:p>
    <w:p w14:paraId="65595970" w14:textId="77777777" w:rsidR="009D1F53" w:rsidRPr="009D1F53" w:rsidRDefault="009D1F53" w:rsidP="009D1F53">
      <w:r w:rsidRPr="009D1F53">
        <w:t xml:space="preserve">(a) it is documented by duplex ultrasound that the great or small saphenous vein (whichever is to be treated) demonstrates reflux of 0.5 seconds or </w:t>
      </w:r>
      <w:proofErr w:type="gramStart"/>
      <w:r w:rsidRPr="009D1F53">
        <w:t>longer;</w:t>
      </w:r>
      <w:proofErr w:type="gramEnd"/>
    </w:p>
    <w:p w14:paraId="2FC902D8" w14:textId="77777777" w:rsidR="009D1F53" w:rsidRPr="009D1F53" w:rsidRDefault="009D1F53" w:rsidP="009D1F53">
      <w:r w:rsidRPr="009D1F53">
        <w:t>(b) the patient has significant signs or symptoms (including one or more of the following signs or symptoms) attributable to venous reflux:</w:t>
      </w:r>
    </w:p>
    <w:p w14:paraId="4D7ED430" w14:textId="77777777" w:rsidR="009D1F53" w:rsidRPr="009D1F53" w:rsidRDefault="009D1F53" w:rsidP="009D1F53">
      <w:pPr>
        <w:ind w:left="720"/>
      </w:pPr>
      <w:r w:rsidRPr="009D1F53">
        <w:t>(</w:t>
      </w:r>
      <w:proofErr w:type="spellStart"/>
      <w:r w:rsidRPr="009D1F53">
        <w:t>i</w:t>
      </w:r>
      <w:proofErr w:type="spellEnd"/>
      <w:r w:rsidRPr="009D1F53">
        <w:t xml:space="preserve">) </w:t>
      </w:r>
      <w:proofErr w:type="gramStart"/>
      <w:r w:rsidRPr="009D1F53">
        <w:t>ache;</w:t>
      </w:r>
      <w:proofErr w:type="gramEnd"/>
    </w:p>
    <w:p w14:paraId="159F065D" w14:textId="77777777" w:rsidR="009D1F53" w:rsidRPr="009D1F53" w:rsidRDefault="009D1F53" w:rsidP="009D1F53">
      <w:pPr>
        <w:ind w:left="720"/>
      </w:pPr>
      <w:r w:rsidRPr="009D1F53">
        <w:t xml:space="preserve">(ii) </w:t>
      </w:r>
      <w:proofErr w:type="gramStart"/>
      <w:r w:rsidRPr="009D1F53">
        <w:t>pain;</w:t>
      </w:r>
      <w:proofErr w:type="gramEnd"/>
    </w:p>
    <w:p w14:paraId="10C3D7DC" w14:textId="77777777" w:rsidR="009D1F53" w:rsidRPr="009D1F53" w:rsidRDefault="009D1F53" w:rsidP="009D1F53">
      <w:pPr>
        <w:ind w:left="720"/>
      </w:pPr>
      <w:r w:rsidRPr="009D1F53">
        <w:t xml:space="preserve">(iii) </w:t>
      </w:r>
      <w:proofErr w:type="gramStart"/>
      <w:r w:rsidRPr="009D1F53">
        <w:t>tightness;</w:t>
      </w:r>
      <w:proofErr w:type="gramEnd"/>
    </w:p>
    <w:p w14:paraId="443CBDA2" w14:textId="77777777" w:rsidR="009D1F53" w:rsidRPr="009D1F53" w:rsidRDefault="009D1F53" w:rsidP="009D1F53">
      <w:pPr>
        <w:ind w:left="720"/>
      </w:pPr>
      <w:r w:rsidRPr="009D1F53">
        <w:t xml:space="preserve">(iv) skin </w:t>
      </w:r>
      <w:proofErr w:type="gramStart"/>
      <w:r w:rsidRPr="009D1F53">
        <w:t>irritation;</w:t>
      </w:r>
      <w:proofErr w:type="gramEnd"/>
    </w:p>
    <w:p w14:paraId="6943B7DB" w14:textId="77777777" w:rsidR="009D1F53" w:rsidRPr="009D1F53" w:rsidRDefault="009D1F53" w:rsidP="009D1F53">
      <w:pPr>
        <w:ind w:left="720"/>
      </w:pPr>
      <w:r w:rsidRPr="009D1F53">
        <w:t xml:space="preserve">(v) </w:t>
      </w:r>
      <w:proofErr w:type="gramStart"/>
      <w:r w:rsidRPr="009D1F53">
        <w:t>heaviness;</w:t>
      </w:r>
      <w:proofErr w:type="gramEnd"/>
    </w:p>
    <w:p w14:paraId="65F13BC0" w14:textId="77777777" w:rsidR="009D1F53" w:rsidRPr="009D1F53" w:rsidRDefault="009D1F53" w:rsidP="009D1F53">
      <w:pPr>
        <w:ind w:left="720"/>
      </w:pPr>
      <w:r w:rsidRPr="009D1F53">
        <w:t xml:space="preserve">(vi) muscle </w:t>
      </w:r>
      <w:proofErr w:type="gramStart"/>
      <w:r w:rsidRPr="009D1F53">
        <w:t>cramps;</w:t>
      </w:r>
      <w:proofErr w:type="gramEnd"/>
    </w:p>
    <w:p w14:paraId="728E23DE" w14:textId="77777777" w:rsidR="009D1F53" w:rsidRPr="009D1F53" w:rsidRDefault="009D1F53" w:rsidP="009D1F53">
      <w:pPr>
        <w:ind w:left="720"/>
      </w:pPr>
      <w:r w:rsidRPr="009D1F53">
        <w:t xml:space="preserve">(vii) limb </w:t>
      </w:r>
      <w:proofErr w:type="gramStart"/>
      <w:r w:rsidRPr="009D1F53">
        <w:t>swelling;</w:t>
      </w:r>
      <w:proofErr w:type="gramEnd"/>
    </w:p>
    <w:p w14:paraId="5202E3CC" w14:textId="77777777" w:rsidR="009D1F53" w:rsidRPr="009D1F53" w:rsidRDefault="009D1F53" w:rsidP="009D1F53">
      <w:pPr>
        <w:ind w:left="720"/>
      </w:pPr>
      <w:r w:rsidRPr="009D1F53">
        <w:t xml:space="preserve">(viii) </w:t>
      </w:r>
      <w:proofErr w:type="gramStart"/>
      <w:r w:rsidRPr="009D1F53">
        <w:t>discolouration;</w:t>
      </w:r>
      <w:proofErr w:type="gramEnd"/>
    </w:p>
    <w:p w14:paraId="53E9F588" w14:textId="77777777" w:rsidR="009D1F53" w:rsidRPr="009D1F53" w:rsidRDefault="009D1F53" w:rsidP="009D1F53">
      <w:pPr>
        <w:ind w:left="720"/>
      </w:pPr>
      <w:r w:rsidRPr="009D1F53">
        <w:t xml:space="preserve">(ix) </w:t>
      </w:r>
      <w:proofErr w:type="gramStart"/>
      <w:r w:rsidRPr="009D1F53">
        <w:t>discomfort;</w:t>
      </w:r>
      <w:proofErr w:type="gramEnd"/>
    </w:p>
    <w:p w14:paraId="517D35E0" w14:textId="77777777" w:rsidR="009D1F53" w:rsidRPr="009D1F53" w:rsidRDefault="009D1F53" w:rsidP="009D1F53">
      <w:pPr>
        <w:ind w:left="720"/>
      </w:pPr>
      <w:r w:rsidRPr="009D1F53">
        <w:t xml:space="preserve">(x) any other signs or symptoms attributable to venous </w:t>
      </w:r>
      <w:proofErr w:type="gramStart"/>
      <w:r w:rsidRPr="009D1F53">
        <w:t>dysfunction;</w:t>
      </w:r>
      <w:proofErr w:type="gramEnd"/>
    </w:p>
    <w:p w14:paraId="4B88B98D" w14:textId="77777777" w:rsidR="009D1F53" w:rsidRPr="009D1F53" w:rsidRDefault="009D1F53" w:rsidP="009D1F53">
      <w:r w:rsidRPr="009D1F53">
        <w:t xml:space="preserve">(c) the service does not include </w:t>
      </w:r>
      <w:proofErr w:type="spellStart"/>
      <w:r w:rsidRPr="009D1F53">
        <w:t>endovenous</w:t>
      </w:r>
      <w:proofErr w:type="spellEnd"/>
      <w:r w:rsidRPr="009D1F53">
        <w:t xml:space="preserve"> laser therapy or cyanoacrylate </w:t>
      </w:r>
      <w:proofErr w:type="gramStart"/>
      <w:r w:rsidRPr="009D1F53">
        <w:t>adhesive;</w:t>
      </w:r>
      <w:proofErr w:type="gramEnd"/>
    </w:p>
    <w:p w14:paraId="574334A2" w14:textId="77777777" w:rsidR="009D1F53" w:rsidRPr="009D1F53" w:rsidRDefault="009D1F53" w:rsidP="009D1F53">
      <w:r w:rsidRPr="009D1F53">
        <w:t>(d) the service is not associated with a service (on the same leg) to which any of the following items apply:</w:t>
      </w:r>
    </w:p>
    <w:p w14:paraId="4846FF98" w14:textId="77777777" w:rsidR="009D1F53" w:rsidRPr="009D1F53" w:rsidRDefault="009D1F53" w:rsidP="009D1F53">
      <w:pPr>
        <w:ind w:left="720"/>
      </w:pPr>
      <w:r w:rsidRPr="009D1F53">
        <w:t>(</w:t>
      </w:r>
      <w:proofErr w:type="spellStart"/>
      <w:r w:rsidRPr="009D1F53">
        <w:t>i</w:t>
      </w:r>
      <w:proofErr w:type="spellEnd"/>
      <w:r w:rsidRPr="009D1F53">
        <w:t xml:space="preserve">) 32500 to </w:t>
      </w:r>
      <w:proofErr w:type="gramStart"/>
      <w:r w:rsidRPr="009D1F53">
        <w:t>32507;</w:t>
      </w:r>
      <w:proofErr w:type="gramEnd"/>
    </w:p>
    <w:p w14:paraId="66C854C4" w14:textId="77777777" w:rsidR="009D1F53" w:rsidRPr="009D1F53" w:rsidRDefault="009D1F53" w:rsidP="009D1F53">
      <w:pPr>
        <w:ind w:left="720"/>
      </w:pPr>
      <w:r w:rsidRPr="009D1F53">
        <w:t xml:space="preserve">(ii) </w:t>
      </w:r>
      <w:proofErr w:type="gramStart"/>
      <w:r w:rsidRPr="009D1F53">
        <w:t>35200;</w:t>
      </w:r>
      <w:proofErr w:type="gramEnd"/>
    </w:p>
    <w:p w14:paraId="2E68C848" w14:textId="77777777" w:rsidR="009D1F53" w:rsidRPr="009D1F53" w:rsidRDefault="009D1F53" w:rsidP="009D1F53">
      <w:pPr>
        <w:ind w:left="720"/>
      </w:pPr>
      <w:r w:rsidRPr="009D1F53">
        <w:t xml:space="preserve">(iii) 59970 to </w:t>
      </w:r>
      <w:proofErr w:type="gramStart"/>
      <w:r w:rsidRPr="009D1F53">
        <w:t>60078;</w:t>
      </w:r>
      <w:proofErr w:type="gramEnd"/>
    </w:p>
    <w:p w14:paraId="04D84D46" w14:textId="77777777" w:rsidR="009D1F53" w:rsidRPr="009D1F53" w:rsidRDefault="009D1F53" w:rsidP="009D1F53">
      <w:pPr>
        <w:ind w:left="720"/>
      </w:pPr>
      <w:r w:rsidRPr="009D1F53">
        <w:t xml:space="preserve">(iv) 60500 to </w:t>
      </w:r>
      <w:proofErr w:type="gramStart"/>
      <w:r w:rsidRPr="009D1F53">
        <w:t>60509;</w:t>
      </w:r>
      <w:proofErr w:type="gramEnd"/>
    </w:p>
    <w:p w14:paraId="7919251B" w14:textId="77777777" w:rsidR="009D1F53" w:rsidRPr="009D1F53" w:rsidRDefault="009D1F53" w:rsidP="009D1F53">
      <w:pPr>
        <w:ind w:left="720"/>
      </w:pPr>
      <w:r w:rsidRPr="009D1F53">
        <w:lastRenderedPageBreak/>
        <w:t>(v) 61109</w:t>
      </w:r>
    </w:p>
    <w:p w14:paraId="54B1833B" w14:textId="77777777" w:rsidR="009D1F53" w:rsidRPr="009D1F53" w:rsidRDefault="009D1F53" w:rsidP="009D1F53">
      <w:r w:rsidRPr="009D1F53">
        <w:t>The service includes all preparation and immediate clinical aftercare (including excision or injection of either tributaries or incompetent perforating veins, or both)</w:t>
      </w:r>
    </w:p>
    <w:p w14:paraId="0C98D67F" w14:textId="58895995" w:rsidR="001C12EA" w:rsidRDefault="009D1F53" w:rsidP="009D1F53">
      <w:r w:rsidRPr="009D1F53">
        <w:t>(</w:t>
      </w:r>
      <w:proofErr w:type="spellStart"/>
      <w:r w:rsidRPr="009D1F53">
        <w:t>Anaes</w:t>
      </w:r>
      <w:proofErr w:type="spellEnd"/>
      <w:r w:rsidRPr="009D1F53">
        <w:t>.)</w:t>
      </w:r>
    </w:p>
    <w:p w14:paraId="5E697830" w14:textId="77777777" w:rsidR="001C12EA" w:rsidRDefault="001C12EA" w:rsidP="001C12EA">
      <w:pPr>
        <w:rPr>
          <w:noProof/>
        </w:rPr>
      </w:pPr>
      <w:r w:rsidRPr="00BA657E">
        <w:rPr>
          <w:rStyle w:val="Descriptorheader"/>
        </w:rPr>
        <w:t>Billing requirement:</w:t>
      </w:r>
      <w:r w:rsidRPr="00432212">
        <w:rPr>
          <w:noProof/>
        </w:rPr>
        <w:t xml:space="preserve"> </w:t>
      </w:r>
      <w:r w:rsidR="00830CEB">
        <w:rPr>
          <w:noProof/>
        </w:rPr>
        <w:t xml:space="preserve">Not claimable with </w:t>
      </w:r>
      <w:r w:rsidR="00830CEB" w:rsidRPr="00830CEB">
        <w:rPr>
          <w:noProof/>
        </w:rPr>
        <w:t>items 32500, 32504, 32507, 35200, 59970, 60000, 60003, 60006, 60009, 60012, 60015, 60018, 60021, 60024, 60027, 60030, 60033, 60036, 60039, 60042, 60045, 60048, 60051, 60054, 60057, 60060, 60063, 60066, 60069, 60072, 60075, 60078, 60500, 60503, 60506, 60509, or 61109</w:t>
      </w:r>
      <w:r w:rsidR="00830CEB">
        <w:rPr>
          <w:noProof/>
        </w:rPr>
        <w:t xml:space="preserve"> on the same leg.</w:t>
      </w:r>
    </w:p>
    <w:p w14:paraId="0F34B02B" w14:textId="77777777" w:rsidR="00830CEB" w:rsidRPr="00432212" w:rsidRDefault="002D7041" w:rsidP="001C12EA">
      <w:pPr>
        <w:rPr>
          <w:noProof/>
        </w:rPr>
      </w:pPr>
      <w:r>
        <w:rPr>
          <w:noProof/>
        </w:rPr>
        <w:t>The service must not include</w:t>
      </w:r>
      <w:r w:rsidR="00830CEB">
        <w:rPr>
          <w:noProof/>
        </w:rPr>
        <w:t xml:space="preserve"> </w:t>
      </w:r>
      <w:r w:rsidR="00830CEB" w:rsidRPr="00830CEB">
        <w:rPr>
          <w:noProof/>
        </w:rPr>
        <w:t>endovenous laser therapy or cyanoacrylate adhesive</w:t>
      </w:r>
      <w:r w:rsidR="00830CEB">
        <w:rPr>
          <w:noProof/>
        </w:rPr>
        <w:t>.</w:t>
      </w:r>
    </w:p>
    <w:p w14:paraId="73571638" w14:textId="77777777" w:rsidR="001C12EA" w:rsidRDefault="001C12EA" w:rsidP="001C12EA">
      <w:pPr>
        <w:rPr>
          <w:noProof/>
        </w:rPr>
      </w:pPr>
      <w:r w:rsidRPr="00BA657E">
        <w:rPr>
          <w:rStyle w:val="Descriptorheader"/>
        </w:rPr>
        <w:t>MBS fee:</w:t>
      </w:r>
      <w:r w:rsidRPr="00432212">
        <w:rPr>
          <w:noProof/>
        </w:rPr>
        <w:t xml:space="preserve"> </w:t>
      </w:r>
      <w:r w:rsidR="003F6C0E" w:rsidRPr="003F6C0E">
        <w:rPr>
          <w:noProof/>
        </w:rPr>
        <w:t>$555.25</w:t>
      </w:r>
      <w:r w:rsidR="003F6C0E">
        <w:rPr>
          <w:noProof/>
        </w:rPr>
        <w:t xml:space="preserve"> (no change)</w:t>
      </w:r>
    </w:p>
    <w:p w14:paraId="6EFC4FD0" w14:textId="77777777" w:rsidR="001C12EA" w:rsidRDefault="001C12EA" w:rsidP="001C12EA">
      <w:pPr>
        <w:rPr>
          <w:noProof/>
        </w:rPr>
      </w:pPr>
      <w:r w:rsidRPr="00BA657E">
        <w:rPr>
          <w:rStyle w:val="Descriptorheader"/>
        </w:rPr>
        <w:t>Benefit:</w:t>
      </w:r>
      <w:r w:rsidRPr="00432212">
        <w:rPr>
          <w:noProof/>
        </w:rPr>
        <w:t xml:space="preserve"> </w:t>
      </w:r>
      <w:r w:rsidR="003F6C0E" w:rsidRPr="003F6C0E">
        <w:rPr>
          <w:noProof/>
        </w:rPr>
        <w:t>75% = $416.45</w:t>
      </w:r>
      <w:r w:rsidR="003F6C0E">
        <w:rPr>
          <w:noProof/>
        </w:rPr>
        <w:tab/>
      </w:r>
      <w:r w:rsidR="003F6C0E" w:rsidRPr="003F6C0E">
        <w:rPr>
          <w:noProof/>
        </w:rPr>
        <w:t>85% = $472.00</w:t>
      </w:r>
    </w:p>
    <w:p w14:paraId="1D28351E" w14:textId="01C3E1C9"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0B738636" w14:textId="77777777" w:rsidTr="00C72ACE">
        <w:tc>
          <w:tcPr>
            <w:tcW w:w="3397" w:type="dxa"/>
          </w:tcPr>
          <w:p w14:paraId="2A8A76F9" w14:textId="77777777" w:rsidR="006B52CB" w:rsidRPr="00787755" w:rsidRDefault="006B52CB" w:rsidP="00C72ACE">
            <w:pPr>
              <w:rPr>
                <w:b/>
                <w:bCs/>
                <w:iCs/>
              </w:rPr>
            </w:pPr>
            <w:r w:rsidRPr="00787755">
              <w:rPr>
                <w:b/>
                <w:bCs/>
                <w:iCs/>
              </w:rPr>
              <w:t>Clinical Category:</w:t>
            </w:r>
          </w:p>
          <w:p w14:paraId="1D02F557" w14:textId="77777777" w:rsidR="006B52CB" w:rsidRPr="00787755" w:rsidRDefault="006B52CB" w:rsidP="00C72ACE">
            <w:pPr>
              <w:rPr>
                <w:b/>
                <w:bCs/>
              </w:rPr>
            </w:pPr>
          </w:p>
        </w:tc>
        <w:tc>
          <w:tcPr>
            <w:tcW w:w="3651" w:type="dxa"/>
          </w:tcPr>
          <w:p w14:paraId="158ADE01" w14:textId="77777777" w:rsidR="006B52CB" w:rsidRPr="00787755" w:rsidRDefault="006B52CB" w:rsidP="00C72ACE">
            <w:pPr>
              <w:rPr>
                <w:iCs/>
              </w:rPr>
            </w:pPr>
            <w:r w:rsidRPr="00787755">
              <w:rPr>
                <w:iCs/>
              </w:rPr>
              <w:t>Heart and Vascular System</w:t>
            </w:r>
          </w:p>
        </w:tc>
      </w:tr>
      <w:tr w:rsidR="006B52CB" w14:paraId="55DA5409" w14:textId="77777777" w:rsidTr="00C72ACE">
        <w:tc>
          <w:tcPr>
            <w:tcW w:w="3397" w:type="dxa"/>
          </w:tcPr>
          <w:p w14:paraId="69F081C8" w14:textId="77777777" w:rsidR="006B52CB" w:rsidRPr="00787755" w:rsidRDefault="006B52CB" w:rsidP="00C72ACE">
            <w:pPr>
              <w:rPr>
                <w:b/>
                <w:bCs/>
                <w:iCs/>
              </w:rPr>
            </w:pPr>
            <w:r w:rsidRPr="00787755">
              <w:rPr>
                <w:b/>
                <w:bCs/>
                <w:iCs/>
              </w:rPr>
              <w:t>Procedure Type:</w:t>
            </w:r>
          </w:p>
        </w:tc>
        <w:tc>
          <w:tcPr>
            <w:tcW w:w="3651" w:type="dxa"/>
          </w:tcPr>
          <w:p w14:paraId="4AAFD063" w14:textId="77777777" w:rsidR="006B52CB" w:rsidRPr="00787755" w:rsidRDefault="006B52CB" w:rsidP="00C72ACE">
            <w:pPr>
              <w:rPr>
                <w:iCs/>
              </w:rPr>
            </w:pPr>
            <w:r w:rsidRPr="00787755">
              <w:rPr>
                <w:iCs/>
              </w:rPr>
              <w:t>Type C</w:t>
            </w:r>
          </w:p>
        </w:tc>
      </w:tr>
    </w:tbl>
    <w:p w14:paraId="7046D71F" w14:textId="77777777" w:rsidR="004A1594" w:rsidRDefault="004A1594" w:rsidP="001C12EA">
      <w:pPr>
        <w:rPr>
          <w:noProof/>
        </w:rPr>
      </w:pPr>
    </w:p>
    <w:p w14:paraId="68B7C362" w14:textId="77777777" w:rsidR="001C12EA" w:rsidRDefault="001C12EA" w:rsidP="001C12EA">
      <w:pPr>
        <w:pStyle w:val="AmendedItem"/>
        <w:rPr>
          <w:rStyle w:val="Descriptorheader"/>
        </w:rPr>
      </w:pPr>
      <w:r>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32526 </w:t>
      </w:r>
      <w:r w:rsidRPr="001E3873">
        <w:rPr>
          <w:rStyle w:val="AmendedItemNumber"/>
          <w:b/>
        </w:rPr>
        <w:t>–</w:t>
      </w:r>
      <w:r w:rsidR="009A4EE6" w:rsidRPr="009A4EE6">
        <w:rPr>
          <w:rStyle w:val="AmendedItemNumber"/>
          <w:b/>
        </w:rPr>
        <w:t>VARICOSE VEINS, abolition of venous reflux by occlusion of a primary or recurrent great AND small saphenous vein of one leg using a radiofrequency catheter</w:t>
      </w:r>
    </w:p>
    <w:p w14:paraId="6CCF8202" w14:textId="4807C8C3" w:rsidR="001C12EA" w:rsidRPr="00BA657E" w:rsidRDefault="001C12EA" w:rsidP="001C12EA">
      <w:r w:rsidRPr="00BA657E">
        <w:rPr>
          <w:rStyle w:val="Descriptorheader"/>
        </w:rPr>
        <w:t>Overview:</w:t>
      </w:r>
      <w:r w:rsidRPr="00BA657E">
        <w:t xml:space="preserve"> </w:t>
      </w:r>
      <w:r w:rsidR="00C14DBB" w:rsidRPr="002263E6">
        <w:t xml:space="preserve">This item has been amended to </w:t>
      </w:r>
      <w:r w:rsidR="001910B7" w:rsidRPr="002263E6">
        <w:t xml:space="preserve">clarify </w:t>
      </w:r>
      <w:r w:rsidR="001910B7">
        <w:t xml:space="preserve">the </w:t>
      </w:r>
      <w:r w:rsidR="001910B7" w:rsidRPr="002263E6">
        <w:t>clinical significance</w:t>
      </w:r>
      <w:r w:rsidR="001910B7">
        <w:t xml:space="preserve"> of signs and symptoms attributable to venous dysfunction</w:t>
      </w:r>
      <w:r w:rsidR="001910B7" w:rsidRPr="002263E6" w:rsidDel="001910B7">
        <w:t xml:space="preserve"> </w:t>
      </w:r>
      <w:r w:rsidR="00C14DBB" w:rsidRPr="002263E6">
        <w:t>and to identify which items are not appropriate to claim with this procedure. References to cyanoacrylate '</w:t>
      </w:r>
      <w:proofErr w:type="spellStart"/>
      <w:r w:rsidR="00C14DBB" w:rsidRPr="002263E6">
        <w:t>embolisation</w:t>
      </w:r>
      <w:proofErr w:type="spellEnd"/>
      <w:r w:rsidR="00C14DBB" w:rsidRPr="002263E6">
        <w:t>' have been changed to cyanoacrylate 'adhesive'.</w:t>
      </w:r>
      <w:r w:rsidR="00C14DBB" w:rsidRPr="00D82B3C">
        <w:t xml:space="preserve"> </w:t>
      </w:r>
    </w:p>
    <w:p w14:paraId="79357C77" w14:textId="77777777" w:rsidR="00640934" w:rsidRPr="00640934" w:rsidRDefault="001C12EA" w:rsidP="00640934">
      <w:r>
        <w:rPr>
          <w:rStyle w:val="Descriptorheader"/>
        </w:rPr>
        <w:t>Descriptor</w:t>
      </w:r>
      <w:r w:rsidRPr="00BA657E">
        <w:rPr>
          <w:rStyle w:val="Descriptorheader"/>
        </w:rPr>
        <w:t>:</w:t>
      </w:r>
      <w:r>
        <w:t xml:space="preserve"> </w:t>
      </w:r>
      <w:r w:rsidR="00640934" w:rsidRPr="00640934">
        <w:t xml:space="preserve">Varicose veins, abolition of venous reflux by occlusion of a primary or recurrent great and small saphenous vein (and major tributaries of saphenous veins as necessary) in one leg of a patient, using a radiofrequency catheter introduced by an </w:t>
      </w:r>
      <w:proofErr w:type="spellStart"/>
      <w:r w:rsidR="00640934" w:rsidRPr="00640934">
        <w:t>endovenous</w:t>
      </w:r>
      <w:proofErr w:type="spellEnd"/>
      <w:r w:rsidR="00640934" w:rsidRPr="00640934">
        <w:t xml:space="preserve"> catheter, if all of the following apply:</w:t>
      </w:r>
    </w:p>
    <w:p w14:paraId="13F4E495" w14:textId="77777777" w:rsidR="00640934" w:rsidRPr="00640934" w:rsidRDefault="00640934" w:rsidP="00640934">
      <w:r w:rsidRPr="00640934">
        <w:t xml:space="preserve">(a) it is documented by duplex ultrasound that the great and small saphenous veins demonstrate reflux of 0.5 seconds or </w:t>
      </w:r>
      <w:proofErr w:type="gramStart"/>
      <w:r w:rsidRPr="00640934">
        <w:t>longer;</w:t>
      </w:r>
      <w:proofErr w:type="gramEnd"/>
    </w:p>
    <w:p w14:paraId="34F1EBA4" w14:textId="77777777" w:rsidR="00640934" w:rsidRPr="00640934" w:rsidRDefault="00640934" w:rsidP="00640934">
      <w:r w:rsidRPr="00640934">
        <w:t>(b) the patient has significant signs or symptoms (including one or more of the following signs or symptoms) attributable to venous reflux:</w:t>
      </w:r>
    </w:p>
    <w:p w14:paraId="3FE9BF4E" w14:textId="77777777" w:rsidR="00640934" w:rsidRPr="00640934" w:rsidRDefault="00640934" w:rsidP="00640934">
      <w:pPr>
        <w:ind w:left="720"/>
      </w:pPr>
      <w:r w:rsidRPr="00640934">
        <w:t>(</w:t>
      </w:r>
      <w:proofErr w:type="spellStart"/>
      <w:r w:rsidRPr="00640934">
        <w:t>i</w:t>
      </w:r>
      <w:proofErr w:type="spellEnd"/>
      <w:r w:rsidRPr="00640934">
        <w:t xml:space="preserve">) </w:t>
      </w:r>
      <w:proofErr w:type="gramStart"/>
      <w:r w:rsidRPr="00640934">
        <w:t>ache;</w:t>
      </w:r>
      <w:proofErr w:type="gramEnd"/>
    </w:p>
    <w:p w14:paraId="055CED2E" w14:textId="77777777" w:rsidR="00640934" w:rsidRPr="00640934" w:rsidRDefault="00640934" w:rsidP="00640934">
      <w:pPr>
        <w:ind w:left="720"/>
      </w:pPr>
      <w:r w:rsidRPr="00640934">
        <w:t xml:space="preserve">(ii) </w:t>
      </w:r>
      <w:proofErr w:type="gramStart"/>
      <w:r w:rsidRPr="00640934">
        <w:t>pain;</w:t>
      </w:r>
      <w:proofErr w:type="gramEnd"/>
    </w:p>
    <w:p w14:paraId="5903A905" w14:textId="77777777" w:rsidR="00640934" w:rsidRPr="00640934" w:rsidRDefault="00640934" w:rsidP="00640934">
      <w:pPr>
        <w:ind w:left="720"/>
      </w:pPr>
      <w:r w:rsidRPr="00640934">
        <w:t xml:space="preserve">(iii) </w:t>
      </w:r>
      <w:proofErr w:type="gramStart"/>
      <w:r w:rsidRPr="00640934">
        <w:t>tightness;</w:t>
      </w:r>
      <w:proofErr w:type="gramEnd"/>
    </w:p>
    <w:p w14:paraId="7C77FE34" w14:textId="77777777" w:rsidR="00640934" w:rsidRPr="00640934" w:rsidRDefault="00640934" w:rsidP="00640934">
      <w:pPr>
        <w:ind w:left="720"/>
      </w:pPr>
      <w:r w:rsidRPr="00640934">
        <w:lastRenderedPageBreak/>
        <w:t xml:space="preserve">(iv) skin </w:t>
      </w:r>
      <w:proofErr w:type="gramStart"/>
      <w:r w:rsidRPr="00640934">
        <w:t>irritation;</w:t>
      </w:r>
      <w:proofErr w:type="gramEnd"/>
    </w:p>
    <w:p w14:paraId="2260057B" w14:textId="77777777" w:rsidR="00640934" w:rsidRPr="00640934" w:rsidRDefault="00640934" w:rsidP="00640934">
      <w:pPr>
        <w:ind w:left="720"/>
      </w:pPr>
      <w:r w:rsidRPr="00640934">
        <w:t xml:space="preserve">(v) </w:t>
      </w:r>
      <w:proofErr w:type="gramStart"/>
      <w:r w:rsidRPr="00640934">
        <w:t>heaviness;</w:t>
      </w:r>
      <w:proofErr w:type="gramEnd"/>
    </w:p>
    <w:p w14:paraId="58BF0B6F" w14:textId="77777777" w:rsidR="00640934" w:rsidRPr="00640934" w:rsidRDefault="00640934" w:rsidP="00640934">
      <w:pPr>
        <w:ind w:left="720"/>
      </w:pPr>
      <w:r w:rsidRPr="00640934">
        <w:t xml:space="preserve">(vi) muscle </w:t>
      </w:r>
      <w:proofErr w:type="gramStart"/>
      <w:r w:rsidRPr="00640934">
        <w:t>cramps;</w:t>
      </w:r>
      <w:proofErr w:type="gramEnd"/>
    </w:p>
    <w:p w14:paraId="342693AA" w14:textId="77777777" w:rsidR="00640934" w:rsidRPr="00640934" w:rsidRDefault="00640934" w:rsidP="00640934">
      <w:pPr>
        <w:ind w:left="720"/>
      </w:pPr>
      <w:r w:rsidRPr="00640934">
        <w:t xml:space="preserve">(vii) limb </w:t>
      </w:r>
      <w:proofErr w:type="gramStart"/>
      <w:r w:rsidRPr="00640934">
        <w:t>swelling;</w:t>
      </w:r>
      <w:proofErr w:type="gramEnd"/>
    </w:p>
    <w:p w14:paraId="46FBC1A4" w14:textId="77777777" w:rsidR="00640934" w:rsidRPr="00640934" w:rsidRDefault="00640934" w:rsidP="00640934">
      <w:pPr>
        <w:ind w:left="720"/>
      </w:pPr>
      <w:r w:rsidRPr="00640934">
        <w:t xml:space="preserve">(viii) </w:t>
      </w:r>
      <w:proofErr w:type="gramStart"/>
      <w:r w:rsidRPr="00640934">
        <w:t>discolouration;</w:t>
      </w:r>
      <w:proofErr w:type="gramEnd"/>
    </w:p>
    <w:p w14:paraId="43408519" w14:textId="77777777" w:rsidR="00640934" w:rsidRPr="00640934" w:rsidRDefault="00640934" w:rsidP="00640934">
      <w:pPr>
        <w:ind w:left="720"/>
      </w:pPr>
      <w:r w:rsidRPr="00640934">
        <w:t xml:space="preserve">(ix) </w:t>
      </w:r>
      <w:proofErr w:type="gramStart"/>
      <w:r w:rsidRPr="00640934">
        <w:t>discomfort;</w:t>
      </w:r>
      <w:proofErr w:type="gramEnd"/>
    </w:p>
    <w:p w14:paraId="1D3EE5BA" w14:textId="77777777" w:rsidR="00640934" w:rsidRPr="00640934" w:rsidRDefault="00640934" w:rsidP="00640934">
      <w:pPr>
        <w:ind w:left="720"/>
      </w:pPr>
      <w:r w:rsidRPr="00640934">
        <w:t xml:space="preserve">(x) any other signs or symptoms attributable to venous </w:t>
      </w:r>
      <w:proofErr w:type="gramStart"/>
      <w:r w:rsidRPr="00640934">
        <w:t>dysfunction;</w:t>
      </w:r>
      <w:proofErr w:type="gramEnd"/>
    </w:p>
    <w:p w14:paraId="10FFDBA7" w14:textId="77777777" w:rsidR="00640934" w:rsidRPr="00640934" w:rsidRDefault="00640934" w:rsidP="00640934">
      <w:r w:rsidRPr="00640934">
        <w:t xml:space="preserve">(c) the service does not include </w:t>
      </w:r>
      <w:proofErr w:type="spellStart"/>
      <w:r w:rsidRPr="00640934">
        <w:t>endovenous</w:t>
      </w:r>
      <w:proofErr w:type="spellEnd"/>
      <w:r w:rsidRPr="00640934">
        <w:t xml:space="preserve"> laser therapy or cyanoacrylate </w:t>
      </w:r>
      <w:proofErr w:type="gramStart"/>
      <w:r w:rsidRPr="00640934">
        <w:t>adhesive;</w:t>
      </w:r>
      <w:proofErr w:type="gramEnd"/>
    </w:p>
    <w:p w14:paraId="429A494B" w14:textId="77777777" w:rsidR="00640934" w:rsidRPr="00640934" w:rsidRDefault="00640934" w:rsidP="00640934">
      <w:r w:rsidRPr="00640934">
        <w:t>(d) the service is not associated with a service (on the same leg) to which any of the following items apply:</w:t>
      </w:r>
    </w:p>
    <w:p w14:paraId="33FAA1DB" w14:textId="77777777" w:rsidR="00640934" w:rsidRPr="00640934" w:rsidRDefault="00640934" w:rsidP="00640934">
      <w:pPr>
        <w:ind w:left="720"/>
      </w:pPr>
      <w:r w:rsidRPr="00640934">
        <w:t>(</w:t>
      </w:r>
      <w:proofErr w:type="spellStart"/>
      <w:r w:rsidRPr="00640934">
        <w:t>i</w:t>
      </w:r>
      <w:proofErr w:type="spellEnd"/>
      <w:r w:rsidRPr="00640934">
        <w:t xml:space="preserve">) 32500 to </w:t>
      </w:r>
      <w:proofErr w:type="gramStart"/>
      <w:r w:rsidRPr="00640934">
        <w:t>32507;</w:t>
      </w:r>
      <w:proofErr w:type="gramEnd"/>
    </w:p>
    <w:p w14:paraId="31201FB5" w14:textId="77777777" w:rsidR="00640934" w:rsidRPr="00640934" w:rsidRDefault="00640934" w:rsidP="00640934">
      <w:pPr>
        <w:ind w:left="720"/>
      </w:pPr>
      <w:r w:rsidRPr="00640934">
        <w:t xml:space="preserve">(ii) </w:t>
      </w:r>
      <w:proofErr w:type="gramStart"/>
      <w:r w:rsidRPr="00640934">
        <w:t>35200;</w:t>
      </w:r>
      <w:proofErr w:type="gramEnd"/>
    </w:p>
    <w:p w14:paraId="386D31BB" w14:textId="77777777" w:rsidR="00640934" w:rsidRPr="00640934" w:rsidRDefault="00640934" w:rsidP="00640934">
      <w:pPr>
        <w:ind w:left="720"/>
      </w:pPr>
      <w:r w:rsidRPr="00640934">
        <w:t xml:space="preserve">(iii) 59970 to </w:t>
      </w:r>
      <w:proofErr w:type="gramStart"/>
      <w:r w:rsidRPr="00640934">
        <w:t>60078;</w:t>
      </w:r>
      <w:proofErr w:type="gramEnd"/>
    </w:p>
    <w:p w14:paraId="501997A4" w14:textId="77777777" w:rsidR="00640934" w:rsidRPr="00640934" w:rsidRDefault="00640934" w:rsidP="00640934">
      <w:pPr>
        <w:ind w:left="720"/>
      </w:pPr>
      <w:r w:rsidRPr="00640934">
        <w:t xml:space="preserve">(iv) 60500 to </w:t>
      </w:r>
      <w:proofErr w:type="gramStart"/>
      <w:r w:rsidRPr="00640934">
        <w:t>60509;</w:t>
      </w:r>
      <w:proofErr w:type="gramEnd"/>
    </w:p>
    <w:p w14:paraId="00DB5E13" w14:textId="77777777" w:rsidR="00640934" w:rsidRPr="00640934" w:rsidRDefault="00640934" w:rsidP="00640934">
      <w:pPr>
        <w:ind w:left="720"/>
      </w:pPr>
      <w:r w:rsidRPr="00640934">
        <w:t>(v) 61109</w:t>
      </w:r>
    </w:p>
    <w:p w14:paraId="7AB4BD2A" w14:textId="77777777" w:rsidR="00640934" w:rsidRPr="00640934" w:rsidRDefault="00640934" w:rsidP="00640934">
      <w:r w:rsidRPr="00640934">
        <w:t>The service includes all preparation and immediate clinical aftercare (including excision or injection of either tributaries or incompetent perforating veins, or both)</w:t>
      </w:r>
    </w:p>
    <w:p w14:paraId="6D40AC21" w14:textId="305332D6" w:rsidR="008E3252" w:rsidRDefault="00640934" w:rsidP="00640934">
      <w:r w:rsidRPr="00640934">
        <w:t>(</w:t>
      </w:r>
      <w:proofErr w:type="spellStart"/>
      <w:r w:rsidRPr="00640934">
        <w:t>Anaes</w:t>
      </w:r>
      <w:proofErr w:type="spellEnd"/>
      <w:r w:rsidRPr="00640934">
        <w:t>.)</w:t>
      </w:r>
    </w:p>
    <w:p w14:paraId="651872D6" w14:textId="77777777" w:rsidR="001C12EA" w:rsidRDefault="001C12EA" w:rsidP="001C12EA">
      <w:pPr>
        <w:rPr>
          <w:noProof/>
        </w:rPr>
      </w:pPr>
      <w:r w:rsidRPr="00BA657E">
        <w:rPr>
          <w:rStyle w:val="Descriptorheader"/>
        </w:rPr>
        <w:t>Billing requirement:</w:t>
      </w:r>
      <w:r w:rsidRPr="00432212">
        <w:rPr>
          <w:noProof/>
        </w:rPr>
        <w:t xml:space="preserve"> </w:t>
      </w:r>
      <w:r w:rsidR="005370EA">
        <w:rPr>
          <w:noProof/>
        </w:rPr>
        <w:t xml:space="preserve">Not claimable with </w:t>
      </w:r>
      <w:r w:rsidR="005370EA" w:rsidRPr="005370EA">
        <w:rPr>
          <w:noProof/>
        </w:rPr>
        <w:t>items 32500, 32504, 32507, 35200, 59970, 60000, 60003, 60006, 60009, 60012, 60015, 60018, 60021, 60024, 60027, 60030, 60033, 60036, 60039, 60042, 60045, 60048, 60051, 60054, 60057, 60060, 60063, 60066, 60069, 60072, 60075, 60078, 60500, 60503, 60506, 60509, and 61109</w:t>
      </w:r>
      <w:r w:rsidR="005370EA">
        <w:rPr>
          <w:noProof/>
        </w:rPr>
        <w:t xml:space="preserve"> on the same leg.</w:t>
      </w:r>
    </w:p>
    <w:p w14:paraId="75FA5787" w14:textId="77777777" w:rsidR="005370EA" w:rsidRPr="00432212" w:rsidRDefault="002D7041" w:rsidP="001C12EA">
      <w:pPr>
        <w:rPr>
          <w:noProof/>
        </w:rPr>
      </w:pPr>
      <w:r w:rsidRPr="002D7041">
        <w:rPr>
          <w:noProof/>
        </w:rPr>
        <w:t xml:space="preserve">The service must not include </w:t>
      </w:r>
      <w:r w:rsidR="005370EA" w:rsidRPr="005370EA">
        <w:rPr>
          <w:noProof/>
        </w:rPr>
        <w:t>endovenous laser therapy or cyanoacrylate adhesive</w:t>
      </w:r>
      <w:r w:rsidR="005370EA">
        <w:rPr>
          <w:noProof/>
        </w:rPr>
        <w:t>.</w:t>
      </w:r>
    </w:p>
    <w:p w14:paraId="1FFCC371" w14:textId="77777777" w:rsidR="001C12EA" w:rsidRDefault="001C12EA" w:rsidP="001C12EA">
      <w:pPr>
        <w:rPr>
          <w:noProof/>
        </w:rPr>
      </w:pPr>
      <w:r w:rsidRPr="00BA657E">
        <w:rPr>
          <w:rStyle w:val="Descriptorheader"/>
        </w:rPr>
        <w:t>MBS fee:</w:t>
      </w:r>
      <w:r w:rsidRPr="00432212">
        <w:rPr>
          <w:noProof/>
        </w:rPr>
        <w:t xml:space="preserve"> </w:t>
      </w:r>
      <w:r w:rsidR="003F6C0E" w:rsidRPr="003F6C0E">
        <w:rPr>
          <w:noProof/>
        </w:rPr>
        <w:t>$825.45</w:t>
      </w:r>
      <w:r w:rsidR="003F6C0E">
        <w:rPr>
          <w:noProof/>
        </w:rPr>
        <w:t xml:space="preserve"> (no change)</w:t>
      </w:r>
    </w:p>
    <w:p w14:paraId="3EE28105" w14:textId="77777777" w:rsidR="001C12EA" w:rsidRDefault="001C12EA" w:rsidP="001C12EA">
      <w:pPr>
        <w:rPr>
          <w:noProof/>
        </w:rPr>
      </w:pPr>
      <w:r w:rsidRPr="00BA657E">
        <w:rPr>
          <w:rStyle w:val="Descriptorheader"/>
        </w:rPr>
        <w:t>Benefit:</w:t>
      </w:r>
      <w:r w:rsidRPr="00432212">
        <w:rPr>
          <w:noProof/>
        </w:rPr>
        <w:t xml:space="preserve"> </w:t>
      </w:r>
      <w:r w:rsidR="003F6C0E" w:rsidRPr="003F6C0E">
        <w:rPr>
          <w:noProof/>
        </w:rPr>
        <w:t>75% = $619.10</w:t>
      </w:r>
      <w:r w:rsidR="003F6C0E">
        <w:rPr>
          <w:noProof/>
        </w:rPr>
        <w:tab/>
      </w:r>
      <w:r w:rsidR="003F6C0E" w:rsidRPr="003F6C0E">
        <w:rPr>
          <w:noProof/>
        </w:rPr>
        <w:t>85% = $740.75</w:t>
      </w:r>
    </w:p>
    <w:p w14:paraId="60495A44" w14:textId="52B98441"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53AF57B2" w14:textId="77777777" w:rsidTr="00C72ACE">
        <w:tc>
          <w:tcPr>
            <w:tcW w:w="3397" w:type="dxa"/>
          </w:tcPr>
          <w:p w14:paraId="7918CA67" w14:textId="77777777" w:rsidR="006B52CB" w:rsidRPr="00787755" w:rsidRDefault="006B52CB" w:rsidP="00C72ACE">
            <w:pPr>
              <w:rPr>
                <w:b/>
                <w:bCs/>
              </w:rPr>
            </w:pPr>
            <w:r w:rsidRPr="00787755">
              <w:rPr>
                <w:b/>
                <w:bCs/>
              </w:rPr>
              <w:t>Clinical Category:</w:t>
            </w:r>
          </w:p>
          <w:p w14:paraId="4719BA3E" w14:textId="77777777" w:rsidR="006B52CB" w:rsidRPr="00787755" w:rsidRDefault="006B52CB" w:rsidP="00C72ACE">
            <w:pPr>
              <w:rPr>
                <w:b/>
                <w:bCs/>
              </w:rPr>
            </w:pPr>
          </w:p>
        </w:tc>
        <w:tc>
          <w:tcPr>
            <w:tcW w:w="3651" w:type="dxa"/>
          </w:tcPr>
          <w:p w14:paraId="410ABADC" w14:textId="77777777" w:rsidR="006B52CB" w:rsidRPr="00787755" w:rsidRDefault="006B52CB" w:rsidP="00C72ACE">
            <w:r w:rsidRPr="00787755">
              <w:t>Heart and Vascular System</w:t>
            </w:r>
          </w:p>
        </w:tc>
      </w:tr>
      <w:tr w:rsidR="006B52CB" w14:paraId="494515C3" w14:textId="77777777" w:rsidTr="00C72ACE">
        <w:tc>
          <w:tcPr>
            <w:tcW w:w="3397" w:type="dxa"/>
          </w:tcPr>
          <w:p w14:paraId="08C43656" w14:textId="77777777" w:rsidR="006B52CB" w:rsidRPr="00787755" w:rsidRDefault="006B52CB" w:rsidP="00C72ACE">
            <w:pPr>
              <w:rPr>
                <w:b/>
                <w:bCs/>
              </w:rPr>
            </w:pPr>
            <w:r w:rsidRPr="00787755">
              <w:rPr>
                <w:b/>
                <w:bCs/>
              </w:rPr>
              <w:t>Procedure Type:</w:t>
            </w:r>
          </w:p>
        </w:tc>
        <w:tc>
          <w:tcPr>
            <w:tcW w:w="3651" w:type="dxa"/>
          </w:tcPr>
          <w:p w14:paraId="6A653F95" w14:textId="77777777" w:rsidR="006B52CB" w:rsidRPr="00787755" w:rsidRDefault="006B52CB" w:rsidP="00C72ACE">
            <w:r w:rsidRPr="00787755">
              <w:t>Type C</w:t>
            </w:r>
          </w:p>
        </w:tc>
      </w:tr>
    </w:tbl>
    <w:p w14:paraId="49C4B322" w14:textId="77777777" w:rsidR="001C12EA" w:rsidRDefault="001C12EA" w:rsidP="001C12EA">
      <w:pPr>
        <w:pStyle w:val="AmendedItem"/>
        <w:rPr>
          <w:rStyle w:val="Descriptorheader"/>
        </w:rPr>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32528 </w:t>
      </w:r>
      <w:r w:rsidRPr="001E3873">
        <w:rPr>
          <w:rStyle w:val="AmendedItemNumber"/>
          <w:b/>
        </w:rPr>
        <w:t>–</w:t>
      </w:r>
      <w:r w:rsidR="009A4EE6" w:rsidRPr="009A4EE6">
        <w:rPr>
          <w:rStyle w:val="AmendedItemNumber"/>
          <w:b/>
        </w:rPr>
        <w:t>VARICOSE VEINS, abolition of venous reflux by occlusion of a primary or recurrent great OR small saphenous vein of one leg</w:t>
      </w:r>
      <w:r w:rsidR="009A4EE6">
        <w:rPr>
          <w:rStyle w:val="AmendedItemNumber"/>
          <w:b/>
        </w:rPr>
        <w:t xml:space="preserve">, </w:t>
      </w:r>
      <w:r w:rsidR="009A4EE6" w:rsidRPr="009A4EE6">
        <w:rPr>
          <w:rStyle w:val="AmendedItemNumber"/>
          <w:b/>
        </w:rPr>
        <w:t>using cyanoacrylate adhesive</w:t>
      </w:r>
    </w:p>
    <w:p w14:paraId="1A190CD3" w14:textId="6DADCB4F" w:rsidR="001C12EA" w:rsidRPr="00BA657E" w:rsidRDefault="001C12EA" w:rsidP="001C12EA">
      <w:r w:rsidRPr="00BA657E">
        <w:rPr>
          <w:rStyle w:val="Descriptorheader"/>
        </w:rPr>
        <w:t>Overview:</w:t>
      </w:r>
      <w:r w:rsidRPr="00BA657E">
        <w:t xml:space="preserve"> </w:t>
      </w:r>
      <w:r w:rsidR="00C14DBB" w:rsidRPr="002263E6">
        <w:t xml:space="preserve">This item has been amended to </w:t>
      </w:r>
      <w:r w:rsidR="001910B7" w:rsidRPr="002263E6">
        <w:t xml:space="preserve">clarify </w:t>
      </w:r>
      <w:r w:rsidR="001910B7">
        <w:t xml:space="preserve">the </w:t>
      </w:r>
      <w:r w:rsidR="001910B7" w:rsidRPr="002263E6">
        <w:t>clinical significance</w:t>
      </w:r>
      <w:r w:rsidR="001910B7">
        <w:t xml:space="preserve"> of signs and symptoms attributable to venous dysfunction</w:t>
      </w:r>
      <w:r w:rsidR="001910B7" w:rsidRPr="002263E6" w:rsidDel="001910B7">
        <w:t xml:space="preserve"> </w:t>
      </w:r>
      <w:r w:rsidR="00C14DBB" w:rsidRPr="002263E6">
        <w:t>and to identify which items are not appropriate to claim with this procedure. References to cyanoacrylate '</w:t>
      </w:r>
      <w:proofErr w:type="spellStart"/>
      <w:r w:rsidR="00C14DBB" w:rsidRPr="002263E6">
        <w:t>embolisation</w:t>
      </w:r>
      <w:proofErr w:type="spellEnd"/>
      <w:r w:rsidR="00C14DBB" w:rsidRPr="002263E6">
        <w:t>' have been changed to cyanoacrylate 'adhesive'.</w:t>
      </w:r>
      <w:r w:rsidR="00C14DBB" w:rsidRPr="00D82B3C">
        <w:t xml:space="preserve"> </w:t>
      </w:r>
    </w:p>
    <w:p w14:paraId="5FEA5409" w14:textId="77777777" w:rsidR="00640934" w:rsidRPr="00640934" w:rsidRDefault="001C12EA" w:rsidP="00640934">
      <w:r>
        <w:rPr>
          <w:rStyle w:val="Descriptorheader"/>
        </w:rPr>
        <w:t>Descriptor</w:t>
      </w:r>
      <w:r w:rsidRPr="00BA657E">
        <w:rPr>
          <w:rStyle w:val="Descriptorheader"/>
        </w:rPr>
        <w:t>:</w:t>
      </w:r>
      <w:r>
        <w:t xml:space="preserve"> </w:t>
      </w:r>
      <w:r w:rsidR="00640934" w:rsidRPr="00640934">
        <w:t>Varicose veins, abolition of venous reflux by occlusion of a primary or recurrent great or small saphenous vein (and major tributaries of saphenous veins as necessary) in one leg of a patient, using cyanoacrylate adhesive, if all of the following apply:</w:t>
      </w:r>
    </w:p>
    <w:p w14:paraId="3BA6D0F6" w14:textId="77777777" w:rsidR="00640934" w:rsidRPr="00640934" w:rsidRDefault="00640934" w:rsidP="00640934">
      <w:r w:rsidRPr="00640934">
        <w:t xml:space="preserve">(a) it is documented by duplex ultrasound that the great or small saphenous vein (whichever is to be treated) demonstrates reflux of 0.5 seconds or </w:t>
      </w:r>
      <w:proofErr w:type="gramStart"/>
      <w:r w:rsidRPr="00640934">
        <w:t>longer;</w:t>
      </w:r>
      <w:proofErr w:type="gramEnd"/>
    </w:p>
    <w:p w14:paraId="09AB323B" w14:textId="77777777" w:rsidR="00640934" w:rsidRPr="00640934" w:rsidRDefault="00640934" w:rsidP="00640934">
      <w:r w:rsidRPr="00640934">
        <w:t>(b) the patient has significant signs or symptoms (including one or more of the following signs or symptoms) attributable to venous reflux:</w:t>
      </w:r>
    </w:p>
    <w:p w14:paraId="07B2B224" w14:textId="77777777" w:rsidR="00640934" w:rsidRPr="00640934" w:rsidRDefault="00640934" w:rsidP="00640934">
      <w:pPr>
        <w:ind w:left="720"/>
      </w:pPr>
      <w:r w:rsidRPr="00640934">
        <w:t>(</w:t>
      </w:r>
      <w:proofErr w:type="spellStart"/>
      <w:r w:rsidRPr="00640934">
        <w:t>i</w:t>
      </w:r>
      <w:proofErr w:type="spellEnd"/>
      <w:r w:rsidRPr="00640934">
        <w:t xml:space="preserve">) </w:t>
      </w:r>
      <w:proofErr w:type="gramStart"/>
      <w:r w:rsidRPr="00640934">
        <w:t>ache;</w:t>
      </w:r>
      <w:proofErr w:type="gramEnd"/>
    </w:p>
    <w:p w14:paraId="6D68C519" w14:textId="77777777" w:rsidR="00640934" w:rsidRPr="00640934" w:rsidRDefault="00640934" w:rsidP="00640934">
      <w:pPr>
        <w:ind w:left="720"/>
      </w:pPr>
      <w:r w:rsidRPr="00640934">
        <w:t xml:space="preserve">(ii) </w:t>
      </w:r>
      <w:proofErr w:type="gramStart"/>
      <w:r w:rsidRPr="00640934">
        <w:t>pain;</w:t>
      </w:r>
      <w:proofErr w:type="gramEnd"/>
    </w:p>
    <w:p w14:paraId="675E4EDC" w14:textId="77777777" w:rsidR="00640934" w:rsidRPr="00640934" w:rsidRDefault="00640934" w:rsidP="00640934">
      <w:pPr>
        <w:ind w:left="720"/>
      </w:pPr>
      <w:r w:rsidRPr="00640934">
        <w:t xml:space="preserve">(iii) </w:t>
      </w:r>
      <w:proofErr w:type="gramStart"/>
      <w:r w:rsidRPr="00640934">
        <w:t>tightness;</w:t>
      </w:r>
      <w:proofErr w:type="gramEnd"/>
    </w:p>
    <w:p w14:paraId="280434A6" w14:textId="77777777" w:rsidR="00640934" w:rsidRPr="00640934" w:rsidRDefault="00640934" w:rsidP="00640934">
      <w:pPr>
        <w:ind w:left="720"/>
      </w:pPr>
      <w:r w:rsidRPr="00640934">
        <w:t xml:space="preserve">(iv) skin </w:t>
      </w:r>
      <w:proofErr w:type="gramStart"/>
      <w:r w:rsidRPr="00640934">
        <w:t>irritation;</w:t>
      </w:r>
      <w:proofErr w:type="gramEnd"/>
    </w:p>
    <w:p w14:paraId="44649F45" w14:textId="77777777" w:rsidR="00640934" w:rsidRPr="00640934" w:rsidRDefault="00640934" w:rsidP="00640934">
      <w:pPr>
        <w:ind w:left="720"/>
      </w:pPr>
      <w:r w:rsidRPr="00640934">
        <w:t xml:space="preserve">(v) </w:t>
      </w:r>
      <w:proofErr w:type="gramStart"/>
      <w:r w:rsidRPr="00640934">
        <w:t>heaviness;</w:t>
      </w:r>
      <w:proofErr w:type="gramEnd"/>
    </w:p>
    <w:p w14:paraId="633EE12C" w14:textId="77777777" w:rsidR="00640934" w:rsidRPr="00640934" w:rsidRDefault="00640934" w:rsidP="00640934">
      <w:pPr>
        <w:ind w:left="720"/>
      </w:pPr>
      <w:r w:rsidRPr="00640934">
        <w:t xml:space="preserve">(vi) muscle </w:t>
      </w:r>
      <w:proofErr w:type="gramStart"/>
      <w:r w:rsidRPr="00640934">
        <w:t>cramps;</w:t>
      </w:r>
      <w:proofErr w:type="gramEnd"/>
    </w:p>
    <w:p w14:paraId="7E513D48" w14:textId="77777777" w:rsidR="00640934" w:rsidRPr="00640934" w:rsidRDefault="00640934" w:rsidP="00640934">
      <w:pPr>
        <w:ind w:left="720"/>
      </w:pPr>
      <w:r w:rsidRPr="00640934">
        <w:t xml:space="preserve">(vii) limb </w:t>
      </w:r>
      <w:proofErr w:type="gramStart"/>
      <w:r w:rsidRPr="00640934">
        <w:t>swelling;</w:t>
      </w:r>
      <w:proofErr w:type="gramEnd"/>
    </w:p>
    <w:p w14:paraId="0DA8ED5E" w14:textId="77777777" w:rsidR="00640934" w:rsidRPr="00640934" w:rsidRDefault="00640934" w:rsidP="00640934">
      <w:pPr>
        <w:ind w:left="720"/>
      </w:pPr>
      <w:r w:rsidRPr="00640934">
        <w:t xml:space="preserve">(viii) </w:t>
      </w:r>
      <w:proofErr w:type="gramStart"/>
      <w:r w:rsidRPr="00640934">
        <w:t>discolouration;</w:t>
      </w:r>
      <w:proofErr w:type="gramEnd"/>
    </w:p>
    <w:p w14:paraId="24A6EC84" w14:textId="77777777" w:rsidR="00640934" w:rsidRPr="00640934" w:rsidRDefault="00640934" w:rsidP="00640934">
      <w:pPr>
        <w:ind w:left="720"/>
      </w:pPr>
      <w:r w:rsidRPr="00640934">
        <w:t xml:space="preserve">(ix) </w:t>
      </w:r>
      <w:proofErr w:type="gramStart"/>
      <w:r w:rsidRPr="00640934">
        <w:t>discomfort;</w:t>
      </w:r>
      <w:proofErr w:type="gramEnd"/>
    </w:p>
    <w:p w14:paraId="32CC54BA" w14:textId="77777777" w:rsidR="00640934" w:rsidRPr="00640934" w:rsidRDefault="00640934" w:rsidP="00640934">
      <w:pPr>
        <w:ind w:left="720"/>
      </w:pPr>
      <w:r w:rsidRPr="00640934">
        <w:t xml:space="preserve">(x) any other signs or symptoms attributable to venous </w:t>
      </w:r>
      <w:proofErr w:type="gramStart"/>
      <w:r w:rsidRPr="00640934">
        <w:t>dysfunction;</w:t>
      </w:r>
      <w:proofErr w:type="gramEnd"/>
    </w:p>
    <w:p w14:paraId="63DB3611" w14:textId="77777777" w:rsidR="00640934" w:rsidRPr="00640934" w:rsidRDefault="00640934" w:rsidP="00640934">
      <w:r w:rsidRPr="00640934">
        <w:t xml:space="preserve">(c) the service does not include radiofrequency diathermy, radiofrequency ablation or </w:t>
      </w:r>
      <w:proofErr w:type="spellStart"/>
      <w:r w:rsidRPr="00640934">
        <w:t>endovenous</w:t>
      </w:r>
      <w:proofErr w:type="spellEnd"/>
      <w:r w:rsidRPr="00640934">
        <w:t xml:space="preserve"> laser </w:t>
      </w:r>
      <w:proofErr w:type="gramStart"/>
      <w:r w:rsidRPr="00640934">
        <w:t>therapy;</w:t>
      </w:r>
      <w:proofErr w:type="gramEnd"/>
    </w:p>
    <w:p w14:paraId="6BB6037D" w14:textId="77777777" w:rsidR="00640934" w:rsidRPr="00640934" w:rsidRDefault="00640934" w:rsidP="00640934">
      <w:r w:rsidRPr="00640934">
        <w:t>(d) the service is not associated with a service (on the same leg) to which any of the following items apply:</w:t>
      </w:r>
    </w:p>
    <w:p w14:paraId="40B0C008" w14:textId="77777777" w:rsidR="00640934" w:rsidRPr="00640934" w:rsidRDefault="00640934" w:rsidP="00640934">
      <w:pPr>
        <w:ind w:left="720"/>
      </w:pPr>
      <w:r w:rsidRPr="00640934">
        <w:t>(</w:t>
      </w:r>
      <w:proofErr w:type="spellStart"/>
      <w:r w:rsidRPr="00640934">
        <w:t>i</w:t>
      </w:r>
      <w:proofErr w:type="spellEnd"/>
      <w:r w:rsidRPr="00640934">
        <w:t xml:space="preserve">) 32500 to </w:t>
      </w:r>
      <w:proofErr w:type="gramStart"/>
      <w:r w:rsidRPr="00640934">
        <w:t>32507;</w:t>
      </w:r>
      <w:proofErr w:type="gramEnd"/>
    </w:p>
    <w:p w14:paraId="57C3C2DB" w14:textId="77777777" w:rsidR="00640934" w:rsidRPr="00640934" w:rsidRDefault="00640934" w:rsidP="00640934">
      <w:pPr>
        <w:ind w:left="720"/>
      </w:pPr>
      <w:r w:rsidRPr="00640934">
        <w:t xml:space="preserve">(ii) </w:t>
      </w:r>
      <w:proofErr w:type="gramStart"/>
      <w:r w:rsidRPr="00640934">
        <w:t>35200;</w:t>
      </w:r>
      <w:proofErr w:type="gramEnd"/>
    </w:p>
    <w:p w14:paraId="0C171E22" w14:textId="77777777" w:rsidR="00640934" w:rsidRPr="00640934" w:rsidRDefault="00640934" w:rsidP="00640934">
      <w:pPr>
        <w:ind w:left="720"/>
      </w:pPr>
      <w:r w:rsidRPr="00640934">
        <w:t xml:space="preserve">(iii) 59970 to </w:t>
      </w:r>
      <w:proofErr w:type="gramStart"/>
      <w:r w:rsidRPr="00640934">
        <w:t>60078;</w:t>
      </w:r>
      <w:proofErr w:type="gramEnd"/>
    </w:p>
    <w:p w14:paraId="6DEBB845" w14:textId="77777777" w:rsidR="00640934" w:rsidRPr="00640934" w:rsidRDefault="00640934" w:rsidP="00640934">
      <w:pPr>
        <w:ind w:left="720"/>
      </w:pPr>
      <w:r w:rsidRPr="00640934">
        <w:t xml:space="preserve">(iv) 60500 to </w:t>
      </w:r>
      <w:proofErr w:type="gramStart"/>
      <w:r w:rsidRPr="00640934">
        <w:t>60509;</w:t>
      </w:r>
      <w:proofErr w:type="gramEnd"/>
    </w:p>
    <w:p w14:paraId="07091892" w14:textId="77777777" w:rsidR="00640934" w:rsidRPr="00640934" w:rsidRDefault="00640934" w:rsidP="00640934">
      <w:pPr>
        <w:ind w:left="720"/>
      </w:pPr>
      <w:r w:rsidRPr="00640934">
        <w:lastRenderedPageBreak/>
        <w:t>(v) 61109</w:t>
      </w:r>
    </w:p>
    <w:p w14:paraId="030042EE" w14:textId="5F05450B" w:rsidR="00640934" w:rsidRPr="00640934" w:rsidRDefault="00640934" w:rsidP="00640934">
      <w:r w:rsidRPr="00640934">
        <w:t>The service include</w:t>
      </w:r>
      <w:r w:rsidR="001C35E5">
        <w:t>s</w:t>
      </w:r>
      <w:r w:rsidRPr="00640934">
        <w:t xml:space="preserve"> all preparation and immediate clinical aftercare (including excision or injection of either tributaries or incompetent perforating veins, or both)</w:t>
      </w:r>
    </w:p>
    <w:p w14:paraId="45AA5874" w14:textId="653C80B2" w:rsidR="001C12EA" w:rsidRDefault="00640934" w:rsidP="00640934">
      <w:r w:rsidRPr="00640934">
        <w:t>(</w:t>
      </w:r>
      <w:proofErr w:type="spellStart"/>
      <w:r w:rsidRPr="00640934">
        <w:t>Anaes</w:t>
      </w:r>
      <w:proofErr w:type="spellEnd"/>
      <w:r w:rsidRPr="00640934">
        <w:t>.)</w:t>
      </w:r>
    </w:p>
    <w:p w14:paraId="3310328F" w14:textId="77777777" w:rsidR="001C12EA" w:rsidRDefault="001C12EA" w:rsidP="001C12EA">
      <w:pPr>
        <w:rPr>
          <w:noProof/>
        </w:rPr>
      </w:pPr>
      <w:r w:rsidRPr="00BA657E">
        <w:rPr>
          <w:rStyle w:val="Descriptorheader"/>
        </w:rPr>
        <w:t>Billing requirement:</w:t>
      </w:r>
      <w:r w:rsidRPr="00432212">
        <w:rPr>
          <w:noProof/>
        </w:rPr>
        <w:t xml:space="preserve"> </w:t>
      </w:r>
      <w:r w:rsidR="005370EA">
        <w:rPr>
          <w:noProof/>
        </w:rPr>
        <w:t xml:space="preserve">Not claimable with </w:t>
      </w:r>
      <w:r w:rsidR="005370EA" w:rsidRPr="005370EA">
        <w:rPr>
          <w:noProof/>
        </w:rPr>
        <w:t>items 32500, 32504, 32507, 35200, 59970, 60000, 60003, 60006, 60009, 60012, 60015, 60018, 60021, 60024, 60027, 60030, 60033, 60036, 60039, 60042, 60045, 60048, 60051, 60054, 60057, 60060, 60063, 60066, 60069, 60072, 60075, 60078, 60500, 60503, 60506, 60509, or 61109</w:t>
      </w:r>
      <w:r w:rsidR="005370EA">
        <w:rPr>
          <w:noProof/>
        </w:rPr>
        <w:t xml:space="preserve"> on the same leg.</w:t>
      </w:r>
    </w:p>
    <w:p w14:paraId="0F705851" w14:textId="77777777" w:rsidR="002D7041" w:rsidRPr="00432212" w:rsidRDefault="002D7041" w:rsidP="001C12EA">
      <w:pPr>
        <w:rPr>
          <w:noProof/>
        </w:rPr>
      </w:pPr>
      <w:r>
        <w:rPr>
          <w:noProof/>
        </w:rPr>
        <w:t xml:space="preserve">The service must not include </w:t>
      </w:r>
      <w:r w:rsidRPr="002D7041">
        <w:rPr>
          <w:noProof/>
        </w:rPr>
        <w:t>radiofrequency diathermy, radiofrequency ablation or endovenous laser therapy</w:t>
      </w:r>
      <w:r>
        <w:rPr>
          <w:noProof/>
        </w:rPr>
        <w:t>.</w:t>
      </w:r>
    </w:p>
    <w:p w14:paraId="63F8D006" w14:textId="77777777" w:rsidR="001C12EA" w:rsidRDefault="001C12EA" w:rsidP="001C12EA">
      <w:pPr>
        <w:rPr>
          <w:noProof/>
        </w:rPr>
      </w:pPr>
      <w:r w:rsidRPr="00BA657E">
        <w:rPr>
          <w:rStyle w:val="Descriptorheader"/>
        </w:rPr>
        <w:t>MBS fee:</w:t>
      </w:r>
      <w:r w:rsidRPr="00432212">
        <w:rPr>
          <w:noProof/>
        </w:rPr>
        <w:t xml:space="preserve"> </w:t>
      </w:r>
      <w:r w:rsidR="00B95345" w:rsidRPr="00B95345">
        <w:rPr>
          <w:noProof/>
        </w:rPr>
        <w:t>$555.25</w:t>
      </w:r>
      <w:r w:rsidR="00B95345">
        <w:rPr>
          <w:noProof/>
        </w:rPr>
        <w:t xml:space="preserve"> (no change)</w:t>
      </w:r>
    </w:p>
    <w:p w14:paraId="5B5163A6" w14:textId="77777777" w:rsidR="001C12EA" w:rsidRDefault="001C12EA" w:rsidP="001C12EA">
      <w:pPr>
        <w:rPr>
          <w:noProof/>
        </w:rPr>
      </w:pPr>
      <w:r w:rsidRPr="00BA657E">
        <w:rPr>
          <w:rStyle w:val="Descriptorheader"/>
        </w:rPr>
        <w:t>Benefit:</w:t>
      </w:r>
      <w:r w:rsidRPr="00432212">
        <w:rPr>
          <w:noProof/>
        </w:rPr>
        <w:t xml:space="preserve"> </w:t>
      </w:r>
      <w:r w:rsidR="00B95345" w:rsidRPr="00B95345">
        <w:rPr>
          <w:noProof/>
        </w:rPr>
        <w:t>75% = $416.45</w:t>
      </w:r>
      <w:r w:rsidR="00B95345">
        <w:rPr>
          <w:noProof/>
        </w:rPr>
        <w:tab/>
      </w:r>
      <w:r w:rsidR="00B95345" w:rsidRPr="00B95345">
        <w:rPr>
          <w:noProof/>
        </w:rPr>
        <w:t>85% = $472.00</w:t>
      </w:r>
    </w:p>
    <w:p w14:paraId="238AED97" w14:textId="08720BDE"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10FD55C4" w14:textId="77777777" w:rsidTr="00C72ACE">
        <w:tc>
          <w:tcPr>
            <w:tcW w:w="3397" w:type="dxa"/>
          </w:tcPr>
          <w:p w14:paraId="23C990A0" w14:textId="77777777" w:rsidR="006B52CB" w:rsidRPr="00787755" w:rsidRDefault="006B52CB" w:rsidP="00C72ACE">
            <w:pPr>
              <w:rPr>
                <w:b/>
                <w:bCs/>
                <w:iCs/>
              </w:rPr>
            </w:pPr>
            <w:r w:rsidRPr="00787755">
              <w:rPr>
                <w:b/>
                <w:bCs/>
                <w:iCs/>
              </w:rPr>
              <w:t>Clinical Category:</w:t>
            </w:r>
          </w:p>
          <w:p w14:paraId="06BE0AA4" w14:textId="77777777" w:rsidR="006B52CB" w:rsidRPr="00787755" w:rsidRDefault="006B52CB" w:rsidP="00C72ACE">
            <w:pPr>
              <w:rPr>
                <w:b/>
                <w:bCs/>
              </w:rPr>
            </w:pPr>
          </w:p>
        </w:tc>
        <w:tc>
          <w:tcPr>
            <w:tcW w:w="3651" w:type="dxa"/>
          </w:tcPr>
          <w:p w14:paraId="43AAF81D" w14:textId="77777777" w:rsidR="006B52CB" w:rsidRPr="00787755" w:rsidRDefault="006B52CB" w:rsidP="00C72ACE">
            <w:pPr>
              <w:rPr>
                <w:iCs/>
              </w:rPr>
            </w:pPr>
            <w:r w:rsidRPr="00787755">
              <w:rPr>
                <w:iCs/>
              </w:rPr>
              <w:t>Heart and Vascular System</w:t>
            </w:r>
          </w:p>
        </w:tc>
      </w:tr>
      <w:tr w:rsidR="006B52CB" w14:paraId="4FAA4E4C" w14:textId="77777777" w:rsidTr="00C72ACE">
        <w:tc>
          <w:tcPr>
            <w:tcW w:w="3397" w:type="dxa"/>
          </w:tcPr>
          <w:p w14:paraId="61D002E3" w14:textId="77777777" w:rsidR="006B52CB" w:rsidRPr="00787755" w:rsidRDefault="006B52CB" w:rsidP="00C72ACE">
            <w:pPr>
              <w:rPr>
                <w:b/>
                <w:bCs/>
                <w:iCs/>
              </w:rPr>
            </w:pPr>
            <w:r w:rsidRPr="00787755">
              <w:rPr>
                <w:b/>
                <w:bCs/>
                <w:iCs/>
              </w:rPr>
              <w:t>Procedure Type:</w:t>
            </w:r>
          </w:p>
        </w:tc>
        <w:tc>
          <w:tcPr>
            <w:tcW w:w="3651" w:type="dxa"/>
          </w:tcPr>
          <w:p w14:paraId="040BB1A2" w14:textId="77777777" w:rsidR="006B52CB" w:rsidRPr="00787755" w:rsidRDefault="006B52CB" w:rsidP="00C72ACE">
            <w:pPr>
              <w:rPr>
                <w:iCs/>
              </w:rPr>
            </w:pPr>
            <w:r w:rsidRPr="00787755">
              <w:rPr>
                <w:iCs/>
              </w:rPr>
              <w:t>Type C</w:t>
            </w:r>
          </w:p>
        </w:tc>
      </w:tr>
    </w:tbl>
    <w:p w14:paraId="503FA3AD" w14:textId="77777777" w:rsidR="001C12EA" w:rsidRDefault="001C12EA" w:rsidP="001C12EA">
      <w:pPr>
        <w:pStyle w:val="AmendedItem"/>
        <w:rPr>
          <w:rStyle w:val="Descriptorheader"/>
        </w:rPr>
      </w:pPr>
      <w:r>
        <w:t>Amended</w:t>
      </w:r>
      <w:r w:rsidRPr="00432212">
        <w:t xml:space="preserve"> </w:t>
      </w:r>
      <w:r w:rsidRPr="00432212">
        <w:rPr>
          <w:rStyle w:val="DeletedItemNumber"/>
          <w:shd w:val="clear" w:color="auto" w:fill="auto"/>
        </w:rPr>
        <w:t>item</w:t>
      </w:r>
      <w:r w:rsidRPr="00432212">
        <w:t xml:space="preserve"> </w:t>
      </w:r>
      <w:r>
        <w:rPr>
          <w:rStyle w:val="AmendedItemNumber"/>
        </w:rPr>
        <w:t xml:space="preserve">32529 </w:t>
      </w:r>
      <w:r w:rsidRPr="001E3873">
        <w:rPr>
          <w:rStyle w:val="AmendedItemNumber"/>
          <w:b/>
        </w:rPr>
        <w:t>–</w:t>
      </w:r>
      <w:r w:rsidR="009A4EE6" w:rsidRPr="009A4EE6">
        <w:rPr>
          <w:rStyle w:val="AmendedItemNumber"/>
          <w:b/>
        </w:rPr>
        <w:t>VARICOSE VEINS, abolition of venous reflux by occlusion of a primary or recurrent great</w:t>
      </w:r>
      <w:r w:rsidR="00787755">
        <w:rPr>
          <w:rStyle w:val="AmendedItemNumber"/>
          <w:b/>
        </w:rPr>
        <w:t xml:space="preserve"> </w:t>
      </w:r>
      <w:r w:rsidR="009A4EE6" w:rsidRPr="009A4EE6">
        <w:rPr>
          <w:rStyle w:val="AmendedItemNumber"/>
          <w:b/>
        </w:rPr>
        <w:t>AND small saphenous vein of one leg using cyanoacrylate adhesive</w:t>
      </w:r>
    </w:p>
    <w:p w14:paraId="3476F37F" w14:textId="3F5D9A2C" w:rsidR="001C12EA" w:rsidRPr="00BA657E" w:rsidRDefault="001C12EA" w:rsidP="001C12EA">
      <w:r w:rsidRPr="00BA657E">
        <w:rPr>
          <w:rStyle w:val="Descriptorheader"/>
        </w:rPr>
        <w:t>Overview:</w:t>
      </w:r>
      <w:r w:rsidRPr="00BA657E">
        <w:t xml:space="preserve"> </w:t>
      </w:r>
      <w:r w:rsidR="00C14DBB" w:rsidRPr="002263E6">
        <w:t xml:space="preserve">This item has been amended to </w:t>
      </w:r>
      <w:r w:rsidR="001910B7" w:rsidRPr="002263E6">
        <w:t xml:space="preserve">clarify </w:t>
      </w:r>
      <w:r w:rsidR="001910B7">
        <w:t xml:space="preserve">the </w:t>
      </w:r>
      <w:r w:rsidR="001910B7" w:rsidRPr="002263E6">
        <w:t>clinical significance</w:t>
      </w:r>
      <w:r w:rsidR="001910B7">
        <w:t xml:space="preserve"> of signs and symptoms attributable to venous dysfunction</w:t>
      </w:r>
      <w:r w:rsidR="001910B7" w:rsidRPr="002263E6" w:rsidDel="001910B7">
        <w:t xml:space="preserve"> </w:t>
      </w:r>
      <w:r w:rsidR="00C14DBB" w:rsidRPr="002263E6">
        <w:t>and to identify which items are not appropriate to claim with this procedure. References to cyanoacrylate '</w:t>
      </w:r>
      <w:proofErr w:type="spellStart"/>
      <w:r w:rsidR="00C14DBB" w:rsidRPr="002263E6">
        <w:t>embolisation</w:t>
      </w:r>
      <w:proofErr w:type="spellEnd"/>
      <w:r w:rsidR="00C14DBB" w:rsidRPr="002263E6">
        <w:t>' have been changed to cyanoacrylate 'adhesive'.</w:t>
      </w:r>
      <w:r w:rsidR="00C14DBB" w:rsidRPr="00D82B3C">
        <w:t xml:space="preserve"> </w:t>
      </w:r>
    </w:p>
    <w:p w14:paraId="76628C46" w14:textId="77777777" w:rsidR="001C35E5" w:rsidRPr="001C35E5" w:rsidRDefault="001C12EA" w:rsidP="001C35E5">
      <w:r>
        <w:rPr>
          <w:rStyle w:val="Descriptorheader"/>
        </w:rPr>
        <w:t>Descriptor</w:t>
      </w:r>
      <w:r w:rsidRPr="00BA657E">
        <w:rPr>
          <w:rStyle w:val="Descriptorheader"/>
        </w:rPr>
        <w:t>:</w:t>
      </w:r>
      <w:r>
        <w:t xml:space="preserve"> </w:t>
      </w:r>
      <w:r w:rsidR="001C35E5" w:rsidRPr="001C35E5">
        <w:t>Varicose veins, abolition of venous reflux by occlusion of a primary or recurrent great and small saphenous vein (and major tributaries of saphenous veins as necessary) in one leg of a patient, using cyanoacrylate adhesive, if all of the following apply:</w:t>
      </w:r>
    </w:p>
    <w:p w14:paraId="3DAC5F1A" w14:textId="77777777" w:rsidR="001C35E5" w:rsidRPr="001C35E5" w:rsidRDefault="001C35E5" w:rsidP="001C35E5">
      <w:r w:rsidRPr="001C35E5">
        <w:t xml:space="preserve">(a) it is documented by duplex ultrasound that the great and small saphenous veins demonstrate reflux of 0.5 seconds or </w:t>
      </w:r>
      <w:proofErr w:type="gramStart"/>
      <w:r w:rsidRPr="001C35E5">
        <w:t>longer;</w:t>
      </w:r>
      <w:proofErr w:type="gramEnd"/>
    </w:p>
    <w:p w14:paraId="18C94416" w14:textId="77777777" w:rsidR="001C35E5" w:rsidRPr="001C35E5" w:rsidRDefault="001C35E5" w:rsidP="001C35E5">
      <w:r w:rsidRPr="001C35E5">
        <w:t>(b) the patient has significant signs or symptoms (including one or more of the following signs or symptoms) attributable to venous reflux:</w:t>
      </w:r>
    </w:p>
    <w:p w14:paraId="7C45B916" w14:textId="77777777" w:rsidR="001C35E5" w:rsidRPr="001C35E5" w:rsidRDefault="001C35E5" w:rsidP="001C35E5">
      <w:pPr>
        <w:ind w:left="720"/>
      </w:pPr>
      <w:r w:rsidRPr="001C35E5">
        <w:t>(</w:t>
      </w:r>
      <w:proofErr w:type="spellStart"/>
      <w:r w:rsidRPr="001C35E5">
        <w:t>i</w:t>
      </w:r>
      <w:proofErr w:type="spellEnd"/>
      <w:r w:rsidRPr="001C35E5">
        <w:t xml:space="preserve">) </w:t>
      </w:r>
      <w:proofErr w:type="gramStart"/>
      <w:r w:rsidRPr="001C35E5">
        <w:t>ache;</w:t>
      </w:r>
      <w:proofErr w:type="gramEnd"/>
    </w:p>
    <w:p w14:paraId="19DA6A92" w14:textId="77777777" w:rsidR="001C35E5" w:rsidRPr="001C35E5" w:rsidRDefault="001C35E5" w:rsidP="001C35E5">
      <w:pPr>
        <w:ind w:left="720"/>
      </w:pPr>
      <w:r w:rsidRPr="001C35E5">
        <w:t xml:space="preserve">(ii) </w:t>
      </w:r>
      <w:proofErr w:type="gramStart"/>
      <w:r w:rsidRPr="001C35E5">
        <w:t>pain;</w:t>
      </w:r>
      <w:proofErr w:type="gramEnd"/>
    </w:p>
    <w:p w14:paraId="6B3713F7" w14:textId="77777777" w:rsidR="001C35E5" w:rsidRPr="001C35E5" w:rsidRDefault="001C35E5" w:rsidP="001C35E5">
      <w:pPr>
        <w:ind w:left="720"/>
      </w:pPr>
      <w:r w:rsidRPr="001C35E5">
        <w:t xml:space="preserve">(iii) </w:t>
      </w:r>
      <w:proofErr w:type="gramStart"/>
      <w:r w:rsidRPr="001C35E5">
        <w:t>tightness;</w:t>
      </w:r>
      <w:proofErr w:type="gramEnd"/>
    </w:p>
    <w:p w14:paraId="3B05DC06" w14:textId="77777777" w:rsidR="001C35E5" w:rsidRPr="001C35E5" w:rsidRDefault="001C35E5" w:rsidP="001C35E5">
      <w:pPr>
        <w:ind w:left="720"/>
      </w:pPr>
      <w:r w:rsidRPr="001C35E5">
        <w:t xml:space="preserve">(iv) skin </w:t>
      </w:r>
      <w:proofErr w:type="gramStart"/>
      <w:r w:rsidRPr="001C35E5">
        <w:t>irritation;</w:t>
      </w:r>
      <w:proofErr w:type="gramEnd"/>
    </w:p>
    <w:p w14:paraId="6AD69E3B" w14:textId="77777777" w:rsidR="001C35E5" w:rsidRPr="001C35E5" w:rsidRDefault="001C35E5" w:rsidP="001C35E5">
      <w:pPr>
        <w:ind w:left="720"/>
      </w:pPr>
      <w:r w:rsidRPr="001C35E5">
        <w:lastRenderedPageBreak/>
        <w:t xml:space="preserve">(v) </w:t>
      </w:r>
      <w:proofErr w:type="gramStart"/>
      <w:r w:rsidRPr="001C35E5">
        <w:t>heaviness;</w:t>
      </w:r>
      <w:proofErr w:type="gramEnd"/>
    </w:p>
    <w:p w14:paraId="46812549" w14:textId="77777777" w:rsidR="001C35E5" w:rsidRPr="001C35E5" w:rsidRDefault="001C35E5" w:rsidP="001C35E5">
      <w:pPr>
        <w:ind w:left="720"/>
      </w:pPr>
      <w:r w:rsidRPr="001C35E5">
        <w:t xml:space="preserve">(vi) muscle </w:t>
      </w:r>
      <w:proofErr w:type="gramStart"/>
      <w:r w:rsidRPr="001C35E5">
        <w:t>cramps;</w:t>
      </w:r>
      <w:proofErr w:type="gramEnd"/>
    </w:p>
    <w:p w14:paraId="63803211" w14:textId="77777777" w:rsidR="001C35E5" w:rsidRPr="001C35E5" w:rsidRDefault="001C35E5" w:rsidP="001C35E5">
      <w:pPr>
        <w:ind w:left="720"/>
      </w:pPr>
      <w:r w:rsidRPr="001C35E5">
        <w:t xml:space="preserve">(vii) limb </w:t>
      </w:r>
      <w:proofErr w:type="gramStart"/>
      <w:r w:rsidRPr="001C35E5">
        <w:t>swelling;</w:t>
      </w:r>
      <w:proofErr w:type="gramEnd"/>
    </w:p>
    <w:p w14:paraId="480D9A21" w14:textId="77777777" w:rsidR="001C35E5" w:rsidRPr="001C35E5" w:rsidRDefault="001C35E5" w:rsidP="001C35E5">
      <w:pPr>
        <w:ind w:left="720"/>
      </w:pPr>
      <w:r w:rsidRPr="001C35E5">
        <w:t xml:space="preserve">(viii) </w:t>
      </w:r>
      <w:proofErr w:type="gramStart"/>
      <w:r w:rsidRPr="001C35E5">
        <w:t>discolouration;</w:t>
      </w:r>
      <w:proofErr w:type="gramEnd"/>
    </w:p>
    <w:p w14:paraId="4CDEC9AA" w14:textId="77777777" w:rsidR="001C35E5" w:rsidRPr="001C35E5" w:rsidRDefault="001C35E5" w:rsidP="001C35E5">
      <w:pPr>
        <w:ind w:left="720"/>
      </w:pPr>
      <w:r w:rsidRPr="001C35E5">
        <w:t xml:space="preserve">(ix) </w:t>
      </w:r>
      <w:proofErr w:type="gramStart"/>
      <w:r w:rsidRPr="001C35E5">
        <w:t>discomfort;</w:t>
      </w:r>
      <w:proofErr w:type="gramEnd"/>
    </w:p>
    <w:p w14:paraId="19EB6B42" w14:textId="77777777" w:rsidR="001C35E5" w:rsidRPr="001C35E5" w:rsidRDefault="001C35E5" w:rsidP="001C35E5">
      <w:pPr>
        <w:ind w:left="720"/>
      </w:pPr>
      <w:r w:rsidRPr="001C35E5">
        <w:t xml:space="preserve">(x) any other signs or symptoms attributable to venous </w:t>
      </w:r>
      <w:proofErr w:type="gramStart"/>
      <w:r w:rsidRPr="001C35E5">
        <w:t>dysfunction;</w:t>
      </w:r>
      <w:proofErr w:type="gramEnd"/>
    </w:p>
    <w:p w14:paraId="777E770C" w14:textId="77777777" w:rsidR="001C35E5" w:rsidRPr="001C35E5" w:rsidRDefault="001C35E5" w:rsidP="001C35E5">
      <w:r w:rsidRPr="001C35E5">
        <w:t xml:space="preserve">(c) the service does not include radiofrequency diathermy, radiofrequency ablation or </w:t>
      </w:r>
      <w:proofErr w:type="spellStart"/>
      <w:r w:rsidRPr="001C35E5">
        <w:t>endovenous</w:t>
      </w:r>
      <w:proofErr w:type="spellEnd"/>
      <w:r w:rsidRPr="001C35E5">
        <w:t xml:space="preserve"> laser </w:t>
      </w:r>
      <w:proofErr w:type="gramStart"/>
      <w:r w:rsidRPr="001C35E5">
        <w:t>therapy;</w:t>
      </w:r>
      <w:proofErr w:type="gramEnd"/>
    </w:p>
    <w:p w14:paraId="49AA10C7" w14:textId="77777777" w:rsidR="001C35E5" w:rsidRPr="001C35E5" w:rsidRDefault="001C35E5" w:rsidP="001C35E5">
      <w:r w:rsidRPr="001C35E5">
        <w:t>(d) the service is not associated with a service (on the same leg) to which any of the following items apply:</w:t>
      </w:r>
    </w:p>
    <w:p w14:paraId="1C52813B" w14:textId="77777777" w:rsidR="001C35E5" w:rsidRPr="001C35E5" w:rsidRDefault="001C35E5" w:rsidP="001C35E5">
      <w:pPr>
        <w:ind w:left="720"/>
      </w:pPr>
      <w:r w:rsidRPr="001C35E5">
        <w:t>(</w:t>
      </w:r>
      <w:proofErr w:type="spellStart"/>
      <w:r w:rsidRPr="001C35E5">
        <w:t>i</w:t>
      </w:r>
      <w:proofErr w:type="spellEnd"/>
      <w:r w:rsidRPr="001C35E5">
        <w:t xml:space="preserve">) 32500 to </w:t>
      </w:r>
      <w:proofErr w:type="gramStart"/>
      <w:r w:rsidRPr="001C35E5">
        <w:t>32507;</w:t>
      </w:r>
      <w:proofErr w:type="gramEnd"/>
    </w:p>
    <w:p w14:paraId="24346D3B" w14:textId="77777777" w:rsidR="001C35E5" w:rsidRPr="001C35E5" w:rsidRDefault="001C35E5" w:rsidP="001C35E5">
      <w:pPr>
        <w:ind w:left="720"/>
      </w:pPr>
      <w:r w:rsidRPr="001C35E5">
        <w:t xml:space="preserve">(ii) </w:t>
      </w:r>
      <w:proofErr w:type="gramStart"/>
      <w:r w:rsidRPr="001C35E5">
        <w:t>35200;</w:t>
      </w:r>
      <w:proofErr w:type="gramEnd"/>
    </w:p>
    <w:p w14:paraId="0A4F3E23" w14:textId="77777777" w:rsidR="001C35E5" w:rsidRPr="001C35E5" w:rsidRDefault="001C35E5" w:rsidP="001C35E5">
      <w:pPr>
        <w:ind w:left="720"/>
      </w:pPr>
      <w:r w:rsidRPr="001C35E5">
        <w:t xml:space="preserve">(iii) 59970 to </w:t>
      </w:r>
      <w:proofErr w:type="gramStart"/>
      <w:r w:rsidRPr="001C35E5">
        <w:t>60078;</w:t>
      </w:r>
      <w:proofErr w:type="gramEnd"/>
    </w:p>
    <w:p w14:paraId="1D0F860E" w14:textId="77777777" w:rsidR="001C35E5" w:rsidRPr="001C35E5" w:rsidRDefault="001C35E5" w:rsidP="001C35E5">
      <w:pPr>
        <w:ind w:left="720"/>
      </w:pPr>
      <w:r w:rsidRPr="001C35E5">
        <w:t xml:space="preserve">(iv) 60500 to </w:t>
      </w:r>
      <w:proofErr w:type="gramStart"/>
      <w:r w:rsidRPr="001C35E5">
        <w:t>60509;</w:t>
      </w:r>
      <w:proofErr w:type="gramEnd"/>
    </w:p>
    <w:p w14:paraId="7796898B" w14:textId="77777777" w:rsidR="001C35E5" w:rsidRPr="001C35E5" w:rsidRDefault="001C35E5" w:rsidP="001C35E5">
      <w:pPr>
        <w:ind w:left="720"/>
      </w:pPr>
      <w:r w:rsidRPr="001C35E5">
        <w:t>(v) 61109</w:t>
      </w:r>
    </w:p>
    <w:p w14:paraId="65279E1E" w14:textId="77777777" w:rsidR="001C35E5" w:rsidRPr="001C35E5" w:rsidRDefault="001C35E5" w:rsidP="001C35E5">
      <w:r w:rsidRPr="001C35E5">
        <w:t>The service includes all preparation and immediate clinical aftercare (including excision or injection of either tributaries or incompetent perforating veins, or both)</w:t>
      </w:r>
    </w:p>
    <w:p w14:paraId="5C646A5F" w14:textId="70B296AF" w:rsidR="001C12EA" w:rsidRDefault="001C35E5" w:rsidP="001C35E5">
      <w:r w:rsidRPr="001C35E5">
        <w:t>(</w:t>
      </w:r>
      <w:proofErr w:type="spellStart"/>
      <w:r w:rsidRPr="001C35E5">
        <w:t>Anaes</w:t>
      </w:r>
      <w:proofErr w:type="spellEnd"/>
      <w:r w:rsidRPr="001C35E5">
        <w:t>.)</w:t>
      </w:r>
    </w:p>
    <w:p w14:paraId="13519E59" w14:textId="77777777" w:rsidR="001C12EA" w:rsidRDefault="001C12EA" w:rsidP="001C12EA">
      <w:pPr>
        <w:rPr>
          <w:noProof/>
        </w:rPr>
      </w:pPr>
      <w:r w:rsidRPr="00BA657E">
        <w:rPr>
          <w:rStyle w:val="Descriptorheader"/>
        </w:rPr>
        <w:t>Billing requirement:</w:t>
      </w:r>
      <w:r w:rsidRPr="00432212">
        <w:rPr>
          <w:noProof/>
        </w:rPr>
        <w:t xml:space="preserve"> </w:t>
      </w:r>
      <w:r w:rsidR="001548F3">
        <w:rPr>
          <w:noProof/>
        </w:rPr>
        <w:t xml:space="preserve">Not claimable with items </w:t>
      </w:r>
      <w:r w:rsidR="001548F3" w:rsidRPr="001548F3">
        <w:rPr>
          <w:noProof/>
        </w:rPr>
        <w:t>32500, 32504, 32507, 35200, 59970, 60000, 60003, 60006, 60009, 60012, 60015, 60018, 60021, 60024, 60027, 60030, 60033, 60036, 60039, 60042, 60045, 60048, 60051, 60054, 60057, 60060, 60063, 60066, 60069, 60072, 60075, 60078, 60500, 60503, 60506, 60509, or 61109</w:t>
      </w:r>
      <w:r w:rsidR="001548F3">
        <w:rPr>
          <w:noProof/>
        </w:rPr>
        <w:t xml:space="preserve"> on the same leg.</w:t>
      </w:r>
    </w:p>
    <w:p w14:paraId="3D347C06" w14:textId="77777777" w:rsidR="002D7041" w:rsidRPr="00432212" w:rsidRDefault="002D7041" w:rsidP="001C12EA">
      <w:pPr>
        <w:rPr>
          <w:noProof/>
        </w:rPr>
      </w:pPr>
      <w:r w:rsidRPr="002D7041">
        <w:rPr>
          <w:noProof/>
        </w:rPr>
        <w:t>The service must not include radiofrequency diathermy, radiofrequency ablation or endovenous laser therapy.</w:t>
      </w:r>
    </w:p>
    <w:p w14:paraId="2186B4CB" w14:textId="77777777" w:rsidR="001C12EA" w:rsidRDefault="001C12EA" w:rsidP="001C12EA">
      <w:pPr>
        <w:rPr>
          <w:noProof/>
        </w:rPr>
      </w:pPr>
      <w:r w:rsidRPr="00BA657E">
        <w:rPr>
          <w:rStyle w:val="Descriptorheader"/>
        </w:rPr>
        <w:t>MBS fee:</w:t>
      </w:r>
      <w:r w:rsidRPr="00432212">
        <w:rPr>
          <w:noProof/>
        </w:rPr>
        <w:t xml:space="preserve"> </w:t>
      </w:r>
      <w:r w:rsidR="00B95345" w:rsidRPr="00B95345">
        <w:rPr>
          <w:noProof/>
        </w:rPr>
        <w:t>$825.45</w:t>
      </w:r>
      <w:r w:rsidR="00B95345">
        <w:rPr>
          <w:noProof/>
        </w:rPr>
        <w:t xml:space="preserve"> (no change)</w:t>
      </w:r>
    </w:p>
    <w:p w14:paraId="47D29594" w14:textId="77777777" w:rsidR="004762A0" w:rsidRDefault="001C12EA" w:rsidP="004762A0">
      <w:pPr>
        <w:rPr>
          <w:noProof/>
        </w:rPr>
      </w:pPr>
      <w:r w:rsidRPr="00BA657E">
        <w:rPr>
          <w:rStyle w:val="Descriptorheader"/>
        </w:rPr>
        <w:t>Benefit:</w:t>
      </w:r>
      <w:r w:rsidRPr="00432212">
        <w:rPr>
          <w:noProof/>
        </w:rPr>
        <w:t xml:space="preserve"> </w:t>
      </w:r>
      <w:r w:rsidR="00B95345" w:rsidRPr="00B95345">
        <w:rPr>
          <w:noProof/>
        </w:rPr>
        <w:t>75% = $619.10</w:t>
      </w:r>
      <w:r w:rsidR="00B95345">
        <w:rPr>
          <w:noProof/>
        </w:rPr>
        <w:tab/>
      </w:r>
      <w:r w:rsidR="00B95345" w:rsidRPr="00B95345">
        <w:rPr>
          <w:noProof/>
        </w:rPr>
        <w:t>85% = $740.75</w:t>
      </w:r>
    </w:p>
    <w:p w14:paraId="0D43E582" w14:textId="1A3DEAC3" w:rsidR="006B52CB" w:rsidRDefault="006B52CB" w:rsidP="006B52CB">
      <w:pPr>
        <w:rPr>
          <w:rStyle w:val="Descriptorheader"/>
        </w:rPr>
      </w:pPr>
      <w:r>
        <w:rPr>
          <w:rStyle w:val="Descriptorheader"/>
        </w:rPr>
        <w:t>Private Health Insurance</w:t>
      </w:r>
      <w:r w:rsidRPr="00BA657E">
        <w:rPr>
          <w:rStyle w:val="Descriptorheader"/>
        </w:rPr>
        <w: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51"/>
      </w:tblGrid>
      <w:tr w:rsidR="006B52CB" w14:paraId="5E40874B" w14:textId="77777777" w:rsidTr="00C72ACE">
        <w:tc>
          <w:tcPr>
            <w:tcW w:w="3397" w:type="dxa"/>
          </w:tcPr>
          <w:p w14:paraId="00C87210" w14:textId="77777777" w:rsidR="006B52CB" w:rsidRDefault="006B52CB" w:rsidP="00C72ACE">
            <w:pPr>
              <w:rPr>
                <w:b/>
                <w:bCs/>
              </w:rPr>
            </w:pPr>
            <w:r w:rsidRPr="00787755">
              <w:rPr>
                <w:b/>
                <w:bCs/>
              </w:rPr>
              <w:t>Clinical Category:</w:t>
            </w:r>
          </w:p>
          <w:p w14:paraId="24CC8E61" w14:textId="77777777" w:rsidR="006B52CB" w:rsidRPr="00787755" w:rsidRDefault="006B52CB" w:rsidP="00C72ACE"/>
        </w:tc>
        <w:tc>
          <w:tcPr>
            <w:tcW w:w="3651" w:type="dxa"/>
          </w:tcPr>
          <w:p w14:paraId="567EEC6A" w14:textId="77777777" w:rsidR="006B52CB" w:rsidRPr="00787755" w:rsidRDefault="006B52CB" w:rsidP="00C72ACE">
            <w:pPr>
              <w:rPr>
                <w:iCs/>
              </w:rPr>
            </w:pPr>
            <w:r w:rsidRPr="00787755">
              <w:rPr>
                <w:iCs/>
              </w:rPr>
              <w:t>Heart and Vascular System</w:t>
            </w:r>
          </w:p>
        </w:tc>
      </w:tr>
      <w:tr w:rsidR="006B52CB" w14:paraId="71EBD2CF" w14:textId="77777777" w:rsidTr="00C72ACE">
        <w:tc>
          <w:tcPr>
            <w:tcW w:w="3397" w:type="dxa"/>
          </w:tcPr>
          <w:p w14:paraId="6C93363D" w14:textId="77777777" w:rsidR="006B52CB" w:rsidRPr="00787755" w:rsidRDefault="006B52CB" w:rsidP="00C72ACE">
            <w:pPr>
              <w:rPr>
                <w:b/>
                <w:bCs/>
              </w:rPr>
            </w:pPr>
            <w:r w:rsidRPr="00787755">
              <w:rPr>
                <w:b/>
                <w:bCs/>
              </w:rPr>
              <w:t>Procedure Type:</w:t>
            </w:r>
          </w:p>
        </w:tc>
        <w:tc>
          <w:tcPr>
            <w:tcW w:w="3651" w:type="dxa"/>
          </w:tcPr>
          <w:p w14:paraId="6694B4E0" w14:textId="77777777" w:rsidR="006B52CB" w:rsidRPr="00787755" w:rsidRDefault="006B52CB" w:rsidP="00C72ACE">
            <w:pPr>
              <w:rPr>
                <w:iCs/>
              </w:rPr>
            </w:pPr>
            <w:r w:rsidRPr="00787755">
              <w:rPr>
                <w:iCs/>
              </w:rPr>
              <w:t>Type C</w:t>
            </w:r>
          </w:p>
        </w:tc>
      </w:tr>
    </w:tbl>
    <w:p w14:paraId="4489704B" w14:textId="38044AC3" w:rsidR="00787755" w:rsidRDefault="00787755" w:rsidP="003D4929">
      <w:pPr>
        <w:spacing w:line="259" w:lineRule="auto"/>
        <w:rPr>
          <w:rFonts w:eastAsia="Times New Roman" w:cs="Times New Roman"/>
          <w:b/>
          <w:noProof/>
          <w:color w:val="001A70"/>
          <w:sz w:val="28"/>
        </w:rPr>
      </w:pPr>
    </w:p>
    <w:p w14:paraId="17B4E938" w14:textId="1263BCAC" w:rsidR="0099503D" w:rsidRDefault="0099503D" w:rsidP="003D4929">
      <w:pPr>
        <w:spacing w:line="259" w:lineRule="auto"/>
        <w:rPr>
          <w:rFonts w:eastAsia="Times New Roman" w:cs="Times New Roman"/>
          <w:b/>
          <w:noProof/>
          <w:color w:val="001A70"/>
          <w:sz w:val="28"/>
        </w:rPr>
      </w:pPr>
    </w:p>
    <w:p w14:paraId="1749D639" w14:textId="77777777" w:rsidR="0099503D" w:rsidRDefault="0099503D" w:rsidP="003D4929">
      <w:pPr>
        <w:spacing w:line="259" w:lineRule="auto"/>
        <w:rPr>
          <w:rFonts w:eastAsia="Times New Roman" w:cs="Times New Roman"/>
          <w:b/>
          <w:noProof/>
          <w:color w:val="001A70"/>
          <w:sz w:val="28"/>
        </w:rPr>
      </w:pPr>
    </w:p>
    <w:p w14:paraId="67A5C090" w14:textId="77777777" w:rsidR="000D2221" w:rsidRPr="000D2221" w:rsidRDefault="000D2221" w:rsidP="003D4929">
      <w:pPr>
        <w:spacing w:line="259" w:lineRule="auto"/>
        <w:rPr>
          <w:rFonts w:eastAsia="Times New Roman" w:cs="Times New Roman"/>
          <w:b/>
          <w:noProof/>
          <w:color w:val="001A70"/>
          <w:sz w:val="28"/>
        </w:rPr>
      </w:pPr>
      <w:r w:rsidRPr="000D2221">
        <w:rPr>
          <w:rFonts w:eastAsia="Times New Roman" w:cs="Times New Roman"/>
          <w:b/>
          <w:noProof/>
          <w:color w:val="001A70"/>
          <w:sz w:val="28"/>
        </w:rPr>
        <w:lastRenderedPageBreak/>
        <w:t>Where can I find more information?</w:t>
      </w:r>
    </w:p>
    <w:p w14:paraId="5CD953EA" w14:textId="77777777" w:rsidR="000D2221" w:rsidRPr="000D2221" w:rsidRDefault="000D2221" w:rsidP="000D2221">
      <w:pPr>
        <w:rPr>
          <w:rFonts w:eastAsia="Times New Roman" w:cs="Times New Roman"/>
        </w:rPr>
      </w:pPr>
      <w:r w:rsidRPr="000D2221">
        <w:rPr>
          <w:rFonts w:eastAsia="Times New Roman" w:cs="Times New Roman"/>
        </w:rPr>
        <w:t xml:space="preserve">The full item descriptor(s) and information on other changes to the MBS will be available on 1 </w:t>
      </w:r>
      <w:r>
        <w:rPr>
          <w:rFonts w:eastAsia="Times New Roman" w:cs="Times New Roman"/>
        </w:rPr>
        <w:t>November</w:t>
      </w:r>
      <w:r w:rsidRPr="000D2221">
        <w:rPr>
          <w:rFonts w:eastAsia="Times New Roman" w:cs="Times New Roman"/>
        </w:rPr>
        <w:t xml:space="preserve"> 2021 on the MBS Online website at </w:t>
      </w:r>
      <w:hyperlink r:id="rId12" w:history="1">
        <w:r w:rsidRPr="000D2221">
          <w:rPr>
            <w:rFonts w:eastAsia="Times New Roman" w:cs="Times New Roman"/>
            <w:color w:val="0563C1"/>
            <w:u w:val="single"/>
          </w:rPr>
          <w:t>MBS Online</w:t>
        </w:r>
      </w:hyperlink>
      <w:r w:rsidRPr="000D2221">
        <w:rPr>
          <w:rFonts w:eastAsia="Times New Roman" w:cs="Times New Roman"/>
          <w:color w:val="0563C1"/>
          <w:u w:val="single"/>
        </w:rPr>
        <w:t>.</w:t>
      </w:r>
      <w:r w:rsidRPr="000D2221">
        <w:rPr>
          <w:rFonts w:eastAsia="Times New Roman" w:cs="Times New Roman"/>
        </w:rPr>
        <w:t xml:space="preserve"> You can also subscribe to future MBS updates by visiting </w:t>
      </w:r>
      <w:hyperlink r:id="rId13" w:history="1">
        <w:r w:rsidRPr="000D2221">
          <w:rPr>
            <w:rFonts w:eastAsia="Times New Roman" w:cs="Times New Roman"/>
            <w:color w:val="0563C1"/>
            <w:u w:val="single"/>
          </w:rPr>
          <w:t>MBS Online</w:t>
        </w:r>
      </w:hyperlink>
      <w:r w:rsidRPr="000D2221">
        <w:rPr>
          <w:rFonts w:eastAsia="Times New Roman" w:cs="Times New Roman"/>
        </w:rPr>
        <w:t xml:space="preserve"> and clicking ‘Subscribe’. </w:t>
      </w:r>
    </w:p>
    <w:p w14:paraId="18751EAA" w14:textId="77777777" w:rsidR="00774227" w:rsidRDefault="000D2221" w:rsidP="000D2221">
      <w:pPr>
        <w:rPr>
          <w:rFonts w:eastAsia="Times New Roman" w:cs="Times New Roman"/>
        </w:rPr>
      </w:pPr>
      <w:r w:rsidRPr="000D2221">
        <w:rPr>
          <w:rFonts w:eastAsia="Times New Roman" w:cs="Times New Roman"/>
        </w:rPr>
        <w:t xml:space="preserve">For questions relating to implementation, or to the interpretation of the changes to </w:t>
      </w:r>
      <w:r>
        <w:rPr>
          <w:rFonts w:eastAsia="Times New Roman" w:cs="Times New Roman"/>
        </w:rPr>
        <w:t>varicose vein</w:t>
      </w:r>
      <w:r w:rsidRPr="000D2221">
        <w:rPr>
          <w:rFonts w:eastAsia="Times New Roman" w:cs="Times New Roman"/>
        </w:rPr>
        <w:t xml:space="preserve"> MBS items </w:t>
      </w:r>
      <w:r w:rsidRPr="000D2221">
        <w:rPr>
          <w:rFonts w:eastAsia="Times New Roman" w:cs="Times New Roman"/>
          <w:i/>
          <w:iCs/>
        </w:rPr>
        <w:t xml:space="preserve">prior </w:t>
      </w:r>
      <w:r w:rsidRPr="000D2221">
        <w:rPr>
          <w:rFonts w:eastAsia="Times New Roman" w:cs="Times New Roman"/>
        </w:rPr>
        <w:t>to 1</w:t>
      </w:r>
      <w:r>
        <w:rPr>
          <w:rFonts w:eastAsia="Times New Roman" w:cs="Times New Roman"/>
        </w:rPr>
        <w:t xml:space="preserve"> November </w:t>
      </w:r>
      <w:r w:rsidRPr="000D2221">
        <w:rPr>
          <w:rFonts w:eastAsia="Times New Roman" w:cs="Times New Roman"/>
        </w:rPr>
        <w:t xml:space="preserve">2021, please email </w:t>
      </w:r>
      <w:hyperlink r:id="rId14" w:history="1">
        <w:r w:rsidR="00774227" w:rsidRPr="00774227">
          <w:rPr>
            <w:rStyle w:val="Hyperlink"/>
            <w:rFonts w:eastAsia="Times New Roman" w:cs="Times New Roman"/>
          </w:rPr>
          <w:t>vascularservices@health.gov.au</w:t>
        </w:r>
      </w:hyperlink>
      <w:r w:rsidR="00774227">
        <w:rPr>
          <w:rFonts w:eastAsia="Times New Roman" w:cs="Times New Roman"/>
        </w:rPr>
        <w:t>.</w:t>
      </w:r>
    </w:p>
    <w:p w14:paraId="60260D63" w14:textId="77777777" w:rsidR="000D2221" w:rsidRPr="000D2221" w:rsidRDefault="000D2221" w:rsidP="000D2221">
      <w:pPr>
        <w:rPr>
          <w:rFonts w:eastAsia="Times New Roman" w:cs="Times New Roman"/>
        </w:rPr>
      </w:pPr>
      <w:r w:rsidRPr="000D2221">
        <w:rPr>
          <w:rFonts w:eastAsia="Times New Roman" w:cs="Times New Roman"/>
        </w:rPr>
        <w:t>The Department of Health provides an email advice service for providers seeking advice on interpretation of the MBS items and rules and the Health Insurance Act and associated regulations. For questions after implementation on 1</w:t>
      </w:r>
      <w:r>
        <w:rPr>
          <w:rFonts w:eastAsia="Times New Roman" w:cs="Times New Roman"/>
        </w:rPr>
        <w:t> November </w:t>
      </w:r>
      <w:r w:rsidRPr="000D2221">
        <w:rPr>
          <w:rFonts w:eastAsia="Times New Roman" w:cs="Times New Roman"/>
        </w:rPr>
        <w:t>2021</w:t>
      </w:r>
      <w:r>
        <w:rPr>
          <w:rFonts w:eastAsia="Times New Roman" w:cs="Times New Roman"/>
        </w:rPr>
        <w:t xml:space="preserve"> and queries </w:t>
      </w:r>
      <w:r w:rsidRPr="000D2221">
        <w:rPr>
          <w:rFonts w:eastAsia="Times New Roman" w:cs="Times New Roman"/>
        </w:rPr>
        <w:t xml:space="preserve">relating exclusively to interpretation of the Schedule, please email </w:t>
      </w:r>
      <w:hyperlink r:id="rId15" w:history="1">
        <w:r w:rsidR="004037FF" w:rsidRPr="009678E9">
          <w:rPr>
            <w:rStyle w:val="Hyperlink"/>
            <w:rFonts w:eastAsia="Times New Roman" w:cs="Times New Roman"/>
          </w:rPr>
          <w:t>askMBS@health.gov.au</w:t>
        </w:r>
      </w:hyperlink>
      <w:r w:rsidRPr="000D2221">
        <w:rPr>
          <w:rFonts w:eastAsia="Times New Roman" w:cs="Times New Roman"/>
          <w:color w:val="0563C1"/>
          <w:u w:val="single"/>
        </w:rPr>
        <w:t>.</w:t>
      </w:r>
      <w:r w:rsidR="004037FF">
        <w:rPr>
          <w:rFonts w:eastAsia="Times New Roman" w:cs="Times New Roman"/>
          <w:color w:val="0563C1"/>
          <w:u w:val="single"/>
        </w:rPr>
        <w:t xml:space="preserve"> </w:t>
      </w:r>
    </w:p>
    <w:p w14:paraId="2EDC808F" w14:textId="77777777" w:rsidR="000D2221" w:rsidRPr="000D2221" w:rsidRDefault="000D2221" w:rsidP="000D2221">
      <w:pPr>
        <w:rPr>
          <w:rFonts w:eastAsia="Times New Roman" w:cs="Times New Roman"/>
        </w:rPr>
      </w:pPr>
      <w:r w:rsidRPr="000D2221">
        <w:rPr>
          <w:rFonts w:eastAsia="Times New Roman" w:cs="Times New Roman"/>
        </w:rPr>
        <w:t xml:space="preserve">If you are seeking advice in relation to Medicare billing, claiming, payments, or obtaining a provider number, please </w:t>
      </w:r>
      <w:bookmarkStart w:id="24" w:name="_Hlk7773414"/>
      <w:r w:rsidRPr="000D2221">
        <w:rPr>
          <w:rFonts w:eastAsia="Times New Roman" w:cs="Times New Roman"/>
        </w:rPr>
        <w:t xml:space="preserve">go to the Health Professionals page on the </w:t>
      </w:r>
      <w:r>
        <w:rPr>
          <w:rFonts w:eastAsia="Times New Roman" w:cs="Times New Roman"/>
        </w:rPr>
        <w:t>Services Australia</w:t>
      </w:r>
      <w:r w:rsidRPr="000D2221">
        <w:rPr>
          <w:rFonts w:eastAsia="Times New Roman" w:cs="Times New Roman"/>
        </w:rPr>
        <w:t xml:space="preserve"> website or </w:t>
      </w:r>
      <w:bookmarkEnd w:id="24"/>
      <w:r w:rsidRPr="000D2221">
        <w:rPr>
          <w:rFonts w:eastAsia="Times New Roman" w:cs="Times New Roman"/>
        </w:rPr>
        <w:t xml:space="preserve">contact </w:t>
      </w:r>
      <w:r>
        <w:rPr>
          <w:rFonts w:eastAsia="Times New Roman" w:cs="Times New Roman"/>
        </w:rPr>
        <w:t>Services Australia</w:t>
      </w:r>
      <w:r w:rsidRPr="000D2221">
        <w:rPr>
          <w:rFonts w:eastAsia="Times New Roman" w:cs="Times New Roman"/>
        </w:rPr>
        <w:t xml:space="preserve"> on the Provider Enquiry Line – 13 21 50. Subscribe to ‘</w:t>
      </w:r>
      <w:hyperlink r:id="rId16" w:history="1">
        <w:r w:rsidRPr="000D2221">
          <w:rPr>
            <w:rFonts w:eastAsia="Times New Roman" w:cs="Times New Roman"/>
            <w:color w:val="0563C1"/>
            <w:u w:val="single"/>
          </w:rPr>
          <w:t>News for Health Professionals</w:t>
        </w:r>
      </w:hyperlink>
      <w:r w:rsidRPr="000D2221">
        <w:rPr>
          <w:rFonts w:eastAsia="Times New Roman" w:cs="Times New Roman"/>
        </w:rPr>
        <w:t xml:space="preserve">’ on the </w:t>
      </w:r>
      <w:r>
        <w:rPr>
          <w:rFonts w:eastAsia="Times New Roman" w:cs="Times New Roman"/>
        </w:rPr>
        <w:t>Services Australia</w:t>
      </w:r>
      <w:r w:rsidRPr="000D2221">
        <w:rPr>
          <w:rFonts w:eastAsia="Times New Roman" w:cs="Times New Roman"/>
        </w:rPr>
        <w:t xml:space="preserve"> website </w:t>
      </w:r>
      <w:r>
        <w:rPr>
          <w:rFonts w:eastAsia="Times New Roman" w:cs="Times New Roman"/>
        </w:rPr>
        <w:t>to</w:t>
      </w:r>
      <w:r w:rsidRPr="000D2221">
        <w:rPr>
          <w:rFonts w:eastAsia="Times New Roman" w:cs="Times New Roman"/>
        </w:rPr>
        <w:t xml:space="preserve"> receive regular news highlights.</w:t>
      </w:r>
    </w:p>
    <w:p w14:paraId="5C3CAF83" w14:textId="77777777" w:rsidR="000D2221" w:rsidRDefault="000D2221" w:rsidP="000D2221">
      <w:pPr>
        <w:rPr>
          <w:rFonts w:eastAsia="Times New Roman" w:cs="Times New Roman"/>
        </w:rPr>
      </w:pPr>
      <w:r w:rsidRPr="000D2221">
        <w:rPr>
          <w:rFonts w:eastAsia="Times New Roman" w:cs="Times New Roman"/>
        </w:rPr>
        <w:t xml:space="preserve">The data file for software vendors is expected to become available by </w:t>
      </w:r>
      <w:r w:rsidR="0065235C" w:rsidRPr="00EA2906">
        <w:rPr>
          <w:rFonts w:eastAsia="Times New Roman" w:cs="Times New Roman"/>
        </w:rPr>
        <w:t>late September</w:t>
      </w:r>
      <w:r w:rsidRPr="00EA2906">
        <w:rPr>
          <w:rFonts w:eastAsia="Times New Roman" w:cs="Times New Roman"/>
        </w:rPr>
        <w:t xml:space="preserve"> 2021</w:t>
      </w:r>
      <w:r w:rsidRPr="000D2221">
        <w:rPr>
          <w:rFonts w:eastAsia="Times New Roman" w:cs="Times New Roman"/>
        </w:rPr>
        <w:t xml:space="preserve"> and can be accessed via the MBS Online website under the </w:t>
      </w:r>
      <w:hyperlink r:id="rId17" w:history="1">
        <w:r w:rsidRPr="000D2221">
          <w:rPr>
            <w:rFonts w:eastAsia="Times New Roman" w:cs="Times New Roman"/>
            <w:color w:val="0563C1"/>
            <w:u w:val="single"/>
          </w:rPr>
          <w:t>Downloads</w:t>
        </w:r>
      </w:hyperlink>
      <w:r w:rsidRPr="000D2221">
        <w:rPr>
          <w:rFonts w:eastAsia="Times New Roman" w:cs="Times New Roman"/>
        </w:rPr>
        <w:t xml:space="preserve"> page.</w:t>
      </w:r>
    </w:p>
    <w:p w14:paraId="1F260BF5" w14:textId="77777777" w:rsidR="00AB2425" w:rsidRDefault="000D2221" w:rsidP="0029176A">
      <w:r w:rsidRPr="00897D38">
        <w:t>To view previous item descriptors and deleted items, visit MBS Online at</w:t>
      </w:r>
      <w:r>
        <w:rPr>
          <w:color w:val="1F497D"/>
        </w:rPr>
        <w:t xml:space="preserve"> </w:t>
      </w:r>
      <w:hyperlink r:id="rId18"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r>
        <w:t>.</w:t>
      </w:r>
    </w:p>
    <w:p w14:paraId="11A587E7" w14:textId="77777777" w:rsidR="000D2221" w:rsidRDefault="000D2221" w:rsidP="0029176A"/>
    <w:p w14:paraId="165B70DA" w14:textId="77777777" w:rsidR="0029176A" w:rsidRDefault="0029176A" w:rsidP="0029176A">
      <w:pPr>
        <w:pStyle w:val="Disclaimer"/>
      </w:pPr>
      <w:bookmarkStart w:id="25"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D051D0F" w14:textId="77777777" w:rsidR="0029176A" w:rsidRPr="0029176A" w:rsidRDefault="0029176A" w:rsidP="0029176A">
      <w:pPr>
        <w:pStyle w:val="Disclaimer"/>
      </w:pPr>
      <w:r w:rsidRPr="0029176A">
        <w:t xml:space="preserve">This sheet is current as of the </w:t>
      </w:r>
      <w:r>
        <w:t>L</w:t>
      </w:r>
      <w:r w:rsidRPr="0029176A">
        <w:t>ast updated date</w:t>
      </w:r>
      <w:r>
        <w:t xml:space="preserve"> shown </w:t>
      </w:r>
      <w:r w:rsidR="008710D5">
        <w:t>above</w:t>
      </w:r>
      <w:r w:rsidR="008710D5" w:rsidRPr="0029176A">
        <w:t xml:space="preserve"> and</w:t>
      </w:r>
      <w:r w:rsidRPr="0029176A">
        <w:t xml:space="preserve"> does not account for MBS changes</w:t>
      </w:r>
      <w:r>
        <w:t xml:space="preserve"> since that date</w:t>
      </w:r>
      <w:r w:rsidRPr="0029176A">
        <w:t>.</w:t>
      </w:r>
    </w:p>
    <w:bookmarkEnd w:id="25"/>
    <w:p w14:paraId="58389553"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8412C" w14:textId="77777777" w:rsidR="00DB0241" w:rsidRDefault="00DB0241" w:rsidP="006D1088">
      <w:pPr>
        <w:spacing w:after="0" w:line="240" w:lineRule="auto"/>
      </w:pPr>
      <w:r>
        <w:separator/>
      </w:r>
    </w:p>
  </w:endnote>
  <w:endnote w:type="continuationSeparator" w:id="0">
    <w:p w14:paraId="451572B9" w14:textId="77777777" w:rsidR="00DB0241" w:rsidRDefault="00DB024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8BEDE" w14:textId="77777777" w:rsidR="00B451C3" w:rsidRPr="00C64B9E" w:rsidRDefault="001A7B30"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39DC115B">
        <v:rect id="_x0000_i1026" style="width:523.3pt;height:1.9pt" o:hralign="center" o:hrstd="t" o:hr="t" fillcolor="#a0a0a0" stroked="f"/>
      </w:pict>
    </w:r>
    <w:r w:rsidR="00B451C3" w:rsidRPr="00C64B9E">
      <w:rPr>
        <w:color w:val="001A70" w:themeColor="text2"/>
        <w:sz w:val="16"/>
      </w:rPr>
      <w:t>Medicare Benefits Schedule</w:t>
    </w:r>
  </w:p>
  <w:p w14:paraId="56FF4D79" w14:textId="20356C9E" w:rsidR="00B451C3" w:rsidRPr="00C64B9E" w:rsidRDefault="00B451C3" w:rsidP="00C64B9E">
    <w:pPr>
      <w:tabs>
        <w:tab w:val="center" w:pos="4513"/>
        <w:tab w:val="right" w:pos="10466"/>
      </w:tabs>
      <w:spacing w:after="0" w:line="240" w:lineRule="auto"/>
      <w:rPr>
        <w:color w:val="001A70" w:themeColor="text2"/>
        <w:sz w:val="16"/>
      </w:rPr>
    </w:pPr>
    <w:r>
      <w:rPr>
        <w:b/>
        <w:color w:val="001A70" w:themeColor="text2"/>
        <w:sz w:val="16"/>
      </w:rPr>
      <w:t>Varicose vein item changes</w:t>
    </w:r>
    <w:r w:rsidRPr="00C64B9E">
      <w:rPr>
        <w:b/>
        <w:color w:val="001A70" w:themeColor="text2"/>
        <w:sz w:val="16"/>
      </w:rPr>
      <w:t xml:space="preserve"> – </w:t>
    </w:r>
    <w:r>
      <w:rPr>
        <w:b/>
        <w:color w:val="001A70" w:themeColor="text2"/>
        <w:sz w:val="16"/>
      </w:rPr>
      <w:t xml:space="preserve">Quick </w:t>
    </w:r>
    <w:r w:rsidR="007870DA">
      <w:rPr>
        <w:b/>
        <w:color w:val="001A70" w:themeColor="text2"/>
        <w:sz w:val="16"/>
      </w:rPr>
      <w:t>R</w:t>
    </w:r>
    <w:r>
      <w:rPr>
        <w:b/>
        <w:color w:val="001A70" w:themeColor="text2"/>
        <w:sz w:val="16"/>
      </w:rPr>
      <w:t xml:space="preserve">eference </w:t>
    </w:r>
    <w:r w:rsidR="007870DA">
      <w:rPr>
        <w:b/>
        <w:color w:val="001A70" w:themeColor="text2"/>
        <w:sz w:val="16"/>
      </w:rPr>
      <w:t>G</w:t>
    </w:r>
    <w:r>
      <w:rPr>
        <w:b/>
        <w:color w:val="001A70" w:themeColor="text2"/>
        <w:sz w:val="16"/>
      </w:rPr>
      <w:t>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Pr>
                    <w:bCs/>
                    <w:noProof/>
                    <w:color w:val="001A70" w:themeColor="text2"/>
                    <w:sz w:val="16"/>
                  </w:rPr>
                  <w:t>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Pr>
                    <w:bCs/>
                    <w:noProof/>
                    <w:color w:val="001A70" w:themeColor="text2"/>
                    <w:sz w:val="16"/>
                  </w:rPr>
                  <w:t>4</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1B4BFA7E" w14:textId="77777777" w:rsidR="00B451C3" w:rsidRDefault="001A7B30" w:rsidP="00C64B9E">
    <w:pPr>
      <w:pStyle w:val="Footer"/>
      <w:rPr>
        <w:color w:val="7D2248" w:themeColor="hyperlink"/>
        <w:sz w:val="16"/>
        <w:szCs w:val="18"/>
        <w:u w:val="single"/>
      </w:rPr>
    </w:pPr>
    <w:hyperlink r:id="rId1" w:history="1">
      <w:r w:rsidR="00B451C3" w:rsidRPr="00AD581A">
        <w:rPr>
          <w:color w:val="7D2248" w:themeColor="hyperlink"/>
          <w:sz w:val="16"/>
          <w:szCs w:val="18"/>
          <w:u w:val="single"/>
        </w:rPr>
        <w:t>MBS Online</w:t>
      </w:r>
    </w:hyperlink>
  </w:p>
  <w:p w14:paraId="4CD57DF4" w14:textId="3BBB4101" w:rsidR="00B451C3" w:rsidRPr="005B7573" w:rsidRDefault="00B451C3" w:rsidP="005B7573">
    <w:pPr>
      <w:tabs>
        <w:tab w:val="center" w:pos="4513"/>
        <w:tab w:val="right" w:pos="9026"/>
      </w:tabs>
      <w:spacing w:after="0" w:line="240" w:lineRule="auto"/>
      <w:rPr>
        <w:color w:val="001A70" w:themeColor="text2"/>
        <w:sz w:val="16"/>
      </w:rPr>
    </w:pPr>
    <w:bookmarkStart w:id="11" w:name="_Hlk6912109"/>
    <w:bookmarkStart w:id="12" w:name="_Hlk6912110"/>
    <w:r w:rsidRPr="005B7573">
      <w:rPr>
        <w:color w:val="001A70" w:themeColor="text2"/>
        <w:sz w:val="16"/>
      </w:rPr>
      <w:t>Last updated</w:t>
    </w:r>
    <w:r>
      <w:rPr>
        <w:color w:val="001A70" w:themeColor="text2"/>
        <w:sz w:val="16"/>
      </w:rPr>
      <w:t xml:space="preserve"> – </w:t>
    </w:r>
    <w:r w:rsidR="000E170A">
      <w:rPr>
        <w:color w:val="001A70" w:themeColor="text2"/>
        <w:sz w:val="16"/>
      </w:rPr>
      <w:t>27</w:t>
    </w:r>
    <w:r w:rsidR="006B52CB">
      <w:rPr>
        <w:color w:val="001A70" w:themeColor="text2"/>
        <w:sz w:val="16"/>
      </w:rPr>
      <w:t xml:space="preserve"> October</w:t>
    </w:r>
    <w:r>
      <w:rPr>
        <w:color w:val="001A70" w:themeColor="text2"/>
        <w:sz w:val="16"/>
      </w:rPr>
      <w:t xml:space="preserve"> 20</w:t>
    </w:r>
    <w:bookmarkEnd w:id="11"/>
    <w:bookmarkEnd w:id="12"/>
    <w:r>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08C2F" w14:textId="77777777" w:rsidR="00DB0241" w:rsidRDefault="00DB0241" w:rsidP="006D1088">
      <w:pPr>
        <w:spacing w:after="0" w:line="240" w:lineRule="auto"/>
      </w:pPr>
      <w:r>
        <w:separator/>
      </w:r>
    </w:p>
  </w:footnote>
  <w:footnote w:type="continuationSeparator" w:id="0">
    <w:p w14:paraId="0CEE69CC" w14:textId="77777777" w:rsidR="00DB0241" w:rsidRDefault="00DB024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BB349" w14:textId="77777777" w:rsidR="00B451C3" w:rsidRDefault="00B451C3">
    <w:pPr>
      <w:pStyle w:val="Header"/>
    </w:pPr>
    <w:r w:rsidRPr="00906169">
      <w:rPr>
        <w:noProof/>
        <w:lang w:eastAsia="en-AU"/>
      </w:rPr>
      <mc:AlternateContent>
        <mc:Choice Requires="wps">
          <w:drawing>
            <wp:anchor distT="0" distB="0" distL="114300" distR="114300" simplePos="0" relativeHeight="251659776" behindDoc="0" locked="0" layoutInCell="1" allowOverlap="1" wp14:anchorId="10152D4B" wp14:editId="3EA62DAD">
              <wp:simplePos x="0" y="0"/>
              <wp:positionH relativeFrom="margin">
                <wp:align>right</wp:align>
              </wp:positionH>
              <wp:positionV relativeFrom="paragraph">
                <wp:posOffset>-287655</wp:posOffset>
              </wp:positionV>
              <wp:extent cx="3302635"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02635" cy="1285200"/>
                      </a:xfrm>
                      <a:prstGeom prst="rect">
                        <a:avLst/>
                      </a:prstGeom>
                    </wps:spPr>
                    <wps:txbx>
                      <w:txbxContent>
                        <w:p w14:paraId="4A92B06B" w14:textId="2539497E" w:rsidR="00B451C3" w:rsidRDefault="00B451C3"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 xml:space="preserve">Quick </w:t>
                          </w:r>
                          <w:r w:rsidR="007870DA">
                            <w:rPr>
                              <w:rFonts w:asciiTheme="majorHAnsi" w:eastAsiaTheme="majorEastAsia" w:hAnsi="Arial" w:cstheme="majorBidi"/>
                              <w:b/>
                              <w:bCs/>
                              <w:color w:val="FFFFFF" w:themeColor="background1"/>
                              <w:kern w:val="24"/>
                              <w:position w:val="1"/>
                              <w:sz w:val="56"/>
                              <w:szCs w:val="56"/>
                              <w:lang w:val="en-US"/>
                            </w:rPr>
                            <w:t>R</w:t>
                          </w:r>
                          <w:r>
                            <w:rPr>
                              <w:rFonts w:asciiTheme="majorHAnsi" w:eastAsiaTheme="majorEastAsia" w:hAnsi="Arial" w:cstheme="majorBidi"/>
                              <w:b/>
                              <w:bCs/>
                              <w:color w:val="FFFFFF" w:themeColor="background1"/>
                              <w:kern w:val="24"/>
                              <w:position w:val="1"/>
                              <w:sz w:val="56"/>
                              <w:szCs w:val="56"/>
                              <w:lang w:val="en-US"/>
                            </w:rPr>
                            <w:t xml:space="preserve">eference </w:t>
                          </w:r>
                          <w:r w:rsidR="007870DA">
                            <w:rPr>
                              <w:rFonts w:asciiTheme="majorHAnsi" w:eastAsiaTheme="majorEastAsia" w:hAnsi="Arial" w:cstheme="majorBidi"/>
                              <w:b/>
                              <w:bCs/>
                              <w:color w:val="FFFFFF" w:themeColor="background1"/>
                              <w:kern w:val="24"/>
                              <w:position w:val="1"/>
                              <w:sz w:val="56"/>
                              <w:szCs w:val="56"/>
                              <w:lang w:val="en-US"/>
                            </w:rPr>
                            <w:t>G</w:t>
                          </w:r>
                          <w:r>
                            <w:rPr>
                              <w:rFonts w:asciiTheme="majorHAnsi" w:eastAsiaTheme="majorEastAsia" w:hAnsi="Arial" w:cstheme="majorBidi"/>
                              <w:b/>
                              <w:bCs/>
                              <w:color w:val="FFFFFF" w:themeColor="background1"/>
                              <w:kern w:val="24"/>
                              <w:position w:val="1"/>
                              <w:sz w:val="56"/>
                              <w:szCs w:val="56"/>
                              <w:lang w:val="en-US"/>
                            </w:rPr>
                            <w:t>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0152D4B" id="Title 3" o:spid="_x0000_s1026" alt="&quot;&quot;" style="position:absolute;margin-left:208.85pt;margin-top:-22.65pt;width:260.05pt;height:101.2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" filled="f" stroked="f">
              <o:lock v:ext="edit" grouping="t"/>
              <v:textbox>
                <w:txbxContent>
                  <w:p w14:paraId="4A92B06B" w14:textId="2539497E" w:rsidR="00B451C3" w:rsidRDefault="00B451C3"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 xml:space="preserve">Quick </w:t>
                    </w:r>
                    <w:r w:rsidR="007870DA">
                      <w:rPr>
                        <w:rFonts w:asciiTheme="majorHAnsi" w:eastAsiaTheme="majorEastAsia" w:hAnsi="Arial" w:cstheme="majorBidi"/>
                        <w:b/>
                        <w:bCs/>
                        <w:color w:val="FFFFFF" w:themeColor="background1"/>
                        <w:kern w:val="24"/>
                        <w:position w:val="1"/>
                        <w:sz w:val="56"/>
                        <w:szCs w:val="56"/>
                        <w:lang w:val="en-US"/>
                      </w:rPr>
                      <w:t>R</w:t>
                    </w:r>
                    <w:r>
                      <w:rPr>
                        <w:rFonts w:asciiTheme="majorHAnsi" w:eastAsiaTheme="majorEastAsia" w:hAnsi="Arial" w:cstheme="majorBidi"/>
                        <w:b/>
                        <w:bCs/>
                        <w:color w:val="FFFFFF" w:themeColor="background1"/>
                        <w:kern w:val="24"/>
                        <w:position w:val="1"/>
                        <w:sz w:val="56"/>
                        <w:szCs w:val="56"/>
                        <w:lang w:val="en-US"/>
                      </w:rPr>
                      <w:t xml:space="preserve">eference </w:t>
                    </w:r>
                    <w:r w:rsidR="007870DA">
                      <w:rPr>
                        <w:rFonts w:asciiTheme="majorHAnsi" w:eastAsiaTheme="majorEastAsia" w:hAnsi="Arial" w:cstheme="majorBidi"/>
                        <w:b/>
                        <w:bCs/>
                        <w:color w:val="FFFFFF" w:themeColor="background1"/>
                        <w:kern w:val="24"/>
                        <w:position w:val="1"/>
                        <w:sz w:val="56"/>
                        <w:szCs w:val="56"/>
                        <w:lang w:val="en-US"/>
                      </w:rPr>
                      <w:t>G</w:t>
                    </w:r>
                    <w:r>
                      <w:rPr>
                        <w:rFonts w:asciiTheme="majorHAnsi" w:eastAsiaTheme="majorEastAsia" w:hAnsi="Arial" w:cstheme="majorBidi"/>
                        <w:b/>
                        <w:bCs/>
                        <w:color w:val="FFFFFF" w:themeColor="background1"/>
                        <w:kern w:val="24"/>
                        <w:position w:val="1"/>
                        <w:sz w:val="56"/>
                        <w:szCs w:val="56"/>
                        <w:lang w:val="en-US"/>
                      </w:rPr>
                      <w:t>uide</w:t>
                    </w:r>
                  </w:p>
                </w:txbxContent>
              </v:textbox>
              <w10:wrap anchorx="margin"/>
            </v:rect>
          </w:pict>
        </mc:Fallback>
      </mc:AlternateContent>
    </w:r>
    <w:r w:rsidRPr="006D1088">
      <w:rPr>
        <w:noProof/>
        <w:lang w:eastAsia="en-AU"/>
      </w:rPr>
      <w:drawing>
        <wp:anchor distT="0" distB="0" distL="114300" distR="114300" simplePos="0" relativeHeight="251657728" behindDoc="1" locked="0" layoutInCell="1" allowOverlap="1" wp14:anchorId="5548BBE8" wp14:editId="625D8C4B">
          <wp:simplePos x="0" y="0"/>
          <wp:positionH relativeFrom="page">
            <wp:posOffset>-38100</wp:posOffset>
          </wp:positionH>
          <wp:positionV relativeFrom="paragraph">
            <wp:posOffset>-486410</wp:posOffset>
          </wp:positionV>
          <wp:extent cx="7642860" cy="161099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3C6E44"/>
    <w:multiLevelType w:val="hybridMultilevel"/>
    <w:tmpl w:val="011E59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707B19"/>
    <w:multiLevelType w:val="hybridMultilevel"/>
    <w:tmpl w:val="011E59D6"/>
    <w:lvl w:ilvl="0" w:tplc="0C09000F">
      <w:start w:val="1"/>
      <w:numFmt w:val="decimal"/>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6342E"/>
    <w:multiLevelType w:val="hybridMultilevel"/>
    <w:tmpl w:val="9260DD62"/>
    <w:lvl w:ilvl="0" w:tplc="7CD8D110">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138BA"/>
    <w:multiLevelType w:val="hybridMultilevel"/>
    <w:tmpl w:val="011E59D6"/>
    <w:lvl w:ilvl="0" w:tplc="0C09000F">
      <w:start w:val="1"/>
      <w:numFmt w:val="decimal"/>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7" w15:restartNumberingAfterBreak="0">
    <w:nsid w:val="41FE747D"/>
    <w:multiLevelType w:val="multilevel"/>
    <w:tmpl w:val="4B78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E7498C"/>
    <w:multiLevelType w:val="hybridMultilevel"/>
    <w:tmpl w:val="CF4E66B6"/>
    <w:lvl w:ilvl="0" w:tplc="D28284CC">
      <w:start w:val="1"/>
      <w:numFmt w:val="bullet"/>
      <w:pStyle w:val="ListParagraph"/>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6A76FC"/>
    <w:multiLevelType w:val="multilevel"/>
    <w:tmpl w:val="CE7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9D0718"/>
    <w:multiLevelType w:val="multilevel"/>
    <w:tmpl w:val="BF5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C406E"/>
    <w:multiLevelType w:val="hybridMultilevel"/>
    <w:tmpl w:val="EA0A13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0"/>
  </w:num>
  <w:num w:numId="4">
    <w:abstractNumId w:val="4"/>
  </w:num>
  <w:num w:numId="5">
    <w:abstractNumId w:val="8"/>
  </w:num>
  <w:num w:numId="6">
    <w:abstractNumId w:val="10"/>
  </w:num>
  <w:num w:numId="7">
    <w:abstractNumId w:val="0"/>
  </w:num>
  <w:num w:numId="8">
    <w:abstractNumId w:val="10"/>
  </w:num>
  <w:num w:numId="9">
    <w:abstractNumId w:val="4"/>
  </w:num>
  <w:num w:numId="10">
    <w:abstractNumId w:val="5"/>
  </w:num>
  <w:num w:numId="11">
    <w:abstractNumId w:val="13"/>
  </w:num>
  <w:num w:numId="12">
    <w:abstractNumId w:val="9"/>
  </w:num>
  <w:num w:numId="13">
    <w:abstractNumId w:val="5"/>
  </w:num>
  <w:num w:numId="14">
    <w:abstractNumId w:val="11"/>
  </w:num>
  <w:num w:numId="15">
    <w:abstractNumId w:val="12"/>
  </w:num>
  <w:num w:numId="16">
    <w:abstractNumId w:val="7"/>
  </w:num>
  <w:num w:numId="17">
    <w:abstractNumId w:val="1"/>
  </w:num>
  <w:num w:numId="18">
    <w:abstractNumId w:val="6"/>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D2"/>
    <w:rsid w:val="00004C83"/>
    <w:rsid w:val="00011692"/>
    <w:rsid w:val="00012C1D"/>
    <w:rsid w:val="00017D5D"/>
    <w:rsid w:val="000230AB"/>
    <w:rsid w:val="0002622B"/>
    <w:rsid w:val="0003040F"/>
    <w:rsid w:val="00032635"/>
    <w:rsid w:val="00032AB6"/>
    <w:rsid w:val="00037F63"/>
    <w:rsid w:val="0006209E"/>
    <w:rsid w:val="0009148C"/>
    <w:rsid w:val="000A43C6"/>
    <w:rsid w:val="000A6991"/>
    <w:rsid w:val="000B01AE"/>
    <w:rsid w:val="000B038D"/>
    <w:rsid w:val="000B1C83"/>
    <w:rsid w:val="000B6E5A"/>
    <w:rsid w:val="000D2221"/>
    <w:rsid w:val="000E170A"/>
    <w:rsid w:val="000E7D2B"/>
    <w:rsid w:val="00101643"/>
    <w:rsid w:val="00101C6F"/>
    <w:rsid w:val="00115269"/>
    <w:rsid w:val="00143450"/>
    <w:rsid w:val="001464F3"/>
    <w:rsid w:val="001534BC"/>
    <w:rsid w:val="001548F3"/>
    <w:rsid w:val="001620B2"/>
    <w:rsid w:val="00176963"/>
    <w:rsid w:val="00180734"/>
    <w:rsid w:val="00181B52"/>
    <w:rsid w:val="001910B7"/>
    <w:rsid w:val="001924D2"/>
    <w:rsid w:val="00197A33"/>
    <w:rsid w:val="001A7B30"/>
    <w:rsid w:val="001B76B1"/>
    <w:rsid w:val="001C12EA"/>
    <w:rsid w:val="001C35E5"/>
    <w:rsid w:val="001C39EA"/>
    <w:rsid w:val="001D7BC7"/>
    <w:rsid w:val="001E3873"/>
    <w:rsid w:val="001E4AAE"/>
    <w:rsid w:val="001E6512"/>
    <w:rsid w:val="00215F3B"/>
    <w:rsid w:val="00225FE2"/>
    <w:rsid w:val="002263E6"/>
    <w:rsid w:val="002360FA"/>
    <w:rsid w:val="00237393"/>
    <w:rsid w:val="00237BE8"/>
    <w:rsid w:val="00240B49"/>
    <w:rsid w:val="00244C4C"/>
    <w:rsid w:val="00252D49"/>
    <w:rsid w:val="002746BB"/>
    <w:rsid w:val="0027565A"/>
    <w:rsid w:val="0029176A"/>
    <w:rsid w:val="00296DD0"/>
    <w:rsid w:val="002A3C7C"/>
    <w:rsid w:val="002D02F1"/>
    <w:rsid w:val="002D5D31"/>
    <w:rsid w:val="002D7041"/>
    <w:rsid w:val="002E2A2D"/>
    <w:rsid w:val="002E3B85"/>
    <w:rsid w:val="00303CD5"/>
    <w:rsid w:val="00307248"/>
    <w:rsid w:val="00322ACB"/>
    <w:rsid w:val="00332D5E"/>
    <w:rsid w:val="0033632B"/>
    <w:rsid w:val="003370DF"/>
    <w:rsid w:val="00341E74"/>
    <w:rsid w:val="00342C3D"/>
    <w:rsid w:val="00352321"/>
    <w:rsid w:val="00354816"/>
    <w:rsid w:val="00363A31"/>
    <w:rsid w:val="00367719"/>
    <w:rsid w:val="00372A70"/>
    <w:rsid w:val="00381325"/>
    <w:rsid w:val="003A7902"/>
    <w:rsid w:val="003D3DF9"/>
    <w:rsid w:val="003D4929"/>
    <w:rsid w:val="003D5CEF"/>
    <w:rsid w:val="003D7CC1"/>
    <w:rsid w:val="003E1487"/>
    <w:rsid w:val="003E5FE6"/>
    <w:rsid w:val="003E6FF1"/>
    <w:rsid w:val="003F695C"/>
    <w:rsid w:val="003F6C0E"/>
    <w:rsid w:val="004037FF"/>
    <w:rsid w:val="0040562E"/>
    <w:rsid w:val="004133BD"/>
    <w:rsid w:val="0041360F"/>
    <w:rsid w:val="004145C4"/>
    <w:rsid w:val="00432212"/>
    <w:rsid w:val="004327F7"/>
    <w:rsid w:val="00437416"/>
    <w:rsid w:val="0044145E"/>
    <w:rsid w:val="00464E24"/>
    <w:rsid w:val="00466A32"/>
    <w:rsid w:val="00470DD5"/>
    <w:rsid w:val="004762A0"/>
    <w:rsid w:val="004775B0"/>
    <w:rsid w:val="00492DDB"/>
    <w:rsid w:val="00493BC3"/>
    <w:rsid w:val="004A1594"/>
    <w:rsid w:val="004A36D7"/>
    <w:rsid w:val="004C1290"/>
    <w:rsid w:val="004D3C79"/>
    <w:rsid w:val="004E4E77"/>
    <w:rsid w:val="004E6468"/>
    <w:rsid w:val="005128A7"/>
    <w:rsid w:val="00520161"/>
    <w:rsid w:val="00533C67"/>
    <w:rsid w:val="005370EA"/>
    <w:rsid w:val="005447B9"/>
    <w:rsid w:val="00551374"/>
    <w:rsid w:val="00562A42"/>
    <w:rsid w:val="005657CF"/>
    <w:rsid w:val="005721A7"/>
    <w:rsid w:val="00576B73"/>
    <w:rsid w:val="005A3E55"/>
    <w:rsid w:val="005A6DBA"/>
    <w:rsid w:val="005B4701"/>
    <w:rsid w:val="005B7573"/>
    <w:rsid w:val="005E0AB2"/>
    <w:rsid w:val="005E34D4"/>
    <w:rsid w:val="005E48D4"/>
    <w:rsid w:val="005E69DE"/>
    <w:rsid w:val="005E7F56"/>
    <w:rsid w:val="005F70A1"/>
    <w:rsid w:val="006054CC"/>
    <w:rsid w:val="00606377"/>
    <w:rsid w:val="00606FEC"/>
    <w:rsid w:val="00623477"/>
    <w:rsid w:val="00627DF5"/>
    <w:rsid w:val="00630329"/>
    <w:rsid w:val="00630D5B"/>
    <w:rsid w:val="006379FD"/>
    <w:rsid w:val="00640934"/>
    <w:rsid w:val="0065235C"/>
    <w:rsid w:val="00671AE2"/>
    <w:rsid w:val="00681667"/>
    <w:rsid w:val="006A2FD2"/>
    <w:rsid w:val="006A465D"/>
    <w:rsid w:val="006B2891"/>
    <w:rsid w:val="006B4303"/>
    <w:rsid w:val="006B52CB"/>
    <w:rsid w:val="006B6DD9"/>
    <w:rsid w:val="006C07BB"/>
    <w:rsid w:val="006C5021"/>
    <w:rsid w:val="006D1088"/>
    <w:rsid w:val="006E110D"/>
    <w:rsid w:val="006F5785"/>
    <w:rsid w:val="007020BF"/>
    <w:rsid w:val="00705102"/>
    <w:rsid w:val="00710EFD"/>
    <w:rsid w:val="00712091"/>
    <w:rsid w:val="00712F33"/>
    <w:rsid w:val="00721396"/>
    <w:rsid w:val="00723C6B"/>
    <w:rsid w:val="0073257C"/>
    <w:rsid w:val="00736D31"/>
    <w:rsid w:val="00742156"/>
    <w:rsid w:val="00745821"/>
    <w:rsid w:val="00756F13"/>
    <w:rsid w:val="00763E5B"/>
    <w:rsid w:val="00774227"/>
    <w:rsid w:val="00774C9D"/>
    <w:rsid w:val="00786844"/>
    <w:rsid w:val="007870DA"/>
    <w:rsid w:val="00787755"/>
    <w:rsid w:val="007A232E"/>
    <w:rsid w:val="007B7027"/>
    <w:rsid w:val="007B78D5"/>
    <w:rsid w:val="007C304E"/>
    <w:rsid w:val="007C343E"/>
    <w:rsid w:val="007F142B"/>
    <w:rsid w:val="007F463D"/>
    <w:rsid w:val="0080635A"/>
    <w:rsid w:val="00814AE2"/>
    <w:rsid w:val="00817F7E"/>
    <w:rsid w:val="00820EBE"/>
    <w:rsid w:val="00821361"/>
    <w:rsid w:val="00830CEB"/>
    <w:rsid w:val="00852651"/>
    <w:rsid w:val="00854C08"/>
    <w:rsid w:val="008710D5"/>
    <w:rsid w:val="00884022"/>
    <w:rsid w:val="00897D38"/>
    <w:rsid w:val="008A71B5"/>
    <w:rsid w:val="008A72FC"/>
    <w:rsid w:val="008B049A"/>
    <w:rsid w:val="008B1BEA"/>
    <w:rsid w:val="008C370C"/>
    <w:rsid w:val="008C76EA"/>
    <w:rsid w:val="008D0F5C"/>
    <w:rsid w:val="008E3252"/>
    <w:rsid w:val="008E48B0"/>
    <w:rsid w:val="00906169"/>
    <w:rsid w:val="00911BCA"/>
    <w:rsid w:val="00925686"/>
    <w:rsid w:val="009342F2"/>
    <w:rsid w:val="00952A5A"/>
    <w:rsid w:val="00955A45"/>
    <w:rsid w:val="0097380E"/>
    <w:rsid w:val="00993FAA"/>
    <w:rsid w:val="0099503D"/>
    <w:rsid w:val="00996C0A"/>
    <w:rsid w:val="009A4B09"/>
    <w:rsid w:val="009A4D5D"/>
    <w:rsid w:val="009A4EE6"/>
    <w:rsid w:val="009C49FB"/>
    <w:rsid w:val="009D1F53"/>
    <w:rsid w:val="009E779C"/>
    <w:rsid w:val="009E7FAC"/>
    <w:rsid w:val="00A040C1"/>
    <w:rsid w:val="00A10E47"/>
    <w:rsid w:val="00A12B19"/>
    <w:rsid w:val="00A13600"/>
    <w:rsid w:val="00A320C0"/>
    <w:rsid w:val="00A44582"/>
    <w:rsid w:val="00A44E96"/>
    <w:rsid w:val="00A46DC4"/>
    <w:rsid w:val="00A50D01"/>
    <w:rsid w:val="00A54AB0"/>
    <w:rsid w:val="00A80234"/>
    <w:rsid w:val="00AA2DF7"/>
    <w:rsid w:val="00AB2425"/>
    <w:rsid w:val="00AC5894"/>
    <w:rsid w:val="00AC679F"/>
    <w:rsid w:val="00AD2DB9"/>
    <w:rsid w:val="00AD581A"/>
    <w:rsid w:val="00AE0D93"/>
    <w:rsid w:val="00AE5EDB"/>
    <w:rsid w:val="00B16E7D"/>
    <w:rsid w:val="00B23A4C"/>
    <w:rsid w:val="00B251CC"/>
    <w:rsid w:val="00B3107B"/>
    <w:rsid w:val="00B31C3E"/>
    <w:rsid w:val="00B33CEE"/>
    <w:rsid w:val="00B33EBD"/>
    <w:rsid w:val="00B344DF"/>
    <w:rsid w:val="00B451C3"/>
    <w:rsid w:val="00B472BF"/>
    <w:rsid w:val="00B623B0"/>
    <w:rsid w:val="00B63FB9"/>
    <w:rsid w:val="00B66B83"/>
    <w:rsid w:val="00B70DD3"/>
    <w:rsid w:val="00B71B98"/>
    <w:rsid w:val="00B95345"/>
    <w:rsid w:val="00BA657E"/>
    <w:rsid w:val="00BC4E46"/>
    <w:rsid w:val="00BC62C2"/>
    <w:rsid w:val="00BD5E66"/>
    <w:rsid w:val="00BF04D3"/>
    <w:rsid w:val="00BF5327"/>
    <w:rsid w:val="00C060D4"/>
    <w:rsid w:val="00C12A89"/>
    <w:rsid w:val="00C13B16"/>
    <w:rsid w:val="00C14DBB"/>
    <w:rsid w:val="00C208FC"/>
    <w:rsid w:val="00C33A20"/>
    <w:rsid w:val="00C50A47"/>
    <w:rsid w:val="00C64059"/>
    <w:rsid w:val="00C64B9E"/>
    <w:rsid w:val="00C72C2D"/>
    <w:rsid w:val="00C73D62"/>
    <w:rsid w:val="00C8223A"/>
    <w:rsid w:val="00C831ED"/>
    <w:rsid w:val="00C86856"/>
    <w:rsid w:val="00CA48B2"/>
    <w:rsid w:val="00CA743D"/>
    <w:rsid w:val="00CA7B11"/>
    <w:rsid w:val="00CC0E7E"/>
    <w:rsid w:val="00CE6EC0"/>
    <w:rsid w:val="00D001C6"/>
    <w:rsid w:val="00D13823"/>
    <w:rsid w:val="00D24276"/>
    <w:rsid w:val="00D30B91"/>
    <w:rsid w:val="00D33A0D"/>
    <w:rsid w:val="00D37250"/>
    <w:rsid w:val="00D37FD2"/>
    <w:rsid w:val="00D4544B"/>
    <w:rsid w:val="00D46BFF"/>
    <w:rsid w:val="00D640CC"/>
    <w:rsid w:val="00D76659"/>
    <w:rsid w:val="00D82B3C"/>
    <w:rsid w:val="00DA03F5"/>
    <w:rsid w:val="00DA6D06"/>
    <w:rsid w:val="00DB0241"/>
    <w:rsid w:val="00DB1343"/>
    <w:rsid w:val="00DB1A46"/>
    <w:rsid w:val="00DB42ED"/>
    <w:rsid w:val="00DC0481"/>
    <w:rsid w:val="00DC14B5"/>
    <w:rsid w:val="00DD3E9E"/>
    <w:rsid w:val="00DD5612"/>
    <w:rsid w:val="00DE05FB"/>
    <w:rsid w:val="00DE22E2"/>
    <w:rsid w:val="00DF283A"/>
    <w:rsid w:val="00DF4715"/>
    <w:rsid w:val="00DF68E3"/>
    <w:rsid w:val="00E00453"/>
    <w:rsid w:val="00E100BC"/>
    <w:rsid w:val="00E401CE"/>
    <w:rsid w:val="00E5230E"/>
    <w:rsid w:val="00E60F91"/>
    <w:rsid w:val="00E62F62"/>
    <w:rsid w:val="00E86280"/>
    <w:rsid w:val="00E86B6A"/>
    <w:rsid w:val="00E926FF"/>
    <w:rsid w:val="00E95C64"/>
    <w:rsid w:val="00E96B8A"/>
    <w:rsid w:val="00EA2906"/>
    <w:rsid w:val="00ED6F85"/>
    <w:rsid w:val="00EF7676"/>
    <w:rsid w:val="00F074CE"/>
    <w:rsid w:val="00F11625"/>
    <w:rsid w:val="00F31A8D"/>
    <w:rsid w:val="00F333A7"/>
    <w:rsid w:val="00F33706"/>
    <w:rsid w:val="00F36F20"/>
    <w:rsid w:val="00F37C06"/>
    <w:rsid w:val="00F4471C"/>
    <w:rsid w:val="00F46D9B"/>
    <w:rsid w:val="00F54658"/>
    <w:rsid w:val="00F83160"/>
    <w:rsid w:val="00F8662A"/>
    <w:rsid w:val="00F970C6"/>
    <w:rsid w:val="00FB04CF"/>
    <w:rsid w:val="00FB3162"/>
    <w:rsid w:val="00FB66E2"/>
    <w:rsid w:val="00FC1418"/>
    <w:rsid w:val="00FC7546"/>
    <w:rsid w:val="00FD389F"/>
    <w:rsid w:val="00FE296C"/>
    <w:rsid w:val="00FF5192"/>
    <w:rsid w:val="00FF5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4D5B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CA7B11"/>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5447B9"/>
    <w:pPr>
      <w:spacing w:before="240" w:after="120" w:line="276" w:lineRule="auto"/>
      <w:outlineLvl w:val="1"/>
    </w:pPr>
    <w:rPr>
      <w:b/>
      <w:bCs/>
      <w:noProof/>
      <w:sz w:val="28"/>
    </w:rPr>
  </w:style>
  <w:style w:type="paragraph" w:styleId="Heading3">
    <w:name w:val="heading 3"/>
    <w:basedOn w:val="Normal"/>
    <w:next w:val="Normal"/>
    <w:link w:val="Heading3Char"/>
    <w:uiPriority w:val="9"/>
    <w:semiHidden/>
    <w:unhideWhenUsed/>
    <w:rsid w:val="00F83160"/>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34"/>
    <w:rsid w:val="00101C6F"/>
    <w:pPr>
      <w:numPr>
        <w:numId w:val="12"/>
      </w:numPr>
      <w:spacing w:after="60"/>
    </w:pPr>
  </w:style>
  <w:style w:type="character" w:customStyle="1" w:styleId="Heading2Char">
    <w:name w:val="Heading 2 Char"/>
    <w:basedOn w:val="DefaultParagraphFont"/>
    <w:link w:val="Heading2"/>
    <w:rsid w:val="005447B9"/>
    <w:rPr>
      <w:rFonts w:ascii="Arial" w:eastAsiaTheme="minorEastAsia" w:hAnsi="Arial"/>
      <w:b/>
      <w:bCs/>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link w:val="DeletedItemChar"/>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101C6F"/>
    <w:pPr>
      <w:numPr>
        <w:numId w:val="10"/>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D2221"/>
    <w:rPr>
      <w:color w:val="5F259F" w:themeColor="followedHyperlink"/>
      <w:u w:val="single"/>
    </w:rPr>
  </w:style>
  <w:style w:type="character" w:styleId="UnresolvedMention">
    <w:name w:val="Unresolved Mention"/>
    <w:basedOn w:val="DefaultParagraphFont"/>
    <w:uiPriority w:val="99"/>
    <w:semiHidden/>
    <w:unhideWhenUsed/>
    <w:rsid w:val="00774227"/>
    <w:rPr>
      <w:color w:val="605E5C"/>
      <w:shd w:val="clear" w:color="auto" w:fill="E1DFDD"/>
    </w:rPr>
  </w:style>
  <w:style w:type="character" w:customStyle="1" w:styleId="Heading3Char">
    <w:name w:val="Heading 3 Char"/>
    <w:basedOn w:val="DefaultParagraphFont"/>
    <w:link w:val="Heading3"/>
    <w:uiPriority w:val="9"/>
    <w:semiHidden/>
    <w:rsid w:val="00F83160"/>
    <w:rPr>
      <w:rFonts w:asciiTheme="majorHAnsi" w:eastAsiaTheme="majorEastAsia" w:hAnsiTheme="majorHAnsi" w:cstheme="majorBidi"/>
      <w:color w:val="003120" w:themeColor="accent1" w:themeShade="7F"/>
      <w:sz w:val="24"/>
      <w:szCs w:val="24"/>
    </w:rPr>
  </w:style>
  <w:style w:type="table" w:styleId="TableGrid">
    <w:name w:val="Table Grid"/>
    <w:basedOn w:val="TableNormal"/>
    <w:uiPriority w:val="39"/>
    <w:rsid w:val="004A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8D0F5C"/>
    <w:pPr>
      <w:spacing w:before="60" w:after="0" w:line="240" w:lineRule="atLeast"/>
    </w:pPr>
    <w:rPr>
      <w:rFonts w:ascii="Times New Roman" w:eastAsia="Times New Roman" w:hAnsi="Times New Roman" w:cs="Times New Roman"/>
      <w:szCs w:val="20"/>
      <w:lang w:eastAsia="en-AU"/>
    </w:rPr>
  </w:style>
  <w:style w:type="paragraph" w:customStyle="1" w:styleId="Nochange">
    <w:name w:val="No change"/>
    <w:link w:val="NochangeChar"/>
    <w:uiPriority w:val="8"/>
    <w:qFormat/>
    <w:rsid w:val="00925686"/>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7F7F7F" w:themeFill="text1" w:themeFillTint="80"/>
      <w:spacing w:before="240" w:after="120"/>
    </w:pPr>
    <w:rPr>
      <w:rFonts w:ascii="Arial" w:eastAsiaTheme="majorEastAsia" w:hAnsi="Arial" w:cstheme="majorBidi"/>
      <w:b/>
      <w:noProof/>
      <w:color w:val="FFFFFF" w:themeColor="background1"/>
      <w:spacing w:val="20"/>
      <w:sz w:val="28"/>
      <w:szCs w:val="40"/>
    </w:rPr>
  </w:style>
  <w:style w:type="paragraph" w:customStyle="1" w:styleId="Nochange2">
    <w:name w:val="No change 2"/>
    <w:basedOn w:val="DeletedItem"/>
    <w:link w:val="Nochange2Char"/>
    <w:uiPriority w:val="8"/>
    <w:qFormat/>
    <w:rsid w:val="00925686"/>
    <w:pPr>
      <w:pBdr>
        <w:top w:val="single" w:sz="24" w:space="4" w:color="7F7F7F" w:themeColor="text1" w:themeTint="80"/>
        <w:left w:val="single" w:sz="24" w:space="4" w:color="7F7F7F" w:themeColor="text1" w:themeTint="80"/>
        <w:bottom w:val="single" w:sz="24" w:space="4" w:color="7F7F7F" w:themeColor="text1" w:themeTint="80"/>
        <w:right w:val="single" w:sz="24" w:space="4" w:color="7F7F7F" w:themeColor="text1" w:themeTint="80"/>
      </w:pBdr>
      <w:shd w:val="clear" w:color="auto" w:fill="7F7F7F" w:themeFill="text1" w:themeFillTint="80"/>
      <w:spacing w:before="240"/>
    </w:pPr>
  </w:style>
  <w:style w:type="character" w:customStyle="1" w:styleId="NochangeChar">
    <w:name w:val="No change Char"/>
    <w:basedOn w:val="DefaultParagraphFont"/>
    <w:link w:val="Nochange"/>
    <w:uiPriority w:val="8"/>
    <w:rsid w:val="00925686"/>
    <w:rPr>
      <w:rFonts w:ascii="Arial" w:eastAsiaTheme="majorEastAsia" w:hAnsi="Arial" w:cstheme="majorBidi"/>
      <w:b/>
      <w:noProof/>
      <w:color w:val="FFFFFF" w:themeColor="background1"/>
      <w:spacing w:val="20"/>
      <w:sz w:val="28"/>
      <w:szCs w:val="40"/>
      <w:shd w:val="clear" w:color="auto" w:fill="7F7F7F" w:themeFill="text1" w:themeFillTint="80"/>
    </w:rPr>
  </w:style>
  <w:style w:type="character" w:customStyle="1" w:styleId="DeletedItemChar">
    <w:name w:val="Deleted Item Char"/>
    <w:basedOn w:val="NEWItemChar"/>
    <w:link w:val="DeletedItem"/>
    <w:uiPriority w:val="6"/>
    <w:rsid w:val="00925686"/>
    <w:rPr>
      <w:rFonts w:ascii="Arial" w:eastAsiaTheme="majorEastAsia" w:hAnsi="Arial" w:cstheme="majorBidi"/>
      <w:b/>
      <w:color w:val="FFFFFF" w:themeColor="background1"/>
      <w:spacing w:val="20"/>
      <w:sz w:val="28"/>
      <w:szCs w:val="40"/>
      <w:shd w:val="clear" w:color="auto" w:fill="A72B2A" w:themeFill="accent6"/>
    </w:rPr>
  </w:style>
  <w:style w:type="character" w:customStyle="1" w:styleId="Nochange2Char">
    <w:name w:val="No change 2 Char"/>
    <w:basedOn w:val="DeletedItemChar"/>
    <w:link w:val="Nochange2"/>
    <w:uiPriority w:val="8"/>
    <w:rsid w:val="00925686"/>
    <w:rPr>
      <w:rFonts w:ascii="Arial" w:eastAsiaTheme="majorEastAsia" w:hAnsi="Arial" w:cstheme="majorBidi"/>
      <w:b/>
      <w:color w:val="FFFFFF" w:themeColor="background1"/>
      <w:spacing w:val="20"/>
      <w:sz w:val="28"/>
      <w:szCs w:val="40"/>
      <w:shd w:val="clear" w:color="auto" w:fill="7F7F7F" w:themeFill="text1" w:themeFillTint="80"/>
    </w:rPr>
  </w:style>
  <w:style w:type="paragraph" w:customStyle="1" w:styleId="tabletext0">
    <w:name w:val="tabletext"/>
    <w:basedOn w:val="Normal"/>
    <w:rsid w:val="000B6E5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0B6E5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
    <w:name w:val="tablei"/>
    <w:basedOn w:val="Normal"/>
    <w:rsid w:val="000B6E5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a">
    <w:name w:val="tableaa"/>
    <w:basedOn w:val="Normal"/>
    <w:rsid w:val="000B6E5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77084738">
      <w:bodyDiv w:val="1"/>
      <w:marLeft w:val="0"/>
      <w:marRight w:val="0"/>
      <w:marTop w:val="0"/>
      <w:marBottom w:val="0"/>
      <w:divBdr>
        <w:top w:val="none" w:sz="0" w:space="0" w:color="auto"/>
        <w:left w:val="none" w:sz="0" w:space="0" w:color="auto"/>
        <w:bottom w:val="none" w:sz="0" w:space="0" w:color="auto"/>
        <w:right w:val="none" w:sz="0" w:space="0" w:color="auto"/>
      </w:divBdr>
    </w:div>
    <w:div w:id="289552697">
      <w:bodyDiv w:val="1"/>
      <w:marLeft w:val="0"/>
      <w:marRight w:val="0"/>
      <w:marTop w:val="0"/>
      <w:marBottom w:val="0"/>
      <w:divBdr>
        <w:top w:val="none" w:sz="0" w:space="0" w:color="auto"/>
        <w:left w:val="none" w:sz="0" w:space="0" w:color="auto"/>
        <w:bottom w:val="none" w:sz="0" w:space="0" w:color="auto"/>
        <w:right w:val="none" w:sz="0" w:space="0" w:color="auto"/>
      </w:divBdr>
    </w:div>
    <w:div w:id="293876854">
      <w:bodyDiv w:val="1"/>
      <w:marLeft w:val="0"/>
      <w:marRight w:val="0"/>
      <w:marTop w:val="0"/>
      <w:marBottom w:val="0"/>
      <w:divBdr>
        <w:top w:val="none" w:sz="0" w:space="0" w:color="auto"/>
        <w:left w:val="none" w:sz="0" w:space="0" w:color="auto"/>
        <w:bottom w:val="none" w:sz="0" w:space="0" w:color="auto"/>
        <w:right w:val="none" w:sz="0" w:space="0" w:color="auto"/>
      </w:divBdr>
    </w:div>
    <w:div w:id="355279948">
      <w:bodyDiv w:val="1"/>
      <w:marLeft w:val="0"/>
      <w:marRight w:val="0"/>
      <w:marTop w:val="0"/>
      <w:marBottom w:val="0"/>
      <w:divBdr>
        <w:top w:val="none" w:sz="0" w:space="0" w:color="auto"/>
        <w:left w:val="none" w:sz="0" w:space="0" w:color="auto"/>
        <w:bottom w:val="none" w:sz="0" w:space="0" w:color="auto"/>
        <w:right w:val="none" w:sz="0" w:space="0" w:color="auto"/>
      </w:divBdr>
    </w:div>
    <w:div w:id="387341871">
      <w:bodyDiv w:val="1"/>
      <w:marLeft w:val="0"/>
      <w:marRight w:val="0"/>
      <w:marTop w:val="0"/>
      <w:marBottom w:val="0"/>
      <w:divBdr>
        <w:top w:val="none" w:sz="0" w:space="0" w:color="auto"/>
        <w:left w:val="none" w:sz="0" w:space="0" w:color="auto"/>
        <w:bottom w:val="none" w:sz="0" w:space="0" w:color="auto"/>
        <w:right w:val="none" w:sz="0" w:space="0" w:color="auto"/>
      </w:divBdr>
    </w:div>
    <w:div w:id="494224727">
      <w:bodyDiv w:val="1"/>
      <w:marLeft w:val="0"/>
      <w:marRight w:val="0"/>
      <w:marTop w:val="0"/>
      <w:marBottom w:val="0"/>
      <w:divBdr>
        <w:top w:val="none" w:sz="0" w:space="0" w:color="auto"/>
        <w:left w:val="none" w:sz="0" w:space="0" w:color="auto"/>
        <w:bottom w:val="none" w:sz="0" w:space="0" w:color="auto"/>
        <w:right w:val="none" w:sz="0" w:space="0" w:color="auto"/>
      </w:divBdr>
    </w:div>
    <w:div w:id="600912890">
      <w:bodyDiv w:val="1"/>
      <w:marLeft w:val="0"/>
      <w:marRight w:val="0"/>
      <w:marTop w:val="0"/>
      <w:marBottom w:val="0"/>
      <w:divBdr>
        <w:top w:val="none" w:sz="0" w:space="0" w:color="auto"/>
        <w:left w:val="none" w:sz="0" w:space="0" w:color="auto"/>
        <w:bottom w:val="none" w:sz="0" w:space="0" w:color="auto"/>
        <w:right w:val="none" w:sz="0" w:space="0" w:color="auto"/>
      </w:divBdr>
    </w:div>
    <w:div w:id="668220056">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64056892">
      <w:bodyDiv w:val="1"/>
      <w:marLeft w:val="0"/>
      <w:marRight w:val="0"/>
      <w:marTop w:val="0"/>
      <w:marBottom w:val="0"/>
      <w:divBdr>
        <w:top w:val="none" w:sz="0" w:space="0" w:color="auto"/>
        <w:left w:val="none" w:sz="0" w:space="0" w:color="auto"/>
        <w:bottom w:val="none" w:sz="0" w:space="0" w:color="auto"/>
        <w:right w:val="none" w:sz="0" w:space="0" w:color="auto"/>
      </w:divBdr>
    </w:div>
    <w:div w:id="946540682">
      <w:bodyDiv w:val="1"/>
      <w:marLeft w:val="0"/>
      <w:marRight w:val="0"/>
      <w:marTop w:val="0"/>
      <w:marBottom w:val="0"/>
      <w:divBdr>
        <w:top w:val="none" w:sz="0" w:space="0" w:color="auto"/>
        <w:left w:val="none" w:sz="0" w:space="0" w:color="auto"/>
        <w:bottom w:val="none" w:sz="0" w:space="0" w:color="auto"/>
        <w:right w:val="none" w:sz="0" w:space="0" w:color="auto"/>
      </w:divBdr>
    </w:div>
    <w:div w:id="967012414">
      <w:bodyDiv w:val="1"/>
      <w:marLeft w:val="0"/>
      <w:marRight w:val="0"/>
      <w:marTop w:val="0"/>
      <w:marBottom w:val="0"/>
      <w:divBdr>
        <w:top w:val="none" w:sz="0" w:space="0" w:color="auto"/>
        <w:left w:val="none" w:sz="0" w:space="0" w:color="auto"/>
        <w:bottom w:val="none" w:sz="0" w:space="0" w:color="auto"/>
        <w:right w:val="none" w:sz="0" w:space="0" w:color="auto"/>
      </w:divBdr>
    </w:div>
    <w:div w:id="1089733223">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09874666">
      <w:bodyDiv w:val="1"/>
      <w:marLeft w:val="0"/>
      <w:marRight w:val="0"/>
      <w:marTop w:val="0"/>
      <w:marBottom w:val="0"/>
      <w:divBdr>
        <w:top w:val="none" w:sz="0" w:space="0" w:color="auto"/>
        <w:left w:val="none" w:sz="0" w:space="0" w:color="auto"/>
        <w:bottom w:val="none" w:sz="0" w:space="0" w:color="auto"/>
        <w:right w:val="none" w:sz="0" w:space="0" w:color="auto"/>
      </w:divBdr>
    </w:div>
    <w:div w:id="1216553147">
      <w:bodyDiv w:val="1"/>
      <w:marLeft w:val="0"/>
      <w:marRight w:val="0"/>
      <w:marTop w:val="0"/>
      <w:marBottom w:val="0"/>
      <w:divBdr>
        <w:top w:val="none" w:sz="0" w:space="0" w:color="auto"/>
        <w:left w:val="none" w:sz="0" w:space="0" w:color="auto"/>
        <w:bottom w:val="none" w:sz="0" w:space="0" w:color="auto"/>
        <w:right w:val="none" w:sz="0" w:space="0" w:color="auto"/>
      </w:divBdr>
    </w:div>
    <w:div w:id="1257858190">
      <w:bodyDiv w:val="1"/>
      <w:marLeft w:val="0"/>
      <w:marRight w:val="0"/>
      <w:marTop w:val="0"/>
      <w:marBottom w:val="0"/>
      <w:divBdr>
        <w:top w:val="none" w:sz="0" w:space="0" w:color="auto"/>
        <w:left w:val="none" w:sz="0" w:space="0" w:color="auto"/>
        <w:bottom w:val="none" w:sz="0" w:space="0" w:color="auto"/>
        <w:right w:val="none" w:sz="0" w:space="0" w:color="auto"/>
      </w:divBdr>
    </w:div>
    <w:div w:id="1372730445">
      <w:bodyDiv w:val="1"/>
      <w:marLeft w:val="0"/>
      <w:marRight w:val="0"/>
      <w:marTop w:val="0"/>
      <w:marBottom w:val="0"/>
      <w:divBdr>
        <w:top w:val="none" w:sz="0" w:space="0" w:color="auto"/>
        <w:left w:val="none" w:sz="0" w:space="0" w:color="auto"/>
        <w:bottom w:val="none" w:sz="0" w:space="0" w:color="auto"/>
        <w:right w:val="none" w:sz="0" w:space="0" w:color="auto"/>
      </w:divBdr>
    </w:div>
    <w:div w:id="1484465053">
      <w:bodyDiv w:val="1"/>
      <w:marLeft w:val="0"/>
      <w:marRight w:val="0"/>
      <w:marTop w:val="0"/>
      <w:marBottom w:val="0"/>
      <w:divBdr>
        <w:top w:val="none" w:sz="0" w:space="0" w:color="auto"/>
        <w:left w:val="none" w:sz="0" w:space="0" w:color="auto"/>
        <w:bottom w:val="none" w:sz="0" w:space="0" w:color="auto"/>
        <w:right w:val="none" w:sz="0" w:space="0" w:color="auto"/>
      </w:divBdr>
    </w:div>
    <w:div w:id="1525049221">
      <w:bodyDiv w:val="1"/>
      <w:marLeft w:val="0"/>
      <w:marRight w:val="0"/>
      <w:marTop w:val="0"/>
      <w:marBottom w:val="0"/>
      <w:divBdr>
        <w:top w:val="none" w:sz="0" w:space="0" w:color="auto"/>
        <w:left w:val="none" w:sz="0" w:space="0" w:color="auto"/>
        <w:bottom w:val="none" w:sz="0" w:space="0" w:color="auto"/>
        <w:right w:val="none" w:sz="0" w:space="0" w:color="auto"/>
      </w:divBdr>
    </w:div>
    <w:div w:id="1536389680">
      <w:bodyDiv w:val="1"/>
      <w:marLeft w:val="0"/>
      <w:marRight w:val="0"/>
      <w:marTop w:val="0"/>
      <w:marBottom w:val="0"/>
      <w:divBdr>
        <w:top w:val="none" w:sz="0" w:space="0" w:color="auto"/>
        <w:left w:val="none" w:sz="0" w:space="0" w:color="auto"/>
        <w:bottom w:val="none" w:sz="0" w:space="0" w:color="auto"/>
        <w:right w:val="none" w:sz="0" w:space="0" w:color="auto"/>
      </w:divBdr>
    </w:div>
    <w:div w:id="1540165448">
      <w:bodyDiv w:val="1"/>
      <w:marLeft w:val="0"/>
      <w:marRight w:val="0"/>
      <w:marTop w:val="0"/>
      <w:marBottom w:val="0"/>
      <w:divBdr>
        <w:top w:val="none" w:sz="0" w:space="0" w:color="auto"/>
        <w:left w:val="none" w:sz="0" w:space="0" w:color="auto"/>
        <w:bottom w:val="none" w:sz="0" w:space="0" w:color="auto"/>
        <w:right w:val="none" w:sz="0" w:space="0" w:color="auto"/>
      </w:divBdr>
    </w:div>
    <w:div w:id="1625848441">
      <w:bodyDiv w:val="1"/>
      <w:marLeft w:val="0"/>
      <w:marRight w:val="0"/>
      <w:marTop w:val="0"/>
      <w:marBottom w:val="0"/>
      <w:divBdr>
        <w:top w:val="none" w:sz="0" w:space="0" w:color="auto"/>
        <w:left w:val="none" w:sz="0" w:space="0" w:color="auto"/>
        <w:bottom w:val="none" w:sz="0" w:space="0" w:color="auto"/>
        <w:right w:val="none" w:sz="0" w:space="0" w:color="auto"/>
      </w:divBdr>
    </w:div>
    <w:div w:id="1637950353">
      <w:bodyDiv w:val="1"/>
      <w:marLeft w:val="0"/>
      <w:marRight w:val="0"/>
      <w:marTop w:val="0"/>
      <w:marBottom w:val="0"/>
      <w:divBdr>
        <w:top w:val="none" w:sz="0" w:space="0" w:color="auto"/>
        <w:left w:val="none" w:sz="0" w:space="0" w:color="auto"/>
        <w:bottom w:val="none" w:sz="0" w:space="0" w:color="auto"/>
        <w:right w:val="none" w:sz="0" w:space="0" w:color="auto"/>
      </w:divBdr>
    </w:div>
    <w:div w:id="1740710790">
      <w:bodyDiv w:val="1"/>
      <w:marLeft w:val="0"/>
      <w:marRight w:val="0"/>
      <w:marTop w:val="0"/>
      <w:marBottom w:val="0"/>
      <w:divBdr>
        <w:top w:val="none" w:sz="0" w:space="0" w:color="auto"/>
        <w:left w:val="none" w:sz="0" w:space="0" w:color="auto"/>
        <w:bottom w:val="none" w:sz="0" w:space="0" w:color="auto"/>
        <w:right w:val="none" w:sz="0" w:space="0" w:color="auto"/>
      </w:divBdr>
    </w:div>
    <w:div w:id="1753307429">
      <w:bodyDiv w:val="1"/>
      <w:marLeft w:val="0"/>
      <w:marRight w:val="0"/>
      <w:marTop w:val="0"/>
      <w:marBottom w:val="0"/>
      <w:divBdr>
        <w:top w:val="none" w:sz="0" w:space="0" w:color="auto"/>
        <w:left w:val="none" w:sz="0" w:space="0" w:color="auto"/>
        <w:bottom w:val="none" w:sz="0" w:space="0" w:color="auto"/>
        <w:right w:val="none" w:sz="0" w:space="0" w:color="auto"/>
      </w:divBdr>
    </w:div>
    <w:div w:id="1760178230">
      <w:bodyDiv w:val="1"/>
      <w:marLeft w:val="0"/>
      <w:marRight w:val="0"/>
      <w:marTop w:val="0"/>
      <w:marBottom w:val="0"/>
      <w:divBdr>
        <w:top w:val="none" w:sz="0" w:space="0" w:color="auto"/>
        <w:left w:val="none" w:sz="0" w:space="0" w:color="auto"/>
        <w:bottom w:val="none" w:sz="0" w:space="0" w:color="auto"/>
        <w:right w:val="none" w:sz="0" w:space="0" w:color="auto"/>
      </w:divBdr>
    </w:div>
    <w:div w:id="1810977646">
      <w:bodyDiv w:val="1"/>
      <w:marLeft w:val="0"/>
      <w:marRight w:val="0"/>
      <w:marTop w:val="0"/>
      <w:marBottom w:val="0"/>
      <w:divBdr>
        <w:top w:val="none" w:sz="0" w:space="0" w:color="auto"/>
        <w:left w:val="none" w:sz="0" w:space="0" w:color="auto"/>
        <w:bottom w:val="none" w:sz="0" w:space="0" w:color="auto"/>
        <w:right w:val="none" w:sz="0" w:space="0" w:color="auto"/>
      </w:divBdr>
    </w:div>
    <w:div w:id="192645432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8797625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 w:id="21058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1281" TargetMode="External"/><Relationship Id="rId13" Type="http://schemas.openxmlformats.org/officeDocument/2006/relationships/hyperlink" Target="http://www.mbsonline.gov.au/" TargetMode="External"/><Relationship Id="rId18" Type="http://schemas.openxmlformats.org/officeDocument/2006/relationships/hyperlink" Target="https://protect-au.mimecast.com/s/Mx3bCxngGVH9J8zcvfYJU?domain=mbsonlin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protect-au.mimecast.com/s/YGuBCWLVnwSNGEDUxwHa2?domain=mbsonline.gov.au" TargetMode="External"/><Relationship Id="rId2" Type="http://schemas.openxmlformats.org/officeDocument/2006/relationships/numbering" Target="numbering.xml"/><Relationship Id="rId16" Type="http://schemas.openxmlformats.org/officeDocument/2006/relationships/hyperlink" Target="https://www.humanservices.gov.au/organisations/health-professionals/news/a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9.health.gov.au/mbs/fullDisplay.cfm?type=note&amp;q=TN.8.2&amp;qt=noteID&amp;criteria=TN%2E8%2E2" TargetMode="External"/><Relationship Id="rId14" Type="http://schemas.openxmlformats.org/officeDocument/2006/relationships/hyperlink" Target="mailto:vascularservice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AE1C-4E34-43D3-BF07-961A5276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2021-10-27T09:19:00Z</dcterms:created>
  <dcterms:modified xsi:type="dcterms:W3CDTF">2021-10-27T09:19:00Z</dcterms:modified>
</cp:coreProperties>
</file>