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930EC" w14:textId="70EFC162" w:rsidR="001B0826" w:rsidRPr="000926EC" w:rsidRDefault="000E2287" w:rsidP="000E2287">
      <w:pPr>
        <w:pStyle w:val="Heading2"/>
        <w:rPr>
          <w:rFonts w:eastAsia="Arial"/>
          <w:b/>
        </w:rPr>
      </w:pPr>
      <w:bookmarkStart w:id="0" w:name="_Hlk77246359"/>
      <w:r w:rsidRPr="000926EC">
        <w:rPr>
          <w:rFonts w:eastAsia="Arial"/>
          <w:b/>
        </w:rPr>
        <w:t xml:space="preserve">Medicare Support in Response to Omicron - </w:t>
      </w:r>
      <w:r w:rsidR="00757C75" w:rsidRPr="000926EC">
        <w:rPr>
          <w:rFonts w:eastAsia="Arial"/>
          <w:b/>
        </w:rPr>
        <w:t>GP and Other Medical Officer</w:t>
      </w:r>
      <w:r w:rsidRPr="000926EC">
        <w:rPr>
          <w:rFonts w:eastAsia="Arial"/>
          <w:b/>
        </w:rPr>
        <w:t xml:space="preserve"> (OMP)</w:t>
      </w:r>
      <w:r w:rsidR="00757C75" w:rsidRPr="000926EC">
        <w:rPr>
          <w:rFonts w:eastAsia="Arial"/>
          <w:b/>
        </w:rPr>
        <w:t xml:space="preserve"> </w:t>
      </w:r>
      <w:bookmarkStart w:id="1" w:name="_Hlk4568006"/>
      <w:r w:rsidRPr="000926EC">
        <w:rPr>
          <w:rFonts w:eastAsia="Arial"/>
          <w:b/>
        </w:rPr>
        <w:t>Longer Telephone Consultation</w:t>
      </w:r>
    </w:p>
    <w:bookmarkEnd w:id="1"/>
    <w:bookmarkEnd w:id="0"/>
    <w:p w14:paraId="16E6A794" w14:textId="5D8AA783" w:rsidR="00D75250" w:rsidRPr="00FB08D6" w:rsidRDefault="00D75250" w:rsidP="0041191A">
      <w:pPr>
        <w:shd w:val="clear" w:color="auto" w:fill="FFFFFF" w:themeFill="background1"/>
        <w:spacing w:before="100" w:beforeAutospacing="1" w:after="100" w:afterAutospacing="1"/>
        <w:rPr>
          <w:rFonts w:ascii="Calibri" w:hAnsi="Calibri" w:cs="Calibri"/>
          <w:sz w:val="22"/>
          <w:szCs w:val="22"/>
        </w:rPr>
      </w:pPr>
      <w:r w:rsidRPr="00FB08D6">
        <w:rPr>
          <w:rFonts w:ascii="Calibri" w:hAnsi="Calibri" w:cs="Calibri"/>
          <w:sz w:val="22"/>
          <w:szCs w:val="22"/>
        </w:rPr>
        <w:t xml:space="preserve">Last updated: </w:t>
      </w:r>
      <w:bookmarkStart w:id="2" w:name="_Hlk535506978"/>
      <w:r w:rsidR="00757C75">
        <w:rPr>
          <w:rFonts w:ascii="Calibri" w:hAnsi="Calibri" w:cs="Calibri"/>
          <w:sz w:val="22"/>
          <w:szCs w:val="22"/>
        </w:rPr>
        <w:t>1</w:t>
      </w:r>
      <w:r w:rsidR="00767C11">
        <w:rPr>
          <w:rFonts w:ascii="Calibri" w:hAnsi="Calibri" w:cs="Calibri"/>
          <w:sz w:val="22"/>
          <w:szCs w:val="22"/>
        </w:rPr>
        <w:t>7</w:t>
      </w:r>
      <w:r w:rsidR="00757C75">
        <w:rPr>
          <w:rFonts w:ascii="Calibri" w:hAnsi="Calibri" w:cs="Calibri"/>
          <w:sz w:val="22"/>
          <w:szCs w:val="22"/>
        </w:rPr>
        <w:t xml:space="preserve"> January 2022</w:t>
      </w:r>
    </w:p>
    <w:p w14:paraId="48B486A1" w14:textId="77777777" w:rsidR="00E337F5" w:rsidRDefault="00D75250" w:rsidP="00E337F5">
      <w:pPr>
        <w:shd w:val="clear" w:color="auto" w:fill="FFFFFF" w:themeFill="background1"/>
        <w:spacing w:before="100" w:beforeAutospacing="1" w:after="100" w:afterAutospacing="1"/>
        <w:rPr>
          <w:rFonts w:ascii="Calibri" w:hAnsi="Calibri" w:cs="Calibri"/>
          <w:sz w:val="22"/>
          <w:szCs w:val="22"/>
        </w:rPr>
      </w:pPr>
      <w:r w:rsidRPr="00FB08D6">
        <w:rPr>
          <w:rFonts w:ascii="Calibri" w:hAnsi="Calibri" w:cs="Calibri"/>
          <w:b/>
          <w:sz w:val="22"/>
          <w:szCs w:val="22"/>
        </w:rPr>
        <w:t>PLEASE NOTE:</w:t>
      </w:r>
      <w:r w:rsidRPr="00FB08D6">
        <w:rPr>
          <w:rFonts w:ascii="Calibri" w:hAnsi="Calibri" w:cs="Calibri"/>
          <w:sz w:val="22"/>
          <w:szCs w:val="22"/>
        </w:rPr>
        <w:t xml:space="preserve"> The new Medicare Benefits Schedule (MBS) items are only available to general practitioners (GPs) and other medical practitioners (OMPs) working in a general practice setting.</w:t>
      </w:r>
    </w:p>
    <w:p w14:paraId="0052A64C" w14:textId="6A75EA90" w:rsidR="00D75250" w:rsidRDefault="00D75250" w:rsidP="00E337F5">
      <w:pPr>
        <w:shd w:val="clear" w:color="auto" w:fill="FFFFFF" w:themeFill="background1"/>
        <w:spacing w:after="0"/>
        <w:rPr>
          <w:rFonts w:ascii="Calibri" w:hAnsi="Calibri" w:cs="Calibri"/>
          <w:sz w:val="22"/>
          <w:szCs w:val="22"/>
        </w:rPr>
      </w:pPr>
      <w:r w:rsidRPr="00FB08D6">
        <w:rPr>
          <w:rFonts w:ascii="Calibri" w:hAnsi="Calibri" w:cs="Calibri"/>
          <w:b/>
          <w:sz w:val="22"/>
          <w:szCs w:val="22"/>
        </w:rPr>
        <w:t>Other Medical Practitioner</w:t>
      </w:r>
      <w:r w:rsidRPr="00FB08D6">
        <w:rPr>
          <w:rFonts w:ascii="Calibri" w:hAnsi="Calibri" w:cs="Calibri"/>
          <w:sz w:val="22"/>
          <w:szCs w:val="22"/>
        </w:rPr>
        <w:t xml:space="preserve"> includes specialist medical practitioners and consultant physicians working in a general practice setting in their capacity as an OMP. </w:t>
      </w:r>
    </w:p>
    <w:p w14:paraId="7C9A7966" w14:textId="318D7A3C" w:rsidR="00281BD4" w:rsidRPr="00FB08D6" w:rsidRDefault="00281BD4" w:rsidP="00281BD4">
      <w:pPr>
        <w:pBdr>
          <w:bottom w:val="single" w:sz="4" w:space="1" w:color="auto"/>
        </w:pBdr>
        <w:shd w:val="clear" w:color="auto" w:fill="FFFFFF" w:themeFill="background1"/>
        <w:spacing w:after="0"/>
        <w:rPr>
          <w:rFonts w:ascii="Calibri" w:hAnsi="Calibri" w:cs="Calibri"/>
          <w:sz w:val="22"/>
          <w:szCs w:val="22"/>
        </w:rPr>
      </w:pPr>
    </w:p>
    <w:p w14:paraId="55293C4B" w14:textId="5B48C3EA" w:rsidR="00916F96" w:rsidRDefault="00916F96" w:rsidP="00E337F5">
      <w:pPr>
        <w:numPr>
          <w:ilvl w:val="0"/>
          <w:numId w:val="13"/>
        </w:numPr>
        <w:spacing w:before="120" w:after="120" w:line="240" w:lineRule="auto"/>
        <w:ind w:right="1" w:hanging="360"/>
        <w:rPr>
          <w:rFonts w:ascii="Calibri" w:hAnsi="Calibri" w:cs="Calibri"/>
          <w:sz w:val="22"/>
          <w:szCs w:val="22"/>
        </w:rPr>
      </w:pPr>
      <w:bookmarkStart w:id="3" w:name="_Hlk77246412"/>
      <w:bookmarkEnd w:id="2"/>
      <w:r w:rsidRPr="00916F96">
        <w:rPr>
          <w:rFonts w:ascii="Calibri" w:hAnsi="Calibri" w:cs="Calibri"/>
          <w:sz w:val="22"/>
          <w:szCs w:val="22"/>
        </w:rPr>
        <w:t xml:space="preserve">The Australian Government </w:t>
      </w:r>
      <w:r w:rsidR="000E2287">
        <w:rPr>
          <w:rFonts w:ascii="Calibri" w:hAnsi="Calibri" w:cs="Calibri"/>
          <w:sz w:val="22"/>
          <w:szCs w:val="22"/>
        </w:rPr>
        <w:t xml:space="preserve">has </w:t>
      </w:r>
      <w:r w:rsidR="006D7616">
        <w:rPr>
          <w:rFonts w:ascii="Calibri" w:hAnsi="Calibri" w:cs="Calibri"/>
          <w:sz w:val="22"/>
          <w:szCs w:val="22"/>
        </w:rPr>
        <w:t xml:space="preserve">temporarily </w:t>
      </w:r>
      <w:r w:rsidRPr="00916F96">
        <w:rPr>
          <w:rFonts w:ascii="Calibri" w:hAnsi="Calibri" w:cs="Calibri"/>
          <w:sz w:val="22"/>
          <w:szCs w:val="22"/>
        </w:rPr>
        <w:t>expand</w:t>
      </w:r>
      <w:r w:rsidR="000E2287">
        <w:rPr>
          <w:rFonts w:ascii="Calibri" w:hAnsi="Calibri" w:cs="Calibri"/>
          <w:sz w:val="22"/>
          <w:szCs w:val="22"/>
        </w:rPr>
        <w:t>ed</w:t>
      </w:r>
      <w:r w:rsidRPr="00916F96">
        <w:rPr>
          <w:rFonts w:ascii="Calibri" w:hAnsi="Calibri" w:cs="Calibri"/>
          <w:sz w:val="22"/>
          <w:szCs w:val="22"/>
        </w:rPr>
        <w:t xml:space="preserve"> </w:t>
      </w:r>
      <w:r w:rsidR="006D7616">
        <w:rPr>
          <w:rFonts w:ascii="Calibri" w:hAnsi="Calibri" w:cs="Calibri"/>
          <w:sz w:val="22"/>
          <w:szCs w:val="22"/>
        </w:rPr>
        <w:t xml:space="preserve">telehealth </w:t>
      </w:r>
      <w:r w:rsidRPr="00916F96">
        <w:rPr>
          <w:rFonts w:ascii="Calibri" w:hAnsi="Calibri" w:cs="Calibri"/>
          <w:sz w:val="22"/>
          <w:szCs w:val="22"/>
        </w:rPr>
        <w:t xml:space="preserve">support </w:t>
      </w:r>
      <w:r w:rsidR="006D7616">
        <w:rPr>
          <w:rFonts w:ascii="Calibri" w:hAnsi="Calibri" w:cs="Calibri"/>
          <w:sz w:val="22"/>
          <w:szCs w:val="22"/>
        </w:rPr>
        <w:t xml:space="preserve">to </w:t>
      </w:r>
      <w:r w:rsidR="000E2287">
        <w:rPr>
          <w:rFonts w:ascii="Calibri" w:hAnsi="Calibri" w:cs="Calibri"/>
          <w:sz w:val="22"/>
          <w:szCs w:val="22"/>
        </w:rPr>
        <w:t>GPs</w:t>
      </w:r>
      <w:r w:rsidR="006D7616">
        <w:rPr>
          <w:rFonts w:ascii="Calibri" w:hAnsi="Calibri" w:cs="Calibri"/>
          <w:sz w:val="22"/>
          <w:szCs w:val="22"/>
        </w:rPr>
        <w:t xml:space="preserve">, </w:t>
      </w:r>
      <w:r w:rsidR="000E2287">
        <w:rPr>
          <w:rFonts w:ascii="Calibri" w:hAnsi="Calibri" w:cs="Calibri"/>
          <w:sz w:val="22"/>
          <w:szCs w:val="22"/>
        </w:rPr>
        <w:t>OMPs</w:t>
      </w:r>
      <w:r w:rsidRPr="00916F96">
        <w:rPr>
          <w:rFonts w:ascii="Calibri" w:hAnsi="Calibri" w:cs="Calibri"/>
          <w:sz w:val="22"/>
          <w:szCs w:val="22"/>
        </w:rPr>
        <w:t xml:space="preserve"> </w:t>
      </w:r>
      <w:r w:rsidR="006D7616">
        <w:rPr>
          <w:rFonts w:ascii="Calibri" w:hAnsi="Calibri" w:cs="Calibri"/>
          <w:sz w:val="22"/>
          <w:szCs w:val="22"/>
        </w:rPr>
        <w:t>and their patients in response to the Omicron variant.</w:t>
      </w:r>
    </w:p>
    <w:p w14:paraId="0BE4D671" w14:textId="4FB1CD31" w:rsidR="00916F96" w:rsidRDefault="008C33DE" w:rsidP="00E337F5">
      <w:pPr>
        <w:numPr>
          <w:ilvl w:val="0"/>
          <w:numId w:val="13"/>
        </w:numPr>
        <w:spacing w:before="120" w:after="120" w:line="240" w:lineRule="auto"/>
        <w:ind w:right="1" w:hanging="360"/>
        <w:rPr>
          <w:rFonts w:ascii="Calibri" w:hAnsi="Calibri" w:cs="Calibri"/>
          <w:sz w:val="22"/>
          <w:szCs w:val="22"/>
        </w:rPr>
      </w:pPr>
      <w:r w:rsidRPr="00916F96">
        <w:rPr>
          <w:rFonts w:ascii="Calibri" w:hAnsi="Calibri" w:cs="Calibri"/>
          <w:sz w:val="22"/>
          <w:szCs w:val="22"/>
        </w:rPr>
        <w:t xml:space="preserve">MBS items </w:t>
      </w:r>
      <w:bookmarkStart w:id="4" w:name="_Hlk93311969"/>
      <w:r w:rsidRPr="00916F96">
        <w:rPr>
          <w:rFonts w:ascii="Calibri" w:hAnsi="Calibri" w:cs="Calibri"/>
          <w:sz w:val="22"/>
          <w:szCs w:val="22"/>
        </w:rPr>
        <w:t>92746 (for GPs) and 92747 (for OMPs</w:t>
      </w:r>
      <w:bookmarkEnd w:id="4"/>
      <w:r w:rsidRPr="00916F96">
        <w:rPr>
          <w:rFonts w:ascii="Calibri" w:hAnsi="Calibri" w:cs="Calibri"/>
          <w:sz w:val="22"/>
          <w:szCs w:val="22"/>
        </w:rPr>
        <w:t xml:space="preserve">) </w:t>
      </w:r>
      <w:r w:rsidR="0044755B">
        <w:rPr>
          <w:rFonts w:ascii="Calibri" w:hAnsi="Calibri" w:cs="Calibri"/>
          <w:sz w:val="22"/>
          <w:szCs w:val="22"/>
        </w:rPr>
        <w:t xml:space="preserve">will be </w:t>
      </w:r>
      <w:r w:rsidR="00580EE5">
        <w:rPr>
          <w:rFonts w:ascii="Calibri" w:hAnsi="Calibri" w:cs="Calibri"/>
          <w:sz w:val="22"/>
          <w:szCs w:val="22"/>
        </w:rPr>
        <w:t>available until</w:t>
      </w:r>
      <w:r w:rsidR="0044755B">
        <w:rPr>
          <w:rFonts w:ascii="Calibri" w:hAnsi="Calibri" w:cs="Calibri"/>
          <w:sz w:val="22"/>
          <w:szCs w:val="22"/>
        </w:rPr>
        <w:t xml:space="preserve"> 30 June 2022 for </w:t>
      </w:r>
      <w:r w:rsidRPr="00916F96">
        <w:rPr>
          <w:rFonts w:ascii="Calibri" w:hAnsi="Calibri" w:cs="Calibri"/>
          <w:sz w:val="22"/>
          <w:szCs w:val="22"/>
        </w:rPr>
        <w:t>practitioners</w:t>
      </w:r>
      <w:r w:rsidR="0044755B">
        <w:rPr>
          <w:rFonts w:ascii="Calibri" w:hAnsi="Calibri" w:cs="Calibri"/>
          <w:sz w:val="22"/>
          <w:szCs w:val="22"/>
        </w:rPr>
        <w:t xml:space="preserve"> delivering</w:t>
      </w:r>
      <w:r w:rsidR="00757C75" w:rsidRPr="00916F96">
        <w:rPr>
          <w:rFonts w:ascii="Calibri" w:hAnsi="Calibri" w:cs="Calibri"/>
          <w:sz w:val="22"/>
          <w:szCs w:val="22"/>
        </w:rPr>
        <w:t xml:space="preserve"> longer telephone consultations, lasting 20 minutes or more.  </w:t>
      </w:r>
    </w:p>
    <w:p w14:paraId="096723E1" w14:textId="0D43FCDC" w:rsidR="00916F96" w:rsidRPr="00916F96" w:rsidRDefault="000E2287" w:rsidP="00E337F5">
      <w:pPr>
        <w:numPr>
          <w:ilvl w:val="0"/>
          <w:numId w:val="13"/>
        </w:numPr>
        <w:spacing w:before="120" w:after="120" w:line="240" w:lineRule="auto"/>
        <w:ind w:right="1" w:hanging="360"/>
        <w:rPr>
          <w:sz w:val="22"/>
          <w:szCs w:val="22"/>
        </w:rPr>
      </w:pPr>
      <w:r>
        <w:rPr>
          <w:rFonts w:ascii="Calibri" w:hAnsi="Calibri" w:cs="Calibri"/>
          <w:sz w:val="22"/>
          <w:szCs w:val="22"/>
        </w:rPr>
        <w:t xml:space="preserve">Due to the </w:t>
      </w:r>
      <w:r w:rsidR="00916F96">
        <w:rPr>
          <w:rFonts w:ascii="Calibri" w:hAnsi="Calibri" w:cs="Calibri"/>
          <w:sz w:val="22"/>
          <w:szCs w:val="22"/>
        </w:rPr>
        <w:t xml:space="preserve">increasing prevalence of the Omicron variant, these services </w:t>
      </w:r>
      <w:r>
        <w:rPr>
          <w:rFonts w:ascii="Calibri" w:hAnsi="Calibri" w:cs="Calibri"/>
          <w:sz w:val="22"/>
          <w:szCs w:val="22"/>
        </w:rPr>
        <w:t xml:space="preserve">are </w:t>
      </w:r>
      <w:r w:rsidR="00916F96">
        <w:rPr>
          <w:rFonts w:ascii="Calibri" w:hAnsi="Calibri" w:cs="Calibri"/>
          <w:sz w:val="22"/>
          <w:szCs w:val="22"/>
        </w:rPr>
        <w:t xml:space="preserve">available </w:t>
      </w:r>
      <w:r w:rsidR="0044755B">
        <w:rPr>
          <w:rFonts w:ascii="Calibri" w:hAnsi="Calibri" w:cs="Calibri"/>
          <w:sz w:val="22"/>
          <w:szCs w:val="22"/>
        </w:rPr>
        <w:t>nationally</w:t>
      </w:r>
      <w:r w:rsidR="00916F96">
        <w:rPr>
          <w:rFonts w:ascii="Calibri" w:hAnsi="Calibri" w:cs="Calibri"/>
          <w:sz w:val="22"/>
          <w:szCs w:val="22"/>
        </w:rPr>
        <w:t xml:space="preserve"> and follow the normal telehealth eligibility requirements and exemptions. </w:t>
      </w:r>
      <w:bookmarkEnd w:id="3"/>
    </w:p>
    <w:p w14:paraId="06C4BC0B" w14:textId="1190DCE6" w:rsidR="00916F96" w:rsidRPr="00916F96" w:rsidRDefault="00916F96" w:rsidP="00E337F5">
      <w:pPr>
        <w:numPr>
          <w:ilvl w:val="0"/>
          <w:numId w:val="13"/>
        </w:numPr>
        <w:spacing w:before="120" w:after="120" w:line="240" w:lineRule="auto"/>
        <w:ind w:right="1" w:hanging="360"/>
        <w:rPr>
          <w:sz w:val="22"/>
          <w:szCs w:val="22"/>
        </w:rPr>
      </w:pPr>
      <w:r w:rsidRPr="00916F96">
        <w:rPr>
          <w:rFonts w:ascii="Calibri" w:hAnsi="Calibri" w:cs="Calibri"/>
          <w:sz w:val="22"/>
          <w:szCs w:val="22"/>
        </w:rPr>
        <w:t>These measures complement the Government’s $106 million commitment over four years to make an expanded range of MBS telehealth services that were initially introduced in response to COVID-19 permanent, announced 13 December 2021</w:t>
      </w:r>
      <w:r w:rsidR="006D7616">
        <w:rPr>
          <w:rFonts w:ascii="Calibri" w:hAnsi="Calibri" w:cs="Calibri"/>
          <w:sz w:val="22"/>
          <w:szCs w:val="22"/>
        </w:rPr>
        <w:t>.</w:t>
      </w:r>
    </w:p>
    <w:p w14:paraId="66486D37" w14:textId="7234282C" w:rsidR="00E337F5" w:rsidRPr="00D75250" w:rsidRDefault="00E337F5" w:rsidP="00E337F5">
      <w:pPr>
        <w:pStyle w:val="Heading2"/>
        <w:keepNext/>
        <w:spacing w:before="0"/>
        <w:rPr>
          <w:rFonts w:ascii="Calibri" w:eastAsia="Arial" w:hAnsi="Calibri" w:cs="Calibri"/>
          <w:color w:val="002060"/>
        </w:rPr>
      </w:pPr>
      <w:r w:rsidRPr="00D75250">
        <w:rPr>
          <w:rFonts w:ascii="Calibri" w:eastAsia="Arial" w:hAnsi="Calibri" w:cs="Calibri"/>
          <w:color w:val="002060"/>
        </w:rPr>
        <w:t xml:space="preserve">Who </w:t>
      </w:r>
      <w:r>
        <w:rPr>
          <w:rFonts w:ascii="Calibri" w:eastAsia="Arial" w:hAnsi="Calibri" w:cs="Calibri"/>
          <w:color w:val="002060"/>
        </w:rPr>
        <w:t xml:space="preserve">can receive </w:t>
      </w:r>
      <w:r w:rsidRPr="00EF7A14">
        <w:rPr>
          <w:rFonts w:ascii="Calibri" w:eastAsia="Arial" w:hAnsi="Calibri" w:cs="Calibri"/>
          <w:color w:val="002060"/>
        </w:rPr>
        <w:t>MBS items 9</w:t>
      </w:r>
      <w:r>
        <w:rPr>
          <w:rFonts w:ascii="Calibri" w:eastAsia="Arial" w:hAnsi="Calibri" w:cs="Calibri"/>
          <w:color w:val="002060"/>
        </w:rPr>
        <w:t>2746</w:t>
      </w:r>
      <w:r w:rsidRPr="00EF7A14">
        <w:rPr>
          <w:rFonts w:ascii="Calibri" w:eastAsia="Arial" w:hAnsi="Calibri" w:cs="Calibri"/>
          <w:color w:val="002060"/>
        </w:rPr>
        <w:t xml:space="preserve"> and 9</w:t>
      </w:r>
      <w:r>
        <w:rPr>
          <w:rFonts w:ascii="Calibri" w:eastAsia="Arial" w:hAnsi="Calibri" w:cs="Calibri"/>
          <w:color w:val="002060"/>
        </w:rPr>
        <w:t>2747</w:t>
      </w:r>
      <w:r w:rsidRPr="00D75250">
        <w:rPr>
          <w:rFonts w:ascii="Calibri" w:eastAsia="Arial" w:hAnsi="Calibri" w:cs="Calibri"/>
          <w:color w:val="002060"/>
        </w:rPr>
        <w:t>?</w:t>
      </w:r>
    </w:p>
    <w:p w14:paraId="0392CDBF" w14:textId="77777777" w:rsidR="00E337F5" w:rsidRPr="005A754F" w:rsidRDefault="00E337F5" w:rsidP="00E337F5">
      <w:pPr>
        <w:spacing w:before="120" w:after="120" w:line="240" w:lineRule="auto"/>
        <w:ind w:right="1"/>
        <w:rPr>
          <w:rFonts w:ascii="Calibri" w:hAnsi="Calibri" w:cs="Calibri"/>
          <w:sz w:val="22"/>
          <w:szCs w:val="22"/>
        </w:rPr>
      </w:pPr>
      <w:r w:rsidRPr="005A754F">
        <w:rPr>
          <w:rFonts w:ascii="Calibri" w:hAnsi="Calibri" w:cs="Calibri"/>
          <w:sz w:val="22"/>
          <w:szCs w:val="22"/>
        </w:rPr>
        <w:t xml:space="preserve">All Medicare eligible Australians can receive these services if they have an established clinical relationship with a GP, OMP, or a medical practice. This requirement supports longitudinal and person-centred primary health care that is associated with better health outcomes. </w:t>
      </w:r>
    </w:p>
    <w:p w14:paraId="31EBC80B" w14:textId="77777777" w:rsidR="00E337F5" w:rsidRPr="005A754F" w:rsidRDefault="00E337F5" w:rsidP="00E337F5">
      <w:pPr>
        <w:spacing w:before="120" w:after="120" w:line="240" w:lineRule="auto"/>
        <w:ind w:right="1"/>
        <w:rPr>
          <w:rFonts w:ascii="Calibri" w:hAnsi="Calibri" w:cs="Calibri"/>
          <w:i/>
          <w:sz w:val="22"/>
          <w:szCs w:val="22"/>
        </w:rPr>
      </w:pPr>
      <w:r w:rsidRPr="005A754F">
        <w:rPr>
          <w:rFonts w:ascii="Calibri" w:hAnsi="Calibri" w:cs="Calibri"/>
          <w:sz w:val="22"/>
          <w:szCs w:val="22"/>
        </w:rPr>
        <w:t>An</w:t>
      </w:r>
      <w:r w:rsidRPr="005A754F">
        <w:rPr>
          <w:rFonts w:ascii="Calibri" w:hAnsi="Calibri" w:cs="Calibri"/>
          <w:i/>
          <w:sz w:val="22"/>
          <w:szCs w:val="22"/>
        </w:rPr>
        <w:t xml:space="preserve"> established relationship </w:t>
      </w:r>
      <w:r w:rsidRPr="005A754F">
        <w:rPr>
          <w:rFonts w:ascii="Calibri" w:hAnsi="Calibri" w:cs="Calibri"/>
          <w:sz w:val="22"/>
          <w:szCs w:val="22"/>
        </w:rPr>
        <w:t>means the medical practitioner performing the service:</w:t>
      </w:r>
    </w:p>
    <w:p w14:paraId="3D66158E" w14:textId="77777777" w:rsidR="00E337F5" w:rsidRPr="005A754F" w:rsidRDefault="00E337F5" w:rsidP="00E337F5">
      <w:pPr>
        <w:numPr>
          <w:ilvl w:val="0"/>
          <w:numId w:val="14"/>
        </w:numPr>
        <w:spacing w:before="120" w:after="120" w:line="240" w:lineRule="auto"/>
        <w:ind w:right="1" w:hanging="360"/>
        <w:rPr>
          <w:rFonts w:ascii="Calibri" w:hAnsi="Calibri" w:cs="Calibri"/>
          <w:sz w:val="22"/>
          <w:szCs w:val="22"/>
        </w:rPr>
      </w:pPr>
      <w:r w:rsidRPr="005A754F">
        <w:rPr>
          <w:rFonts w:ascii="Calibri" w:hAnsi="Calibri" w:cs="Calibri"/>
          <w:sz w:val="22"/>
          <w:szCs w:val="22"/>
        </w:rPr>
        <w:t>has provided at least one face-to-face service to the patient in the 12 months preceding the telehealth attendance; or</w:t>
      </w:r>
    </w:p>
    <w:p w14:paraId="1055ADF9" w14:textId="77777777" w:rsidR="00E337F5" w:rsidRPr="005A754F" w:rsidRDefault="00E337F5" w:rsidP="00E337F5">
      <w:pPr>
        <w:numPr>
          <w:ilvl w:val="0"/>
          <w:numId w:val="14"/>
        </w:numPr>
        <w:spacing w:before="120" w:after="120" w:line="240" w:lineRule="auto"/>
        <w:ind w:right="1" w:hanging="360"/>
        <w:rPr>
          <w:rFonts w:ascii="Calibri" w:hAnsi="Calibri" w:cs="Calibri"/>
          <w:sz w:val="22"/>
          <w:szCs w:val="22"/>
        </w:rPr>
      </w:pPr>
      <w:r w:rsidRPr="005A754F">
        <w:rPr>
          <w:rFonts w:ascii="Calibri" w:hAnsi="Calibri" w:cs="Calibri"/>
          <w:sz w:val="22"/>
          <w:szCs w:val="22"/>
        </w:rPr>
        <w:t xml:space="preserve">is located at a medical practice where the patient has had at least one face-to-face service arranged by that practice in the 12 months preceding the telehealth attendance (including services performed by another doctor located at the practice, or a service performed by another health professional located at the practice, such as a practice nurse or Aboriginal and Torres Strait Islander health worker); or </w:t>
      </w:r>
    </w:p>
    <w:p w14:paraId="41FFE493" w14:textId="77777777" w:rsidR="00E337F5" w:rsidRPr="005A754F" w:rsidRDefault="00E337F5" w:rsidP="00E337F5">
      <w:pPr>
        <w:numPr>
          <w:ilvl w:val="0"/>
          <w:numId w:val="14"/>
        </w:numPr>
        <w:spacing w:before="120" w:after="120" w:line="240" w:lineRule="auto"/>
        <w:ind w:right="1" w:hanging="360"/>
        <w:rPr>
          <w:rFonts w:ascii="Calibri" w:hAnsi="Calibri" w:cs="Calibri"/>
          <w:sz w:val="22"/>
          <w:szCs w:val="22"/>
        </w:rPr>
      </w:pPr>
      <w:r w:rsidRPr="005A754F">
        <w:rPr>
          <w:rFonts w:ascii="Calibri" w:hAnsi="Calibri" w:cs="Calibri"/>
          <w:sz w:val="22"/>
          <w:szCs w:val="22"/>
        </w:rPr>
        <w:t>is a participant in the Approved Medical Deputising Service program, and the Approved Medical Deputising Service provider employing the medical practitioner has a formal agreement with a medical practice that has provided at least one face-to-face service to the patient in the 12 months preceding the telehealth attendance.</w:t>
      </w:r>
    </w:p>
    <w:p w14:paraId="10F0C14F" w14:textId="77777777" w:rsidR="00E337F5" w:rsidRDefault="00E337F5" w:rsidP="00E337F5">
      <w:pPr>
        <w:spacing w:before="120" w:after="120" w:line="240" w:lineRule="auto"/>
        <w:ind w:left="142" w:right="1"/>
        <w:rPr>
          <w:rFonts w:ascii="Calibri" w:hAnsi="Calibri" w:cs="Calibri"/>
          <w:sz w:val="22"/>
          <w:szCs w:val="22"/>
        </w:rPr>
      </w:pPr>
      <w:r w:rsidRPr="005A754F">
        <w:rPr>
          <w:rFonts w:ascii="Calibri" w:hAnsi="Calibri" w:cs="Calibri"/>
          <w:sz w:val="22"/>
          <w:szCs w:val="22"/>
        </w:rPr>
        <w:lastRenderedPageBreak/>
        <w:t>The established relationship requirement is a rolling requirement applying to every telehealth consultation. For each telehealth consultation, the patient must meet one of the eligibility requirements outline above, unless one of the following exemptions applies.  </w:t>
      </w:r>
    </w:p>
    <w:p w14:paraId="7F34A85F" w14:textId="77777777" w:rsidR="00E337F5" w:rsidRPr="005A754F" w:rsidRDefault="00E337F5" w:rsidP="00E337F5">
      <w:pPr>
        <w:spacing w:before="120" w:after="120" w:line="240" w:lineRule="auto"/>
        <w:ind w:left="142" w:right="1"/>
        <w:rPr>
          <w:rFonts w:ascii="Calibri" w:hAnsi="Calibri" w:cs="Calibri"/>
          <w:sz w:val="22"/>
          <w:szCs w:val="22"/>
        </w:rPr>
      </w:pPr>
      <w:r>
        <w:rPr>
          <w:rFonts w:ascii="Calibri" w:hAnsi="Calibri" w:cs="Calibri"/>
          <w:sz w:val="22"/>
          <w:szCs w:val="22"/>
        </w:rPr>
        <w:t>The</w:t>
      </w:r>
      <w:r w:rsidRPr="005A754F">
        <w:rPr>
          <w:rFonts w:ascii="Calibri" w:hAnsi="Calibri" w:cs="Calibri"/>
          <w:sz w:val="22"/>
          <w:szCs w:val="22"/>
        </w:rPr>
        <w:t xml:space="preserve"> established relationship requirement does </w:t>
      </w:r>
      <w:r w:rsidRPr="005A754F">
        <w:rPr>
          <w:rFonts w:ascii="Calibri" w:hAnsi="Calibri" w:cs="Calibri"/>
          <w:sz w:val="22"/>
          <w:szCs w:val="22"/>
          <w:u w:val="single"/>
        </w:rPr>
        <w:t>not</w:t>
      </w:r>
      <w:r w:rsidRPr="005A754F">
        <w:rPr>
          <w:rFonts w:ascii="Calibri" w:hAnsi="Calibri" w:cs="Calibri"/>
          <w:sz w:val="22"/>
          <w:szCs w:val="22"/>
        </w:rPr>
        <w:t xml:space="preserve"> apply to:</w:t>
      </w:r>
    </w:p>
    <w:p w14:paraId="222C38F4" w14:textId="77777777" w:rsidR="00E337F5" w:rsidRPr="00E337F5" w:rsidRDefault="00E337F5" w:rsidP="00E337F5">
      <w:pPr>
        <w:pStyle w:val="ListParagraph"/>
        <w:numPr>
          <w:ilvl w:val="0"/>
          <w:numId w:val="15"/>
        </w:numPr>
        <w:spacing w:before="120" w:after="120" w:line="240" w:lineRule="auto"/>
        <w:ind w:left="426" w:right="1" w:hanging="426"/>
        <w:rPr>
          <w:rFonts w:ascii="Calibri" w:hAnsi="Calibri" w:cs="Calibri"/>
          <w:sz w:val="22"/>
          <w:szCs w:val="22"/>
        </w:rPr>
      </w:pPr>
      <w:r w:rsidRPr="00E337F5">
        <w:rPr>
          <w:rFonts w:ascii="Calibri" w:hAnsi="Calibri" w:cs="Calibri"/>
          <w:sz w:val="22"/>
          <w:szCs w:val="22"/>
        </w:rPr>
        <w:t xml:space="preserve">children under the age of 12 </w:t>
      </w:r>
      <w:proofErr w:type="gramStart"/>
      <w:r w:rsidRPr="00E337F5">
        <w:rPr>
          <w:rFonts w:ascii="Calibri" w:hAnsi="Calibri" w:cs="Calibri"/>
          <w:sz w:val="22"/>
          <w:szCs w:val="22"/>
        </w:rPr>
        <w:t>months;</w:t>
      </w:r>
      <w:proofErr w:type="gramEnd"/>
      <w:r w:rsidRPr="00E337F5">
        <w:rPr>
          <w:rFonts w:ascii="Calibri" w:hAnsi="Calibri" w:cs="Calibri"/>
          <w:sz w:val="22"/>
          <w:szCs w:val="22"/>
        </w:rPr>
        <w:t xml:space="preserve"> </w:t>
      </w:r>
    </w:p>
    <w:p w14:paraId="1591A69C" w14:textId="77777777" w:rsidR="00E337F5" w:rsidRPr="00E337F5" w:rsidRDefault="00E337F5" w:rsidP="00E337F5">
      <w:pPr>
        <w:pStyle w:val="ListParagraph"/>
        <w:numPr>
          <w:ilvl w:val="0"/>
          <w:numId w:val="15"/>
        </w:numPr>
        <w:spacing w:before="120" w:after="120" w:line="240" w:lineRule="auto"/>
        <w:ind w:left="426" w:right="1" w:hanging="426"/>
        <w:rPr>
          <w:rFonts w:ascii="Calibri" w:hAnsi="Calibri" w:cs="Calibri"/>
          <w:sz w:val="22"/>
          <w:szCs w:val="22"/>
        </w:rPr>
      </w:pPr>
      <w:r w:rsidRPr="00E337F5">
        <w:rPr>
          <w:rFonts w:ascii="Calibri" w:hAnsi="Calibri" w:cs="Calibri"/>
          <w:sz w:val="22"/>
          <w:szCs w:val="22"/>
        </w:rPr>
        <w:t xml:space="preserve">people who are </w:t>
      </w:r>
      <w:proofErr w:type="gramStart"/>
      <w:r w:rsidRPr="00E337F5">
        <w:rPr>
          <w:rFonts w:ascii="Calibri" w:hAnsi="Calibri" w:cs="Calibri"/>
          <w:sz w:val="22"/>
          <w:szCs w:val="22"/>
        </w:rPr>
        <w:t>homeless;</w:t>
      </w:r>
      <w:proofErr w:type="gramEnd"/>
      <w:r w:rsidRPr="00E337F5">
        <w:rPr>
          <w:rFonts w:ascii="Calibri" w:hAnsi="Calibri" w:cs="Calibri"/>
          <w:sz w:val="22"/>
          <w:szCs w:val="22"/>
        </w:rPr>
        <w:t xml:space="preserve"> </w:t>
      </w:r>
    </w:p>
    <w:p w14:paraId="0FB16A78" w14:textId="77777777" w:rsidR="00E337F5" w:rsidRPr="00E337F5" w:rsidRDefault="00E337F5" w:rsidP="00E337F5">
      <w:pPr>
        <w:pStyle w:val="ListParagraph"/>
        <w:numPr>
          <w:ilvl w:val="0"/>
          <w:numId w:val="15"/>
        </w:numPr>
        <w:spacing w:before="120" w:after="120" w:line="240" w:lineRule="auto"/>
        <w:ind w:left="426" w:right="1" w:hanging="426"/>
        <w:rPr>
          <w:rFonts w:ascii="Calibri" w:hAnsi="Calibri" w:cs="Calibri"/>
          <w:sz w:val="22"/>
          <w:szCs w:val="22"/>
        </w:rPr>
      </w:pPr>
      <w:r w:rsidRPr="00E337F5">
        <w:rPr>
          <w:rFonts w:ascii="Calibri" w:hAnsi="Calibri" w:cs="Calibri"/>
          <w:sz w:val="22"/>
          <w:szCs w:val="22"/>
        </w:rPr>
        <w:t xml:space="preserve">patients receiving an urgent after-hours (unsociable hours) service; or </w:t>
      </w:r>
    </w:p>
    <w:p w14:paraId="244E2F20" w14:textId="77777777" w:rsidR="00E337F5" w:rsidRPr="00E337F5" w:rsidRDefault="00E337F5" w:rsidP="00E337F5">
      <w:pPr>
        <w:pStyle w:val="ListParagraph"/>
        <w:numPr>
          <w:ilvl w:val="0"/>
          <w:numId w:val="15"/>
        </w:numPr>
        <w:spacing w:before="120" w:after="120" w:line="240" w:lineRule="auto"/>
        <w:ind w:left="426" w:right="1" w:hanging="426"/>
        <w:rPr>
          <w:rFonts w:ascii="Calibri" w:hAnsi="Calibri" w:cs="Calibri"/>
          <w:sz w:val="22"/>
          <w:szCs w:val="22"/>
        </w:rPr>
      </w:pPr>
      <w:r w:rsidRPr="00E337F5">
        <w:rPr>
          <w:rFonts w:ascii="Calibri" w:hAnsi="Calibri" w:cs="Calibri"/>
          <w:sz w:val="22"/>
          <w:szCs w:val="22"/>
        </w:rPr>
        <w:t xml:space="preserve">patients of medical practitioners at an Aboriginal Medical Service or an Aboriginal Community Controlled Health Service; or </w:t>
      </w:r>
    </w:p>
    <w:p w14:paraId="66729492" w14:textId="77777777" w:rsidR="00E337F5" w:rsidRPr="00E337F5" w:rsidRDefault="00E337F5" w:rsidP="00E337F5">
      <w:pPr>
        <w:pStyle w:val="ListParagraph"/>
        <w:numPr>
          <w:ilvl w:val="0"/>
          <w:numId w:val="15"/>
        </w:numPr>
        <w:spacing w:before="120" w:after="120" w:line="240" w:lineRule="auto"/>
        <w:ind w:left="426" w:right="1" w:hanging="426"/>
        <w:rPr>
          <w:rFonts w:ascii="Calibri" w:hAnsi="Calibri" w:cs="Calibri"/>
          <w:sz w:val="22"/>
          <w:szCs w:val="22"/>
        </w:rPr>
      </w:pPr>
      <w:r w:rsidRPr="00E337F5">
        <w:rPr>
          <w:rFonts w:ascii="Calibri" w:hAnsi="Calibri" w:cs="Calibri"/>
          <w:sz w:val="22"/>
          <w:szCs w:val="22"/>
        </w:rPr>
        <w:t>people isolating because of a COVID-related State or Territory public health order, or in COVID-19 quarantine because of a State or Territory public health order.</w:t>
      </w:r>
    </w:p>
    <w:p w14:paraId="0084CA8E" w14:textId="2BEFD196" w:rsidR="0006792F" w:rsidRPr="00D75250" w:rsidRDefault="0006792F" w:rsidP="00AD5E12">
      <w:pPr>
        <w:pStyle w:val="Heading2"/>
        <w:keepNext/>
        <w:spacing w:before="0"/>
        <w:rPr>
          <w:rFonts w:ascii="Calibri" w:eastAsia="Arial" w:hAnsi="Calibri" w:cs="Calibri"/>
          <w:color w:val="002060"/>
        </w:rPr>
      </w:pPr>
      <w:r w:rsidRPr="00D75250">
        <w:rPr>
          <w:rFonts w:ascii="Calibri" w:eastAsia="Arial" w:hAnsi="Calibri" w:cs="Calibri"/>
          <w:color w:val="002060"/>
        </w:rPr>
        <w:t xml:space="preserve">Billing </w:t>
      </w:r>
    </w:p>
    <w:p w14:paraId="015B6023" w14:textId="5CA473CF" w:rsidR="00D75250" w:rsidRDefault="00D75250" w:rsidP="009B2B3F">
      <w:pPr>
        <w:pStyle w:val="ListParagraph"/>
        <w:numPr>
          <w:ilvl w:val="0"/>
          <w:numId w:val="4"/>
        </w:numPr>
        <w:spacing w:after="120"/>
        <w:rPr>
          <w:rFonts w:ascii="Calibri" w:hAnsi="Calibri" w:cs="Calibri"/>
          <w:color w:val="000000"/>
          <w:sz w:val="22"/>
          <w:szCs w:val="22"/>
        </w:rPr>
      </w:pPr>
      <w:r w:rsidRPr="00D75250">
        <w:rPr>
          <w:rFonts w:ascii="Calibri" w:hAnsi="Calibri" w:cs="Calibri"/>
          <w:color w:val="000000"/>
          <w:sz w:val="22"/>
          <w:szCs w:val="22"/>
        </w:rPr>
        <w:t xml:space="preserve">The fees for </w:t>
      </w:r>
      <w:r w:rsidR="00AC53A4">
        <w:rPr>
          <w:rFonts w:ascii="Calibri" w:hAnsi="Calibri" w:cs="Calibri"/>
          <w:sz w:val="22"/>
          <w:szCs w:val="22"/>
        </w:rPr>
        <w:t xml:space="preserve">MBS items 92746 and 92747 </w:t>
      </w:r>
      <w:r w:rsidRPr="00D75250">
        <w:rPr>
          <w:rFonts w:ascii="Calibri" w:hAnsi="Calibri" w:cs="Calibri"/>
          <w:color w:val="000000"/>
          <w:sz w:val="22"/>
          <w:szCs w:val="22"/>
        </w:rPr>
        <w:t>are equivalent to a Level</w:t>
      </w:r>
      <w:r w:rsidR="009901B6">
        <w:rPr>
          <w:rFonts w:ascii="Calibri" w:hAnsi="Calibri" w:cs="Calibri"/>
          <w:color w:val="000000"/>
          <w:sz w:val="22"/>
          <w:szCs w:val="22"/>
        </w:rPr>
        <w:t xml:space="preserve"> C</w:t>
      </w:r>
      <w:r w:rsidRPr="00D75250">
        <w:rPr>
          <w:rFonts w:ascii="Calibri" w:hAnsi="Calibri" w:cs="Calibri"/>
          <w:color w:val="000000"/>
          <w:sz w:val="22"/>
          <w:szCs w:val="22"/>
        </w:rPr>
        <w:t xml:space="preserve"> consultation undertaken by a GP or OMP. </w:t>
      </w:r>
    </w:p>
    <w:p w14:paraId="427C6F74" w14:textId="2E8F7DD0" w:rsidR="00D75250" w:rsidRPr="00D75250" w:rsidRDefault="00D75250" w:rsidP="009B2B3F">
      <w:pPr>
        <w:pStyle w:val="ListParagraph"/>
        <w:numPr>
          <w:ilvl w:val="0"/>
          <w:numId w:val="4"/>
        </w:numPr>
        <w:spacing w:after="120"/>
        <w:rPr>
          <w:rFonts w:ascii="Calibri" w:hAnsi="Calibri" w:cs="Calibri"/>
          <w:color w:val="000000"/>
          <w:sz w:val="22"/>
          <w:szCs w:val="22"/>
        </w:rPr>
      </w:pPr>
      <w:r w:rsidRPr="00D75250">
        <w:rPr>
          <w:rFonts w:ascii="Calibri" w:hAnsi="Calibri" w:cs="Calibri"/>
          <w:color w:val="000000"/>
          <w:sz w:val="22"/>
          <w:szCs w:val="22"/>
        </w:rPr>
        <w:t xml:space="preserve">Note: Due to time constraints, it has not been possible to amend the legislation that establishes 100% rebates for GP and OMP services. The rebate for these items is therefore paid at 85% of the item fee. The fee amount has been increased so that the Medicare rebate paid for this service is at the same level as the equivalent rebate for a </w:t>
      </w:r>
      <w:r w:rsidR="003B4EE3">
        <w:rPr>
          <w:rFonts w:ascii="Calibri" w:hAnsi="Calibri" w:cs="Calibri"/>
          <w:color w:val="000000"/>
          <w:sz w:val="22"/>
          <w:szCs w:val="22"/>
        </w:rPr>
        <w:t>L</w:t>
      </w:r>
      <w:r w:rsidRPr="00D75250">
        <w:rPr>
          <w:rFonts w:ascii="Calibri" w:hAnsi="Calibri" w:cs="Calibri"/>
          <w:color w:val="000000"/>
          <w:sz w:val="22"/>
          <w:szCs w:val="22"/>
        </w:rPr>
        <w:t xml:space="preserve">evel </w:t>
      </w:r>
      <w:r w:rsidR="003B4EE3">
        <w:rPr>
          <w:rFonts w:ascii="Calibri" w:hAnsi="Calibri" w:cs="Calibri"/>
          <w:color w:val="000000"/>
          <w:sz w:val="22"/>
          <w:szCs w:val="22"/>
        </w:rPr>
        <w:t>C</w:t>
      </w:r>
      <w:r w:rsidRPr="00D75250">
        <w:rPr>
          <w:rFonts w:ascii="Calibri" w:hAnsi="Calibri" w:cs="Calibri"/>
          <w:color w:val="000000"/>
          <w:sz w:val="22"/>
          <w:szCs w:val="22"/>
        </w:rPr>
        <w:t xml:space="preserve"> consultation undertaken by a GP or OMP. </w:t>
      </w:r>
    </w:p>
    <w:p w14:paraId="4D4A328E" w14:textId="77777777" w:rsidR="00283B32" w:rsidRDefault="00283B32" w:rsidP="00283B32">
      <w:pPr>
        <w:pStyle w:val="Heading2"/>
        <w:keepNext/>
        <w:spacing w:before="0" w:after="0"/>
        <w:rPr>
          <w:rFonts w:ascii="Calibri" w:eastAsia="Arial" w:hAnsi="Calibri" w:cs="Calibri"/>
          <w:color w:val="002060"/>
        </w:rPr>
      </w:pPr>
    </w:p>
    <w:p w14:paraId="1C593EBD" w14:textId="00A17676" w:rsidR="00D54F49" w:rsidRPr="00D75250" w:rsidRDefault="0006792F" w:rsidP="00AD5E12">
      <w:pPr>
        <w:pStyle w:val="Heading2"/>
        <w:keepNext/>
        <w:spacing w:before="0"/>
        <w:rPr>
          <w:rFonts w:ascii="Calibri" w:eastAsia="Arial" w:hAnsi="Calibri" w:cs="Calibri"/>
          <w:color w:val="002060"/>
        </w:rPr>
      </w:pPr>
      <w:r w:rsidRPr="00D75250">
        <w:rPr>
          <w:rFonts w:ascii="Calibri" w:eastAsia="Arial" w:hAnsi="Calibri" w:cs="Calibri"/>
          <w:color w:val="002060"/>
        </w:rPr>
        <w:t>Item restrictions</w:t>
      </w:r>
    </w:p>
    <w:p w14:paraId="7CA15162" w14:textId="67C6124F" w:rsidR="0092135D" w:rsidRPr="0092135D" w:rsidRDefault="0092135D" w:rsidP="009B2B3F">
      <w:pPr>
        <w:pStyle w:val="ListParagraph"/>
        <w:numPr>
          <w:ilvl w:val="0"/>
          <w:numId w:val="4"/>
        </w:numPr>
        <w:shd w:val="clear" w:color="auto" w:fill="FBFBFB"/>
        <w:spacing w:after="120" w:line="300" w:lineRule="atLeast"/>
        <w:rPr>
          <w:rFonts w:ascii="Calibri" w:hAnsi="Calibri" w:cs="Calibri"/>
          <w:color w:val="000000"/>
          <w:sz w:val="22"/>
          <w:szCs w:val="22"/>
        </w:rPr>
      </w:pPr>
      <w:r w:rsidRPr="0092135D">
        <w:rPr>
          <w:rFonts w:ascii="Calibri" w:hAnsi="Calibri" w:cs="Calibri"/>
          <w:color w:val="000000"/>
          <w:sz w:val="22"/>
          <w:szCs w:val="22"/>
        </w:rPr>
        <w:t xml:space="preserve">Standard MBS multiple same-day attendance rules apply to the </w:t>
      </w:r>
      <w:r w:rsidR="000479FB">
        <w:rPr>
          <w:rFonts w:ascii="Calibri" w:hAnsi="Calibri" w:cs="Calibri"/>
          <w:color w:val="000000"/>
          <w:sz w:val="22"/>
          <w:szCs w:val="22"/>
        </w:rPr>
        <w:t>new items</w:t>
      </w:r>
      <w:r w:rsidRPr="0092135D">
        <w:rPr>
          <w:rFonts w:ascii="Calibri" w:hAnsi="Calibri" w:cs="Calibri"/>
          <w:color w:val="000000"/>
          <w:sz w:val="22"/>
          <w:szCs w:val="22"/>
        </w:rPr>
        <w:t xml:space="preserve">.  </w:t>
      </w:r>
    </w:p>
    <w:p w14:paraId="54517A85" w14:textId="77777777" w:rsidR="0092135D" w:rsidRPr="0092135D" w:rsidRDefault="0092135D" w:rsidP="009B2B3F">
      <w:pPr>
        <w:pStyle w:val="ListParagraph"/>
        <w:numPr>
          <w:ilvl w:val="0"/>
          <w:numId w:val="4"/>
        </w:numPr>
        <w:shd w:val="clear" w:color="auto" w:fill="FBFBFB"/>
        <w:spacing w:after="120" w:line="300" w:lineRule="atLeast"/>
        <w:rPr>
          <w:rFonts w:ascii="Calibri" w:hAnsi="Calibri" w:cs="Calibri"/>
          <w:color w:val="000000"/>
          <w:sz w:val="22"/>
          <w:szCs w:val="22"/>
        </w:rPr>
      </w:pPr>
      <w:bookmarkStart w:id="5" w:name="_Hlk77246070"/>
      <w:r w:rsidRPr="0092135D">
        <w:rPr>
          <w:rFonts w:ascii="Calibri" w:hAnsi="Calibri" w:cs="Calibri"/>
          <w:color w:val="000000"/>
          <w:sz w:val="22"/>
          <w:szCs w:val="22"/>
        </w:rPr>
        <w:t>Medicare benefits may be paid for more than one attendance on a patient on the same day by the same medical practitioner, provided the subsequent attendances are not a continuation of the initial or earlier attendances. </w:t>
      </w:r>
    </w:p>
    <w:bookmarkEnd w:id="5"/>
    <w:p w14:paraId="59B3E07C" w14:textId="08EDA0C8" w:rsidR="0092135D" w:rsidRPr="0092135D" w:rsidRDefault="0092135D" w:rsidP="009B2B3F">
      <w:pPr>
        <w:pStyle w:val="ListParagraph"/>
        <w:numPr>
          <w:ilvl w:val="0"/>
          <w:numId w:val="4"/>
        </w:numPr>
        <w:shd w:val="clear" w:color="auto" w:fill="FBFBFB"/>
        <w:spacing w:after="120" w:line="300" w:lineRule="atLeast"/>
        <w:rPr>
          <w:rFonts w:ascii="Calibri" w:hAnsi="Calibri" w:cs="Calibri"/>
          <w:color w:val="000000"/>
          <w:sz w:val="22"/>
          <w:szCs w:val="22"/>
        </w:rPr>
      </w:pPr>
      <w:r w:rsidRPr="0092135D">
        <w:rPr>
          <w:rFonts w:ascii="Calibri" w:hAnsi="Calibri" w:cs="Calibri"/>
          <w:color w:val="000000"/>
          <w:sz w:val="22"/>
          <w:szCs w:val="22"/>
        </w:rPr>
        <w:t xml:space="preserve">Note: there should be a reasonable lapse of time between </w:t>
      </w:r>
      <w:r w:rsidR="00AD5E12">
        <w:rPr>
          <w:rFonts w:ascii="Calibri" w:hAnsi="Calibri" w:cs="Calibri"/>
          <w:color w:val="000000"/>
          <w:sz w:val="22"/>
          <w:szCs w:val="22"/>
        </w:rPr>
        <w:t xml:space="preserve">the </w:t>
      </w:r>
      <w:r w:rsidRPr="0092135D">
        <w:rPr>
          <w:rFonts w:ascii="Calibri" w:hAnsi="Calibri" w:cs="Calibri"/>
          <w:color w:val="000000"/>
          <w:sz w:val="22"/>
          <w:szCs w:val="22"/>
        </w:rPr>
        <w:t>attendances before they can be regarded as separate attendances. </w:t>
      </w:r>
    </w:p>
    <w:p w14:paraId="384B4109" w14:textId="77777777" w:rsidR="00170F94" w:rsidRPr="00170F94" w:rsidRDefault="00170F94" w:rsidP="00170F94">
      <w:pPr>
        <w:pStyle w:val="Heading2"/>
        <w:keepNext/>
        <w:spacing w:before="0" w:after="0"/>
        <w:rPr>
          <w:rFonts w:ascii="Arial" w:eastAsia="Arial" w:hAnsi="Arial" w:cs="Arial"/>
          <w:color w:val="002060"/>
          <w:sz w:val="22"/>
          <w:szCs w:val="22"/>
        </w:rPr>
      </w:pPr>
    </w:p>
    <w:p w14:paraId="7816EA1B" w14:textId="77777777" w:rsidR="007A00C4" w:rsidRDefault="007A00C4">
      <w:pPr>
        <w:spacing w:line="259" w:lineRule="auto"/>
        <w:rPr>
          <w:rFonts w:ascii="Calibri" w:eastAsia="Arial" w:hAnsi="Calibri" w:cs="Calibri"/>
          <w:color w:val="002060"/>
          <w:sz w:val="28"/>
          <w:szCs w:val="28"/>
        </w:rPr>
      </w:pPr>
      <w:r>
        <w:rPr>
          <w:rFonts w:ascii="Calibri" w:eastAsia="Arial" w:hAnsi="Calibri" w:cs="Calibri"/>
          <w:color w:val="002060"/>
          <w:szCs w:val="28"/>
        </w:rPr>
        <w:br w:type="page"/>
      </w:r>
    </w:p>
    <w:p w14:paraId="3A0ABB94" w14:textId="4E8C5147" w:rsidR="00A83DCC" w:rsidRPr="00155E0E" w:rsidRDefault="00A83DCC" w:rsidP="00170F94">
      <w:pPr>
        <w:pStyle w:val="Heading2"/>
        <w:keepNext/>
        <w:spacing w:before="0"/>
        <w:rPr>
          <w:rFonts w:ascii="Calibri" w:eastAsia="Arial" w:hAnsi="Calibri" w:cs="Calibri"/>
          <w:color w:val="002060"/>
          <w:szCs w:val="28"/>
        </w:rPr>
      </w:pPr>
      <w:r w:rsidRPr="00155E0E">
        <w:rPr>
          <w:rFonts w:ascii="Calibri" w:eastAsia="Arial" w:hAnsi="Calibri" w:cs="Calibri"/>
          <w:color w:val="002060"/>
          <w:szCs w:val="28"/>
        </w:rPr>
        <w:lastRenderedPageBreak/>
        <w:t>Where can I find more information?</w:t>
      </w:r>
    </w:p>
    <w:p w14:paraId="48CAF747" w14:textId="77777777" w:rsidR="00A83DCC" w:rsidRPr="007A00C4" w:rsidRDefault="00A83DCC" w:rsidP="009B2B3F">
      <w:pPr>
        <w:pStyle w:val="ListParagraph"/>
        <w:numPr>
          <w:ilvl w:val="0"/>
          <w:numId w:val="3"/>
        </w:numPr>
        <w:shd w:val="clear" w:color="auto" w:fill="FFFFFF" w:themeFill="background1"/>
        <w:spacing w:after="120"/>
        <w:rPr>
          <w:rFonts w:ascii="Calibri" w:hAnsi="Calibri" w:cs="Calibri"/>
          <w:sz w:val="22"/>
          <w:szCs w:val="22"/>
        </w:rPr>
      </w:pPr>
      <w:r w:rsidRPr="007A00C4">
        <w:rPr>
          <w:rFonts w:ascii="Calibri" w:hAnsi="Calibri" w:cs="Calibri"/>
          <w:sz w:val="22"/>
          <w:szCs w:val="22"/>
        </w:rPr>
        <w:t xml:space="preserve">The full item descriptor(s) and information on other changes to the MBS can be found on the MBS Online website at </w:t>
      </w:r>
      <w:hyperlink r:id="rId7" w:history="1">
        <w:r w:rsidRPr="007A00C4">
          <w:rPr>
            <w:rStyle w:val="Hyperlink"/>
            <w:rFonts w:ascii="Calibri" w:hAnsi="Calibri" w:cs="Calibri"/>
            <w:sz w:val="22"/>
            <w:szCs w:val="22"/>
          </w:rPr>
          <w:t>www.mbsonline.gov.au</w:t>
        </w:r>
      </w:hyperlink>
      <w:r w:rsidRPr="007A00C4">
        <w:rPr>
          <w:rStyle w:val="Hyperlink"/>
          <w:rFonts w:ascii="Calibri" w:hAnsi="Calibri" w:cs="Calibri"/>
          <w:sz w:val="22"/>
          <w:szCs w:val="22"/>
        </w:rPr>
        <w:t>.</w:t>
      </w:r>
      <w:r w:rsidRPr="007A00C4">
        <w:rPr>
          <w:rFonts w:ascii="Calibri" w:hAnsi="Calibri" w:cs="Calibri"/>
          <w:sz w:val="22"/>
          <w:szCs w:val="22"/>
        </w:rPr>
        <w:t xml:space="preserve"> You can also subscribe to future MBS updates by visiting </w:t>
      </w:r>
      <w:hyperlink r:id="rId8" w:history="1">
        <w:r w:rsidRPr="007A00C4">
          <w:rPr>
            <w:rStyle w:val="Hyperlink"/>
            <w:rFonts w:ascii="Calibri" w:hAnsi="Calibri" w:cs="Calibri"/>
            <w:sz w:val="22"/>
            <w:szCs w:val="22"/>
          </w:rPr>
          <w:t>MBS Online</w:t>
        </w:r>
      </w:hyperlink>
      <w:r w:rsidRPr="007A00C4">
        <w:rPr>
          <w:rFonts w:ascii="Calibri" w:hAnsi="Calibri" w:cs="Calibri"/>
          <w:sz w:val="22"/>
          <w:szCs w:val="22"/>
        </w:rPr>
        <w:t xml:space="preserve"> and clicking ‘Subscribe’. </w:t>
      </w:r>
    </w:p>
    <w:p w14:paraId="2D7D48D1" w14:textId="77777777" w:rsidR="00A83DCC" w:rsidRPr="007A00C4" w:rsidRDefault="00A83DCC" w:rsidP="009B2B3F">
      <w:pPr>
        <w:pStyle w:val="ListParagraph"/>
        <w:numPr>
          <w:ilvl w:val="0"/>
          <w:numId w:val="3"/>
        </w:numPr>
        <w:shd w:val="clear" w:color="auto" w:fill="FFFFFF" w:themeFill="background1"/>
        <w:spacing w:after="120"/>
        <w:rPr>
          <w:rFonts w:ascii="Calibri" w:hAnsi="Calibri" w:cs="Calibri"/>
          <w:sz w:val="22"/>
          <w:szCs w:val="22"/>
        </w:rPr>
      </w:pPr>
      <w:r w:rsidRPr="007A00C4">
        <w:rPr>
          <w:rFonts w:ascii="Calibri" w:hAnsi="Calibri" w:cs="Calibri"/>
          <w:sz w:val="22"/>
          <w:szCs w:val="22"/>
        </w:rPr>
        <w:t xml:space="preserve">The Department of Health provides an email service for providers seeking advice on interpretation of the MBS items and rules, the </w:t>
      </w:r>
      <w:r w:rsidRPr="007A00C4">
        <w:rPr>
          <w:rFonts w:ascii="Calibri" w:hAnsi="Calibri" w:cs="Calibri"/>
          <w:i/>
          <w:sz w:val="22"/>
          <w:szCs w:val="22"/>
        </w:rPr>
        <w:t xml:space="preserve">Health Insurance Act </w:t>
      </w:r>
      <w:proofErr w:type="gramStart"/>
      <w:r w:rsidRPr="007A00C4">
        <w:rPr>
          <w:rFonts w:ascii="Calibri" w:hAnsi="Calibri" w:cs="Calibri"/>
          <w:i/>
          <w:sz w:val="22"/>
          <w:szCs w:val="22"/>
        </w:rPr>
        <w:t>1973</w:t>
      </w:r>
      <w:proofErr w:type="gramEnd"/>
      <w:r w:rsidRPr="007A00C4">
        <w:rPr>
          <w:rFonts w:ascii="Calibri" w:hAnsi="Calibri" w:cs="Calibri"/>
          <w:sz w:val="22"/>
          <w:szCs w:val="22"/>
        </w:rPr>
        <w:t xml:space="preserve"> and associated regulations. If you have a query relating exclusively to interpretation of the Schedule, you should email </w:t>
      </w:r>
      <w:hyperlink r:id="rId9" w:history="1">
        <w:r w:rsidRPr="007A00C4">
          <w:rPr>
            <w:rStyle w:val="Hyperlink"/>
            <w:rFonts w:ascii="Calibri" w:hAnsi="Calibri" w:cs="Calibri"/>
            <w:sz w:val="22"/>
            <w:szCs w:val="22"/>
          </w:rPr>
          <w:t>askMBS@health.gov.au</w:t>
        </w:r>
      </w:hyperlink>
      <w:r w:rsidRPr="007A00C4">
        <w:rPr>
          <w:rFonts w:ascii="Calibri" w:hAnsi="Calibri" w:cs="Calibri"/>
          <w:sz w:val="22"/>
          <w:szCs w:val="22"/>
        </w:rPr>
        <w:t>.</w:t>
      </w:r>
    </w:p>
    <w:p w14:paraId="3A5F5497" w14:textId="77777777" w:rsidR="00A83DCC" w:rsidRPr="007A00C4" w:rsidRDefault="00A83DCC" w:rsidP="009B2B3F">
      <w:pPr>
        <w:pStyle w:val="ListParagraph"/>
        <w:numPr>
          <w:ilvl w:val="0"/>
          <w:numId w:val="3"/>
        </w:numPr>
        <w:shd w:val="clear" w:color="auto" w:fill="FFFFFF" w:themeFill="background1"/>
        <w:spacing w:after="120"/>
        <w:rPr>
          <w:rFonts w:ascii="Calibri" w:hAnsi="Calibri" w:cs="Calibri"/>
          <w:sz w:val="22"/>
          <w:szCs w:val="22"/>
        </w:rPr>
      </w:pPr>
      <w:r w:rsidRPr="007A00C4">
        <w:rPr>
          <w:rFonts w:ascii="Calibri" w:hAnsi="Calibri" w:cs="Calibri"/>
          <w:sz w:val="22"/>
          <w:szCs w:val="22"/>
        </w:rPr>
        <w:t>In addition, you can subscribe to ‘</w:t>
      </w:r>
      <w:hyperlink r:id="rId10" w:history="1">
        <w:r w:rsidRPr="007A00C4">
          <w:rPr>
            <w:rStyle w:val="Hyperlink"/>
            <w:rFonts w:ascii="Calibri" w:hAnsi="Calibri" w:cs="Calibri"/>
            <w:sz w:val="22"/>
            <w:szCs w:val="22"/>
          </w:rPr>
          <w:t>News for Health Professionals</w:t>
        </w:r>
      </w:hyperlink>
      <w:r w:rsidRPr="007A00C4">
        <w:rPr>
          <w:rFonts w:ascii="Calibri" w:hAnsi="Calibri" w:cs="Calibri"/>
          <w:sz w:val="22"/>
          <w:szCs w:val="22"/>
        </w:rPr>
        <w:t>’ on the Services Australia website to receive regular news highlights.</w:t>
      </w:r>
    </w:p>
    <w:p w14:paraId="763CF673" w14:textId="77777777" w:rsidR="00A83DCC" w:rsidRPr="007A00C4" w:rsidRDefault="00A83DCC" w:rsidP="009B2B3F">
      <w:pPr>
        <w:pStyle w:val="ListParagraph"/>
        <w:numPr>
          <w:ilvl w:val="0"/>
          <w:numId w:val="3"/>
        </w:numPr>
        <w:shd w:val="clear" w:color="auto" w:fill="FFFFFF" w:themeFill="background1"/>
        <w:spacing w:after="120"/>
        <w:rPr>
          <w:rFonts w:ascii="Calibri" w:hAnsi="Calibri" w:cs="Calibri"/>
          <w:sz w:val="22"/>
          <w:szCs w:val="22"/>
        </w:rPr>
      </w:pPr>
      <w:r w:rsidRPr="007A00C4">
        <w:rPr>
          <w:rFonts w:ascii="Calibri" w:hAnsi="Calibri" w:cs="Calibri"/>
          <w:sz w:val="22"/>
          <w:szCs w:val="22"/>
        </w:rPr>
        <w:t xml:space="preserve">If you are seeking advice in relation to Medicare billing, claiming, payments, or obtaining a provider number, please go to the Health Professionals page on the Services Australia website or contact the Services Australia on the Provider Enquiry Line – 13 21 50. </w:t>
      </w:r>
    </w:p>
    <w:p w14:paraId="5C0BC69C" w14:textId="77777777" w:rsidR="00E47FDA" w:rsidRDefault="00E47FDA">
      <w:pPr>
        <w:spacing w:line="259" w:lineRule="auto"/>
        <w:rPr>
          <w:rFonts w:ascii="Calibri" w:hAnsi="Calibri" w:cs="Calibri"/>
          <w:i/>
          <w:sz w:val="22"/>
          <w:szCs w:val="22"/>
        </w:rPr>
      </w:pPr>
      <w:r>
        <w:rPr>
          <w:rFonts w:ascii="Calibri" w:hAnsi="Calibri" w:cs="Calibri"/>
          <w:sz w:val="22"/>
          <w:szCs w:val="22"/>
        </w:rPr>
        <w:br w:type="page"/>
      </w:r>
    </w:p>
    <w:p w14:paraId="50657B2F" w14:textId="77777777" w:rsidR="00283B32" w:rsidRPr="00E47FDA" w:rsidRDefault="00283B32" w:rsidP="0092135D">
      <w:pPr>
        <w:pStyle w:val="Disclaimer"/>
        <w:spacing w:after="120"/>
        <w:rPr>
          <w:rFonts w:ascii="Calibri" w:hAnsi="Calibri" w:cs="Calibri"/>
          <w:i w:val="0"/>
          <w:iCs/>
          <w:sz w:val="22"/>
          <w:szCs w:val="22"/>
        </w:rPr>
      </w:pPr>
    </w:p>
    <w:p w14:paraId="281BB37C" w14:textId="350FE230" w:rsidR="00547399" w:rsidRPr="00064505" w:rsidRDefault="00547399" w:rsidP="00547399">
      <w:pPr>
        <w:pStyle w:val="Heading2"/>
        <w:spacing w:before="0" w:line="276" w:lineRule="auto"/>
        <w:rPr>
          <w:rFonts w:ascii="Arial" w:hAnsi="Arial" w:cs="Arial"/>
          <w:color w:val="001353" w:themeColor="text2" w:themeShade="BF"/>
          <w:sz w:val="19"/>
          <w:szCs w:val="19"/>
        </w:rPr>
      </w:pPr>
      <w:r w:rsidRPr="00064505">
        <w:rPr>
          <w:rFonts w:ascii="Arial" w:hAnsi="Arial" w:cs="Arial"/>
          <w:color w:val="001353" w:themeColor="text2" w:themeShade="BF"/>
          <w:sz w:val="19"/>
          <w:szCs w:val="19"/>
        </w:rPr>
        <w:t xml:space="preserve">Table </w:t>
      </w:r>
      <w:r>
        <w:rPr>
          <w:rFonts w:ascii="Arial" w:hAnsi="Arial" w:cs="Arial"/>
          <w:color w:val="001353" w:themeColor="text2" w:themeShade="BF"/>
          <w:sz w:val="19"/>
          <w:szCs w:val="19"/>
        </w:rPr>
        <w:t>1</w:t>
      </w:r>
      <w:r w:rsidRPr="00064505">
        <w:rPr>
          <w:rFonts w:ascii="Arial" w:hAnsi="Arial" w:cs="Arial"/>
          <w:color w:val="001353" w:themeColor="text2" w:themeShade="BF"/>
          <w:sz w:val="19"/>
          <w:szCs w:val="19"/>
        </w:rPr>
        <w:t xml:space="preserve">: </w:t>
      </w:r>
      <w:r w:rsidR="00580EE5">
        <w:rPr>
          <w:rFonts w:ascii="Arial" w:hAnsi="Arial" w:cs="Arial"/>
          <w:color w:val="001353" w:themeColor="text2" w:themeShade="BF"/>
          <w:sz w:val="19"/>
          <w:szCs w:val="19"/>
        </w:rPr>
        <w:t xml:space="preserve">Longer </w:t>
      </w:r>
      <w:r w:rsidR="003D0242">
        <w:rPr>
          <w:rFonts w:ascii="Arial" w:hAnsi="Arial" w:cs="Arial"/>
          <w:color w:val="001353" w:themeColor="text2" w:themeShade="BF"/>
          <w:sz w:val="19"/>
          <w:szCs w:val="19"/>
        </w:rPr>
        <w:t xml:space="preserve">telephone </w:t>
      </w:r>
      <w:r w:rsidR="003D0242" w:rsidRPr="003D0242">
        <w:rPr>
          <w:rFonts w:ascii="Arial" w:hAnsi="Arial" w:cs="Arial"/>
          <w:color w:val="001353" w:themeColor="text2" w:themeShade="BF"/>
          <w:sz w:val="19"/>
          <w:szCs w:val="19"/>
        </w:rPr>
        <w:t>services</w:t>
      </w:r>
      <w:r w:rsidR="003D0242" w:rsidRPr="00064505">
        <w:rPr>
          <w:rFonts w:ascii="Arial" w:hAnsi="Arial" w:cs="Arial"/>
          <w:color w:val="001353" w:themeColor="text2" w:themeShade="BF"/>
          <w:sz w:val="19"/>
          <w:szCs w:val="19"/>
        </w:rPr>
        <w:t xml:space="preserve"> </w:t>
      </w:r>
      <w:r w:rsidRPr="00064505">
        <w:rPr>
          <w:rFonts w:ascii="Arial" w:hAnsi="Arial" w:cs="Arial"/>
          <w:color w:val="001353" w:themeColor="text2" w:themeShade="BF"/>
          <w:sz w:val="19"/>
          <w:szCs w:val="19"/>
        </w:rPr>
        <w:t xml:space="preserve">introduced </w:t>
      </w:r>
      <w:r w:rsidR="007A00C4">
        <w:rPr>
          <w:rFonts w:ascii="Arial" w:hAnsi="Arial" w:cs="Arial"/>
          <w:color w:val="001353" w:themeColor="text2" w:themeShade="BF"/>
          <w:sz w:val="19"/>
          <w:szCs w:val="19"/>
        </w:rPr>
        <w:t xml:space="preserve">in </w:t>
      </w:r>
      <w:r w:rsidR="00580EE5">
        <w:rPr>
          <w:rFonts w:ascii="Arial" w:hAnsi="Arial" w:cs="Arial"/>
          <w:color w:val="001353" w:themeColor="text2" w:themeShade="BF"/>
          <w:sz w:val="19"/>
          <w:szCs w:val="19"/>
        </w:rPr>
        <w:t>January 2022</w:t>
      </w:r>
    </w:p>
    <w:tbl>
      <w:tblPr>
        <w:tblStyle w:val="TableGrid"/>
        <w:tblW w:w="5006" w:type="pct"/>
        <w:tblLook w:val="04A0" w:firstRow="1" w:lastRow="0" w:firstColumn="1" w:lastColumn="0" w:noHBand="0" w:noVBand="1"/>
        <w:tblCaption w:val="Short and long GP telephone consults introdueced 1 july 2021"/>
        <w:tblDescription w:val="Short consult, Less than 6 Minutes, item 92731&#10;Long consult, greater than 6 minutes, item 92734"/>
      </w:tblPr>
      <w:tblGrid>
        <w:gridCol w:w="4228"/>
        <w:gridCol w:w="5542"/>
      </w:tblGrid>
      <w:tr w:rsidR="00547399" w:rsidRPr="00064505" w14:paraId="68EE93C3" w14:textId="77777777" w:rsidTr="00B745FF">
        <w:trPr>
          <w:tblHeader/>
        </w:trPr>
        <w:tc>
          <w:tcPr>
            <w:tcW w:w="2164" w:type="pct"/>
            <w:tcBorders>
              <w:bottom w:val="single" w:sz="4" w:space="0" w:color="auto"/>
            </w:tcBorders>
            <w:shd w:val="clear" w:color="auto" w:fill="BFCEDD" w:themeFill="background2" w:themeFillShade="E6"/>
          </w:tcPr>
          <w:p w14:paraId="49C15E22" w14:textId="77777777" w:rsidR="00547399" w:rsidRPr="00064505" w:rsidRDefault="00547399" w:rsidP="00B745FF">
            <w:pPr>
              <w:pStyle w:val="Heading2"/>
              <w:spacing w:before="0" w:after="0" w:line="276" w:lineRule="auto"/>
              <w:jc w:val="center"/>
              <w:outlineLvl w:val="1"/>
              <w:rPr>
                <w:rFonts w:ascii="Arial" w:hAnsi="Arial" w:cs="Arial"/>
                <w:b/>
                <w:color w:val="001353" w:themeColor="text2" w:themeShade="BF"/>
                <w:sz w:val="19"/>
                <w:szCs w:val="19"/>
              </w:rPr>
            </w:pPr>
            <w:r w:rsidRPr="00064505">
              <w:rPr>
                <w:rFonts w:ascii="Arial" w:hAnsi="Arial" w:cs="Arial"/>
                <w:b/>
                <w:color w:val="001353" w:themeColor="text2" w:themeShade="BF"/>
                <w:sz w:val="19"/>
                <w:szCs w:val="19"/>
              </w:rPr>
              <w:t>Service</w:t>
            </w:r>
          </w:p>
        </w:tc>
        <w:tc>
          <w:tcPr>
            <w:tcW w:w="2836" w:type="pct"/>
            <w:tcBorders>
              <w:bottom w:val="single" w:sz="4" w:space="0" w:color="auto"/>
            </w:tcBorders>
            <w:shd w:val="clear" w:color="auto" w:fill="BFCEDD" w:themeFill="background2" w:themeFillShade="E6"/>
          </w:tcPr>
          <w:p w14:paraId="1A452023" w14:textId="77777777" w:rsidR="00547399" w:rsidRPr="00064505" w:rsidRDefault="00547399" w:rsidP="00B745FF">
            <w:pPr>
              <w:pStyle w:val="Heading2"/>
              <w:spacing w:before="0" w:after="0" w:line="276" w:lineRule="auto"/>
              <w:jc w:val="center"/>
              <w:outlineLvl w:val="1"/>
              <w:rPr>
                <w:rFonts w:ascii="Arial" w:hAnsi="Arial" w:cs="Arial"/>
                <w:color w:val="001353" w:themeColor="text2" w:themeShade="BF"/>
                <w:sz w:val="19"/>
                <w:szCs w:val="19"/>
              </w:rPr>
            </w:pPr>
            <w:r w:rsidRPr="00064505">
              <w:rPr>
                <w:rFonts w:ascii="Arial" w:hAnsi="Arial" w:cs="Arial"/>
                <w:b/>
                <w:color w:val="001353" w:themeColor="text2" w:themeShade="BF"/>
                <w:sz w:val="19"/>
                <w:szCs w:val="19"/>
              </w:rPr>
              <w:t>Telephone items</w:t>
            </w:r>
          </w:p>
        </w:tc>
      </w:tr>
      <w:tr w:rsidR="00547399" w:rsidRPr="00064505" w14:paraId="54B1F2D0" w14:textId="77777777" w:rsidTr="00B745FF">
        <w:tc>
          <w:tcPr>
            <w:tcW w:w="2164" w:type="pct"/>
            <w:shd w:val="clear" w:color="auto" w:fill="FFFFFF" w:themeFill="background1"/>
          </w:tcPr>
          <w:p w14:paraId="23A790C2" w14:textId="06CE95DE" w:rsidR="00547399" w:rsidRPr="00064505" w:rsidRDefault="00547399" w:rsidP="00B745FF">
            <w:pPr>
              <w:spacing w:line="276" w:lineRule="auto"/>
              <w:outlineLvl w:val="1"/>
              <w:rPr>
                <w:rFonts w:eastAsia="Times New Roman" w:cs="Arial"/>
                <w:color w:val="001353" w:themeColor="text2" w:themeShade="BF"/>
                <w:sz w:val="19"/>
                <w:szCs w:val="19"/>
              </w:rPr>
            </w:pPr>
            <w:r>
              <w:rPr>
                <w:rFonts w:eastAsia="Times New Roman" w:cs="Arial"/>
                <w:color w:val="001353" w:themeColor="text2" w:themeShade="BF"/>
                <w:sz w:val="19"/>
                <w:szCs w:val="19"/>
              </w:rPr>
              <w:t xml:space="preserve">GP </w:t>
            </w:r>
            <w:r w:rsidRPr="00064505">
              <w:rPr>
                <w:rFonts w:eastAsia="Times New Roman" w:cs="Arial"/>
                <w:color w:val="001353" w:themeColor="text2" w:themeShade="BF"/>
                <w:sz w:val="19"/>
                <w:szCs w:val="19"/>
              </w:rPr>
              <w:t xml:space="preserve">consultation, </w:t>
            </w:r>
            <w:r>
              <w:rPr>
                <w:rFonts w:eastAsia="Times New Roman" w:cs="Arial"/>
                <w:color w:val="001353" w:themeColor="text2" w:themeShade="BF"/>
                <w:sz w:val="19"/>
                <w:szCs w:val="19"/>
              </w:rPr>
              <w:t>20 minutes or longer</w:t>
            </w:r>
          </w:p>
        </w:tc>
        <w:tc>
          <w:tcPr>
            <w:tcW w:w="2836" w:type="pct"/>
            <w:shd w:val="clear" w:color="auto" w:fill="FFFFFF" w:themeFill="background1"/>
          </w:tcPr>
          <w:p w14:paraId="6E69320C" w14:textId="2BF0084D" w:rsidR="00547399" w:rsidRPr="00064505" w:rsidRDefault="00547399" w:rsidP="00B745FF">
            <w:pPr>
              <w:spacing w:line="276" w:lineRule="auto"/>
              <w:jc w:val="center"/>
              <w:rPr>
                <w:rFonts w:cs="Arial"/>
                <w:color w:val="001353" w:themeColor="text2" w:themeShade="BF"/>
                <w:sz w:val="19"/>
                <w:szCs w:val="19"/>
              </w:rPr>
            </w:pPr>
            <w:r>
              <w:rPr>
                <w:rFonts w:cs="Arial"/>
                <w:color w:val="001353" w:themeColor="text2" w:themeShade="BF"/>
                <w:sz w:val="19"/>
                <w:szCs w:val="19"/>
              </w:rPr>
              <w:t>92746</w:t>
            </w:r>
          </w:p>
        </w:tc>
      </w:tr>
      <w:tr w:rsidR="00547399" w:rsidRPr="00064505" w14:paraId="48564C2A" w14:textId="77777777" w:rsidTr="00B745FF">
        <w:tc>
          <w:tcPr>
            <w:tcW w:w="2164" w:type="pct"/>
            <w:shd w:val="clear" w:color="auto" w:fill="FFFFFF" w:themeFill="background1"/>
          </w:tcPr>
          <w:p w14:paraId="49BD0A86" w14:textId="63B17667" w:rsidR="00547399" w:rsidRPr="00064505" w:rsidRDefault="00EC17E7" w:rsidP="00B745FF">
            <w:pPr>
              <w:spacing w:line="276" w:lineRule="auto"/>
              <w:outlineLvl w:val="1"/>
              <w:rPr>
                <w:rFonts w:eastAsia="Times New Roman" w:cs="Arial"/>
                <w:color w:val="001353" w:themeColor="text2" w:themeShade="BF"/>
                <w:sz w:val="19"/>
                <w:szCs w:val="19"/>
              </w:rPr>
            </w:pPr>
            <w:r>
              <w:rPr>
                <w:rFonts w:eastAsia="Times New Roman" w:cs="Arial"/>
                <w:color w:val="001353" w:themeColor="text2" w:themeShade="BF"/>
                <w:sz w:val="19"/>
                <w:szCs w:val="19"/>
              </w:rPr>
              <w:t xml:space="preserve">OMP </w:t>
            </w:r>
            <w:r w:rsidR="00547399" w:rsidRPr="00064505">
              <w:rPr>
                <w:rFonts w:eastAsia="Times New Roman" w:cs="Arial"/>
                <w:color w:val="001353" w:themeColor="text2" w:themeShade="BF"/>
                <w:sz w:val="19"/>
                <w:szCs w:val="19"/>
              </w:rPr>
              <w:t xml:space="preserve">consultation, </w:t>
            </w:r>
            <w:r>
              <w:rPr>
                <w:rFonts w:eastAsia="Times New Roman" w:cs="Arial"/>
                <w:color w:val="001353" w:themeColor="text2" w:themeShade="BF"/>
                <w:sz w:val="19"/>
                <w:szCs w:val="19"/>
              </w:rPr>
              <w:t>20</w:t>
            </w:r>
            <w:r w:rsidR="00547399" w:rsidRPr="00064505">
              <w:rPr>
                <w:rFonts w:eastAsia="Times New Roman" w:cs="Arial"/>
                <w:color w:val="001353" w:themeColor="text2" w:themeShade="BF"/>
                <w:sz w:val="19"/>
                <w:szCs w:val="19"/>
              </w:rPr>
              <w:t xml:space="preserve"> minutes or </w:t>
            </w:r>
            <w:r>
              <w:rPr>
                <w:rFonts w:eastAsia="Times New Roman" w:cs="Arial"/>
                <w:color w:val="001353" w:themeColor="text2" w:themeShade="BF"/>
                <w:sz w:val="19"/>
                <w:szCs w:val="19"/>
              </w:rPr>
              <w:t>long</w:t>
            </w:r>
            <w:r w:rsidR="00547399" w:rsidRPr="00064505">
              <w:rPr>
                <w:rFonts w:eastAsia="Times New Roman" w:cs="Arial"/>
                <w:color w:val="001353" w:themeColor="text2" w:themeShade="BF"/>
                <w:sz w:val="19"/>
                <w:szCs w:val="19"/>
              </w:rPr>
              <w:t>er</w:t>
            </w:r>
          </w:p>
        </w:tc>
        <w:tc>
          <w:tcPr>
            <w:tcW w:w="2836" w:type="pct"/>
            <w:shd w:val="clear" w:color="auto" w:fill="FFFFFF" w:themeFill="background1"/>
          </w:tcPr>
          <w:p w14:paraId="7449A545" w14:textId="3CDC35F9" w:rsidR="00547399" w:rsidRPr="00064505" w:rsidRDefault="00547399" w:rsidP="00B745FF">
            <w:pPr>
              <w:spacing w:line="276" w:lineRule="auto"/>
              <w:jc w:val="center"/>
              <w:rPr>
                <w:rFonts w:cs="Arial"/>
                <w:color w:val="001353" w:themeColor="text2" w:themeShade="BF"/>
                <w:sz w:val="19"/>
                <w:szCs w:val="19"/>
              </w:rPr>
            </w:pPr>
            <w:r>
              <w:rPr>
                <w:rFonts w:cs="Arial"/>
                <w:color w:val="001353" w:themeColor="text2" w:themeShade="BF"/>
                <w:sz w:val="19"/>
                <w:szCs w:val="19"/>
              </w:rPr>
              <w:t>92747</w:t>
            </w:r>
          </w:p>
        </w:tc>
      </w:tr>
    </w:tbl>
    <w:p w14:paraId="080AF9BE" w14:textId="3B8A7E9A" w:rsidR="00547399" w:rsidRDefault="00547399" w:rsidP="0092135D">
      <w:pPr>
        <w:pStyle w:val="Disclaimer"/>
        <w:spacing w:after="120"/>
        <w:rPr>
          <w:rFonts w:ascii="Calibri" w:hAnsi="Calibri" w:cs="Calibri"/>
          <w:i w:val="0"/>
          <w:iCs/>
          <w:sz w:val="22"/>
          <w:szCs w:val="22"/>
        </w:rPr>
      </w:pPr>
    </w:p>
    <w:p w14:paraId="4B27B1B0" w14:textId="4CD87B50" w:rsidR="00E47FDA" w:rsidRDefault="00E47FDA" w:rsidP="0092135D">
      <w:pPr>
        <w:pStyle w:val="Disclaimer"/>
        <w:spacing w:after="120"/>
        <w:rPr>
          <w:rFonts w:ascii="Calibri" w:hAnsi="Calibri" w:cs="Calibri"/>
          <w:i w:val="0"/>
          <w:iCs/>
          <w:sz w:val="22"/>
          <w:szCs w:val="22"/>
        </w:rPr>
      </w:pPr>
    </w:p>
    <w:p w14:paraId="10BB00DA" w14:textId="77777777" w:rsidR="00E47FDA" w:rsidRPr="00FB08D6" w:rsidRDefault="00E47FDA" w:rsidP="00E47FDA">
      <w:pPr>
        <w:pStyle w:val="Disclaimer"/>
        <w:spacing w:after="120"/>
        <w:rPr>
          <w:rFonts w:ascii="Calibri" w:hAnsi="Calibri" w:cs="Calibri"/>
          <w:sz w:val="22"/>
          <w:szCs w:val="22"/>
        </w:rPr>
      </w:pPr>
      <w:r w:rsidRPr="00FB08D6">
        <w:rPr>
          <w:rFonts w:ascii="Calibri" w:hAnsi="Calibri" w:cs="Calibri"/>
          <w:sz w:val="22"/>
          <w:szCs w:val="22"/>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11C6676" w14:textId="77777777" w:rsidR="00E47FDA" w:rsidRDefault="00E47FDA" w:rsidP="00E47FDA">
      <w:pPr>
        <w:pStyle w:val="Disclaimer"/>
        <w:spacing w:after="120"/>
        <w:rPr>
          <w:rFonts w:ascii="Calibri" w:hAnsi="Calibri" w:cs="Calibri"/>
          <w:sz w:val="22"/>
          <w:szCs w:val="22"/>
        </w:rPr>
      </w:pPr>
      <w:r w:rsidRPr="00FB08D6">
        <w:rPr>
          <w:rFonts w:ascii="Calibri" w:hAnsi="Calibri" w:cs="Calibri"/>
          <w:sz w:val="22"/>
          <w:szCs w:val="22"/>
        </w:rPr>
        <w:t xml:space="preserve">This sheet is current as of the Last updated date shown </w:t>
      </w:r>
      <w:proofErr w:type="gramStart"/>
      <w:r w:rsidRPr="00FB08D6">
        <w:rPr>
          <w:rFonts w:ascii="Calibri" w:hAnsi="Calibri" w:cs="Calibri"/>
          <w:sz w:val="22"/>
          <w:szCs w:val="22"/>
        </w:rPr>
        <w:t>above, and</w:t>
      </w:r>
      <w:proofErr w:type="gramEnd"/>
      <w:r w:rsidRPr="00FB08D6">
        <w:rPr>
          <w:rFonts w:ascii="Calibri" w:hAnsi="Calibri" w:cs="Calibri"/>
          <w:sz w:val="22"/>
          <w:szCs w:val="22"/>
        </w:rPr>
        <w:t xml:space="preserve"> does not account for MBS changes since that date. </w:t>
      </w:r>
    </w:p>
    <w:p w14:paraId="27FF85C1" w14:textId="77777777" w:rsidR="00E47FDA" w:rsidRPr="00547399" w:rsidRDefault="00E47FDA" w:rsidP="0092135D">
      <w:pPr>
        <w:pStyle w:val="Disclaimer"/>
        <w:spacing w:after="120"/>
        <w:rPr>
          <w:rFonts w:ascii="Calibri" w:hAnsi="Calibri" w:cs="Calibri"/>
          <w:i w:val="0"/>
          <w:iCs/>
          <w:sz w:val="22"/>
          <w:szCs w:val="22"/>
        </w:rPr>
      </w:pPr>
    </w:p>
    <w:sectPr w:rsidR="00E47FDA" w:rsidRPr="00547399" w:rsidSect="00E9672D">
      <w:headerReference w:type="default" r:id="rId11"/>
      <w:footerReference w:type="default" r:id="rId12"/>
      <w:pgSz w:w="11906" w:h="16838"/>
      <w:pgMar w:top="1387" w:right="1418" w:bottom="567" w:left="720" w:header="709"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76DDF" w14:textId="77777777" w:rsidR="008E5DA9" w:rsidRDefault="008E5DA9" w:rsidP="006D1088">
      <w:pPr>
        <w:spacing w:after="0" w:line="240" w:lineRule="auto"/>
      </w:pPr>
      <w:r>
        <w:separator/>
      </w:r>
    </w:p>
  </w:endnote>
  <w:endnote w:type="continuationSeparator" w:id="0">
    <w:p w14:paraId="000DED3E" w14:textId="77777777" w:rsidR="008E5DA9" w:rsidRDefault="008E5DA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33E72" w14:textId="77777777" w:rsidR="00170F94" w:rsidRDefault="00825B0C" w:rsidP="00636159">
    <w:pPr>
      <w:pStyle w:val="Footer"/>
    </w:pPr>
    <w:r>
      <w:rPr>
        <w:rStyle w:val="BookTitle"/>
        <w:noProof/>
      </w:rPr>
      <w:pict w14:anchorId="325021A9">
        <v:rect id="_x0000_i1025" style="width:523.3pt;height:1.9pt" o:hralign="center" o:hrstd="t" o:hr="t" fillcolor="#a0a0a0" stroked="f"/>
      </w:pict>
    </w:r>
  </w:p>
  <w:p w14:paraId="377F5483" w14:textId="77777777" w:rsidR="00170F94" w:rsidRPr="0044755B" w:rsidRDefault="00170F94" w:rsidP="00565A96">
    <w:pPr>
      <w:spacing w:after="0" w:line="240" w:lineRule="auto"/>
      <w:rPr>
        <w:rFonts w:ascii="Calibri" w:hAnsi="Calibri" w:cs="Calibri"/>
        <w:color w:val="0000FF"/>
        <w:sz w:val="16"/>
        <w:szCs w:val="16"/>
      </w:rPr>
    </w:pPr>
    <w:r w:rsidRPr="0044755B">
      <w:rPr>
        <w:rFonts w:ascii="Calibri" w:hAnsi="Calibri" w:cs="Calibri"/>
        <w:color w:val="0000FF"/>
        <w:sz w:val="16"/>
        <w:szCs w:val="16"/>
      </w:rPr>
      <w:t>Medicare Benefits Schedule</w:t>
    </w:r>
    <w:r w:rsidRPr="0044755B">
      <w:rPr>
        <w:rFonts w:ascii="Calibri" w:hAnsi="Calibri" w:cs="Calibri"/>
        <w:color w:val="0000FF"/>
        <w:sz w:val="16"/>
        <w:szCs w:val="16"/>
      </w:rPr>
      <w:tab/>
    </w:r>
  </w:p>
  <w:p w14:paraId="2AD9E8CD" w14:textId="75049A34" w:rsidR="00170F94" w:rsidRPr="0044755B" w:rsidRDefault="00E337F5" w:rsidP="00565A96">
    <w:pPr>
      <w:spacing w:after="0" w:line="240" w:lineRule="auto"/>
      <w:rPr>
        <w:rFonts w:ascii="Calibri" w:hAnsi="Calibri" w:cs="Calibri"/>
        <w:color w:val="0000FF"/>
        <w:sz w:val="16"/>
        <w:szCs w:val="16"/>
      </w:rPr>
    </w:pPr>
    <w:r w:rsidRPr="0044755B">
      <w:rPr>
        <w:rFonts w:ascii="Calibri" w:hAnsi="Calibri" w:cs="Calibri"/>
        <w:color w:val="0000FF"/>
        <w:sz w:val="16"/>
        <w:szCs w:val="16"/>
      </w:rPr>
      <w:t>Response to Omicron - GP and Other Medical Officer (OMP) Longer Telephone Consultation</w:t>
    </w:r>
    <w:r w:rsidR="00170F94" w:rsidRPr="0044755B">
      <w:rPr>
        <w:rFonts w:ascii="Calibri" w:hAnsi="Calibri" w:cs="Calibri"/>
        <w:color w:val="0000FF"/>
        <w:sz w:val="16"/>
        <w:szCs w:val="16"/>
      </w:rPr>
      <w:t xml:space="preserve">– Factsheet </w:t>
    </w:r>
    <w:sdt>
      <w:sdtPr>
        <w:rPr>
          <w:rFonts w:ascii="Calibri" w:hAnsi="Calibri" w:cs="Calibri"/>
          <w:color w:val="0000FF"/>
          <w:sz w:val="16"/>
          <w:szCs w:val="16"/>
        </w:rPr>
        <w:id w:val="-1642960620"/>
        <w:docPartObj>
          <w:docPartGallery w:val="Page Numbers (Bottom of Page)"/>
          <w:docPartUnique/>
        </w:docPartObj>
      </w:sdtPr>
      <w:sdtEndPr/>
      <w:sdtContent>
        <w:r w:rsidR="00170F94" w:rsidRPr="0044755B">
          <w:rPr>
            <w:rFonts w:ascii="Calibri" w:hAnsi="Calibri" w:cs="Calibri"/>
            <w:color w:val="0000FF"/>
            <w:sz w:val="16"/>
            <w:szCs w:val="16"/>
          </w:rPr>
          <w:tab/>
        </w:r>
        <w:r w:rsidR="00170F94" w:rsidRPr="0044755B">
          <w:rPr>
            <w:rFonts w:ascii="Calibri" w:hAnsi="Calibri" w:cs="Calibri"/>
            <w:color w:val="0000FF"/>
            <w:sz w:val="16"/>
            <w:szCs w:val="16"/>
          </w:rPr>
          <w:tab/>
        </w:r>
        <w:sdt>
          <w:sdtPr>
            <w:rPr>
              <w:rFonts w:ascii="Calibri" w:hAnsi="Calibri" w:cs="Calibri"/>
              <w:color w:val="0000FF"/>
              <w:sz w:val="16"/>
              <w:szCs w:val="16"/>
            </w:rPr>
            <w:id w:val="-2120670172"/>
            <w:docPartObj>
              <w:docPartGallery w:val="Page Numbers (Bottom of Page)"/>
              <w:docPartUnique/>
            </w:docPartObj>
          </w:sdtPr>
          <w:sdtEndPr/>
          <w:sdtContent/>
        </w:sdt>
      </w:sdtContent>
    </w:sdt>
  </w:p>
  <w:p w14:paraId="04C4D7B1" w14:textId="6B0B5FCC" w:rsidR="00170F94" w:rsidRPr="0044755B" w:rsidRDefault="00170F94" w:rsidP="00565A96">
    <w:pPr>
      <w:spacing w:after="0" w:line="240" w:lineRule="auto"/>
      <w:rPr>
        <w:rFonts w:ascii="Calibri" w:hAnsi="Calibri"/>
        <w:color w:val="0000FF"/>
        <w:sz w:val="16"/>
        <w:szCs w:val="16"/>
      </w:rPr>
    </w:pPr>
    <w:r w:rsidRPr="0044755B">
      <w:rPr>
        <w:rFonts w:ascii="Calibri" w:hAnsi="Calibri" w:cs="Calibri"/>
        <w:color w:val="0000FF"/>
        <w:sz w:val="16"/>
        <w:szCs w:val="16"/>
      </w:rPr>
      <w:t xml:space="preserve">Last updated – </w:t>
    </w:r>
    <w:r w:rsidR="00767C11">
      <w:rPr>
        <w:rFonts w:ascii="Calibri" w:hAnsi="Calibri" w:cs="Calibri"/>
        <w:color w:val="0000FF"/>
        <w:sz w:val="16"/>
        <w:szCs w:val="16"/>
      </w:rPr>
      <w:t xml:space="preserve">17 </w:t>
    </w:r>
    <w:r w:rsidR="00E337F5" w:rsidRPr="0044755B">
      <w:rPr>
        <w:rFonts w:ascii="Calibri" w:hAnsi="Calibri" w:cs="Calibri"/>
        <w:color w:val="0000FF"/>
        <w:sz w:val="16"/>
        <w:szCs w:val="16"/>
      </w:rPr>
      <w:t>January 2022</w:t>
    </w:r>
    <w:r w:rsidRPr="0044755B">
      <w:rPr>
        <w:rFonts w:ascii="Calibri" w:hAnsi="Calibri" w:cs="Calibri"/>
        <w:color w:val="0000FF"/>
        <w:sz w:val="16"/>
        <w:szCs w:val="16"/>
      </w:rPr>
      <w:tab/>
    </w:r>
    <w:r w:rsidRPr="0044755B">
      <w:rPr>
        <w:rFonts w:ascii="Calibri" w:hAnsi="Calibri" w:cs="Calibri"/>
        <w:color w:val="0000FF"/>
        <w:sz w:val="16"/>
        <w:szCs w:val="16"/>
      </w:rPr>
      <w:tab/>
    </w:r>
    <w:r w:rsidRPr="0044755B">
      <w:rPr>
        <w:rFonts w:ascii="Calibri" w:hAnsi="Calibri" w:cs="Calibri"/>
        <w:color w:val="0000FF"/>
        <w:sz w:val="16"/>
        <w:szCs w:val="16"/>
      </w:rPr>
      <w:tab/>
    </w:r>
    <w:r w:rsidRPr="0044755B">
      <w:rPr>
        <w:rFonts w:ascii="Calibri" w:hAnsi="Calibri"/>
        <w:color w:val="0000FF"/>
        <w:sz w:val="16"/>
        <w:szCs w:val="16"/>
      </w:rPr>
      <w:tab/>
    </w:r>
    <w:r w:rsidRPr="0044755B">
      <w:rPr>
        <w:rFonts w:ascii="Calibri" w:hAnsi="Calibri"/>
        <w:color w:val="0000FF"/>
        <w:sz w:val="16"/>
        <w:szCs w:val="16"/>
      </w:rPr>
      <w:tab/>
    </w:r>
    <w:r w:rsidRPr="0044755B">
      <w:rPr>
        <w:rFonts w:ascii="Calibri" w:hAnsi="Calibri"/>
        <w:color w:val="0000FF"/>
        <w:sz w:val="16"/>
        <w:szCs w:val="16"/>
      </w:rPr>
      <w:tab/>
    </w:r>
    <w:r w:rsidRPr="0044755B">
      <w:rPr>
        <w:rFonts w:ascii="Calibri" w:hAnsi="Calibri"/>
        <w:color w:val="0000FF"/>
        <w:sz w:val="16"/>
        <w:szCs w:val="16"/>
      </w:rPr>
      <w:tab/>
    </w:r>
    <w:r w:rsidR="0044755B">
      <w:rPr>
        <w:rFonts w:ascii="Calibri" w:hAnsi="Calibri"/>
        <w:color w:val="0000FF"/>
        <w:sz w:val="16"/>
        <w:szCs w:val="16"/>
      </w:rPr>
      <w:t xml:space="preserve">                                   </w:t>
    </w:r>
    <w:r w:rsidRPr="0044755B">
      <w:rPr>
        <w:rFonts w:ascii="Calibri" w:hAnsi="Calibri"/>
        <w:color w:val="0000FF"/>
        <w:sz w:val="16"/>
        <w:szCs w:val="16"/>
      </w:rPr>
      <w:t xml:space="preserve">Page </w:t>
    </w:r>
    <w:r w:rsidRPr="0044755B">
      <w:rPr>
        <w:rFonts w:ascii="Calibri" w:hAnsi="Calibri"/>
        <w:bCs/>
        <w:color w:val="0000FF"/>
        <w:sz w:val="16"/>
        <w:szCs w:val="16"/>
      </w:rPr>
      <w:fldChar w:fldCharType="begin"/>
    </w:r>
    <w:r w:rsidRPr="0044755B">
      <w:rPr>
        <w:rFonts w:ascii="Calibri" w:hAnsi="Calibri"/>
        <w:bCs/>
        <w:color w:val="0000FF"/>
        <w:sz w:val="16"/>
        <w:szCs w:val="16"/>
      </w:rPr>
      <w:instrText xml:space="preserve"> PAGE </w:instrText>
    </w:r>
    <w:r w:rsidRPr="0044755B">
      <w:rPr>
        <w:rFonts w:ascii="Calibri" w:hAnsi="Calibri"/>
        <w:bCs/>
        <w:color w:val="0000FF"/>
        <w:sz w:val="16"/>
        <w:szCs w:val="16"/>
      </w:rPr>
      <w:fldChar w:fldCharType="separate"/>
    </w:r>
    <w:r w:rsidR="00CD35D5">
      <w:rPr>
        <w:rFonts w:ascii="Calibri" w:hAnsi="Calibri"/>
        <w:bCs/>
        <w:noProof/>
        <w:color w:val="0000FF"/>
        <w:sz w:val="16"/>
        <w:szCs w:val="16"/>
      </w:rPr>
      <w:t>1</w:t>
    </w:r>
    <w:r w:rsidRPr="0044755B">
      <w:rPr>
        <w:rFonts w:ascii="Calibri" w:hAnsi="Calibri"/>
        <w:bCs/>
        <w:color w:val="0000FF"/>
        <w:sz w:val="16"/>
        <w:szCs w:val="16"/>
      </w:rPr>
      <w:fldChar w:fldCharType="end"/>
    </w:r>
    <w:r w:rsidRPr="0044755B">
      <w:rPr>
        <w:rFonts w:ascii="Calibri" w:hAnsi="Calibri"/>
        <w:color w:val="0000FF"/>
        <w:sz w:val="16"/>
        <w:szCs w:val="16"/>
      </w:rPr>
      <w:t xml:space="preserve"> of </w:t>
    </w:r>
    <w:r w:rsidRPr="0044755B">
      <w:rPr>
        <w:rFonts w:ascii="Calibri" w:hAnsi="Calibri"/>
        <w:bCs/>
        <w:color w:val="0000FF"/>
        <w:sz w:val="16"/>
        <w:szCs w:val="16"/>
      </w:rPr>
      <w:fldChar w:fldCharType="begin"/>
    </w:r>
    <w:r w:rsidRPr="0044755B">
      <w:rPr>
        <w:rFonts w:ascii="Calibri" w:hAnsi="Calibri"/>
        <w:bCs/>
        <w:color w:val="0000FF"/>
        <w:sz w:val="16"/>
        <w:szCs w:val="16"/>
      </w:rPr>
      <w:instrText xml:space="preserve"> NUMPAGES  </w:instrText>
    </w:r>
    <w:r w:rsidRPr="0044755B">
      <w:rPr>
        <w:rFonts w:ascii="Calibri" w:hAnsi="Calibri"/>
        <w:bCs/>
        <w:color w:val="0000FF"/>
        <w:sz w:val="16"/>
        <w:szCs w:val="16"/>
      </w:rPr>
      <w:fldChar w:fldCharType="separate"/>
    </w:r>
    <w:r w:rsidR="00CD35D5">
      <w:rPr>
        <w:rFonts w:ascii="Calibri" w:hAnsi="Calibri"/>
        <w:bCs/>
        <w:noProof/>
        <w:color w:val="0000FF"/>
        <w:sz w:val="16"/>
        <w:szCs w:val="16"/>
      </w:rPr>
      <w:t>4</w:t>
    </w:r>
    <w:r w:rsidRPr="0044755B">
      <w:rPr>
        <w:rFonts w:ascii="Calibri" w:hAnsi="Calibri"/>
        <w:bCs/>
        <w:color w:val="0000F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AB7B8" w14:textId="77777777" w:rsidR="008E5DA9" w:rsidRDefault="008E5DA9" w:rsidP="006D1088">
      <w:pPr>
        <w:spacing w:after="0" w:line="240" w:lineRule="auto"/>
      </w:pPr>
      <w:r>
        <w:separator/>
      </w:r>
    </w:p>
  </w:footnote>
  <w:footnote w:type="continuationSeparator" w:id="0">
    <w:p w14:paraId="04C993CB" w14:textId="77777777" w:rsidR="008E5DA9" w:rsidRDefault="008E5DA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ACFE4" w14:textId="244AF244" w:rsidR="00170F94" w:rsidRDefault="00170F94" w:rsidP="004A16A9">
    <w:pPr>
      <w:pStyle w:val="Header"/>
      <w:spacing w:after="240"/>
    </w:pPr>
    <w:r>
      <w:rPr>
        <w:noProof/>
        <w:lang w:eastAsia="en-AU"/>
      </w:rPr>
      <mc:AlternateContent>
        <mc:Choice Requires="wpg">
          <w:drawing>
            <wp:anchor distT="0" distB="0" distL="114300" distR="114300" simplePos="0" relativeHeight="251656704" behindDoc="0" locked="0" layoutInCell="1" allowOverlap="1" wp14:anchorId="75150810" wp14:editId="6EA1EAFA">
              <wp:simplePos x="0" y="0"/>
              <wp:positionH relativeFrom="page">
                <wp:align>left</wp:align>
              </wp:positionH>
              <wp:positionV relativeFrom="page">
                <wp:posOffset>9525</wp:posOffset>
              </wp:positionV>
              <wp:extent cx="7556500" cy="2025650"/>
              <wp:effectExtent l="0" t="0" r="6350" b="0"/>
              <wp:wrapSquare wrapText="bothSides"/>
              <wp:docPr id="29553" name="Group 29553"/>
              <wp:cNvGraphicFramePr/>
              <a:graphic xmlns:a="http://schemas.openxmlformats.org/drawingml/2006/main">
                <a:graphicData uri="http://schemas.microsoft.com/office/word/2010/wordprocessingGroup">
                  <wpg:wgp>
                    <wpg:cNvGrpSpPr/>
                    <wpg:grpSpPr>
                      <a:xfrm>
                        <a:off x="0" y="0"/>
                        <a:ext cx="7556500" cy="2025650"/>
                        <a:chOff x="10067" y="-648896"/>
                        <a:chExt cx="7556500" cy="2027409"/>
                      </a:xfrm>
                    </wpg:grpSpPr>
                    <pic:pic xmlns:pic="http://schemas.openxmlformats.org/drawingml/2006/picture">
                      <pic:nvPicPr>
                        <pic:cNvPr id="29554" name="Picture 29554"/>
                        <pic:cNvPicPr/>
                      </pic:nvPicPr>
                      <pic:blipFill>
                        <a:blip r:embed="rId1"/>
                        <a:stretch>
                          <a:fillRect/>
                        </a:stretch>
                      </pic:blipFill>
                      <pic:spPr>
                        <a:xfrm>
                          <a:off x="10067" y="-648896"/>
                          <a:ext cx="7556500" cy="2027409"/>
                        </a:xfrm>
                        <a:prstGeom prst="rect">
                          <a:avLst/>
                        </a:prstGeom>
                      </pic:spPr>
                    </pic:pic>
                    <wps:wsp>
                      <wps:cNvPr id="29565" name="Rectangle 29565"/>
                      <wps:cNvSpPr/>
                      <wps:spPr>
                        <a:xfrm>
                          <a:off x="457200" y="453342"/>
                          <a:ext cx="46741" cy="187581"/>
                        </a:xfrm>
                        <a:prstGeom prst="rect">
                          <a:avLst/>
                        </a:prstGeom>
                        <a:ln>
                          <a:noFill/>
                        </a:ln>
                      </wps:spPr>
                      <wps:txbx>
                        <w:txbxContent>
                          <w:p w14:paraId="472825E3" w14:textId="77777777" w:rsidR="00170F94" w:rsidRDefault="00170F94" w:rsidP="00115EFA">
                            <w:pPr>
                              <w:spacing w:line="259" w:lineRule="auto"/>
                            </w:pPr>
                            <w:r>
                              <w:rPr>
                                <w:rFonts w:eastAsia="Arial" w:cs="Arial"/>
                              </w:rPr>
                              <w:t xml:space="preserve"> </w:t>
                            </w:r>
                          </w:p>
                        </w:txbxContent>
                      </wps:txbx>
                      <wps:bodyPr horzOverflow="overflow" vert="horz" lIns="0" tIns="0" rIns="0" bIns="0" rtlCol="0">
                        <a:noAutofit/>
                      </wps:bodyPr>
                    </wps:wsp>
                    <wps:wsp>
                      <wps:cNvPr id="29555" name="Rectangle 29555"/>
                      <wps:cNvSpPr/>
                      <wps:spPr>
                        <a:xfrm>
                          <a:off x="3261571" y="144034"/>
                          <a:ext cx="4120846" cy="668837"/>
                        </a:xfrm>
                        <a:prstGeom prst="rect">
                          <a:avLst/>
                        </a:prstGeom>
                        <a:ln>
                          <a:noFill/>
                        </a:ln>
                      </wps:spPr>
                      <wps:txbx>
                        <w:txbxContent>
                          <w:p w14:paraId="0E5C0454" w14:textId="31CF56BC" w:rsidR="00170F94" w:rsidRPr="00580EE5" w:rsidRDefault="000E2287" w:rsidP="00580EE5">
                            <w:pPr>
                              <w:spacing w:line="259" w:lineRule="auto"/>
                              <w:jc w:val="center"/>
                              <w:rPr>
                                <w:rFonts w:eastAsia="Arial" w:cs="Arial"/>
                                <w:b/>
                                <w:color w:val="FFFFFF"/>
                                <w:sz w:val="44"/>
                                <w:szCs w:val="44"/>
                              </w:rPr>
                            </w:pPr>
                            <w:r w:rsidRPr="00580EE5">
                              <w:rPr>
                                <w:rFonts w:eastAsia="Arial" w:cs="Arial"/>
                                <w:b/>
                                <w:color w:val="FFFFFF"/>
                                <w:sz w:val="44"/>
                                <w:szCs w:val="44"/>
                              </w:rPr>
                              <w:t xml:space="preserve">Expanding Medicare support in </w:t>
                            </w:r>
                            <w:r w:rsidR="00580EE5" w:rsidRPr="00580EE5">
                              <w:rPr>
                                <w:rFonts w:eastAsia="Arial" w:cs="Arial"/>
                                <w:b/>
                                <w:color w:val="FFFFFF"/>
                                <w:sz w:val="44"/>
                                <w:szCs w:val="44"/>
                              </w:rPr>
                              <w:t>response to Omicron</w:t>
                            </w:r>
                          </w:p>
                          <w:p w14:paraId="14E4EBA7" w14:textId="77777777" w:rsidR="00580EE5" w:rsidRDefault="00580EE5" w:rsidP="00115EFA">
                            <w:pPr>
                              <w:spacing w:line="259" w:lineRule="auto"/>
                              <w:rPr>
                                <w:rFonts w:eastAsia="Arial" w:cs="Arial"/>
                                <w:b/>
                                <w:color w:val="FFFFFF"/>
                                <w:sz w:val="36"/>
                                <w:szCs w:val="36"/>
                              </w:rPr>
                            </w:pPr>
                          </w:p>
                          <w:p w14:paraId="10B9C775" w14:textId="77777777" w:rsidR="00580EE5" w:rsidRPr="0044755B" w:rsidRDefault="00580EE5" w:rsidP="00115EFA">
                            <w:pPr>
                              <w:spacing w:line="259" w:lineRule="auto"/>
                              <w:rPr>
                                <w:sz w:val="36"/>
                                <w:szCs w:val="36"/>
                              </w:rPr>
                            </w:pPr>
                          </w:p>
                        </w:txbxContent>
                      </wps:txbx>
                      <wps:bodyPr horzOverflow="overflow" vert="horz" lIns="0" tIns="0" rIns="0" bIns="0" rtlCol="0">
                        <a:noAutofit/>
                      </wps:bodyPr>
                    </wps:wsp>
                    <wps:wsp>
                      <wps:cNvPr id="29556" name="Rectangle 29556"/>
                      <wps:cNvSpPr/>
                      <wps:spPr>
                        <a:xfrm>
                          <a:off x="6932422" y="258446"/>
                          <a:ext cx="112629" cy="452002"/>
                        </a:xfrm>
                        <a:prstGeom prst="rect">
                          <a:avLst/>
                        </a:prstGeom>
                        <a:ln>
                          <a:noFill/>
                        </a:ln>
                      </wps:spPr>
                      <wps:txbx>
                        <w:txbxContent>
                          <w:p w14:paraId="662C2247" w14:textId="77777777" w:rsidR="00170F94" w:rsidRDefault="00170F94" w:rsidP="00115EFA">
                            <w:pPr>
                              <w:spacing w:line="259" w:lineRule="auto"/>
                            </w:pPr>
                            <w:r>
                              <w:rPr>
                                <w:rFonts w:eastAsia="Arial" w:cs="Arial"/>
                                <w:b/>
                                <w:color w:val="FFFFFF"/>
                                <w:sz w:val="48"/>
                              </w:rPr>
                              <w:t xml:space="preserve"> </w:t>
                            </w:r>
                          </w:p>
                        </w:txbxContent>
                      </wps:txbx>
                      <wps:bodyPr horzOverflow="overflow" vert="horz" lIns="0" tIns="0" rIns="0" bIns="0" rtlCol="0">
                        <a:noAutofit/>
                      </wps:bodyPr>
                    </wps:wsp>
                    <wps:wsp>
                      <wps:cNvPr id="29558" name="Rectangle 29558"/>
                      <wps:cNvSpPr/>
                      <wps:spPr>
                        <a:xfrm>
                          <a:off x="4603369" y="693387"/>
                          <a:ext cx="134993" cy="381037"/>
                        </a:xfrm>
                        <a:prstGeom prst="rect">
                          <a:avLst/>
                        </a:prstGeom>
                        <a:ln>
                          <a:noFill/>
                        </a:ln>
                      </wps:spPr>
                      <wps:txbx>
                        <w:txbxContent>
                          <w:p w14:paraId="030C3417" w14:textId="7C14A6CA" w:rsidR="00170F94" w:rsidRDefault="00170F94" w:rsidP="00115EFA">
                            <w:pPr>
                              <w:spacing w:line="259" w:lineRule="auto"/>
                            </w:pPr>
                          </w:p>
                        </w:txbxContent>
                      </wps:txbx>
                      <wps:bodyPr horzOverflow="overflow" vert="horz" lIns="0" tIns="0" rIns="0" bIns="0" rtlCol="0">
                        <a:noAutofit/>
                      </wps:bodyPr>
                    </wps:wsp>
                    <wps:wsp>
                      <wps:cNvPr id="29561" name="Rectangle 29561"/>
                      <wps:cNvSpPr/>
                      <wps:spPr>
                        <a:xfrm>
                          <a:off x="6991858" y="649809"/>
                          <a:ext cx="101346" cy="448760"/>
                        </a:xfrm>
                        <a:prstGeom prst="rect">
                          <a:avLst/>
                        </a:prstGeom>
                        <a:ln>
                          <a:noFill/>
                        </a:ln>
                      </wps:spPr>
                      <wps:txbx>
                        <w:txbxContent>
                          <w:p w14:paraId="4D664E31" w14:textId="77777777" w:rsidR="00170F94" w:rsidRDefault="00170F94" w:rsidP="00115EFA">
                            <w:pPr>
                              <w:spacing w:line="259" w:lineRule="auto"/>
                            </w:pPr>
                            <w:r>
                              <w:rPr>
                                <w:rFonts w:ascii="Times New Roman" w:eastAsia="Times New Roman" w:hAnsi="Times New Roman" w:cs="Times New Roman"/>
                                <w:sz w:val="48"/>
                              </w:rPr>
                              <w:t xml:space="preserve"> </w:t>
                            </w:r>
                          </w:p>
                        </w:txbxContent>
                      </wps:txbx>
                      <wps:bodyPr horzOverflow="overflow" vert="horz" lIns="0" tIns="0" rIns="0" bIns="0" rtlCol="0">
                        <a:noAutofit/>
                      </wps:bodyPr>
                    </wps:wsp>
                    <wps:wsp>
                      <wps:cNvPr id="29564" name="Rectangle 29564"/>
                      <wps:cNvSpPr/>
                      <wps:spPr>
                        <a:xfrm>
                          <a:off x="6693154" y="955882"/>
                          <a:ext cx="74898" cy="300582"/>
                        </a:xfrm>
                        <a:prstGeom prst="rect">
                          <a:avLst/>
                        </a:prstGeom>
                        <a:ln>
                          <a:noFill/>
                        </a:ln>
                      </wps:spPr>
                      <wps:txbx>
                        <w:txbxContent>
                          <w:p w14:paraId="6F17D6D8" w14:textId="77777777" w:rsidR="00170F94" w:rsidRDefault="00170F94" w:rsidP="00115EFA">
                            <w:pPr>
                              <w:spacing w:line="259" w:lineRule="auto"/>
                            </w:pPr>
                            <w:r>
                              <w:rPr>
                                <w:rFonts w:eastAsia="Arial" w:cs="Arial"/>
                                <w:b/>
                                <w:sz w:val="3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5150810" id="Group 29553" o:spid="_x0000_s1026" style="position:absolute;margin-left:0;margin-top:.75pt;width:595pt;height:159.5pt;z-index:251656704;mso-position-horizontal:left;mso-position-horizontal-relative:page;mso-position-vertical-relative:page;mso-width-relative:margin;mso-height-relative:margin" coordorigin="100,-6488" coordsize="75565,202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N6KKK/dT4Q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ttpV0mlpqBixZvJ5Sybhy2CcYznsa+lfgP8Asg6N+0L4DN/4d8XyR+KLOPfqGkG3RxFuaRY8&#10;FnTg+WD1P3q+uPG37D41L9lzSfh9pcuzXNP1H7ct40EPmSZklJVjuUY2S/3v4R9K8PEZvh8PUVNv&#10;W9n5eZ308HUqRcultD8p6K9+/ac/Zv0T9nNdG01vFEmt+Ir6F55bUQrGtuqsijO1nzk+aPvD7leA&#10;161GtDEQVSm7pnJUpypy5ZbhRRRWxm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ui8KfEbxR4FhvYfDviDUdEivV23K2Ny0QlGGXDbT&#10;zwzD8TXO0VMoqStJXQ03F3RNeXtxqF5Nd3U0lxdTSNLLNKxZ3cnJYk8kk85pkk0kuN7s/wDvHNMo&#10;qgJ7G+udNu4rqzuJbW5hbfHNC5R0b1BHINTaxrmo+ILxrvU7641G6YANPdStI5AUKMsTngAD6AVS&#10;opWV7hd2sFFFFMQ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54" o:spid="_x0000_s1027" type="#_x0000_t75" style="position:absolute;left:100;top:-6488;width:75565;height:20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">
                <v:imagedata r:id="rId2" o:title=""/>
              </v:shape>
              <v:rect id="Rectangle 29565" o:spid="_x0000_s1028" style="position:absolute;left:4572;top:453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" filled="f" stroked="f">
                <v:textbox inset="0,0,0,0">
                  <w:txbxContent>
                    <w:p w14:paraId="472825E3" w14:textId="77777777" w:rsidR="00170F94" w:rsidRDefault="00170F94" w:rsidP="00115EFA">
                      <w:pPr>
                        <w:spacing w:line="259" w:lineRule="auto"/>
                      </w:pPr>
                      <w:r>
                        <w:rPr>
                          <w:rFonts w:eastAsia="Arial" w:cs="Arial"/>
                        </w:rPr>
                        <w:t xml:space="preserve"> </w:t>
                      </w:r>
                    </w:p>
                  </w:txbxContent>
                </v:textbox>
              </v:rect>
              <v:rect id="Rectangle 29555" o:spid="_x0000_s1029" style="position:absolute;left:32615;top:1440;width:41209;height:6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" filled="f" stroked="f">
                <v:textbox inset="0,0,0,0">
                  <w:txbxContent>
                    <w:p w14:paraId="0E5C0454" w14:textId="31CF56BC" w:rsidR="00170F94" w:rsidRPr="00580EE5" w:rsidRDefault="000E2287" w:rsidP="00580EE5">
                      <w:pPr>
                        <w:spacing w:line="259" w:lineRule="auto"/>
                        <w:jc w:val="center"/>
                        <w:rPr>
                          <w:rFonts w:eastAsia="Arial" w:cs="Arial"/>
                          <w:b/>
                          <w:color w:val="FFFFFF"/>
                          <w:sz w:val="44"/>
                          <w:szCs w:val="44"/>
                        </w:rPr>
                      </w:pPr>
                      <w:r w:rsidRPr="00580EE5">
                        <w:rPr>
                          <w:rFonts w:eastAsia="Arial" w:cs="Arial"/>
                          <w:b/>
                          <w:color w:val="FFFFFF"/>
                          <w:sz w:val="44"/>
                          <w:szCs w:val="44"/>
                        </w:rPr>
                        <w:t xml:space="preserve">Expanding Medicare support in </w:t>
                      </w:r>
                      <w:r w:rsidR="00580EE5" w:rsidRPr="00580EE5">
                        <w:rPr>
                          <w:rFonts w:eastAsia="Arial" w:cs="Arial"/>
                          <w:b/>
                          <w:color w:val="FFFFFF"/>
                          <w:sz w:val="44"/>
                          <w:szCs w:val="44"/>
                        </w:rPr>
                        <w:t>response to Omicron</w:t>
                      </w:r>
                    </w:p>
                    <w:p w14:paraId="14E4EBA7" w14:textId="77777777" w:rsidR="00580EE5" w:rsidRDefault="00580EE5" w:rsidP="00115EFA">
                      <w:pPr>
                        <w:spacing w:line="259" w:lineRule="auto"/>
                        <w:rPr>
                          <w:rFonts w:eastAsia="Arial" w:cs="Arial"/>
                          <w:b/>
                          <w:color w:val="FFFFFF"/>
                          <w:sz w:val="36"/>
                          <w:szCs w:val="36"/>
                        </w:rPr>
                      </w:pPr>
                    </w:p>
                    <w:p w14:paraId="10B9C775" w14:textId="77777777" w:rsidR="00580EE5" w:rsidRPr="0044755B" w:rsidRDefault="00580EE5" w:rsidP="00115EFA">
                      <w:pPr>
                        <w:spacing w:line="259" w:lineRule="auto"/>
                        <w:rPr>
                          <w:sz w:val="36"/>
                          <w:szCs w:val="36"/>
                        </w:rPr>
                      </w:pPr>
                    </w:p>
                  </w:txbxContent>
                </v:textbox>
              </v:rect>
              <v:rect id="Rectangle 29556" o:spid="_x0000_s1030" style="position:absolute;left:69324;top:2584;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" filled="f" stroked="f">
                <v:textbox inset="0,0,0,0">
                  <w:txbxContent>
                    <w:p w14:paraId="662C2247" w14:textId="77777777" w:rsidR="00170F94" w:rsidRDefault="00170F94" w:rsidP="00115EFA">
                      <w:pPr>
                        <w:spacing w:line="259" w:lineRule="auto"/>
                      </w:pPr>
                      <w:r>
                        <w:rPr>
                          <w:rFonts w:eastAsia="Arial" w:cs="Arial"/>
                          <w:b/>
                          <w:color w:val="FFFFFF"/>
                          <w:sz w:val="48"/>
                        </w:rPr>
                        <w:t xml:space="preserve"> </w:t>
                      </w:r>
                    </w:p>
                  </w:txbxContent>
                </v:textbox>
              </v:rect>
              <v:rect id="Rectangle 29558" o:spid="_x0000_s1031" style="position:absolute;left:46033;top:6933;width:1350;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" filled="f" stroked="f">
                <v:textbox inset="0,0,0,0">
                  <w:txbxContent>
                    <w:p w14:paraId="030C3417" w14:textId="7C14A6CA" w:rsidR="00170F94" w:rsidRDefault="00170F94" w:rsidP="00115EFA">
                      <w:pPr>
                        <w:spacing w:line="259" w:lineRule="auto"/>
                      </w:pPr>
                    </w:p>
                  </w:txbxContent>
                </v:textbox>
              </v:rect>
              <v:rect id="Rectangle 29561" o:spid="_x0000_s1032" style="position:absolute;left:69918;top:6498;width:1014;height:4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" filled="f" stroked="f">
                <v:textbox inset="0,0,0,0">
                  <w:txbxContent>
                    <w:p w14:paraId="4D664E31" w14:textId="77777777" w:rsidR="00170F94" w:rsidRDefault="00170F94" w:rsidP="00115EFA">
                      <w:pPr>
                        <w:spacing w:line="259" w:lineRule="auto"/>
                      </w:pPr>
                      <w:r>
                        <w:rPr>
                          <w:rFonts w:ascii="Times New Roman" w:eastAsia="Times New Roman" w:hAnsi="Times New Roman" w:cs="Times New Roman"/>
                          <w:sz w:val="48"/>
                        </w:rPr>
                        <w:t xml:space="preserve"> </w:t>
                      </w:r>
                    </w:p>
                  </w:txbxContent>
                </v:textbox>
              </v:rect>
              <v:rect id="Rectangle 29564" o:spid="_x0000_s1033" style="position:absolute;left:66931;top:9558;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" filled="f" stroked="f">
                <v:textbox inset="0,0,0,0">
                  <w:txbxContent>
                    <w:p w14:paraId="6F17D6D8" w14:textId="77777777" w:rsidR="00170F94" w:rsidRDefault="00170F94" w:rsidP="00115EFA">
                      <w:pPr>
                        <w:spacing w:line="259" w:lineRule="auto"/>
                      </w:pPr>
                      <w:r>
                        <w:rPr>
                          <w:rFonts w:eastAsia="Arial" w:cs="Arial"/>
                          <w:b/>
                          <w:sz w:val="32"/>
                        </w:rPr>
                        <w:t xml:space="preserve"> </w:t>
                      </w:r>
                    </w:p>
                  </w:txbxContent>
                </v:textbox>
              </v:rect>
              <w10:wrap type="square" anchorx="page" anchory="page"/>
            </v:group>
          </w:pict>
        </mc:Fallback>
      </mc:AlternateContent>
    </w:r>
    <w:r>
      <w:rPr>
        <w:noProof/>
        <w:lang w:eastAsia="en-AU"/>
      </w:rPr>
      <mc:AlternateContent>
        <mc:Choice Requires="wps">
          <w:drawing>
            <wp:anchor distT="0" distB="0" distL="114300" distR="114300" simplePos="0" relativeHeight="251657728" behindDoc="0" locked="0" layoutInCell="1" allowOverlap="1" wp14:anchorId="2451AB58" wp14:editId="6C2714A6">
              <wp:simplePos x="0" y="0"/>
              <wp:positionH relativeFrom="column">
                <wp:posOffset>3381374</wp:posOffset>
              </wp:positionH>
              <wp:positionV relativeFrom="paragraph">
                <wp:posOffset>1283335</wp:posOffset>
              </wp:positionV>
              <wp:extent cx="3286125" cy="304800"/>
              <wp:effectExtent l="0" t="0" r="0" b="0"/>
              <wp:wrapNone/>
              <wp:docPr id="29562" name="Rectangle 29562"/>
              <wp:cNvGraphicFramePr/>
              <a:graphic xmlns:a="http://schemas.openxmlformats.org/drawingml/2006/main">
                <a:graphicData uri="http://schemas.microsoft.com/office/word/2010/wordprocessingShape">
                  <wps:wsp>
                    <wps:cNvSpPr/>
                    <wps:spPr>
                      <a:xfrm>
                        <a:off x="0" y="0"/>
                        <a:ext cx="3286125" cy="304800"/>
                      </a:xfrm>
                      <a:prstGeom prst="rect">
                        <a:avLst/>
                      </a:prstGeom>
                      <a:ln>
                        <a:noFill/>
                      </a:ln>
                    </wps:spPr>
                    <wps:txbx>
                      <w:txbxContent>
                        <w:p w14:paraId="303A079D" w14:textId="57D93DAA" w:rsidR="00170F94" w:rsidRDefault="00170F94" w:rsidP="00115EFA">
                          <w:pPr>
                            <w:spacing w:line="259" w:lineRule="auto"/>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451AB58" id="Rectangle 29562" o:spid="_x0000_s1034" style="position:absolute;margin-left:266.25pt;margin-top:101.05pt;width:258.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" filled="f" stroked="f">
              <v:textbox inset="0,0,0,0">
                <w:txbxContent>
                  <w:p w14:paraId="303A079D" w14:textId="57D93DAA" w:rsidR="00170F94" w:rsidRDefault="00170F94" w:rsidP="00115EFA">
                    <w:pPr>
                      <w:spacing w:line="259" w:lineRule="auto"/>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323B10"/>
    <w:multiLevelType w:val="hybridMultilevel"/>
    <w:tmpl w:val="0714F250"/>
    <w:lvl w:ilvl="0" w:tplc="C9AEAE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6E2FD2"/>
    <w:multiLevelType w:val="hybridMultilevel"/>
    <w:tmpl w:val="981A8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E35A91"/>
    <w:multiLevelType w:val="hybridMultilevel"/>
    <w:tmpl w:val="9B1E6582"/>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0DD78E4"/>
    <w:multiLevelType w:val="hybridMultilevel"/>
    <w:tmpl w:val="5874DB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FE4F56"/>
    <w:multiLevelType w:val="hybridMultilevel"/>
    <w:tmpl w:val="AD6EC88C"/>
    <w:lvl w:ilvl="0" w:tplc="0C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01C1DA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7EA15A">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BCADA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242C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B2EE86">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AEBD3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6C135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D2324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A6749F"/>
    <w:multiLevelType w:val="hybridMultilevel"/>
    <w:tmpl w:val="442A5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DA76BEA"/>
    <w:multiLevelType w:val="hybridMultilevel"/>
    <w:tmpl w:val="3D4C0140"/>
    <w:lvl w:ilvl="0" w:tplc="C9AEAE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1C1DA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7EA15A">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BCADA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242C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B2EE86">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AEBD3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6C135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D2324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CC34D9"/>
    <w:multiLevelType w:val="hybridMultilevel"/>
    <w:tmpl w:val="86D05C5E"/>
    <w:lvl w:ilvl="0" w:tplc="201C1DA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1C1DA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E91E97"/>
    <w:multiLevelType w:val="hybridMultilevel"/>
    <w:tmpl w:val="94AAA57E"/>
    <w:lvl w:ilvl="0" w:tplc="0C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01C1DA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7EA15A">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BCADA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8242C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B2EE86">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AEBD3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6C135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D2324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3B0ABB"/>
    <w:multiLevelType w:val="hybridMultilevel"/>
    <w:tmpl w:val="BE6840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57317F"/>
    <w:multiLevelType w:val="hybridMultilevel"/>
    <w:tmpl w:val="242C1B9C"/>
    <w:lvl w:ilvl="0" w:tplc="201C1DA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3F400D"/>
    <w:multiLevelType w:val="hybridMultilevel"/>
    <w:tmpl w:val="FF6A33E8"/>
    <w:lvl w:ilvl="0" w:tplc="201C1DA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733098"/>
    <w:multiLevelType w:val="hybridMultilevel"/>
    <w:tmpl w:val="094E3BD6"/>
    <w:lvl w:ilvl="0" w:tplc="201C1DA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4B529F"/>
    <w:multiLevelType w:val="hybridMultilevel"/>
    <w:tmpl w:val="427ABE70"/>
    <w:lvl w:ilvl="0" w:tplc="201C1DA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1C1DA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8"/>
  </w:num>
  <w:num w:numId="6">
    <w:abstractNumId w:val="12"/>
  </w:num>
  <w:num w:numId="7">
    <w:abstractNumId w:val="13"/>
  </w:num>
  <w:num w:numId="8">
    <w:abstractNumId w:val="10"/>
  </w:num>
  <w:num w:numId="9">
    <w:abstractNumId w:val="1"/>
  </w:num>
  <w:num w:numId="10">
    <w:abstractNumId w:val="14"/>
  </w:num>
  <w:num w:numId="11">
    <w:abstractNumId w:val="0"/>
  </w:num>
  <w:num w:numId="12">
    <w:abstractNumId w:val="11"/>
  </w:num>
  <w:num w:numId="13">
    <w:abstractNumId w:val="9"/>
  </w:num>
  <w:num w:numId="14">
    <w:abstractNumId w:val="5"/>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74DD"/>
    <w:rsid w:val="00010B1F"/>
    <w:rsid w:val="00013D5D"/>
    <w:rsid w:val="00017047"/>
    <w:rsid w:val="000177D5"/>
    <w:rsid w:val="00023634"/>
    <w:rsid w:val="00035B08"/>
    <w:rsid w:val="000367AA"/>
    <w:rsid w:val="00037B89"/>
    <w:rsid w:val="00044CB1"/>
    <w:rsid w:val="00045810"/>
    <w:rsid w:val="000475EE"/>
    <w:rsid w:val="000479FB"/>
    <w:rsid w:val="000531A8"/>
    <w:rsid w:val="00056D26"/>
    <w:rsid w:val="00062088"/>
    <w:rsid w:val="0006792F"/>
    <w:rsid w:val="000711D9"/>
    <w:rsid w:val="00073C74"/>
    <w:rsid w:val="00075843"/>
    <w:rsid w:val="00080F79"/>
    <w:rsid w:val="00081B97"/>
    <w:rsid w:val="00082192"/>
    <w:rsid w:val="000836DF"/>
    <w:rsid w:val="00083E5B"/>
    <w:rsid w:val="00085277"/>
    <w:rsid w:val="000926EC"/>
    <w:rsid w:val="00094DF5"/>
    <w:rsid w:val="00095FD5"/>
    <w:rsid w:val="000A1CB3"/>
    <w:rsid w:val="000A2F0A"/>
    <w:rsid w:val="000B01AE"/>
    <w:rsid w:val="000B0F88"/>
    <w:rsid w:val="000B2A1B"/>
    <w:rsid w:val="000B3D74"/>
    <w:rsid w:val="000B5214"/>
    <w:rsid w:val="000B5868"/>
    <w:rsid w:val="000C2143"/>
    <w:rsid w:val="000C3751"/>
    <w:rsid w:val="000C3B83"/>
    <w:rsid w:val="000D1778"/>
    <w:rsid w:val="000D6411"/>
    <w:rsid w:val="000D65DD"/>
    <w:rsid w:val="000E0164"/>
    <w:rsid w:val="000E06D6"/>
    <w:rsid w:val="000E2287"/>
    <w:rsid w:val="000E31F9"/>
    <w:rsid w:val="000E6F78"/>
    <w:rsid w:val="000F07D6"/>
    <w:rsid w:val="000F1AC4"/>
    <w:rsid w:val="000F1CBB"/>
    <w:rsid w:val="000F61DD"/>
    <w:rsid w:val="001014EB"/>
    <w:rsid w:val="00102885"/>
    <w:rsid w:val="00115EFA"/>
    <w:rsid w:val="00116B74"/>
    <w:rsid w:val="00121100"/>
    <w:rsid w:val="00124E0B"/>
    <w:rsid w:val="00125CE1"/>
    <w:rsid w:val="001271B6"/>
    <w:rsid w:val="00130343"/>
    <w:rsid w:val="001306A3"/>
    <w:rsid w:val="00131E74"/>
    <w:rsid w:val="00135417"/>
    <w:rsid w:val="00141BC3"/>
    <w:rsid w:val="001432AF"/>
    <w:rsid w:val="00143407"/>
    <w:rsid w:val="00151636"/>
    <w:rsid w:val="00152B16"/>
    <w:rsid w:val="00154A8D"/>
    <w:rsid w:val="00155BD4"/>
    <w:rsid w:val="00155E0E"/>
    <w:rsid w:val="00161BD2"/>
    <w:rsid w:val="00167446"/>
    <w:rsid w:val="00170F94"/>
    <w:rsid w:val="00171EEC"/>
    <w:rsid w:val="0017279A"/>
    <w:rsid w:val="00173510"/>
    <w:rsid w:val="00181B52"/>
    <w:rsid w:val="001833F8"/>
    <w:rsid w:val="0018507E"/>
    <w:rsid w:val="0019170A"/>
    <w:rsid w:val="001919F4"/>
    <w:rsid w:val="00192E2C"/>
    <w:rsid w:val="00194B49"/>
    <w:rsid w:val="00196ECC"/>
    <w:rsid w:val="001A5E78"/>
    <w:rsid w:val="001A69D2"/>
    <w:rsid w:val="001A6FE6"/>
    <w:rsid w:val="001A7FB7"/>
    <w:rsid w:val="001B07EC"/>
    <w:rsid w:val="001B0826"/>
    <w:rsid w:val="001B4B51"/>
    <w:rsid w:val="001B6810"/>
    <w:rsid w:val="001B6EB7"/>
    <w:rsid w:val="001B781F"/>
    <w:rsid w:val="001C2436"/>
    <w:rsid w:val="001C4B41"/>
    <w:rsid w:val="001C5C56"/>
    <w:rsid w:val="001D01A1"/>
    <w:rsid w:val="001D378E"/>
    <w:rsid w:val="001D7929"/>
    <w:rsid w:val="001E6F63"/>
    <w:rsid w:val="001E786C"/>
    <w:rsid w:val="001F019D"/>
    <w:rsid w:val="001F49E8"/>
    <w:rsid w:val="001F77FF"/>
    <w:rsid w:val="00200902"/>
    <w:rsid w:val="00200BB4"/>
    <w:rsid w:val="00203D28"/>
    <w:rsid w:val="00203F3E"/>
    <w:rsid w:val="002063B6"/>
    <w:rsid w:val="00212B4C"/>
    <w:rsid w:val="00221334"/>
    <w:rsid w:val="002231B8"/>
    <w:rsid w:val="00224E34"/>
    <w:rsid w:val="00227AEF"/>
    <w:rsid w:val="002306B3"/>
    <w:rsid w:val="002427E0"/>
    <w:rsid w:val="0024334E"/>
    <w:rsid w:val="00243D1C"/>
    <w:rsid w:val="002448B4"/>
    <w:rsid w:val="00244B6D"/>
    <w:rsid w:val="002535CF"/>
    <w:rsid w:val="00256576"/>
    <w:rsid w:val="00256DDA"/>
    <w:rsid w:val="0026502E"/>
    <w:rsid w:val="00276A29"/>
    <w:rsid w:val="00281820"/>
    <w:rsid w:val="00281BD4"/>
    <w:rsid w:val="00283B32"/>
    <w:rsid w:val="0028485E"/>
    <w:rsid w:val="00284937"/>
    <w:rsid w:val="002873FC"/>
    <w:rsid w:val="00287B70"/>
    <w:rsid w:val="00296543"/>
    <w:rsid w:val="002A09CF"/>
    <w:rsid w:val="002A160A"/>
    <w:rsid w:val="002A33BE"/>
    <w:rsid w:val="002A3C7C"/>
    <w:rsid w:val="002A497A"/>
    <w:rsid w:val="002A5A70"/>
    <w:rsid w:val="002B1809"/>
    <w:rsid w:val="002B2903"/>
    <w:rsid w:val="002B70AC"/>
    <w:rsid w:val="002C1774"/>
    <w:rsid w:val="002C1C3E"/>
    <w:rsid w:val="002C34D0"/>
    <w:rsid w:val="002C6DFC"/>
    <w:rsid w:val="002D1BC7"/>
    <w:rsid w:val="002D217B"/>
    <w:rsid w:val="002D2CC5"/>
    <w:rsid w:val="002D337B"/>
    <w:rsid w:val="002E2686"/>
    <w:rsid w:val="002E26AD"/>
    <w:rsid w:val="002E2A08"/>
    <w:rsid w:val="002F3719"/>
    <w:rsid w:val="003024D8"/>
    <w:rsid w:val="003037C9"/>
    <w:rsid w:val="00305CDC"/>
    <w:rsid w:val="00310FCA"/>
    <w:rsid w:val="003122B4"/>
    <w:rsid w:val="00312922"/>
    <w:rsid w:val="00322C3B"/>
    <w:rsid w:val="00322DAF"/>
    <w:rsid w:val="0033242B"/>
    <w:rsid w:val="00337919"/>
    <w:rsid w:val="00337A89"/>
    <w:rsid w:val="00342A5D"/>
    <w:rsid w:val="00345DC5"/>
    <w:rsid w:val="0035053E"/>
    <w:rsid w:val="00352174"/>
    <w:rsid w:val="00354162"/>
    <w:rsid w:val="00355E8A"/>
    <w:rsid w:val="00363819"/>
    <w:rsid w:val="00364784"/>
    <w:rsid w:val="00370C30"/>
    <w:rsid w:val="003715D8"/>
    <w:rsid w:val="00373B0E"/>
    <w:rsid w:val="00374AE3"/>
    <w:rsid w:val="00376732"/>
    <w:rsid w:val="00376B60"/>
    <w:rsid w:val="00380DFA"/>
    <w:rsid w:val="003815DE"/>
    <w:rsid w:val="00381F54"/>
    <w:rsid w:val="00383BBF"/>
    <w:rsid w:val="00384C19"/>
    <w:rsid w:val="00392E27"/>
    <w:rsid w:val="003A06B7"/>
    <w:rsid w:val="003A4B45"/>
    <w:rsid w:val="003A52BA"/>
    <w:rsid w:val="003A6771"/>
    <w:rsid w:val="003B2906"/>
    <w:rsid w:val="003B2BC7"/>
    <w:rsid w:val="003B4EE3"/>
    <w:rsid w:val="003B5420"/>
    <w:rsid w:val="003B56AD"/>
    <w:rsid w:val="003C07BB"/>
    <w:rsid w:val="003C234B"/>
    <w:rsid w:val="003C4BE2"/>
    <w:rsid w:val="003C59C8"/>
    <w:rsid w:val="003C79A5"/>
    <w:rsid w:val="003D0242"/>
    <w:rsid w:val="003D342A"/>
    <w:rsid w:val="003D5CEF"/>
    <w:rsid w:val="003D6511"/>
    <w:rsid w:val="003D7A03"/>
    <w:rsid w:val="003E0945"/>
    <w:rsid w:val="003E1346"/>
    <w:rsid w:val="003E158C"/>
    <w:rsid w:val="003E6457"/>
    <w:rsid w:val="003E66D4"/>
    <w:rsid w:val="003F24D3"/>
    <w:rsid w:val="003F59A0"/>
    <w:rsid w:val="003F6682"/>
    <w:rsid w:val="0040120E"/>
    <w:rsid w:val="00402AD9"/>
    <w:rsid w:val="00403268"/>
    <w:rsid w:val="00404076"/>
    <w:rsid w:val="00405506"/>
    <w:rsid w:val="00406622"/>
    <w:rsid w:val="00406C27"/>
    <w:rsid w:val="004108E3"/>
    <w:rsid w:val="0041191A"/>
    <w:rsid w:val="00420023"/>
    <w:rsid w:val="00421AF0"/>
    <w:rsid w:val="00421DEF"/>
    <w:rsid w:val="00425089"/>
    <w:rsid w:val="00427D7F"/>
    <w:rsid w:val="004318A9"/>
    <w:rsid w:val="00431ABA"/>
    <w:rsid w:val="004324B6"/>
    <w:rsid w:val="00433682"/>
    <w:rsid w:val="00433825"/>
    <w:rsid w:val="0043744D"/>
    <w:rsid w:val="00442B75"/>
    <w:rsid w:val="00445086"/>
    <w:rsid w:val="00445FF6"/>
    <w:rsid w:val="0044755B"/>
    <w:rsid w:val="004477A4"/>
    <w:rsid w:val="004511F2"/>
    <w:rsid w:val="004555BB"/>
    <w:rsid w:val="00460EB2"/>
    <w:rsid w:val="004620CA"/>
    <w:rsid w:val="00464F35"/>
    <w:rsid w:val="00465D6D"/>
    <w:rsid w:val="00466E82"/>
    <w:rsid w:val="00467CD7"/>
    <w:rsid w:val="00470A4F"/>
    <w:rsid w:val="00472797"/>
    <w:rsid w:val="00474F33"/>
    <w:rsid w:val="004835F0"/>
    <w:rsid w:val="00483C8B"/>
    <w:rsid w:val="00484AD1"/>
    <w:rsid w:val="00487985"/>
    <w:rsid w:val="00490570"/>
    <w:rsid w:val="00494B72"/>
    <w:rsid w:val="00496081"/>
    <w:rsid w:val="004977B1"/>
    <w:rsid w:val="004A1348"/>
    <w:rsid w:val="004A16A9"/>
    <w:rsid w:val="004A78B5"/>
    <w:rsid w:val="004B243F"/>
    <w:rsid w:val="004B2CED"/>
    <w:rsid w:val="004B4488"/>
    <w:rsid w:val="004B4FA6"/>
    <w:rsid w:val="004C1F91"/>
    <w:rsid w:val="004C2B08"/>
    <w:rsid w:val="004C518D"/>
    <w:rsid w:val="004C5195"/>
    <w:rsid w:val="004D1DE3"/>
    <w:rsid w:val="004D2236"/>
    <w:rsid w:val="004D2C7C"/>
    <w:rsid w:val="004D3F41"/>
    <w:rsid w:val="004D71C4"/>
    <w:rsid w:val="004D7EB8"/>
    <w:rsid w:val="004E2D08"/>
    <w:rsid w:val="004E52A2"/>
    <w:rsid w:val="004E5B5C"/>
    <w:rsid w:val="004E695A"/>
    <w:rsid w:val="004F0AA6"/>
    <w:rsid w:val="004F0C04"/>
    <w:rsid w:val="004F1FAF"/>
    <w:rsid w:val="004F2B84"/>
    <w:rsid w:val="004F2E8D"/>
    <w:rsid w:val="004F45CB"/>
    <w:rsid w:val="004F6CA5"/>
    <w:rsid w:val="004F79C3"/>
    <w:rsid w:val="0050046D"/>
    <w:rsid w:val="00503CBB"/>
    <w:rsid w:val="005067E7"/>
    <w:rsid w:val="00510063"/>
    <w:rsid w:val="005146DC"/>
    <w:rsid w:val="0051546E"/>
    <w:rsid w:val="00523DAF"/>
    <w:rsid w:val="00525D3B"/>
    <w:rsid w:val="005261D0"/>
    <w:rsid w:val="0054242B"/>
    <w:rsid w:val="00542F07"/>
    <w:rsid w:val="00543427"/>
    <w:rsid w:val="0054708E"/>
    <w:rsid w:val="00547399"/>
    <w:rsid w:val="00550525"/>
    <w:rsid w:val="00553BE9"/>
    <w:rsid w:val="0055731F"/>
    <w:rsid w:val="005612B4"/>
    <w:rsid w:val="005651F5"/>
    <w:rsid w:val="00565A96"/>
    <w:rsid w:val="00567726"/>
    <w:rsid w:val="005679C2"/>
    <w:rsid w:val="00570B62"/>
    <w:rsid w:val="00575B4B"/>
    <w:rsid w:val="00580EE5"/>
    <w:rsid w:val="00581285"/>
    <w:rsid w:val="005828C1"/>
    <w:rsid w:val="00583B2A"/>
    <w:rsid w:val="0059272D"/>
    <w:rsid w:val="00595BBD"/>
    <w:rsid w:val="0059641E"/>
    <w:rsid w:val="0059652A"/>
    <w:rsid w:val="005A266D"/>
    <w:rsid w:val="005A5315"/>
    <w:rsid w:val="005B3626"/>
    <w:rsid w:val="005C66A2"/>
    <w:rsid w:val="005D04F3"/>
    <w:rsid w:val="005D60BB"/>
    <w:rsid w:val="005E01A5"/>
    <w:rsid w:val="005E1472"/>
    <w:rsid w:val="005E70F6"/>
    <w:rsid w:val="005E77B5"/>
    <w:rsid w:val="005F0FEE"/>
    <w:rsid w:val="005F1F88"/>
    <w:rsid w:val="005F7621"/>
    <w:rsid w:val="00601BB1"/>
    <w:rsid w:val="00603707"/>
    <w:rsid w:val="00611748"/>
    <w:rsid w:val="006140B9"/>
    <w:rsid w:val="00615EB9"/>
    <w:rsid w:val="00616B00"/>
    <w:rsid w:val="006173AC"/>
    <w:rsid w:val="0062100F"/>
    <w:rsid w:val="00624375"/>
    <w:rsid w:val="00624F52"/>
    <w:rsid w:val="00633F14"/>
    <w:rsid w:val="00634880"/>
    <w:rsid w:val="00636159"/>
    <w:rsid w:val="00640DC3"/>
    <w:rsid w:val="006425BA"/>
    <w:rsid w:val="00645F37"/>
    <w:rsid w:val="00646545"/>
    <w:rsid w:val="00650817"/>
    <w:rsid w:val="00650B9A"/>
    <w:rsid w:val="0065148C"/>
    <w:rsid w:val="0065273B"/>
    <w:rsid w:val="00653345"/>
    <w:rsid w:val="0065334B"/>
    <w:rsid w:val="00653569"/>
    <w:rsid w:val="00655D74"/>
    <w:rsid w:val="00656F11"/>
    <w:rsid w:val="00657722"/>
    <w:rsid w:val="0066483A"/>
    <w:rsid w:val="00664DDD"/>
    <w:rsid w:val="00682CE8"/>
    <w:rsid w:val="00684D37"/>
    <w:rsid w:val="00694030"/>
    <w:rsid w:val="00695EF1"/>
    <w:rsid w:val="006961D6"/>
    <w:rsid w:val="006A175B"/>
    <w:rsid w:val="006A4F26"/>
    <w:rsid w:val="006A6399"/>
    <w:rsid w:val="006A788C"/>
    <w:rsid w:val="006B15B7"/>
    <w:rsid w:val="006B16AB"/>
    <w:rsid w:val="006B2D1E"/>
    <w:rsid w:val="006C29D3"/>
    <w:rsid w:val="006C6DD2"/>
    <w:rsid w:val="006D04CC"/>
    <w:rsid w:val="006D1088"/>
    <w:rsid w:val="006D17E4"/>
    <w:rsid w:val="006D1F44"/>
    <w:rsid w:val="006D2823"/>
    <w:rsid w:val="006D2A35"/>
    <w:rsid w:val="006D3B99"/>
    <w:rsid w:val="006D7616"/>
    <w:rsid w:val="006E3573"/>
    <w:rsid w:val="006F5785"/>
    <w:rsid w:val="006F5E2F"/>
    <w:rsid w:val="006F7B6A"/>
    <w:rsid w:val="0072151C"/>
    <w:rsid w:val="00726103"/>
    <w:rsid w:val="00727F4C"/>
    <w:rsid w:val="00732C30"/>
    <w:rsid w:val="00734F6B"/>
    <w:rsid w:val="00735C8F"/>
    <w:rsid w:val="00736D31"/>
    <w:rsid w:val="00740FBD"/>
    <w:rsid w:val="007430C1"/>
    <w:rsid w:val="0074391D"/>
    <w:rsid w:val="00746D5A"/>
    <w:rsid w:val="007477A9"/>
    <w:rsid w:val="00750B22"/>
    <w:rsid w:val="00750D30"/>
    <w:rsid w:val="007538AE"/>
    <w:rsid w:val="00755631"/>
    <w:rsid w:val="00757C75"/>
    <w:rsid w:val="00763FE9"/>
    <w:rsid w:val="00767862"/>
    <w:rsid w:val="00767C11"/>
    <w:rsid w:val="007707F7"/>
    <w:rsid w:val="00774600"/>
    <w:rsid w:val="007767BD"/>
    <w:rsid w:val="00781867"/>
    <w:rsid w:val="00785ABB"/>
    <w:rsid w:val="00787CC0"/>
    <w:rsid w:val="007A00C4"/>
    <w:rsid w:val="007A1631"/>
    <w:rsid w:val="007A4C0E"/>
    <w:rsid w:val="007A6DAB"/>
    <w:rsid w:val="007B23B5"/>
    <w:rsid w:val="007B5A06"/>
    <w:rsid w:val="007B5B13"/>
    <w:rsid w:val="007B6F9C"/>
    <w:rsid w:val="007B79D5"/>
    <w:rsid w:val="007C18E7"/>
    <w:rsid w:val="007C21D5"/>
    <w:rsid w:val="007C36BD"/>
    <w:rsid w:val="007D1D3A"/>
    <w:rsid w:val="007E2604"/>
    <w:rsid w:val="007E33D2"/>
    <w:rsid w:val="007F1066"/>
    <w:rsid w:val="007F79B1"/>
    <w:rsid w:val="00804676"/>
    <w:rsid w:val="00813B79"/>
    <w:rsid w:val="00815538"/>
    <w:rsid w:val="00822A26"/>
    <w:rsid w:val="00823DAE"/>
    <w:rsid w:val="00825B0C"/>
    <w:rsid w:val="008275E8"/>
    <w:rsid w:val="00834591"/>
    <w:rsid w:val="00834760"/>
    <w:rsid w:val="00834903"/>
    <w:rsid w:val="008352AC"/>
    <w:rsid w:val="00846AEF"/>
    <w:rsid w:val="00846F53"/>
    <w:rsid w:val="00852651"/>
    <w:rsid w:val="008553F7"/>
    <w:rsid w:val="00857700"/>
    <w:rsid w:val="00857C25"/>
    <w:rsid w:val="00864E28"/>
    <w:rsid w:val="008656D4"/>
    <w:rsid w:val="00865C89"/>
    <w:rsid w:val="00870F19"/>
    <w:rsid w:val="00873B9B"/>
    <w:rsid w:val="008766AD"/>
    <w:rsid w:val="00881219"/>
    <w:rsid w:val="00883A98"/>
    <w:rsid w:val="008871E2"/>
    <w:rsid w:val="008907EB"/>
    <w:rsid w:val="00891B38"/>
    <w:rsid w:val="00894318"/>
    <w:rsid w:val="008957B9"/>
    <w:rsid w:val="00897AD2"/>
    <w:rsid w:val="008A125F"/>
    <w:rsid w:val="008A4347"/>
    <w:rsid w:val="008A6F4F"/>
    <w:rsid w:val="008A70F3"/>
    <w:rsid w:val="008B223C"/>
    <w:rsid w:val="008B3B54"/>
    <w:rsid w:val="008C29FE"/>
    <w:rsid w:val="008C33DE"/>
    <w:rsid w:val="008D0C25"/>
    <w:rsid w:val="008D3ECB"/>
    <w:rsid w:val="008D6AA7"/>
    <w:rsid w:val="008E258C"/>
    <w:rsid w:val="008E4C9B"/>
    <w:rsid w:val="008E5BE4"/>
    <w:rsid w:val="008E5DA9"/>
    <w:rsid w:val="008E7B7C"/>
    <w:rsid w:val="008F058C"/>
    <w:rsid w:val="008F07F0"/>
    <w:rsid w:val="008F1594"/>
    <w:rsid w:val="008F4B45"/>
    <w:rsid w:val="009000AA"/>
    <w:rsid w:val="009043D3"/>
    <w:rsid w:val="00907B4A"/>
    <w:rsid w:val="00913EE2"/>
    <w:rsid w:val="00916F96"/>
    <w:rsid w:val="0091706C"/>
    <w:rsid w:val="0092135D"/>
    <w:rsid w:val="00926906"/>
    <w:rsid w:val="00930A34"/>
    <w:rsid w:val="0093452F"/>
    <w:rsid w:val="009360B6"/>
    <w:rsid w:val="00942832"/>
    <w:rsid w:val="00942A31"/>
    <w:rsid w:val="009458F2"/>
    <w:rsid w:val="00950739"/>
    <w:rsid w:val="0095250F"/>
    <w:rsid w:val="009542F2"/>
    <w:rsid w:val="009562F4"/>
    <w:rsid w:val="00957F72"/>
    <w:rsid w:val="009655DC"/>
    <w:rsid w:val="00967706"/>
    <w:rsid w:val="00972E76"/>
    <w:rsid w:val="00977405"/>
    <w:rsid w:val="00977685"/>
    <w:rsid w:val="009827AE"/>
    <w:rsid w:val="00982B84"/>
    <w:rsid w:val="00984173"/>
    <w:rsid w:val="0098527C"/>
    <w:rsid w:val="009858E2"/>
    <w:rsid w:val="009874C5"/>
    <w:rsid w:val="00987DBD"/>
    <w:rsid w:val="009901B6"/>
    <w:rsid w:val="00990482"/>
    <w:rsid w:val="00996476"/>
    <w:rsid w:val="009A6CDA"/>
    <w:rsid w:val="009A7F4C"/>
    <w:rsid w:val="009B2B3F"/>
    <w:rsid w:val="009B32BA"/>
    <w:rsid w:val="009B51E7"/>
    <w:rsid w:val="009B5206"/>
    <w:rsid w:val="009B7859"/>
    <w:rsid w:val="009C17BD"/>
    <w:rsid w:val="009C742B"/>
    <w:rsid w:val="009D03C3"/>
    <w:rsid w:val="009D0B98"/>
    <w:rsid w:val="009D2F56"/>
    <w:rsid w:val="009E4A9E"/>
    <w:rsid w:val="009E66EE"/>
    <w:rsid w:val="009E6DE2"/>
    <w:rsid w:val="009E7788"/>
    <w:rsid w:val="009F52D4"/>
    <w:rsid w:val="00A010A6"/>
    <w:rsid w:val="00A021D7"/>
    <w:rsid w:val="00A12FD8"/>
    <w:rsid w:val="00A133C6"/>
    <w:rsid w:val="00A137ED"/>
    <w:rsid w:val="00A146E3"/>
    <w:rsid w:val="00A20BA7"/>
    <w:rsid w:val="00A20E2F"/>
    <w:rsid w:val="00A22D77"/>
    <w:rsid w:val="00A25139"/>
    <w:rsid w:val="00A26321"/>
    <w:rsid w:val="00A27315"/>
    <w:rsid w:val="00A3287F"/>
    <w:rsid w:val="00A37CE3"/>
    <w:rsid w:val="00A41674"/>
    <w:rsid w:val="00A43338"/>
    <w:rsid w:val="00A51757"/>
    <w:rsid w:val="00A51FC5"/>
    <w:rsid w:val="00A5641C"/>
    <w:rsid w:val="00A60FB7"/>
    <w:rsid w:val="00A639AE"/>
    <w:rsid w:val="00A63FBA"/>
    <w:rsid w:val="00A64177"/>
    <w:rsid w:val="00A67018"/>
    <w:rsid w:val="00A7172E"/>
    <w:rsid w:val="00A75483"/>
    <w:rsid w:val="00A75DC5"/>
    <w:rsid w:val="00A83DCC"/>
    <w:rsid w:val="00A865EE"/>
    <w:rsid w:val="00A91196"/>
    <w:rsid w:val="00A95A7F"/>
    <w:rsid w:val="00A95EC0"/>
    <w:rsid w:val="00AA2666"/>
    <w:rsid w:val="00AA3C3B"/>
    <w:rsid w:val="00AA41CD"/>
    <w:rsid w:val="00AA4204"/>
    <w:rsid w:val="00AA4FB9"/>
    <w:rsid w:val="00AA5232"/>
    <w:rsid w:val="00AA57C1"/>
    <w:rsid w:val="00AA69A9"/>
    <w:rsid w:val="00AB0801"/>
    <w:rsid w:val="00AB1ACA"/>
    <w:rsid w:val="00AB53A4"/>
    <w:rsid w:val="00AB5450"/>
    <w:rsid w:val="00AB5878"/>
    <w:rsid w:val="00AB5901"/>
    <w:rsid w:val="00AC1A96"/>
    <w:rsid w:val="00AC2F3F"/>
    <w:rsid w:val="00AC53A4"/>
    <w:rsid w:val="00AD3D4C"/>
    <w:rsid w:val="00AD402F"/>
    <w:rsid w:val="00AD52FB"/>
    <w:rsid w:val="00AD5919"/>
    <w:rsid w:val="00AD5E12"/>
    <w:rsid w:val="00AD71A9"/>
    <w:rsid w:val="00AE2920"/>
    <w:rsid w:val="00AE2F7E"/>
    <w:rsid w:val="00AF51AC"/>
    <w:rsid w:val="00AF6D20"/>
    <w:rsid w:val="00B01486"/>
    <w:rsid w:val="00B05473"/>
    <w:rsid w:val="00B06791"/>
    <w:rsid w:val="00B06E28"/>
    <w:rsid w:val="00B10BA4"/>
    <w:rsid w:val="00B15CE8"/>
    <w:rsid w:val="00B166DC"/>
    <w:rsid w:val="00B17070"/>
    <w:rsid w:val="00B2044B"/>
    <w:rsid w:val="00B20F6A"/>
    <w:rsid w:val="00B217F2"/>
    <w:rsid w:val="00B23A4C"/>
    <w:rsid w:val="00B23C1E"/>
    <w:rsid w:val="00B279D8"/>
    <w:rsid w:val="00B31FBA"/>
    <w:rsid w:val="00B33138"/>
    <w:rsid w:val="00B378D4"/>
    <w:rsid w:val="00B3793F"/>
    <w:rsid w:val="00B37A8D"/>
    <w:rsid w:val="00B44BF9"/>
    <w:rsid w:val="00B45A9B"/>
    <w:rsid w:val="00B542FB"/>
    <w:rsid w:val="00B577EE"/>
    <w:rsid w:val="00B612E3"/>
    <w:rsid w:val="00B617FB"/>
    <w:rsid w:val="00B714E8"/>
    <w:rsid w:val="00B73E6E"/>
    <w:rsid w:val="00B76A40"/>
    <w:rsid w:val="00B827A1"/>
    <w:rsid w:val="00B83E3D"/>
    <w:rsid w:val="00B90DB5"/>
    <w:rsid w:val="00B915A2"/>
    <w:rsid w:val="00B955F1"/>
    <w:rsid w:val="00BA0109"/>
    <w:rsid w:val="00BA1F38"/>
    <w:rsid w:val="00BA29B5"/>
    <w:rsid w:val="00BA40AF"/>
    <w:rsid w:val="00BA5561"/>
    <w:rsid w:val="00BA7327"/>
    <w:rsid w:val="00BA7CA8"/>
    <w:rsid w:val="00BB25DE"/>
    <w:rsid w:val="00BB42CA"/>
    <w:rsid w:val="00BC12B1"/>
    <w:rsid w:val="00BC50C1"/>
    <w:rsid w:val="00BC7019"/>
    <w:rsid w:val="00BD1763"/>
    <w:rsid w:val="00BD1C20"/>
    <w:rsid w:val="00BD2649"/>
    <w:rsid w:val="00BD2C4F"/>
    <w:rsid w:val="00BD485F"/>
    <w:rsid w:val="00BE2018"/>
    <w:rsid w:val="00BE2C5C"/>
    <w:rsid w:val="00BE2FA3"/>
    <w:rsid w:val="00BE35D9"/>
    <w:rsid w:val="00BE505F"/>
    <w:rsid w:val="00BF00A9"/>
    <w:rsid w:val="00BF1639"/>
    <w:rsid w:val="00BF225F"/>
    <w:rsid w:val="00BF2465"/>
    <w:rsid w:val="00BF426F"/>
    <w:rsid w:val="00BF5A7E"/>
    <w:rsid w:val="00BF6C0C"/>
    <w:rsid w:val="00C00C2A"/>
    <w:rsid w:val="00C0126E"/>
    <w:rsid w:val="00C0134F"/>
    <w:rsid w:val="00C0426F"/>
    <w:rsid w:val="00C11326"/>
    <w:rsid w:val="00C118D6"/>
    <w:rsid w:val="00C131D7"/>
    <w:rsid w:val="00C13ABA"/>
    <w:rsid w:val="00C17B0C"/>
    <w:rsid w:val="00C205C2"/>
    <w:rsid w:val="00C2171F"/>
    <w:rsid w:val="00C30467"/>
    <w:rsid w:val="00C349F8"/>
    <w:rsid w:val="00C40CD3"/>
    <w:rsid w:val="00C42EB8"/>
    <w:rsid w:val="00C44111"/>
    <w:rsid w:val="00C4491F"/>
    <w:rsid w:val="00C465DC"/>
    <w:rsid w:val="00C47A07"/>
    <w:rsid w:val="00C536A1"/>
    <w:rsid w:val="00C539F2"/>
    <w:rsid w:val="00C57196"/>
    <w:rsid w:val="00C61A31"/>
    <w:rsid w:val="00C656D3"/>
    <w:rsid w:val="00C66700"/>
    <w:rsid w:val="00C80A2B"/>
    <w:rsid w:val="00C80C33"/>
    <w:rsid w:val="00C82610"/>
    <w:rsid w:val="00C92FDF"/>
    <w:rsid w:val="00C96024"/>
    <w:rsid w:val="00C96ED7"/>
    <w:rsid w:val="00CA5F76"/>
    <w:rsid w:val="00CB2491"/>
    <w:rsid w:val="00CB29CF"/>
    <w:rsid w:val="00CB53A0"/>
    <w:rsid w:val="00CB5C4C"/>
    <w:rsid w:val="00CB6698"/>
    <w:rsid w:val="00CC0E91"/>
    <w:rsid w:val="00CC39C8"/>
    <w:rsid w:val="00CC506A"/>
    <w:rsid w:val="00CD35D5"/>
    <w:rsid w:val="00CD38E9"/>
    <w:rsid w:val="00CD3AF2"/>
    <w:rsid w:val="00CD637D"/>
    <w:rsid w:val="00CE44C9"/>
    <w:rsid w:val="00CE6F6C"/>
    <w:rsid w:val="00CF45CC"/>
    <w:rsid w:val="00CF62BD"/>
    <w:rsid w:val="00CF6B04"/>
    <w:rsid w:val="00D07EC2"/>
    <w:rsid w:val="00D11EDB"/>
    <w:rsid w:val="00D16A90"/>
    <w:rsid w:val="00D16EF3"/>
    <w:rsid w:val="00D212D4"/>
    <w:rsid w:val="00D2455A"/>
    <w:rsid w:val="00D27283"/>
    <w:rsid w:val="00D3244E"/>
    <w:rsid w:val="00D34888"/>
    <w:rsid w:val="00D37294"/>
    <w:rsid w:val="00D3741F"/>
    <w:rsid w:val="00D40067"/>
    <w:rsid w:val="00D422E5"/>
    <w:rsid w:val="00D44C1F"/>
    <w:rsid w:val="00D471A6"/>
    <w:rsid w:val="00D54F49"/>
    <w:rsid w:val="00D562F3"/>
    <w:rsid w:val="00D56594"/>
    <w:rsid w:val="00D62923"/>
    <w:rsid w:val="00D6302E"/>
    <w:rsid w:val="00D64F69"/>
    <w:rsid w:val="00D67686"/>
    <w:rsid w:val="00D678AD"/>
    <w:rsid w:val="00D67E9A"/>
    <w:rsid w:val="00D703F7"/>
    <w:rsid w:val="00D75250"/>
    <w:rsid w:val="00D76659"/>
    <w:rsid w:val="00D7669E"/>
    <w:rsid w:val="00D76ABB"/>
    <w:rsid w:val="00D84C79"/>
    <w:rsid w:val="00D870FE"/>
    <w:rsid w:val="00D909A5"/>
    <w:rsid w:val="00D930A8"/>
    <w:rsid w:val="00D94D63"/>
    <w:rsid w:val="00D96763"/>
    <w:rsid w:val="00DA0006"/>
    <w:rsid w:val="00DA50D6"/>
    <w:rsid w:val="00DA5240"/>
    <w:rsid w:val="00DA7749"/>
    <w:rsid w:val="00DB54A4"/>
    <w:rsid w:val="00DB6AD3"/>
    <w:rsid w:val="00DC0154"/>
    <w:rsid w:val="00DC127A"/>
    <w:rsid w:val="00DC1373"/>
    <w:rsid w:val="00DC2B21"/>
    <w:rsid w:val="00DC356C"/>
    <w:rsid w:val="00DD3359"/>
    <w:rsid w:val="00DD375A"/>
    <w:rsid w:val="00DD4489"/>
    <w:rsid w:val="00DE22E2"/>
    <w:rsid w:val="00DE53AB"/>
    <w:rsid w:val="00DF21F5"/>
    <w:rsid w:val="00DF3835"/>
    <w:rsid w:val="00DF620E"/>
    <w:rsid w:val="00DF6E5F"/>
    <w:rsid w:val="00DF7606"/>
    <w:rsid w:val="00DF7C32"/>
    <w:rsid w:val="00E03F84"/>
    <w:rsid w:val="00E24708"/>
    <w:rsid w:val="00E2560C"/>
    <w:rsid w:val="00E25CFF"/>
    <w:rsid w:val="00E302D0"/>
    <w:rsid w:val="00E323B9"/>
    <w:rsid w:val="00E337F5"/>
    <w:rsid w:val="00E3777A"/>
    <w:rsid w:val="00E404E4"/>
    <w:rsid w:val="00E43F82"/>
    <w:rsid w:val="00E462B7"/>
    <w:rsid w:val="00E46937"/>
    <w:rsid w:val="00E47FDA"/>
    <w:rsid w:val="00E548FC"/>
    <w:rsid w:val="00E57B90"/>
    <w:rsid w:val="00E62CF2"/>
    <w:rsid w:val="00E62F6F"/>
    <w:rsid w:val="00E65F53"/>
    <w:rsid w:val="00E66147"/>
    <w:rsid w:val="00E667BE"/>
    <w:rsid w:val="00E743A8"/>
    <w:rsid w:val="00E7460D"/>
    <w:rsid w:val="00E76A80"/>
    <w:rsid w:val="00E82C89"/>
    <w:rsid w:val="00E837D0"/>
    <w:rsid w:val="00E8499B"/>
    <w:rsid w:val="00E849F1"/>
    <w:rsid w:val="00E91760"/>
    <w:rsid w:val="00E9672D"/>
    <w:rsid w:val="00EA2CDC"/>
    <w:rsid w:val="00EA52F2"/>
    <w:rsid w:val="00EA626A"/>
    <w:rsid w:val="00EA62FC"/>
    <w:rsid w:val="00EB4BA2"/>
    <w:rsid w:val="00EC17E7"/>
    <w:rsid w:val="00EC2DBE"/>
    <w:rsid w:val="00EC3BC8"/>
    <w:rsid w:val="00EC6641"/>
    <w:rsid w:val="00EC7675"/>
    <w:rsid w:val="00ED1055"/>
    <w:rsid w:val="00ED2B70"/>
    <w:rsid w:val="00ED60EE"/>
    <w:rsid w:val="00ED62E2"/>
    <w:rsid w:val="00ED694A"/>
    <w:rsid w:val="00EE2754"/>
    <w:rsid w:val="00EE46FE"/>
    <w:rsid w:val="00EE4BCD"/>
    <w:rsid w:val="00EF3807"/>
    <w:rsid w:val="00EF7A14"/>
    <w:rsid w:val="00F050CA"/>
    <w:rsid w:val="00F0718D"/>
    <w:rsid w:val="00F074CE"/>
    <w:rsid w:val="00F07E89"/>
    <w:rsid w:val="00F13D65"/>
    <w:rsid w:val="00F161BE"/>
    <w:rsid w:val="00F20798"/>
    <w:rsid w:val="00F239C5"/>
    <w:rsid w:val="00F2545E"/>
    <w:rsid w:val="00F26268"/>
    <w:rsid w:val="00F272DC"/>
    <w:rsid w:val="00F33D07"/>
    <w:rsid w:val="00F34988"/>
    <w:rsid w:val="00F37DDE"/>
    <w:rsid w:val="00F414E0"/>
    <w:rsid w:val="00F43AB7"/>
    <w:rsid w:val="00F46C33"/>
    <w:rsid w:val="00F47877"/>
    <w:rsid w:val="00F50491"/>
    <w:rsid w:val="00F50994"/>
    <w:rsid w:val="00F52BA3"/>
    <w:rsid w:val="00F55873"/>
    <w:rsid w:val="00F574B6"/>
    <w:rsid w:val="00F57EAC"/>
    <w:rsid w:val="00F60E5F"/>
    <w:rsid w:val="00F61275"/>
    <w:rsid w:val="00F6153F"/>
    <w:rsid w:val="00F62634"/>
    <w:rsid w:val="00F6289B"/>
    <w:rsid w:val="00F66C38"/>
    <w:rsid w:val="00F709FF"/>
    <w:rsid w:val="00F7441C"/>
    <w:rsid w:val="00F74AD4"/>
    <w:rsid w:val="00F74DFC"/>
    <w:rsid w:val="00F7527D"/>
    <w:rsid w:val="00F86AA3"/>
    <w:rsid w:val="00F93F71"/>
    <w:rsid w:val="00F97C88"/>
    <w:rsid w:val="00FA055E"/>
    <w:rsid w:val="00FA4C21"/>
    <w:rsid w:val="00FA770F"/>
    <w:rsid w:val="00FB08D6"/>
    <w:rsid w:val="00FB4DEF"/>
    <w:rsid w:val="00FB5C5B"/>
    <w:rsid w:val="00FB7F77"/>
    <w:rsid w:val="00FC690D"/>
    <w:rsid w:val="00FD1E77"/>
    <w:rsid w:val="00FD2665"/>
    <w:rsid w:val="00FD3ED6"/>
    <w:rsid w:val="00FD4123"/>
    <w:rsid w:val="00FD484F"/>
    <w:rsid w:val="00FD5F64"/>
    <w:rsid w:val="00FE50B6"/>
    <w:rsid w:val="00FE523A"/>
    <w:rsid w:val="00FE7788"/>
    <w:rsid w:val="00FF3B72"/>
    <w:rsid w:val="00FF7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396D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5CB"/>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907B4A"/>
    <w:rPr>
      <w:sz w:val="16"/>
      <w:szCs w:val="16"/>
    </w:rPr>
  </w:style>
  <w:style w:type="paragraph" w:styleId="CommentText">
    <w:name w:val="annotation text"/>
    <w:basedOn w:val="Normal"/>
    <w:link w:val="CommentTextChar"/>
    <w:unhideWhenUsed/>
    <w:rsid w:val="00907B4A"/>
    <w:pPr>
      <w:spacing w:line="240" w:lineRule="auto"/>
    </w:pPr>
    <w:rPr>
      <w:szCs w:val="20"/>
    </w:rPr>
  </w:style>
  <w:style w:type="character" w:customStyle="1" w:styleId="CommentTextChar">
    <w:name w:val="Comment Text Char"/>
    <w:basedOn w:val="DefaultParagraphFont"/>
    <w:link w:val="CommentText"/>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D2823"/>
    <w:rPr>
      <w:rFonts w:ascii="Arial" w:eastAsiaTheme="minorEastAsia" w:hAnsi="Arial"/>
      <w:sz w:val="20"/>
      <w:szCs w:val="21"/>
    </w:rPr>
  </w:style>
  <w:style w:type="paragraph" w:styleId="FootnoteText">
    <w:name w:val="footnote text"/>
    <w:basedOn w:val="Normal"/>
    <w:link w:val="FootnoteTextChar"/>
    <w:uiPriority w:val="99"/>
    <w:semiHidden/>
    <w:unhideWhenUsed/>
    <w:rsid w:val="00F97C88"/>
    <w:pPr>
      <w:spacing w:after="0" w:line="240" w:lineRule="auto"/>
    </w:pPr>
    <w:rPr>
      <w:szCs w:val="20"/>
    </w:rPr>
  </w:style>
  <w:style w:type="character" w:customStyle="1" w:styleId="FootnoteTextChar">
    <w:name w:val="Footnote Text Char"/>
    <w:basedOn w:val="DefaultParagraphFont"/>
    <w:link w:val="FootnoteText"/>
    <w:uiPriority w:val="99"/>
    <w:semiHidden/>
    <w:rsid w:val="00F97C88"/>
    <w:rPr>
      <w:rFonts w:ascii="Arial" w:eastAsiaTheme="minorEastAsia" w:hAnsi="Arial"/>
      <w:sz w:val="20"/>
      <w:szCs w:val="20"/>
    </w:rPr>
  </w:style>
  <w:style w:type="character" w:styleId="FootnoteReference">
    <w:name w:val="footnote reference"/>
    <w:basedOn w:val="DefaultParagraphFont"/>
    <w:uiPriority w:val="99"/>
    <w:semiHidden/>
    <w:unhideWhenUsed/>
    <w:rsid w:val="00F97C88"/>
    <w:rPr>
      <w:vertAlign w:val="superscript"/>
    </w:rPr>
  </w:style>
  <w:style w:type="table" w:styleId="TableGrid">
    <w:name w:val="Table Grid"/>
    <w:basedOn w:val="TableNormal"/>
    <w:uiPriority w:val="39"/>
    <w:rsid w:val="00957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B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BE2C5C"/>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0">
    <w:name w:val="TableGrid"/>
    <w:rsid w:val="00BE2C5C"/>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ItemHead">
    <w:name w:val="ItemHead"/>
    <w:aliases w:val="ih"/>
    <w:basedOn w:val="Normal"/>
    <w:next w:val="Normal"/>
    <w:rsid w:val="009901B6"/>
    <w:pPr>
      <w:keepNext/>
      <w:keepLines/>
      <w:spacing w:before="220" w:after="0" w:line="240" w:lineRule="auto"/>
      <w:ind w:left="709" w:hanging="709"/>
    </w:pPr>
    <w:rPr>
      <w:rFonts w:eastAsia="Times New Roman" w:cs="Times New Roman"/>
      <w:b/>
      <w:kern w:val="28"/>
      <w:sz w:val="24"/>
      <w:szCs w:val="20"/>
      <w:lang w:eastAsia="en-AU"/>
    </w:rPr>
  </w:style>
  <w:style w:type="paragraph" w:customStyle="1" w:styleId="tablei">
    <w:name w:val="tablei"/>
    <w:basedOn w:val="Normal"/>
    <w:rsid w:val="009901B6"/>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UnresolvedMention3">
    <w:name w:val="Unresolved Mention3"/>
    <w:basedOn w:val="DefaultParagraphFont"/>
    <w:uiPriority w:val="99"/>
    <w:semiHidden/>
    <w:unhideWhenUsed/>
    <w:rsid w:val="0041191A"/>
    <w:rPr>
      <w:color w:val="605E5C"/>
      <w:shd w:val="clear" w:color="auto" w:fill="E1DFDD"/>
    </w:rPr>
  </w:style>
  <w:style w:type="paragraph" w:customStyle="1" w:styleId="Item">
    <w:name w:val="Item"/>
    <w:aliases w:val="i"/>
    <w:basedOn w:val="Normal"/>
    <w:next w:val="ItemHead"/>
    <w:rsid w:val="00755631"/>
    <w:pPr>
      <w:keepLines/>
      <w:spacing w:before="80" w:after="0" w:line="240" w:lineRule="auto"/>
      <w:ind w:left="709"/>
    </w:pPr>
    <w:rPr>
      <w:rFonts w:ascii="Times New Roman" w:eastAsia="Times New Roman" w:hAnsi="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9886">
      <w:bodyDiv w:val="1"/>
      <w:marLeft w:val="0"/>
      <w:marRight w:val="0"/>
      <w:marTop w:val="0"/>
      <w:marBottom w:val="0"/>
      <w:divBdr>
        <w:top w:val="none" w:sz="0" w:space="0" w:color="auto"/>
        <w:left w:val="none" w:sz="0" w:space="0" w:color="auto"/>
        <w:bottom w:val="none" w:sz="0" w:space="0" w:color="auto"/>
        <w:right w:val="none" w:sz="0" w:space="0" w:color="auto"/>
      </w:divBdr>
      <w:divsChild>
        <w:div w:id="2027246161">
          <w:marLeft w:val="0"/>
          <w:marRight w:val="0"/>
          <w:marTop w:val="240"/>
          <w:marBottom w:val="480"/>
          <w:divBdr>
            <w:top w:val="none" w:sz="0" w:space="0" w:color="auto"/>
            <w:left w:val="none" w:sz="0" w:space="0" w:color="auto"/>
            <w:bottom w:val="none" w:sz="0" w:space="0" w:color="auto"/>
            <w:right w:val="none" w:sz="0" w:space="0" w:color="auto"/>
          </w:divBdr>
          <w:divsChild>
            <w:div w:id="384911411">
              <w:marLeft w:val="0"/>
              <w:marRight w:val="0"/>
              <w:marTop w:val="0"/>
              <w:marBottom w:val="0"/>
              <w:divBdr>
                <w:top w:val="none" w:sz="0" w:space="0" w:color="auto"/>
                <w:left w:val="none" w:sz="0" w:space="0" w:color="auto"/>
                <w:bottom w:val="none" w:sz="0" w:space="0" w:color="auto"/>
                <w:right w:val="none" w:sz="0" w:space="0" w:color="auto"/>
              </w:divBdr>
              <w:divsChild>
                <w:div w:id="89474200">
                  <w:marLeft w:val="0"/>
                  <w:marRight w:val="0"/>
                  <w:marTop w:val="0"/>
                  <w:marBottom w:val="0"/>
                  <w:divBdr>
                    <w:top w:val="none" w:sz="0" w:space="0" w:color="auto"/>
                    <w:left w:val="none" w:sz="0" w:space="0" w:color="auto"/>
                    <w:bottom w:val="none" w:sz="0" w:space="0" w:color="auto"/>
                    <w:right w:val="none" w:sz="0" w:space="0" w:color="auto"/>
                  </w:divBdr>
                  <w:divsChild>
                    <w:div w:id="285545323">
                      <w:marLeft w:val="0"/>
                      <w:marRight w:val="0"/>
                      <w:marTop w:val="0"/>
                      <w:marBottom w:val="0"/>
                      <w:divBdr>
                        <w:top w:val="none" w:sz="0" w:space="0" w:color="auto"/>
                        <w:left w:val="none" w:sz="0" w:space="0" w:color="auto"/>
                        <w:bottom w:val="none" w:sz="0" w:space="0" w:color="auto"/>
                        <w:right w:val="none" w:sz="0" w:space="0" w:color="auto"/>
                      </w:divBdr>
                      <w:divsChild>
                        <w:div w:id="360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858792">
      <w:bodyDiv w:val="1"/>
      <w:marLeft w:val="0"/>
      <w:marRight w:val="0"/>
      <w:marTop w:val="0"/>
      <w:marBottom w:val="0"/>
      <w:divBdr>
        <w:top w:val="none" w:sz="0" w:space="0" w:color="auto"/>
        <w:left w:val="none" w:sz="0" w:space="0" w:color="auto"/>
        <w:bottom w:val="none" w:sz="0" w:space="0" w:color="auto"/>
        <w:right w:val="none" w:sz="0" w:space="0" w:color="auto"/>
      </w:divBdr>
    </w:div>
    <w:div w:id="299500262">
      <w:bodyDiv w:val="1"/>
      <w:marLeft w:val="0"/>
      <w:marRight w:val="0"/>
      <w:marTop w:val="0"/>
      <w:marBottom w:val="0"/>
      <w:divBdr>
        <w:top w:val="none" w:sz="0" w:space="0" w:color="auto"/>
        <w:left w:val="none" w:sz="0" w:space="0" w:color="auto"/>
        <w:bottom w:val="none" w:sz="0" w:space="0" w:color="auto"/>
        <w:right w:val="none" w:sz="0" w:space="0" w:color="auto"/>
      </w:divBdr>
    </w:div>
    <w:div w:id="308294111">
      <w:bodyDiv w:val="1"/>
      <w:marLeft w:val="0"/>
      <w:marRight w:val="0"/>
      <w:marTop w:val="0"/>
      <w:marBottom w:val="0"/>
      <w:divBdr>
        <w:top w:val="none" w:sz="0" w:space="0" w:color="auto"/>
        <w:left w:val="none" w:sz="0" w:space="0" w:color="auto"/>
        <w:bottom w:val="none" w:sz="0" w:space="0" w:color="auto"/>
        <w:right w:val="none" w:sz="0" w:space="0" w:color="auto"/>
      </w:divBdr>
    </w:div>
    <w:div w:id="419176020">
      <w:bodyDiv w:val="1"/>
      <w:marLeft w:val="0"/>
      <w:marRight w:val="0"/>
      <w:marTop w:val="0"/>
      <w:marBottom w:val="0"/>
      <w:divBdr>
        <w:top w:val="none" w:sz="0" w:space="0" w:color="auto"/>
        <w:left w:val="none" w:sz="0" w:space="0" w:color="auto"/>
        <w:bottom w:val="none" w:sz="0" w:space="0" w:color="auto"/>
        <w:right w:val="none" w:sz="0" w:space="0" w:color="auto"/>
      </w:divBdr>
    </w:div>
    <w:div w:id="520172532">
      <w:bodyDiv w:val="1"/>
      <w:marLeft w:val="0"/>
      <w:marRight w:val="0"/>
      <w:marTop w:val="0"/>
      <w:marBottom w:val="0"/>
      <w:divBdr>
        <w:top w:val="none" w:sz="0" w:space="0" w:color="auto"/>
        <w:left w:val="none" w:sz="0" w:space="0" w:color="auto"/>
        <w:bottom w:val="none" w:sz="0" w:space="0" w:color="auto"/>
        <w:right w:val="none" w:sz="0" w:space="0" w:color="auto"/>
      </w:divBdr>
    </w:div>
    <w:div w:id="552816612">
      <w:bodyDiv w:val="1"/>
      <w:marLeft w:val="0"/>
      <w:marRight w:val="0"/>
      <w:marTop w:val="0"/>
      <w:marBottom w:val="0"/>
      <w:divBdr>
        <w:top w:val="none" w:sz="0" w:space="0" w:color="auto"/>
        <w:left w:val="none" w:sz="0" w:space="0" w:color="auto"/>
        <w:bottom w:val="none" w:sz="0" w:space="0" w:color="auto"/>
        <w:right w:val="none" w:sz="0" w:space="0" w:color="auto"/>
      </w:divBdr>
    </w:div>
    <w:div w:id="577709094">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22353469">
      <w:bodyDiv w:val="1"/>
      <w:marLeft w:val="0"/>
      <w:marRight w:val="0"/>
      <w:marTop w:val="0"/>
      <w:marBottom w:val="0"/>
      <w:divBdr>
        <w:top w:val="none" w:sz="0" w:space="0" w:color="auto"/>
        <w:left w:val="none" w:sz="0" w:space="0" w:color="auto"/>
        <w:bottom w:val="none" w:sz="0" w:space="0" w:color="auto"/>
        <w:right w:val="none" w:sz="0" w:space="0" w:color="auto"/>
      </w:divBdr>
    </w:div>
    <w:div w:id="846597415">
      <w:bodyDiv w:val="1"/>
      <w:marLeft w:val="0"/>
      <w:marRight w:val="0"/>
      <w:marTop w:val="0"/>
      <w:marBottom w:val="0"/>
      <w:divBdr>
        <w:top w:val="none" w:sz="0" w:space="0" w:color="auto"/>
        <w:left w:val="none" w:sz="0" w:space="0" w:color="auto"/>
        <w:bottom w:val="none" w:sz="0" w:space="0" w:color="auto"/>
        <w:right w:val="none" w:sz="0" w:space="0" w:color="auto"/>
      </w:divBdr>
    </w:div>
    <w:div w:id="853109811">
      <w:bodyDiv w:val="1"/>
      <w:marLeft w:val="0"/>
      <w:marRight w:val="0"/>
      <w:marTop w:val="0"/>
      <w:marBottom w:val="0"/>
      <w:divBdr>
        <w:top w:val="none" w:sz="0" w:space="0" w:color="auto"/>
        <w:left w:val="none" w:sz="0" w:space="0" w:color="auto"/>
        <w:bottom w:val="none" w:sz="0" w:space="0" w:color="auto"/>
        <w:right w:val="none" w:sz="0" w:space="0" w:color="auto"/>
      </w:divBdr>
    </w:div>
    <w:div w:id="863980445">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96485853">
      <w:bodyDiv w:val="1"/>
      <w:marLeft w:val="0"/>
      <w:marRight w:val="0"/>
      <w:marTop w:val="0"/>
      <w:marBottom w:val="0"/>
      <w:divBdr>
        <w:top w:val="none" w:sz="0" w:space="0" w:color="auto"/>
        <w:left w:val="none" w:sz="0" w:space="0" w:color="auto"/>
        <w:bottom w:val="none" w:sz="0" w:space="0" w:color="auto"/>
        <w:right w:val="none" w:sz="0" w:space="0" w:color="auto"/>
      </w:divBdr>
    </w:div>
    <w:div w:id="1133058432">
      <w:bodyDiv w:val="1"/>
      <w:marLeft w:val="0"/>
      <w:marRight w:val="0"/>
      <w:marTop w:val="0"/>
      <w:marBottom w:val="0"/>
      <w:divBdr>
        <w:top w:val="none" w:sz="0" w:space="0" w:color="auto"/>
        <w:left w:val="none" w:sz="0" w:space="0" w:color="auto"/>
        <w:bottom w:val="none" w:sz="0" w:space="0" w:color="auto"/>
        <w:right w:val="none" w:sz="0" w:space="0" w:color="auto"/>
      </w:divBdr>
    </w:div>
    <w:div w:id="1166674580">
      <w:bodyDiv w:val="1"/>
      <w:marLeft w:val="0"/>
      <w:marRight w:val="0"/>
      <w:marTop w:val="0"/>
      <w:marBottom w:val="0"/>
      <w:divBdr>
        <w:top w:val="none" w:sz="0" w:space="0" w:color="auto"/>
        <w:left w:val="none" w:sz="0" w:space="0" w:color="auto"/>
        <w:bottom w:val="none" w:sz="0" w:space="0" w:color="auto"/>
        <w:right w:val="none" w:sz="0" w:space="0" w:color="auto"/>
      </w:divBdr>
    </w:div>
    <w:div w:id="1453133377">
      <w:bodyDiv w:val="1"/>
      <w:marLeft w:val="0"/>
      <w:marRight w:val="0"/>
      <w:marTop w:val="0"/>
      <w:marBottom w:val="0"/>
      <w:divBdr>
        <w:top w:val="none" w:sz="0" w:space="0" w:color="auto"/>
        <w:left w:val="none" w:sz="0" w:space="0" w:color="auto"/>
        <w:bottom w:val="none" w:sz="0" w:space="0" w:color="auto"/>
        <w:right w:val="none" w:sz="0" w:space="0" w:color="auto"/>
      </w:divBdr>
    </w:div>
    <w:div w:id="1466385956">
      <w:bodyDiv w:val="1"/>
      <w:marLeft w:val="0"/>
      <w:marRight w:val="0"/>
      <w:marTop w:val="0"/>
      <w:marBottom w:val="0"/>
      <w:divBdr>
        <w:top w:val="none" w:sz="0" w:space="0" w:color="auto"/>
        <w:left w:val="none" w:sz="0" w:space="0" w:color="auto"/>
        <w:bottom w:val="none" w:sz="0" w:space="0" w:color="auto"/>
        <w:right w:val="none" w:sz="0" w:space="0" w:color="auto"/>
      </w:divBdr>
    </w:div>
    <w:div w:id="1622036221">
      <w:bodyDiv w:val="1"/>
      <w:marLeft w:val="0"/>
      <w:marRight w:val="0"/>
      <w:marTop w:val="0"/>
      <w:marBottom w:val="0"/>
      <w:divBdr>
        <w:top w:val="none" w:sz="0" w:space="0" w:color="auto"/>
        <w:left w:val="none" w:sz="0" w:space="0" w:color="auto"/>
        <w:bottom w:val="none" w:sz="0" w:space="0" w:color="auto"/>
        <w:right w:val="none" w:sz="0" w:space="0" w:color="auto"/>
      </w:divBdr>
    </w:div>
    <w:div w:id="1630629263">
      <w:bodyDiv w:val="1"/>
      <w:marLeft w:val="0"/>
      <w:marRight w:val="0"/>
      <w:marTop w:val="0"/>
      <w:marBottom w:val="0"/>
      <w:divBdr>
        <w:top w:val="none" w:sz="0" w:space="0" w:color="auto"/>
        <w:left w:val="none" w:sz="0" w:space="0" w:color="auto"/>
        <w:bottom w:val="none" w:sz="0" w:space="0" w:color="auto"/>
        <w:right w:val="none" w:sz="0" w:space="0" w:color="auto"/>
      </w:divBdr>
    </w:div>
    <w:div w:id="1677266569">
      <w:bodyDiv w:val="1"/>
      <w:marLeft w:val="0"/>
      <w:marRight w:val="0"/>
      <w:marTop w:val="0"/>
      <w:marBottom w:val="0"/>
      <w:divBdr>
        <w:top w:val="none" w:sz="0" w:space="0" w:color="auto"/>
        <w:left w:val="none" w:sz="0" w:space="0" w:color="auto"/>
        <w:bottom w:val="none" w:sz="0" w:space="0" w:color="auto"/>
        <w:right w:val="none" w:sz="0" w:space="0" w:color="auto"/>
      </w:divBdr>
    </w:div>
    <w:div w:id="1736587039">
      <w:bodyDiv w:val="1"/>
      <w:marLeft w:val="0"/>
      <w:marRight w:val="0"/>
      <w:marTop w:val="0"/>
      <w:marBottom w:val="0"/>
      <w:divBdr>
        <w:top w:val="none" w:sz="0" w:space="0" w:color="auto"/>
        <w:left w:val="none" w:sz="0" w:space="0" w:color="auto"/>
        <w:bottom w:val="none" w:sz="0" w:space="0" w:color="auto"/>
        <w:right w:val="none" w:sz="0" w:space="0" w:color="auto"/>
      </w:divBdr>
    </w:div>
    <w:div w:id="1738281663">
      <w:bodyDiv w:val="1"/>
      <w:marLeft w:val="0"/>
      <w:marRight w:val="0"/>
      <w:marTop w:val="0"/>
      <w:marBottom w:val="0"/>
      <w:divBdr>
        <w:top w:val="none" w:sz="0" w:space="0" w:color="auto"/>
        <w:left w:val="none" w:sz="0" w:space="0" w:color="auto"/>
        <w:bottom w:val="none" w:sz="0" w:space="0" w:color="auto"/>
        <w:right w:val="none" w:sz="0" w:space="0" w:color="auto"/>
      </w:divBdr>
      <w:divsChild>
        <w:div w:id="1291085277">
          <w:marLeft w:val="0"/>
          <w:marRight w:val="0"/>
          <w:marTop w:val="0"/>
          <w:marBottom w:val="0"/>
          <w:divBdr>
            <w:top w:val="none" w:sz="0" w:space="0" w:color="auto"/>
            <w:left w:val="none" w:sz="0" w:space="0" w:color="auto"/>
            <w:bottom w:val="none" w:sz="0" w:space="0" w:color="auto"/>
            <w:right w:val="none" w:sz="0" w:space="0" w:color="auto"/>
          </w:divBdr>
          <w:divsChild>
            <w:div w:id="1263950049">
              <w:marLeft w:val="0"/>
              <w:marRight w:val="0"/>
              <w:marTop w:val="0"/>
              <w:marBottom w:val="0"/>
              <w:divBdr>
                <w:top w:val="none" w:sz="0" w:space="0" w:color="auto"/>
                <w:left w:val="none" w:sz="0" w:space="0" w:color="auto"/>
                <w:bottom w:val="none" w:sz="0" w:space="0" w:color="auto"/>
                <w:right w:val="none" w:sz="0" w:space="0" w:color="auto"/>
              </w:divBdr>
              <w:divsChild>
                <w:div w:id="1383216424">
                  <w:marLeft w:val="0"/>
                  <w:marRight w:val="0"/>
                  <w:marTop w:val="0"/>
                  <w:marBottom w:val="0"/>
                  <w:divBdr>
                    <w:top w:val="none" w:sz="0" w:space="0" w:color="auto"/>
                    <w:left w:val="none" w:sz="0" w:space="0" w:color="auto"/>
                    <w:bottom w:val="none" w:sz="0" w:space="0" w:color="auto"/>
                    <w:right w:val="none" w:sz="0" w:space="0" w:color="auto"/>
                  </w:divBdr>
                  <w:divsChild>
                    <w:div w:id="507867236">
                      <w:marLeft w:val="0"/>
                      <w:marRight w:val="0"/>
                      <w:marTop w:val="0"/>
                      <w:marBottom w:val="0"/>
                      <w:divBdr>
                        <w:top w:val="none" w:sz="0" w:space="0" w:color="auto"/>
                        <w:left w:val="none" w:sz="0" w:space="0" w:color="auto"/>
                        <w:bottom w:val="none" w:sz="0" w:space="0" w:color="auto"/>
                        <w:right w:val="none" w:sz="0" w:space="0" w:color="auto"/>
                      </w:divBdr>
                      <w:divsChild>
                        <w:div w:id="278073439">
                          <w:marLeft w:val="0"/>
                          <w:marRight w:val="0"/>
                          <w:marTop w:val="0"/>
                          <w:marBottom w:val="0"/>
                          <w:divBdr>
                            <w:top w:val="none" w:sz="0" w:space="0" w:color="auto"/>
                            <w:left w:val="none" w:sz="0" w:space="0" w:color="auto"/>
                            <w:bottom w:val="none" w:sz="0" w:space="0" w:color="auto"/>
                            <w:right w:val="none" w:sz="0" w:space="0" w:color="auto"/>
                          </w:divBdr>
                          <w:divsChild>
                            <w:div w:id="1485077356">
                              <w:marLeft w:val="0"/>
                              <w:marRight w:val="0"/>
                              <w:marTop w:val="0"/>
                              <w:marBottom w:val="0"/>
                              <w:divBdr>
                                <w:top w:val="none" w:sz="0" w:space="0" w:color="auto"/>
                                <w:left w:val="none" w:sz="0" w:space="0" w:color="auto"/>
                                <w:bottom w:val="none" w:sz="0" w:space="0" w:color="auto"/>
                                <w:right w:val="none" w:sz="0" w:space="0" w:color="auto"/>
                              </w:divBdr>
                              <w:divsChild>
                                <w:div w:id="375087056">
                                  <w:marLeft w:val="0"/>
                                  <w:marRight w:val="0"/>
                                  <w:marTop w:val="0"/>
                                  <w:marBottom w:val="0"/>
                                  <w:divBdr>
                                    <w:top w:val="none" w:sz="0" w:space="0" w:color="auto"/>
                                    <w:left w:val="none" w:sz="0" w:space="0" w:color="auto"/>
                                    <w:bottom w:val="none" w:sz="0" w:space="0" w:color="auto"/>
                                    <w:right w:val="none" w:sz="0" w:space="0" w:color="auto"/>
                                  </w:divBdr>
                                  <w:divsChild>
                                    <w:div w:id="176847124">
                                      <w:marLeft w:val="0"/>
                                      <w:marRight w:val="0"/>
                                      <w:marTop w:val="0"/>
                                      <w:marBottom w:val="0"/>
                                      <w:divBdr>
                                        <w:top w:val="none" w:sz="0" w:space="0" w:color="auto"/>
                                        <w:left w:val="none" w:sz="0" w:space="0" w:color="auto"/>
                                        <w:bottom w:val="none" w:sz="0" w:space="0" w:color="auto"/>
                                        <w:right w:val="none" w:sz="0" w:space="0" w:color="auto"/>
                                      </w:divBdr>
                                      <w:divsChild>
                                        <w:div w:id="230505843">
                                          <w:marLeft w:val="0"/>
                                          <w:marRight w:val="0"/>
                                          <w:marTop w:val="0"/>
                                          <w:marBottom w:val="0"/>
                                          <w:divBdr>
                                            <w:top w:val="none" w:sz="0" w:space="0" w:color="auto"/>
                                            <w:left w:val="none" w:sz="0" w:space="0" w:color="auto"/>
                                            <w:bottom w:val="none" w:sz="0" w:space="0" w:color="auto"/>
                                            <w:right w:val="none" w:sz="0" w:space="0" w:color="auto"/>
                                          </w:divBdr>
                                          <w:divsChild>
                                            <w:div w:id="1224414977">
                                              <w:marLeft w:val="0"/>
                                              <w:marRight w:val="0"/>
                                              <w:marTop w:val="0"/>
                                              <w:marBottom w:val="0"/>
                                              <w:divBdr>
                                                <w:top w:val="none" w:sz="0" w:space="0" w:color="auto"/>
                                                <w:left w:val="none" w:sz="0" w:space="0" w:color="auto"/>
                                                <w:bottom w:val="none" w:sz="0" w:space="0" w:color="auto"/>
                                                <w:right w:val="none" w:sz="0" w:space="0" w:color="auto"/>
                                              </w:divBdr>
                                              <w:divsChild>
                                                <w:div w:id="65999178">
                                                  <w:marLeft w:val="0"/>
                                                  <w:marRight w:val="0"/>
                                                  <w:marTop w:val="0"/>
                                                  <w:marBottom w:val="0"/>
                                                  <w:divBdr>
                                                    <w:top w:val="none" w:sz="0" w:space="0" w:color="auto"/>
                                                    <w:left w:val="none" w:sz="0" w:space="0" w:color="auto"/>
                                                    <w:bottom w:val="none" w:sz="0" w:space="0" w:color="auto"/>
                                                    <w:right w:val="none" w:sz="0" w:space="0" w:color="auto"/>
                                                  </w:divBdr>
                                                  <w:divsChild>
                                                    <w:div w:id="324557297">
                                                      <w:marLeft w:val="0"/>
                                                      <w:marRight w:val="0"/>
                                                      <w:marTop w:val="0"/>
                                                      <w:marBottom w:val="0"/>
                                                      <w:divBdr>
                                                        <w:top w:val="none" w:sz="0" w:space="0" w:color="auto"/>
                                                        <w:left w:val="none" w:sz="0" w:space="0" w:color="auto"/>
                                                        <w:bottom w:val="none" w:sz="0" w:space="0" w:color="auto"/>
                                                        <w:right w:val="none" w:sz="0" w:space="0" w:color="auto"/>
                                                      </w:divBdr>
                                                      <w:divsChild>
                                                        <w:div w:id="15473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991926">
      <w:bodyDiv w:val="1"/>
      <w:marLeft w:val="0"/>
      <w:marRight w:val="0"/>
      <w:marTop w:val="0"/>
      <w:marBottom w:val="0"/>
      <w:divBdr>
        <w:top w:val="none" w:sz="0" w:space="0" w:color="auto"/>
        <w:left w:val="none" w:sz="0" w:space="0" w:color="auto"/>
        <w:bottom w:val="none" w:sz="0" w:space="0" w:color="auto"/>
        <w:right w:val="none" w:sz="0" w:space="0" w:color="auto"/>
      </w:divBdr>
    </w:div>
    <w:div w:id="1757676454">
      <w:bodyDiv w:val="1"/>
      <w:marLeft w:val="0"/>
      <w:marRight w:val="0"/>
      <w:marTop w:val="0"/>
      <w:marBottom w:val="0"/>
      <w:divBdr>
        <w:top w:val="none" w:sz="0" w:space="0" w:color="auto"/>
        <w:left w:val="none" w:sz="0" w:space="0" w:color="auto"/>
        <w:bottom w:val="none" w:sz="0" w:space="0" w:color="auto"/>
        <w:right w:val="none" w:sz="0" w:space="0" w:color="auto"/>
      </w:divBdr>
    </w:div>
    <w:div w:id="1834099325">
      <w:bodyDiv w:val="1"/>
      <w:marLeft w:val="0"/>
      <w:marRight w:val="0"/>
      <w:marTop w:val="0"/>
      <w:marBottom w:val="0"/>
      <w:divBdr>
        <w:top w:val="none" w:sz="0" w:space="0" w:color="auto"/>
        <w:left w:val="none" w:sz="0" w:space="0" w:color="auto"/>
        <w:bottom w:val="none" w:sz="0" w:space="0" w:color="auto"/>
        <w:right w:val="none" w:sz="0" w:space="0" w:color="auto"/>
      </w:divBdr>
    </w:div>
    <w:div w:id="1850216830">
      <w:bodyDiv w:val="1"/>
      <w:marLeft w:val="0"/>
      <w:marRight w:val="0"/>
      <w:marTop w:val="0"/>
      <w:marBottom w:val="0"/>
      <w:divBdr>
        <w:top w:val="none" w:sz="0" w:space="0" w:color="auto"/>
        <w:left w:val="none" w:sz="0" w:space="0" w:color="auto"/>
        <w:bottom w:val="none" w:sz="0" w:space="0" w:color="auto"/>
        <w:right w:val="none" w:sz="0" w:space="0" w:color="auto"/>
      </w:divBdr>
    </w:div>
    <w:div w:id="1897273026">
      <w:bodyDiv w:val="1"/>
      <w:marLeft w:val="0"/>
      <w:marRight w:val="0"/>
      <w:marTop w:val="0"/>
      <w:marBottom w:val="0"/>
      <w:divBdr>
        <w:top w:val="none" w:sz="0" w:space="0" w:color="auto"/>
        <w:left w:val="none" w:sz="0" w:space="0" w:color="auto"/>
        <w:bottom w:val="none" w:sz="0" w:space="0" w:color="auto"/>
        <w:right w:val="none" w:sz="0" w:space="0" w:color="auto"/>
      </w:divBdr>
    </w:div>
    <w:div w:id="1918781405">
      <w:bodyDiv w:val="1"/>
      <w:marLeft w:val="0"/>
      <w:marRight w:val="0"/>
      <w:marTop w:val="0"/>
      <w:marBottom w:val="0"/>
      <w:divBdr>
        <w:top w:val="none" w:sz="0" w:space="0" w:color="auto"/>
        <w:left w:val="none" w:sz="0" w:space="0" w:color="auto"/>
        <w:bottom w:val="none" w:sz="0" w:space="0" w:color="auto"/>
        <w:right w:val="none" w:sz="0" w:space="0" w:color="auto"/>
      </w:divBdr>
    </w:div>
    <w:div w:id="1940678511">
      <w:bodyDiv w:val="1"/>
      <w:marLeft w:val="0"/>
      <w:marRight w:val="0"/>
      <w:marTop w:val="0"/>
      <w:marBottom w:val="0"/>
      <w:divBdr>
        <w:top w:val="none" w:sz="0" w:space="0" w:color="auto"/>
        <w:left w:val="none" w:sz="0" w:space="0" w:color="auto"/>
        <w:bottom w:val="none" w:sz="0" w:space="0" w:color="auto"/>
        <w:right w:val="none" w:sz="0" w:space="0" w:color="auto"/>
      </w:divBdr>
    </w:div>
    <w:div w:id="2003922524">
      <w:bodyDiv w:val="1"/>
      <w:marLeft w:val="0"/>
      <w:marRight w:val="0"/>
      <w:marTop w:val="0"/>
      <w:marBottom w:val="0"/>
      <w:divBdr>
        <w:top w:val="none" w:sz="0" w:space="0" w:color="auto"/>
        <w:left w:val="none" w:sz="0" w:space="0" w:color="auto"/>
        <w:bottom w:val="none" w:sz="0" w:space="0" w:color="auto"/>
        <w:right w:val="none" w:sz="0" w:space="0" w:color="auto"/>
      </w:divBdr>
    </w:div>
    <w:div w:id="2030181020">
      <w:bodyDiv w:val="1"/>
      <w:marLeft w:val="0"/>
      <w:marRight w:val="0"/>
      <w:marTop w:val="0"/>
      <w:marBottom w:val="0"/>
      <w:divBdr>
        <w:top w:val="none" w:sz="0" w:space="0" w:color="auto"/>
        <w:left w:val="none" w:sz="0" w:space="0" w:color="auto"/>
        <w:bottom w:val="none" w:sz="0" w:space="0" w:color="auto"/>
        <w:right w:val="none" w:sz="0" w:space="0" w:color="auto"/>
      </w:divBdr>
    </w:div>
    <w:div w:id="2038503215">
      <w:bodyDiv w:val="1"/>
      <w:marLeft w:val="0"/>
      <w:marRight w:val="0"/>
      <w:marTop w:val="0"/>
      <w:marBottom w:val="0"/>
      <w:divBdr>
        <w:top w:val="none" w:sz="0" w:space="0" w:color="auto"/>
        <w:left w:val="none" w:sz="0" w:space="0" w:color="auto"/>
        <w:bottom w:val="none" w:sz="0" w:space="0" w:color="auto"/>
        <w:right w:val="none" w:sz="0" w:space="0" w:color="auto"/>
      </w:divBdr>
    </w:div>
    <w:div w:id="2051570136">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 w:id="214357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2022-01-17T04:51:00Z</dcterms:created>
  <dcterms:modified xsi:type="dcterms:W3CDTF">2022-01-17T20:02:00Z</dcterms:modified>
</cp:coreProperties>
</file>