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5FC99" w14:textId="06DE1E97" w:rsidR="007645D7" w:rsidRPr="007645D7" w:rsidRDefault="007645D7" w:rsidP="007645D7">
      <w:pPr>
        <w:pStyle w:val="Heading1"/>
        <w:spacing w:before="0"/>
      </w:pPr>
      <w:r>
        <w:t>C</w:t>
      </w:r>
      <w:r w:rsidR="002F3ECA">
        <w:t>hanges t</w:t>
      </w:r>
      <w:r w:rsidR="00161085">
        <w:t xml:space="preserve">o </w:t>
      </w:r>
      <w:r w:rsidR="00642C0C">
        <w:t xml:space="preserve">Urogynaecology </w:t>
      </w:r>
      <w:r>
        <w:t xml:space="preserve">MBS items </w:t>
      </w:r>
    </w:p>
    <w:p w14:paraId="786A5E68" w14:textId="2BD5AF1B" w:rsidR="00907B4A" w:rsidRPr="00AB53A4" w:rsidRDefault="00907B4A" w:rsidP="00AB53A4">
      <w:bookmarkStart w:id="0" w:name="_Hlk4568006"/>
      <w:r>
        <w:t xml:space="preserve">Last updated: </w:t>
      </w:r>
      <w:r w:rsidR="006D1F03">
        <w:t>21</w:t>
      </w:r>
      <w:r w:rsidR="00465C9E">
        <w:t xml:space="preserve"> February 2022</w:t>
      </w:r>
    </w:p>
    <w:p w14:paraId="0118B298" w14:textId="77777777" w:rsidR="00150810" w:rsidRDefault="00150810" w:rsidP="00150810">
      <w:pPr>
        <w:pStyle w:val="ListParagraph"/>
        <w:numPr>
          <w:ilvl w:val="0"/>
          <w:numId w:val="1"/>
        </w:numPr>
      </w:pPr>
      <w:bookmarkStart w:id="1" w:name="_Hlk535506978"/>
      <w:bookmarkEnd w:id="0"/>
      <w:r w:rsidRPr="00F97585">
        <w:t xml:space="preserve">From 1 March 2022, </w:t>
      </w:r>
      <w:r>
        <w:t xml:space="preserve">some of the </w:t>
      </w:r>
      <w:r w:rsidRPr="00F97585">
        <w:t xml:space="preserve">Medicare Benefits Schedule (MBS) items for </w:t>
      </w:r>
      <w:r>
        <w:t xml:space="preserve">gynaecology </w:t>
      </w:r>
      <w:r w:rsidRPr="00F97585">
        <w:t xml:space="preserve">services are changing to </w:t>
      </w:r>
      <w:r>
        <w:t>align with</w:t>
      </w:r>
      <w:r w:rsidRPr="00F97585">
        <w:t xml:space="preserve"> contemporary </w:t>
      </w:r>
      <w:r>
        <w:t xml:space="preserve">and evidenced based treatment. </w:t>
      </w:r>
      <w:r w:rsidRPr="000A4F7D">
        <w:t>The changes are a result of the MBS Review Taskforce recommendations</w:t>
      </w:r>
      <w:r>
        <w:t xml:space="preserve"> for gynaecology </w:t>
      </w:r>
      <w:r w:rsidRPr="000A4F7D">
        <w:t xml:space="preserve">and </w:t>
      </w:r>
      <w:r>
        <w:t xml:space="preserve">extensive </w:t>
      </w:r>
      <w:r w:rsidRPr="000A4F7D">
        <w:t>consultation with stakeholders.</w:t>
      </w:r>
    </w:p>
    <w:p w14:paraId="2B88200D" w14:textId="5B72D289" w:rsidR="00150810" w:rsidRDefault="00150810" w:rsidP="00150810">
      <w:pPr>
        <w:pStyle w:val="ListParagraph"/>
        <w:numPr>
          <w:ilvl w:val="0"/>
          <w:numId w:val="1"/>
        </w:numPr>
      </w:pPr>
      <w:r>
        <w:t>The c</w:t>
      </w:r>
      <w:r w:rsidRPr="000A4F7D">
        <w:t>hanges</w:t>
      </w:r>
      <w:r>
        <w:t xml:space="preserve"> relate to four </w:t>
      </w:r>
      <w:r w:rsidR="00B33E63" w:rsidRPr="00B33E63">
        <w:t>sub</w:t>
      </w:r>
      <w:r w:rsidRPr="00B33E63">
        <w:t>specialty areas - General Gynaecology, Assisted Reproductive Technology, Urogynaecology and Gynaeco</w:t>
      </w:r>
      <w:r>
        <w:t xml:space="preserve">logical Oncology. There is a separate factsheet for each area. </w:t>
      </w:r>
    </w:p>
    <w:p w14:paraId="20425A5C" w14:textId="3DBC14ED" w:rsidR="00150810" w:rsidRPr="00FC3478" w:rsidRDefault="00150810" w:rsidP="00150810">
      <w:pPr>
        <w:pStyle w:val="ListParagraph"/>
        <w:numPr>
          <w:ilvl w:val="0"/>
          <w:numId w:val="1"/>
        </w:numPr>
      </w:pPr>
      <w:r>
        <w:t xml:space="preserve">This factsheet covers Urogynaecology services.  </w:t>
      </w:r>
    </w:p>
    <w:bookmarkEnd w:id="1"/>
    <w:p w14:paraId="0633A434" w14:textId="48A34361" w:rsidR="0017279A" w:rsidRDefault="006D1F03" w:rsidP="00A43A25">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2939EA70">
          <v:rect id="_x0000_i1026" style="width:500.25pt;height:1.35pt" o:hrpct="990" o:hralign="center" o:hrstd="t" o:hr="t" fillcolor="#a0a0a0" stroked="f"/>
        </w:pict>
      </w:r>
    </w:p>
    <w:p w14:paraId="062F22DB" w14:textId="2F19F438" w:rsidR="00F074CE" w:rsidRDefault="00F074CE" w:rsidP="00AB53A4">
      <w:pPr>
        <w:pStyle w:val="Heading2"/>
      </w:pPr>
      <w:r w:rsidRPr="00AB53A4">
        <w:t>What are the changes</w:t>
      </w:r>
      <w:r w:rsidR="002A3C7C" w:rsidRPr="00AB53A4">
        <w:t>?</w:t>
      </w:r>
    </w:p>
    <w:p w14:paraId="64D60FD1" w14:textId="027ECB21" w:rsidR="007645D7" w:rsidRDefault="00150810" w:rsidP="00BC5B9E">
      <w:r>
        <w:t>From 1 March 2022, c</w:t>
      </w:r>
      <w:r w:rsidRPr="000A4F7D">
        <w:t xml:space="preserve">hanges </w:t>
      </w:r>
      <w:r>
        <w:t xml:space="preserve">will be </w:t>
      </w:r>
      <w:r w:rsidRPr="000A4F7D">
        <w:t xml:space="preserve">made </w:t>
      </w:r>
      <w:r>
        <w:t xml:space="preserve">to some of the Urogynaecology services funded through the MBS. The changes comprise </w:t>
      </w:r>
      <w:r w:rsidR="00243170">
        <w:t>2</w:t>
      </w:r>
      <w:r w:rsidR="00702218">
        <w:t xml:space="preserve"> </w:t>
      </w:r>
      <w:r w:rsidR="007645D7">
        <w:t>new item</w:t>
      </w:r>
      <w:r w:rsidR="004C761C">
        <w:t>s</w:t>
      </w:r>
      <w:r w:rsidR="007645D7">
        <w:t xml:space="preserve">, </w:t>
      </w:r>
      <w:r w:rsidR="00243170">
        <w:t>12</w:t>
      </w:r>
      <w:r w:rsidR="00702218">
        <w:t xml:space="preserve"> </w:t>
      </w:r>
      <w:r w:rsidR="007645D7">
        <w:t>amended items</w:t>
      </w:r>
      <w:r w:rsidR="00FC3478">
        <w:t xml:space="preserve"> and </w:t>
      </w:r>
      <w:r w:rsidR="00243170">
        <w:t>10</w:t>
      </w:r>
      <w:r w:rsidR="00702218">
        <w:t xml:space="preserve"> </w:t>
      </w:r>
      <w:r w:rsidR="00866FAA">
        <w:t>deleted item</w:t>
      </w:r>
      <w:r w:rsidR="00702218">
        <w:t>s</w:t>
      </w:r>
      <w:r w:rsidR="00FC3478">
        <w:t>.</w:t>
      </w:r>
    </w:p>
    <w:p w14:paraId="72D2E7CC" w14:textId="1735BCA5" w:rsidR="007645D7" w:rsidRPr="00F3425F" w:rsidRDefault="00F3425F" w:rsidP="00BC5B9E">
      <w:pPr>
        <w:rPr>
          <w:b/>
          <w:bCs/>
        </w:rPr>
      </w:pPr>
      <w:r w:rsidRPr="00F3425F">
        <w:rPr>
          <w:b/>
          <w:bCs/>
        </w:rPr>
        <w:t>New items:</w:t>
      </w:r>
      <w:r>
        <w:rPr>
          <w:b/>
          <w:bCs/>
        </w:rPr>
        <w:t xml:space="preserve"> </w:t>
      </w:r>
      <w:r w:rsidR="004C761C">
        <w:rPr>
          <w:rStyle w:val="NEWItemNumber"/>
        </w:rPr>
        <w:t xml:space="preserve"> </w:t>
      </w:r>
      <w:r w:rsidR="00243170" w:rsidRPr="00243170">
        <w:rPr>
          <w:rStyle w:val="NEWItemNumber"/>
        </w:rPr>
        <w:t>35591 and 35592</w:t>
      </w:r>
    </w:p>
    <w:p w14:paraId="2614963D" w14:textId="19BD67B3" w:rsidR="007645D7" w:rsidRPr="00243170" w:rsidRDefault="007645D7" w:rsidP="00BC5B9E">
      <w:pPr>
        <w:rPr>
          <w:rStyle w:val="AmendedItemNumber"/>
        </w:rPr>
      </w:pPr>
      <w:r w:rsidRPr="00F3425F">
        <w:rPr>
          <w:b/>
          <w:bCs/>
        </w:rPr>
        <w:t xml:space="preserve">Amended items: </w:t>
      </w:r>
      <w:r w:rsidR="00243170" w:rsidRPr="00243170">
        <w:rPr>
          <w:rStyle w:val="AmendedItemNumber"/>
        </w:rPr>
        <w:t>11900, 11912, 11917, 35527, 35568, 35578, 35595,</w:t>
      </w:r>
      <w:r w:rsidR="00764ADC">
        <w:rPr>
          <w:rStyle w:val="AmendedItemNumber"/>
        </w:rPr>
        <w:t xml:space="preserve"> </w:t>
      </w:r>
      <w:r w:rsidR="00243170" w:rsidRPr="00243170">
        <w:rPr>
          <w:rStyle w:val="AmendedItemNumber"/>
        </w:rPr>
        <w:t>35596, 35597, 35657, 35673, 37044</w:t>
      </w:r>
    </w:p>
    <w:p w14:paraId="77565851" w14:textId="431A963D" w:rsidR="00F3425F" w:rsidRPr="00F3425F" w:rsidRDefault="00F3425F" w:rsidP="00BC5B9E">
      <w:pPr>
        <w:rPr>
          <w:b/>
          <w:bCs/>
        </w:rPr>
      </w:pPr>
      <w:r>
        <w:rPr>
          <w:b/>
          <w:bCs/>
        </w:rPr>
        <w:t xml:space="preserve">Deleted items: </w:t>
      </w:r>
      <w:r w:rsidR="00243170" w:rsidRPr="00243170">
        <w:rPr>
          <w:rStyle w:val="DeletedItemNumber"/>
        </w:rPr>
        <w:t>11903, 11906, 11909, 11915, 11921, 35523, 35602, 35605, 35684, 37043</w:t>
      </w:r>
    </w:p>
    <w:p w14:paraId="130DB674" w14:textId="062F99B9" w:rsidR="00150810" w:rsidRDefault="00150810" w:rsidP="00150810">
      <w:r>
        <w:t>This factsheet also include</w:t>
      </w:r>
      <w:r w:rsidR="00BD3AD5">
        <w:t>s</w:t>
      </w:r>
      <w:r>
        <w:t xml:space="preserve"> Private Health Insurance (PHI) classifications and </w:t>
      </w:r>
      <w:r w:rsidRPr="00E917D9">
        <w:t>categorisations</w:t>
      </w:r>
      <w:r>
        <w:t xml:space="preserve"> for the new and amended MBS items</w:t>
      </w:r>
      <w:r w:rsidR="00465C9E">
        <w:t>.</w:t>
      </w:r>
      <w:r w:rsidRPr="00E917D9">
        <w:t xml:space="preserve"> </w:t>
      </w:r>
    </w:p>
    <w:p w14:paraId="1A1F349F" w14:textId="22E574B5" w:rsidR="00135417" w:rsidRDefault="00CE78A9" w:rsidP="00AB53A4">
      <w:pPr>
        <w:pStyle w:val="Heading2"/>
      </w:pPr>
      <w:r>
        <w:br/>
      </w:r>
      <w:r w:rsidR="00135417">
        <w:t xml:space="preserve">Why </w:t>
      </w:r>
      <w:r w:rsidR="009F52D4">
        <w:t>are the changes being made</w:t>
      </w:r>
      <w:r w:rsidR="00135417">
        <w:t>?</w:t>
      </w:r>
    </w:p>
    <w:p w14:paraId="01D7DE5B" w14:textId="77777777" w:rsidR="00150810" w:rsidRDefault="00150810" w:rsidP="00150810">
      <w:bookmarkStart w:id="2" w:name="_Hlk535386664"/>
      <w:r>
        <w:t xml:space="preserve">These changes give effect to the recommendations of the independent MBS Review Taskforce, which was informed by the Gynaecology Clinical Committee, plus further consultation with clinical experts and stakeholders through the Gynaecology Implementation Liaison Group. The changes will promote best clinical practice, patient safety and quality of care. </w:t>
      </w:r>
    </w:p>
    <w:p w14:paraId="3C9F7640" w14:textId="6C301398" w:rsidR="00610FDB" w:rsidRDefault="00970A83" w:rsidP="00E30DFE">
      <w:r>
        <w:t>M</w:t>
      </w:r>
      <w:r w:rsidR="00E30DFE" w:rsidRPr="004F5F4C">
        <w:t xml:space="preserve">ore information about the Taskforce and associated Committees is available </w:t>
      </w:r>
      <w:r w:rsidR="00DE77C9">
        <w:t>on the Department of Health website:</w:t>
      </w:r>
      <w:r w:rsidR="00E30DFE" w:rsidRPr="00E30DFE">
        <w:rPr>
          <w:i/>
          <w:iCs/>
        </w:rPr>
        <w:t xml:space="preserve"> </w:t>
      </w:r>
      <w:hyperlink r:id="rId9" w:history="1">
        <w:r w:rsidR="00E30DFE" w:rsidRPr="004F5F4C">
          <w:rPr>
            <w:rStyle w:val="Hyperlink"/>
          </w:rPr>
          <w:t>Medicare Benefits Schedule Review</w:t>
        </w:r>
      </w:hyperlink>
      <w:r w:rsidR="00E30DFE" w:rsidRPr="004F5F4C">
        <w:t>.</w:t>
      </w:r>
      <w:r w:rsidR="00E30DFE" w:rsidRPr="00E30DFE">
        <w:rPr>
          <w:i/>
          <w:iCs/>
        </w:rPr>
        <w:t xml:space="preserve"> </w:t>
      </w:r>
      <w:r w:rsidR="00E30DFE" w:rsidRPr="004F5F4C">
        <w:t>A full copy of the Taskforce’s final report</w:t>
      </w:r>
      <w:r w:rsidR="0026258E">
        <w:t xml:space="preserve">, including the rationales </w:t>
      </w:r>
      <w:r w:rsidR="006D1F03">
        <w:t xml:space="preserve">for the </w:t>
      </w:r>
      <w:r w:rsidR="0026258E">
        <w:t>changes which are outlined in this factsheet,</w:t>
      </w:r>
      <w:r w:rsidR="00E30DFE" w:rsidRPr="004F5F4C">
        <w:t xml:space="preserve"> can be found at:</w:t>
      </w:r>
      <w:r w:rsidR="00193A76">
        <w:t xml:space="preserve"> 2020 – </w:t>
      </w:r>
      <w:hyperlink r:id="rId10" w:history="1">
        <w:r w:rsidR="00193A76" w:rsidRPr="00193A76">
          <w:rPr>
            <w:rStyle w:val="Hyperlink"/>
          </w:rPr>
          <w:t>Medicare Benefits Schedule Review Taskforce. – Final Report on the Review of Gynaecology MBS Items.</w:t>
        </w:r>
      </w:hyperlink>
      <w:r w:rsidR="00193A76">
        <w:t xml:space="preserve"> </w:t>
      </w:r>
    </w:p>
    <w:bookmarkEnd w:id="2"/>
    <w:p w14:paraId="7CA6894F" w14:textId="68409701" w:rsidR="00E30DFE" w:rsidRPr="00161085" w:rsidRDefault="00D47877" w:rsidP="00161085">
      <w:pPr>
        <w:spacing w:line="259" w:lineRule="auto"/>
        <w:rPr>
          <w:color w:val="7D2248" w:themeColor="hyperlink"/>
          <w:u w:val="single"/>
        </w:rPr>
      </w:pPr>
      <w:r>
        <w:rPr>
          <w:rStyle w:val="Hyperlink"/>
        </w:rPr>
        <w:br w:type="page"/>
      </w:r>
    </w:p>
    <w:p w14:paraId="3E035568" w14:textId="7EA6DDBE" w:rsidR="00425089" w:rsidRDefault="00425089" w:rsidP="00380F20">
      <w:pPr>
        <w:pStyle w:val="Heading2"/>
      </w:pPr>
      <w:r>
        <w:lastRenderedPageBreak/>
        <w:t xml:space="preserve">What does this mean for </w:t>
      </w:r>
      <w:r w:rsidR="00135417">
        <w:t>providers</w:t>
      </w:r>
      <w:r>
        <w:t>?</w:t>
      </w:r>
    </w:p>
    <w:p w14:paraId="4922D633" w14:textId="77777777" w:rsidR="00150810" w:rsidRPr="00D47877" w:rsidRDefault="00150810" w:rsidP="00150810">
      <w:r w:rsidRPr="00D47877">
        <w:t>Providers will need to familiarise themselves with the changes to the</w:t>
      </w:r>
      <w:r>
        <w:t xml:space="preserve"> </w:t>
      </w:r>
      <w:r w:rsidRPr="00D47877">
        <w:t>MBS items</w:t>
      </w:r>
      <w:r>
        <w:t xml:space="preserve"> relevant to their practice</w:t>
      </w:r>
      <w:r w:rsidRPr="00D47877">
        <w:t xml:space="preserve">, and any associated rules and/or explanatory notes. Providers have a responsibility to ensure that any services they bill to Medicare fully meet the eligibility requirements outlined in the legislation. </w:t>
      </w:r>
    </w:p>
    <w:p w14:paraId="3DA81D10" w14:textId="47ED5E8B" w:rsidR="00BF00A9" w:rsidRDefault="008766AD" w:rsidP="00AB53A4">
      <w:pPr>
        <w:pStyle w:val="Heading2"/>
      </w:pPr>
      <w:r>
        <w:t>How will</w:t>
      </w:r>
      <w:r w:rsidR="009F52D4">
        <w:t xml:space="preserve"> these changes affect patients</w:t>
      </w:r>
      <w:r w:rsidR="00BF00A9" w:rsidRPr="001A7FB7">
        <w:t>?</w:t>
      </w:r>
    </w:p>
    <w:p w14:paraId="7E07D3F0" w14:textId="14767538" w:rsidR="007F4F43" w:rsidRPr="00D47877" w:rsidRDefault="007F4F43" w:rsidP="007F4F43">
      <w:pPr>
        <w:rPr>
          <w:rFonts w:cs="Arial"/>
          <w:color w:val="222222"/>
        </w:rPr>
      </w:pPr>
      <w:r>
        <w:t>Patients will continue to receive Medicare rebates for</w:t>
      </w:r>
      <w:r w:rsidR="00642C0C">
        <w:t xml:space="preserve"> Urogynaecology </w:t>
      </w:r>
      <w:r>
        <w:t xml:space="preserve">services that reflect contemporary clinical practice.  </w:t>
      </w:r>
    </w:p>
    <w:p w14:paraId="5E518ABE" w14:textId="77777777" w:rsidR="00595BBD" w:rsidRPr="005A6A42" w:rsidRDefault="00595BBD" w:rsidP="005A6A42">
      <w:pPr>
        <w:pStyle w:val="Heading2"/>
      </w:pPr>
      <w:r w:rsidRPr="005A6A42">
        <w:t>Who was consulted on the changes?</w:t>
      </w:r>
    </w:p>
    <w:p w14:paraId="77985166" w14:textId="77777777" w:rsidR="00150810" w:rsidRPr="00144574" w:rsidRDefault="00150810" w:rsidP="00150810">
      <w:pPr>
        <w:spacing w:after="200" w:line="276" w:lineRule="auto"/>
      </w:pPr>
      <w:r>
        <w:t xml:space="preserve">A number of peak bodies were consulted during the MBS Review process, including the Royal Australian and New Zealand College of Obstetrician and Gynaecologists, National Association of Specialist Obstetricians and Gynaecologists,  Australian Society of Gynaecologic Oncologists, UroGynaecological Society of Australia, Fertility Society of Australia, Australian Gynaecological Endoscopy &amp; Surgery Society, Royal Australian College of General Practitioners, </w:t>
      </w:r>
      <w:r w:rsidRPr="005039B6">
        <w:rPr>
          <w:bCs/>
        </w:rPr>
        <w:t xml:space="preserve">Australian Medical Association, </w:t>
      </w:r>
      <w:r>
        <w:rPr>
          <w:bCs/>
        </w:rPr>
        <w:t xml:space="preserve">Private Healthcare Australia,  Australian Private Hospital Association, and </w:t>
      </w:r>
      <w:r w:rsidRPr="005039B6">
        <w:rPr>
          <w:bCs/>
        </w:rPr>
        <w:t>consumer representatives</w:t>
      </w:r>
      <w:r>
        <w:rPr>
          <w:bCs/>
        </w:rPr>
        <w:t>.</w:t>
      </w:r>
      <w:r w:rsidRPr="005039B6">
        <w:rPr>
          <w:bCs/>
        </w:rPr>
        <w:t xml:space="preserve"> </w:t>
      </w:r>
    </w:p>
    <w:p w14:paraId="1D251EB9" w14:textId="24A98508" w:rsidR="00642C0C" w:rsidRDefault="001B6E56" w:rsidP="00F61715">
      <w:pPr>
        <w:pStyle w:val="Heading2"/>
        <w:spacing w:before="360" w:after="240"/>
      </w:pPr>
      <w:r w:rsidRPr="006A3FA5">
        <w:t>New</w:t>
      </w:r>
      <w:r w:rsidR="00D3776E" w:rsidRPr="006A3FA5">
        <w:t xml:space="preserve"> item descriptors</w:t>
      </w:r>
      <w:r w:rsidR="00D3776E">
        <w:t xml:space="preserve"> </w:t>
      </w:r>
      <w:r w:rsidR="00DA18C2">
        <w:t>(to take effect from 1 March 2022)</w:t>
      </w:r>
    </w:p>
    <w:tbl>
      <w:tblPr>
        <w:tblStyle w:val="TableGrid"/>
        <w:tblW w:w="0" w:type="auto"/>
        <w:tblLook w:val="04A0" w:firstRow="1" w:lastRow="0" w:firstColumn="1" w:lastColumn="0" w:noHBand="0" w:noVBand="1"/>
      </w:tblPr>
      <w:tblGrid>
        <w:gridCol w:w="1129"/>
        <w:gridCol w:w="9327"/>
      </w:tblGrid>
      <w:tr w:rsidR="00444B1F" w:rsidRPr="00ED36A1" w14:paraId="19FE43AE" w14:textId="77777777" w:rsidTr="009A4F21">
        <w:tc>
          <w:tcPr>
            <w:tcW w:w="10456" w:type="dxa"/>
            <w:gridSpan w:val="2"/>
          </w:tcPr>
          <w:p w14:paraId="4ADCF70B" w14:textId="77777777" w:rsidR="00444B1F" w:rsidRPr="00ED36A1" w:rsidRDefault="00444B1F" w:rsidP="009A4F21">
            <w:pPr>
              <w:rPr>
                <w:b/>
                <w:bCs/>
              </w:rPr>
            </w:pPr>
            <w:r w:rsidRPr="00ED36A1">
              <w:rPr>
                <w:b/>
                <w:bCs/>
              </w:rPr>
              <w:t>Group T</w:t>
            </w:r>
            <w:r>
              <w:rPr>
                <w:b/>
                <w:bCs/>
              </w:rPr>
              <w:t xml:space="preserve">8 – Surgical Operations  </w:t>
            </w:r>
            <w:r w:rsidRPr="00ED36A1">
              <w:rPr>
                <w:b/>
                <w:bCs/>
              </w:rPr>
              <w:t xml:space="preserve"> </w:t>
            </w:r>
          </w:p>
        </w:tc>
      </w:tr>
      <w:tr w:rsidR="00444B1F" w:rsidRPr="00ED36A1" w14:paraId="57FF8BFF" w14:textId="77777777" w:rsidTr="009A4F21">
        <w:tc>
          <w:tcPr>
            <w:tcW w:w="10456" w:type="dxa"/>
            <w:gridSpan w:val="2"/>
          </w:tcPr>
          <w:p w14:paraId="4A772627" w14:textId="77777777" w:rsidR="00444B1F" w:rsidRPr="00ED36A1" w:rsidRDefault="00444B1F" w:rsidP="009A4F21">
            <w:pPr>
              <w:rPr>
                <w:b/>
                <w:bCs/>
              </w:rPr>
            </w:pPr>
            <w:r w:rsidRPr="00ED36A1">
              <w:rPr>
                <w:b/>
                <w:bCs/>
              </w:rPr>
              <w:t xml:space="preserve">Subgroup </w:t>
            </w:r>
            <w:r>
              <w:rPr>
                <w:b/>
                <w:bCs/>
              </w:rPr>
              <w:t xml:space="preserve">3 – Gynaecology </w:t>
            </w:r>
          </w:p>
        </w:tc>
      </w:tr>
      <w:tr w:rsidR="00875F92" w14:paraId="22EA75C2" w14:textId="6695FF1D" w:rsidTr="00875F92">
        <w:tc>
          <w:tcPr>
            <w:tcW w:w="1129" w:type="dxa"/>
          </w:tcPr>
          <w:p w14:paraId="7DE3B02C" w14:textId="0507B2FF" w:rsidR="00875F92" w:rsidRPr="00875F92" w:rsidRDefault="00875F92" w:rsidP="00723183">
            <w:pPr>
              <w:rPr>
                <w:b/>
                <w:bCs/>
              </w:rPr>
            </w:pPr>
            <w:r w:rsidRPr="00875F92">
              <w:rPr>
                <w:b/>
                <w:bCs/>
              </w:rPr>
              <w:t xml:space="preserve">Item </w:t>
            </w:r>
          </w:p>
        </w:tc>
        <w:tc>
          <w:tcPr>
            <w:tcW w:w="9327" w:type="dxa"/>
          </w:tcPr>
          <w:p w14:paraId="2368E869" w14:textId="69E79F63" w:rsidR="00875F92" w:rsidRPr="00ED36A1" w:rsidRDefault="00875F92" w:rsidP="00723183">
            <w:pPr>
              <w:rPr>
                <w:b/>
                <w:bCs/>
              </w:rPr>
            </w:pPr>
            <w:r>
              <w:rPr>
                <w:b/>
                <w:bCs/>
              </w:rPr>
              <w:t xml:space="preserve">Descriptor </w:t>
            </w:r>
          </w:p>
        </w:tc>
      </w:tr>
      <w:tr w:rsidR="00B96D3C" w14:paraId="44826B3F" w14:textId="77777777" w:rsidTr="00875F92">
        <w:tc>
          <w:tcPr>
            <w:tcW w:w="1129" w:type="dxa"/>
          </w:tcPr>
          <w:p w14:paraId="338C2D54" w14:textId="0D657D5C" w:rsidR="00B96D3C" w:rsidRDefault="00F61715" w:rsidP="00723183">
            <w:pPr>
              <w:rPr>
                <w:rStyle w:val="NEWItemNumber"/>
              </w:rPr>
            </w:pPr>
            <w:r>
              <w:rPr>
                <w:rStyle w:val="NEWItemNumber"/>
              </w:rPr>
              <w:t>35591</w:t>
            </w:r>
          </w:p>
        </w:tc>
        <w:tc>
          <w:tcPr>
            <w:tcW w:w="9327" w:type="dxa"/>
          </w:tcPr>
          <w:p w14:paraId="6725BB8C" w14:textId="6390F0F2" w:rsidR="00B96D3C" w:rsidRDefault="00F61715" w:rsidP="00B96D3C">
            <w:r w:rsidRPr="00F61715">
              <w:t>Rectovaginal fistula repair of, by vaginal route approach, not being a service associated with a service to which item 35592, 35596, 37029, 37333 or 37336 applies (H) (Anaes.) (Assist.)</w:t>
            </w:r>
          </w:p>
          <w:p w14:paraId="0AF878D4" w14:textId="62C437A2" w:rsidR="00F61715" w:rsidRDefault="00150810" w:rsidP="00B96D3C">
            <w:r>
              <w:t xml:space="preserve">MBS Schedule </w:t>
            </w:r>
            <w:r w:rsidR="00F61715">
              <w:t>Fee: $962.20</w:t>
            </w:r>
            <w:r>
              <w:br/>
            </w:r>
            <w:r w:rsidRPr="00A83C49">
              <w:t>75% Benefit:</w:t>
            </w:r>
            <w:r w:rsidR="00A83C49">
              <w:t xml:space="preserve"> $721.65</w:t>
            </w:r>
          </w:p>
          <w:p w14:paraId="1024A205" w14:textId="5EB10179" w:rsidR="00150810" w:rsidRDefault="00150810" w:rsidP="00B96D3C">
            <w:r>
              <w:t xml:space="preserve">Extended Medical Safety Net (EMSN) cap: nil </w:t>
            </w:r>
          </w:p>
          <w:p w14:paraId="794017C2" w14:textId="6B28F23F" w:rsidR="00F61715" w:rsidRPr="007714AA" w:rsidRDefault="00F61715" w:rsidP="00F61715">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B2187">
              <w:rPr>
                <w:rFonts w:eastAsia="Times New Roman" w:cs="Times New Roman"/>
              </w:rPr>
              <w:t>ype A Advanced Surgical</w:t>
            </w:r>
          </w:p>
          <w:p w14:paraId="23B3D1C0" w14:textId="1CE242E4" w:rsidR="00F61715" w:rsidRPr="000F5717" w:rsidRDefault="00F61715" w:rsidP="00B96D3C">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B2187">
              <w:rPr>
                <w:rFonts w:eastAsia="Times New Roman" w:cs="Times New Roman"/>
              </w:rPr>
              <w:t xml:space="preserve">Gynaecology </w:t>
            </w:r>
          </w:p>
        </w:tc>
      </w:tr>
      <w:tr w:rsidR="00B96D3C" w14:paraId="3556B36F" w14:textId="77777777" w:rsidTr="00875F92">
        <w:tc>
          <w:tcPr>
            <w:tcW w:w="1129" w:type="dxa"/>
          </w:tcPr>
          <w:p w14:paraId="635D8851" w14:textId="22D59610" w:rsidR="00B96D3C" w:rsidRDefault="00F61715" w:rsidP="00723183">
            <w:pPr>
              <w:rPr>
                <w:rStyle w:val="NEWItemNumber"/>
              </w:rPr>
            </w:pPr>
            <w:r>
              <w:rPr>
                <w:rStyle w:val="NEWItemNumber"/>
              </w:rPr>
              <w:t xml:space="preserve">35592 </w:t>
            </w:r>
          </w:p>
        </w:tc>
        <w:tc>
          <w:tcPr>
            <w:tcW w:w="9327" w:type="dxa"/>
          </w:tcPr>
          <w:p w14:paraId="4D796DEA" w14:textId="77777777" w:rsidR="00F61715" w:rsidRDefault="00F61715" w:rsidP="00642C0C">
            <w:r w:rsidRPr="00F61715">
              <w:t>Vesicovaginal fistula closure of, by vaginal approach, not being a service associated with a service to which item 35591, 35596, 37029, 37333 or 37336 applies (H) (Anaes.) (Assist.)</w:t>
            </w:r>
          </w:p>
          <w:p w14:paraId="74F5DBFE" w14:textId="4E60DE2C" w:rsidR="00150810" w:rsidRDefault="00150810" w:rsidP="00150810">
            <w:r>
              <w:t xml:space="preserve">MBS Schedule </w:t>
            </w:r>
            <w:r w:rsidR="00F61715">
              <w:t xml:space="preserve">Fee: $962.20 </w:t>
            </w:r>
            <w:r>
              <w:br/>
            </w:r>
            <w:r w:rsidRPr="00A83C49">
              <w:t>75% Benefit:</w:t>
            </w:r>
            <w:r w:rsidR="00A83C49">
              <w:t xml:space="preserve"> $721.65</w:t>
            </w:r>
          </w:p>
          <w:p w14:paraId="1F5802C2" w14:textId="2B2A5F70" w:rsidR="00642C0C" w:rsidRDefault="00150810" w:rsidP="00642C0C">
            <w:r>
              <w:t xml:space="preserve">Extended Medical Safety Net (EMSN) cap: nil </w:t>
            </w:r>
          </w:p>
          <w:p w14:paraId="743C7C3F" w14:textId="2F2CDCCD" w:rsidR="00F61715" w:rsidRPr="007714AA" w:rsidRDefault="00F61715" w:rsidP="00F61715">
            <w:pPr>
              <w:spacing w:after="60" w:line="240" w:lineRule="auto"/>
              <w:rPr>
                <w:rFonts w:eastAsia="Times New Roman" w:cs="Times New Roman"/>
              </w:rPr>
            </w:pPr>
            <w:r w:rsidRPr="007714AA">
              <w:rPr>
                <w:rFonts w:eastAsia="Times New Roman" w:cs="Times New Roman"/>
              </w:rPr>
              <w:lastRenderedPageBreak/>
              <w:t>PHI Procedure Type:</w:t>
            </w:r>
            <w:r>
              <w:rPr>
                <w:rFonts w:eastAsia="Times New Roman" w:cs="Times New Roman"/>
              </w:rPr>
              <w:t xml:space="preserve"> T</w:t>
            </w:r>
            <w:r w:rsidR="004B2187">
              <w:rPr>
                <w:rFonts w:eastAsia="Times New Roman" w:cs="Times New Roman"/>
              </w:rPr>
              <w:t xml:space="preserve">ype A Advanced Surgical </w:t>
            </w:r>
          </w:p>
          <w:p w14:paraId="164377C6" w14:textId="671F723F" w:rsidR="00B96D3C" w:rsidRPr="000F5717" w:rsidRDefault="00F61715" w:rsidP="00B96D3C">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B2187">
              <w:rPr>
                <w:rFonts w:eastAsia="Times New Roman" w:cs="Times New Roman"/>
              </w:rPr>
              <w:t xml:space="preserve">Gynaecology </w:t>
            </w:r>
          </w:p>
        </w:tc>
      </w:tr>
    </w:tbl>
    <w:p w14:paraId="166B8CB9" w14:textId="75DEA16D" w:rsidR="00DA18C2" w:rsidRDefault="00DA18C2">
      <w:pPr>
        <w:spacing w:line="259" w:lineRule="auto"/>
      </w:pPr>
    </w:p>
    <w:p w14:paraId="1A21FEC5" w14:textId="0C7585B0" w:rsidR="001B6E56" w:rsidRDefault="001B6E56" w:rsidP="006D1F03">
      <w:pPr>
        <w:pStyle w:val="Heading2"/>
        <w:spacing w:before="360" w:after="0"/>
      </w:pPr>
      <w:r w:rsidRPr="006A3FA5">
        <w:t>Amended item descriptors</w:t>
      </w:r>
      <w:r w:rsidR="00DA18C2">
        <w:t xml:space="preserve"> (to take effect from 1 March 2022)</w:t>
      </w:r>
      <w:r w:rsidR="00642C0C">
        <w:br/>
      </w:r>
    </w:p>
    <w:tbl>
      <w:tblPr>
        <w:tblStyle w:val="TableGrid"/>
        <w:tblW w:w="0" w:type="auto"/>
        <w:tblLook w:val="04A0" w:firstRow="1" w:lastRow="0" w:firstColumn="1" w:lastColumn="0" w:noHBand="0" w:noVBand="1"/>
      </w:tblPr>
      <w:tblGrid>
        <w:gridCol w:w="1129"/>
        <w:gridCol w:w="9327"/>
      </w:tblGrid>
      <w:tr w:rsidR="00642C0C" w14:paraId="6779E882" w14:textId="77777777" w:rsidTr="009A4F21">
        <w:tc>
          <w:tcPr>
            <w:tcW w:w="10456" w:type="dxa"/>
            <w:gridSpan w:val="2"/>
          </w:tcPr>
          <w:p w14:paraId="11E70A11" w14:textId="77777777" w:rsidR="00642C0C" w:rsidRPr="00642C0C" w:rsidRDefault="00642C0C" w:rsidP="009A4F21">
            <w:pPr>
              <w:rPr>
                <w:b/>
                <w:bCs/>
              </w:rPr>
            </w:pPr>
            <w:r w:rsidRPr="00642C0C">
              <w:rPr>
                <w:b/>
                <w:bCs/>
              </w:rPr>
              <w:t xml:space="preserve">Category – 2 Diagnostic Procedures and Investigations </w:t>
            </w:r>
          </w:p>
        </w:tc>
      </w:tr>
      <w:tr w:rsidR="00642C0C" w14:paraId="1C555554" w14:textId="77777777" w:rsidTr="009A4F21">
        <w:tc>
          <w:tcPr>
            <w:tcW w:w="10456" w:type="dxa"/>
            <w:gridSpan w:val="2"/>
          </w:tcPr>
          <w:p w14:paraId="4AD9B082" w14:textId="77777777" w:rsidR="00642C0C" w:rsidRPr="00642C0C" w:rsidRDefault="00642C0C" w:rsidP="009A4F21">
            <w:pPr>
              <w:rPr>
                <w:b/>
                <w:bCs/>
              </w:rPr>
            </w:pPr>
            <w:r w:rsidRPr="00642C0C">
              <w:rPr>
                <w:b/>
                <w:bCs/>
              </w:rPr>
              <w:t xml:space="preserve">Group D1 – Miscellaneous Diagnostic Procedures and Investigations    </w:t>
            </w:r>
          </w:p>
        </w:tc>
      </w:tr>
      <w:tr w:rsidR="00642C0C" w14:paraId="5F24167E" w14:textId="77777777" w:rsidTr="009A4F21">
        <w:tc>
          <w:tcPr>
            <w:tcW w:w="10456" w:type="dxa"/>
            <w:gridSpan w:val="2"/>
          </w:tcPr>
          <w:p w14:paraId="10B732CA" w14:textId="77777777" w:rsidR="00642C0C" w:rsidRPr="00642C0C" w:rsidRDefault="00642C0C" w:rsidP="009A4F21">
            <w:pPr>
              <w:rPr>
                <w:b/>
                <w:bCs/>
              </w:rPr>
            </w:pPr>
            <w:r w:rsidRPr="00642C0C">
              <w:rPr>
                <w:b/>
                <w:bCs/>
              </w:rPr>
              <w:t xml:space="preserve">Subgroup 8 – Genito/Urinary Physiological Investigations </w:t>
            </w:r>
          </w:p>
        </w:tc>
      </w:tr>
      <w:tr w:rsidR="00642C0C" w14:paraId="58421870" w14:textId="77777777" w:rsidTr="009A4F21">
        <w:tc>
          <w:tcPr>
            <w:tcW w:w="1129" w:type="dxa"/>
          </w:tcPr>
          <w:p w14:paraId="067FD8F0" w14:textId="77777777" w:rsidR="00642C0C" w:rsidRPr="00875F92" w:rsidRDefault="00642C0C" w:rsidP="009A4F21">
            <w:pPr>
              <w:rPr>
                <w:b/>
                <w:bCs/>
              </w:rPr>
            </w:pPr>
            <w:r w:rsidRPr="00875F92">
              <w:rPr>
                <w:b/>
                <w:bCs/>
              </w:rPr>
              <w:t xml:space="preserve">Item </w:t>
            </w:r>
          </w:p>
        </w:tc>
        <w:tc>
          <w:tcPr>
            <w:tcW w:w="9327" w:type="dxa"/>
          </w:tcPr>
          <w:p w14:paraId="71B217A5" w14:textId="77777777" w:rsidR="00642C0C" w:rsidRPr="00ED36A1" w:rsidRDefault="00642C0C" w:rsidP="009A4F21">
            <w:pPr>
              <w:rPr>
                <w:b/>
                <w:bCs/>
              </w:rPr>
            </w:pPr>
            <w:r>
              <w:rPr>
                <w:b/>
                <w:bCs/>
              </w:rPr>
              <w:t xml:space="preserve">Descriptor </w:t>
            </w:r>
          </w:p>
        </w:tc>
      </w:tr>
      <w:tr w:rsidR="00642C0C" w14:paraId="58DFC049" w14:textId="77777777" w:rsidTr="009A4F21">
        <w:tc>
          <w:tcPr>
            <w:tcW w:w="1129" w:type="dxa"/>
          </w:tcPr>
          <w:p w14:paraId="7AB0787F" w14:textId="05D5ED65" w:rsidR="00642C0C" w:rsidRPr="00642C0C" w:rsidRDefault="00642C0C" w:rsidP="009A4F21">
            <w:pPr>
              <w:rPr>
                <w:rStyle w:val="AmendedItemNumber"/>
              </w:rPr>
            </w:pPr>
            <w:r>
              <w:rPr>
                <w:rStyle w:val="AmendedItemNumber"/>
              </w:rPr>
              <w:t>11900</w:t>
            </w:r>
          </w:p>
        </w:tc>
        <w:tc>
          <w:tcPr>
            <w:tcW w:w="9327" w:type="dxa"/>
          </w:tcPr>
          <w:p w14:paraId="55FC5B50" w14:textId="37A47919" w:rsidR="00642C0C" w:rsidRDefault="00642C0C" w:rsidP="009A4F21">
            <w:r w:rsidRPr="00642C0C">
              <w:t>Urine flow study, including peak urine flow measurement, not being a service associated with a service to which item 11912, 11917 or 11919 applies</w:t>
            </w:r>
          </w:p>
          <w:p w14:paraId="4B538780" w14:textId="4A0C8EEB" w:rsidR="00642C0C" w:rsidRDefault="00150810" w:rsidP="009A4F21">
            <w:r>
              <w:t xml:space="preserve">MBS Schedule </w:t>
            </w:r>
            <w:r w:rsidR="00642C0C">
              <w:t xml:space="preserve">Fee: </w:t>
            </w:r>
            <w:r w:rsidR="00E6407A">
              <w:t>$28.65</w:t>
            </w:r>
            <w:r>
              <w:br/>
              <w:t>85% Benefit: $24.40</w:t>
            </w:r>
            <w:r>
              <w:br/>
              <w:t>75% Benefit: $21.50</w:t>
            </w:r>
          </w:p>
          <w:p w14:paraId="1AEB9A2E" w14:textId="53508688" w:rsidR="00150810" w:rsidRDefault="00150810" w:rsidP="009A4F21">
            <w:r>
              <w:t xml:space="preserve">Extended Medical Safety Net (EMSN) cap: nil </w:t>
            </w:r>
          </w:p>
          <w:p w14:paraId="619A7CD5" w14:textId="3C6EC98E" w:rsidR="00E6407A" w:rsidRPr="007714AA" w:rsidRDefault="00E6407A" w:rsidP="00E6407A">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B2187">
              <w:rPr>
                <w:rFonts w:eastAsia="Times New Roman" w:cs="Times New Roman"/>
              </w:rPr>
              <w:t xml:space="preserve">ype C </w:t>
            </w:r>
          </w:p>
          <w:p w14:paraId="5F0B8AFC" w14:textId="0137314B" w:rsidR="00E6407A" w:rsidRPr="004B2187" w:rsidRDefault="00E6407A" w:rsidP="000F536F">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B2187">
              <w:rPr>
                <w:rFonts w:eastAsia="Times New Roman" w:cs="Times New Roman"/>
              </w:rPr>
              <w:t xml:space="preserve">Kidney and bladder </w:t>
            </w:r>
          </w:p>
        </w:tc>
      </w:tr>
      <w:tr w:rsidR="00642C0C" w14:paraId="6A6A7BF3" w14:textId="77777777" w:rsidTr="009A4F21">
        <w:tc>
          <w:tcPr>
            <w:tcW w:w="1129" w:type="dxa"/>
          </w:tcPr>
          <w:p w14:paraId="1AE08916" w14:textId="05CF82A4" w:rsidR="00642C0C" w:rsidRPr="00E6407A" w:rsidRDefault="00E6407A" w:rsidP="009A4F21">
            <w:pPr>
              <w:rPr>
                <w:rStyle w:val="AmendedItemNumber"/>
              </w:rPr>
            </w:pPr>
            <w:r w:rsidRPr="00E6407A">
              <w:rPr>
                <w:rStyle w:val="AmendedItemNumber"/>
              </w:rPr>
              <w:t>11912</w:t>
            </w:r>
          </w:p>
        </w:tc>
        <w:tc>
          <w:tcPr>
            <w:tcW w:w="9327" w:type="dxa"/>
          </w:tcPr>
          <w:p w14:paraId="05BF651B" w14:textId="4938D384" w:rsidR="00E6407A" w:rsidRDefault="00E6407A" w:rsidP="00E6407A">
            <w:pPr>
              <w:spacing w:after="0"/>
            </w:pPr>
            <w:r>
              <w:t>Cystometrography:</w:t>
            </w:r>
            <w:r>
              <w:br/>
              <w:t>(a) with measurement of any one or more of the following:</w:t>
            </w:r>
          </w:p>
          <w:p w14:paraId="1A965ED4" w14:textId="77777777" w:rsidR="00E6407A" w:rsidRDefault="00E6407A" w:rsidP="00E6407A">
            <w:pPr>
              <w:spacing w:after="0"/>
            </w:pPr>
            <w:r>
              <w:t xml:space="preserve">         (i) urine flow rate;</w:t>
            </w:r>
          </w:p>
          <w:p w14:paraId="15C0B054" w14:textId="77777777" w:rsidR="00E6407A" w:rsidRDefault="00E6407A" w:rsidP="00E6407A">
            <w:pPr>
              <w:spacing w:after="0"/>
            </w:pPr>
            <w:r>
              <w:t xml:space="preserve">         (ii) urethral pressure profile;</w:t>
            </w:r>
          </w:p>
          <w:p w14:paraId="1C393AAB" w14:textId="77777777" w:rsidR="00E6407A" w:rsidRDefault="00E6407A" w:rsidP="00E6407A">
            <w:pPr>
              <w:spacing w:after="0"/>
            </w:pPr>
            <w:r>
              <w:t xml:space="preserve">         (iii) urethral sphincter electromyography; and</w:t>
            </w:r>
          </w:p>
          <w:p w14:paraId="5A8C75C8" w14:textId="77777777" w:rsidR="00E6407A" w:rsidRDefault="00E6407A" w:rsidP="00E6407A">
            <w:pPr>
              <w:spacing w:after="0"/>
            </w:pPr>
            <w:r>
              <w:t>(b) with simultaneous measurement of:</w:t>
            </w:r>
          </w:p>
          <w:p w14:paraId="598F5451" w14:textId="77777777" w:rsidR="00E6407A" w:rsidRDefault="00E6407A" w:rsidP="00E6407A">
            <w:pPr>
              <w:spacing w:after="0"/>
            </w:pPr>
            <w:r>
              <w:t xml:space="preserve">         (i) rectal pressure; or</w:t>
            </w:r>
          </w:p>
          <w:p w14:paraId="6AA29F62" w14:textId="77777777" w:rsidR="00E6407A" w:rsidRDefault="00E6407A" w:rsidP="00E6407A">
            <w:pPr>
              <w:spacing w:after="0"/>
            </w:pPr>
            <w:r>
              <w:t xml:space="preserve">         (ii) stomal or vaginal pressure if rectal pressure is not possible;</w:t>
            </w:r>
          </w:p>
          <w:p w14:paraId="2D7628AA" w14:textId="77777777" w:rsidR="00642C0C" w:rsidRDefault="00E6407A" w:rsidP="00E6407A">
            <w:r>
              <w:t>not being a service associated with a service to which any of items 11012 to 11027, 11900, 11917, 11919 and 36800 or an item in Group I3 of the diagnostic imaging services table applies (Anaes.)</w:t>
            </w:r>
          </w:p>
          <w:p w14:paraId="2D49453C" w14:textId="23EFBFA3" w:rsidR="00150810" w:rsidRDefault="00150810" w:rsidP="00150810">
            <w:r>
              <w:t xml:space="preserve">MBS Schedule </w:t>
            </w:r>
            <w:r w:rsidR="00E6407A">
              <w:t>Fee: $205.50</w:t>
            </w:r>
            <w:r>
              <w:br/>
            </w:r>
            <w:r w:rsidRPr="00A83C49">
              <w:t>85% Benefit:</w:t>
            </w:r>
            <w:r w:rsidR="00A83C49" w:rsidRPr="00A83C49">
              <w:t xml:space="preserve"> $174.70</w:t>
            </w:r>
            <w:r w:rsidRPr="00A83C49">
              <w:br/>
              <w:t>75% Benefit:</w:t>
            </w:r>
            <w:r w:rsidR="00A83C49" w:rsidRPr="00A83C49">
              <w:t xml:space="preserve"> $154.15</w:t>
            </w:r>
          </w:p>
          <w:p w14:paraId="6EF1E530" w14:textId="77777777" w:rsidR="00150810" w:rsidRDefault="00150810" w:rsidP="00150810">
            <w:r>
              <w:t xml:space="preserve">Extended Medical Safety Net (EMSN) cap: nil </w:t>
            </w:r>
          </w:p>
          <w:p w14:paraId="01E2A230" w14:textId="3D6AC285" w:rsidR="003349A8" w:rsidRPr="007714AA" w:rsidRDefault="003349A8" w:rsidP="003349A8">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B2187">
              <w:rPr>
                <w:rFonts w:eastAsia="Times New Roman" w:cs="Times New Roman"/>
              </w:rPr>
              <w:t xml:space="preserve">ype C </w:t>
            </w:r>
          </w:p>
          <w:p w14:paraId="6E74B7DE" w14:textId="43B52B9A" w:rsidR="003349A8" w:rsidRDefault="003349A8" w:rsidP="003349A8">
            <w:pPr>
              <w:rPr>
                <w:rFonts w:eastAsia="Times New Roman" w:cs="Times New Roman"/>
              </w:rPr>
            </w:pPr>
            <w:r w:rsidRPr="007714AA">
              <w:rPr>
                <w:rFonts w:eastAsia="Times New Roman" w:cs="Times New Roman"/>
              </w:rPr>
              <w:lastRenderedPageBreak/>
              <w:t>PHI Clinical Category:</w:t>
            </w:r>
            <w:r>
              <w:rPr>
                <w:rFonts w:eastAsia="Times New Roman" w:cs="Times New Roman"/>
              </w:rPr>
              <w:t xml:space="preserve"> </w:t>
            </w:r>
            <w:r w:rsidR="004B2187">
              <w:rPr>
                <w:rFonts w:eastAsia="Times New Roman" w:cs="Times New Roman"/>
              </w:rPr>
              <w:t xml:space="preserve">Kidney and bladder </w:t>
            </w:r>
          </w:p>
          <w:p w14:paraId="6A3E12F7" w14:textId="4D2D3435" w:rsidR="003349A8" w:rsidRPr="00B96D3C" w:rsidRDefault="00BC1192" w:rsidP="00E6407A">
            <w:r>
              <w:t>Not</w:t>
            </w:r>
            <w:r w:rsidR="003349A8">
              <w:t>e: This amend</w:t>
            </w:r>
            <w:r w:rsidR="000F536F">
              <w:t xml:space="preserve">ment </w:t>
            </w:r>
            <w:r w:rsidR="003349A8">
              <w:t>consolidates deleted items 11903, 11906, 11909 and 11915 into this service. The schedule fee has also increased from $171.50 to $205.50</w:t>
            </w:r>
            <w:r w:rsidR="000F5717">
              <w:t xml:space="preserve">. </w:t>
            </w:r>
            <w:r w:rsidR="003349A8">
              <w:t xml:space="preserve">  </w:t>
            </w:r>
          </w:p>
        </w:tc>
      </w:tr>
      <w:tr w:rsidR="00642C0C" w:rsidRPr="00BC0BB9" w14:paraId="4196889B" w14:textId="77777777" w:rsidTr="009A4F21">
        <w:tc>
          <w:tcPr>
            <w:tcW w:w="1129" w:type="dxa"/>
          </w:tcPr>
          <w:p w14:paraId="1221FA8A" w14:textId="6E33BE3B" w:rsidR="00642C0C" w:rsidRPr="003349A8" w:rsidRDefault="003349A8" w:rsidP="009A4F21">
            <w:pPr>
              <w:rPr>
                <w:rStyle w:val="AmendedItemNumber"/>
              </w:rPr>
            </w:pPr>
            <w:r w:rsidRPr="003349A8">
              <w:rPr>
                <w:rStyle w:val="AmendedItemNumber"/>
              </w:rPr>
              <w:lastRenderedPageBreak/>
              <w:t>11917</w:t>
            </w:r>
          </w:p>
        </w:tc>
        <w:tc>
          <w:tcPr>
            <w:tcW w:w="9327" w:type="dxa"/>
          </w:tcPr>
          <w:p w14:paraId="63FA8596" w14:textId="77777777" w:rsidR="003349A8" w:rsidRDefault="003349A8" w:rsidP="003349A8">
            <w:pPr>
              <w:spacing w:after="60" w:line="240" w:lineRule="auto"/>
            </w:pPr>
            <w:r>
              <w:t>Cystometrography, in conjunction with real time ultrasound of one or more components of the urinary tract:</w:t>
            </w:r>
          </w:p>
          <w:p w14:paraId="1CE3C4BB" w14:textId="77777777" w:rsidR="003349A8" w:rsidRDefault="003349A8" w:rsidP="003349A8">
            <w:pPr>
              <w:spacing w:after="60" w:line="240" w:lineRule="auto"/>
            </w:pPr>
            <w:r>
              <w:t>(a) with measurement of any one or more of the following:</w:t>
            </w:r>
          </w:p>
          <w:p w14:paraId="68FEE95C" w14:textId="77777777" w:rsidR="003349A8" w:rsidRDefault="003349A8" w:rsidP="003349A8">
            <w:pPr>
              <w:spacing w:after="60" w:line="240" w:lineRule="auto"/>
            </w:pPr>
            <w:r>
              <w:t xml:space="preserve">         (i) urine flow rate;</w:t>
            </w:r>
          </w:p>
          <w:p w14:paraId="164B6DCE" w14:textId="77777777" w:rsidR="003349A8" w:rsidRDefault="003349A8" w:rsidP="003349A8">
            <w:pPr>
              <w:spacing w:after="60" w:line="240" w:lineRule="auto"/>
            </w:pPr>
            <w:r>
              <w:t xml:space="preserve">         (ii) urethral pressure profile;</w:t>
            </w:r>
          </w:p>
          <w:p w14:paraId="66C02338" w14:textId="77777777" w:rsidR="003349A8" w:rsidRDefault="003349A8" w:rsidP="003349A8">
            <w:pPr>
              <w:spacing w:after="60" w:line="240" w:lineRule="auto"/>
            </w:pPr>
            <w:r>
              <w:t xml:space="preserve">         (iii) urethral sphincter electromyography; and</w:t>
            </w:r>
          </w:p>
          <w:p w14:paraId="7413FBB3" w14:textId="77777777" w:rsidR="003349A8" w:rsidRDefault="003349A8" w:rsidP="003349A8">
            <w:pPr>
              <w:spacing w:after="60" w:line="240" w:lineRule="auto"/>
            </w:pPr>
            <w:r>
              <w:t>(b) with simultaneous measurement of:</w:t>
            </w:r>
          </w:p>
          <w:p w14:paraId="3DABF27F" w14:textId="77777777" w:rsidR="003349A8" w:rsidRDefault="003349A8" w:rsidP="003349A8">
            <w:pPr>
              <w:spacing w:after="60" w:line="240" w:lineRule="auto"/>
            </w:pPr>
            <w:r>
              <w:t xml:space="preserve">         (i) rectal pressure; or </w:t>
            </w:r>
          </w:p>
          <w:p w14:paraId="0882BE58" w14:textId="77777777" w:rsidR="003349A8" w:rsidRDefault="003349A8" w:rsidP="003349A8">
            <w:pPr>
              <w:spacing w:after="60" w:line="240" w:lineRule="auto"/>
            </w:pPr>
            <w:r>
              <w:t xml:space="preserve">         (ii) stomal or vaginal pressure if rectal pressure is not possible;</w:t>
            </w:r>
          </w:p>
          <w:p w14:paraId="2EE38295" w14:textId="77777777" w:rsidR="00642C0C" w:rsidRDefault="003349A8" w:rsidP="003349A8">
            <w:pPr>
              <w:spacing w:after="60" w:line="240" w:lineRule="auto"/>
            </w:pPr>
            <w:r>
              <w:t>including all imaging associated with cystometrography, not being a service associated with a service to which any of items 11012 to 11027, 11900, 11912, 11919 and 36800 or an item in Group I3 of the diagnostic imaging services table applies (Anaes.)</w:t>
            </w:r>
          </w:p>
          <w:p w14:paraId="7176D27A" w14:textId="77777777" w:rsidR="003349A8" w:rsidRDefault="003349A8" w:rsidP="003349A8">
            <w:pPr>
              <w:spacing w:after="60" w:line="240" w:lineRule="auto"/>
            </w:pPr>
          </w:p>
          <w:p w14:paraId="05661DF4" w14:textId="26F84832" w:rsidR="00150810" w:rsidRDefault="00150810" w:rsidP="00150810">
            <w:r>
              <w:t xml:space="preserve">MBS Schedule </w:t>
            </w:r>
            <w:r w:rsidR="003349A8">
              <w:t xml:space="preserve">Fee: $445.75 </w:t>
            </w:r>
            <w:r>
              <w:br/>
              <w:t>85% Benefit:</w:t>
            </w:r>
            <w:r w:rsidR="006D0643">
              <w:t xml:space="preserve"> $378.90</w:t>
            </w:r>
            <w:r>
              <w:br/>
              <w:t>75% Benefit:</w:t>
            </w:r>
            <w:r w:rsidR="006D0643">
              <w:t xml:space="preserve"> $334.35</w:t>
            </w:r>
          </w:p>
          <w:p w14:paraId="6D6B0814" w14:textId="1AB2FEFA" w:rsidR="003349A8" w:rsidRDefault="00150810" w:rsidP="00150810">
            <w:r>
              <w:t xml:space="preserve">Extended Medical Safety Net (EMSN) cap: nil </w:t>
            </w:r>
          </w:p>
          <w:p w14:paraId="53E9AB47" w14:textId="18569C99" w:rsidR="003349A8" w:rsidRPr="007714AA" w:rsidRDefault="003349A8" w:rsidP="003349A8">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B2187">
              <w:rPr>
                <w:rFonts w:eastAsia="Times New Roman" w:cs="Times New Roman"/>
              </w:rPr>
              <w:t xml:space="preserve">ype C </w:t>
            </w:r>
          </w:p>
          <w:p w14:paraId="3C952AC4" w14:textId="4DC25167" w:rsidR="003349A8" w:rsidRPr="004B2187" w:rsidRDefault="003349A8" w:rsidP="004B2187">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B2187">
              <w:rPr>
                <w:rFonts w:eastAsia="Times New Roman" w:cs="Times New Roman"/>
              </w:rPr>
              <w:t xml:space="preserve">Kidney and bladder </w:t>
            </w:r>
          </w:p>
        </w:tc>
      </w:tr>
    </w:tbl>
    <w:p w14:paraId="01E38EB9" w14:textId="77777777" w:rsidR="00642C0C" w:rsidRPr="00642C0C" w:rsidRDefault="00642C0C" w:rsidP="00642C0C"/>
    <w:tbl>
      <w:tblPr>
        <w:tblStyle w:val="TableGrid"/>
        <w:tblW w:w="0" w:type="auto"/>
        <w:tblLook w:val="04A0" w:firstRow="1" w:lastRow="0" w:firstColumn="1" w:lastColumn="0" w:noHBand="0" w:noVBand="1"/>
      </w:tblPr>
      <w:tblGrid>
        <w:gridCol w:w="1129"/>
        <w:gridCol w:w="9327"/>
      </w:tblGrid>
      <w:tr w:rsidR="008B213A" w14:paraId="45D208F9" w14:textId="77777777" w:rsidTr="00767CAC">
        <w:tc>
          <w:tcPr>
            <w:tcW w:w="10456" w:type="dxa"/>
            <w:gridSpan w:val="2"/>
          </w:tcPr>
          <w:p w14:paraId="1C8C1A1A" w14:textId="0BCD57B8" w:rsidR="008B213A" w:rsidRPr="00ED36A1" w:rsidRDefault="008B213A" w:rsidP="00767CAC">
            <w:pPr>
              <w:rPr>
                <w:b/>
                <w:bCs/>
              </w:rPr>
            </w:pPr>
            <w:r w:rsidRPr="00ED36A1">
              <w:rPr>
                <w:b/>
                <w:bCs/>
              </w:rPr>
              <w:t>Group T</w:t>
            </w:r>
            <w:r>
              <w:rPr>
                <w:b/>
                <w:bCs/>
              </w:rPr>
              <w:t xml:space="preserve">8 – Surgical Operations  </w:t>
            </w:r>
            <w:r w:rsidRPr="00ED36A1">
              <w:rPr>
                <w:b/>
                <w:bCs/>
              </w:rPr>
              <w:t xml:space="preserve"> </w:t>
            </w:r>
          </w:p>
        </w:tc>
      </w:tr>
      <w:tr w:rsidR="008B213A" w14:paraId="48BC9B03" w14:textId="77777777" w:rsidTr="00767CAC">
        <w:tc>
          <w:tcPr>
            <w:tcW w:w="10456" w:type="dxa"/>
            <w:gridSpan w:val="2"/>
          </w:tcPr>
          <w:p w14:paraId="25AF14C5" w14:textId="7936B33A" w:rsidR="008B213A" w:rsidRPr="00ED36A1" w:rsidRDefault="008B213A" w:rsidP="00767CAC">
            <w:pPr>
              <w:rPr>
                <w:b/>
                <w:bCs/>
              </w:rPr>
            </w:pPr>
            <w:r w:rsidRPr="00ED36A1">
              <w:rPr>
                <w:b/>
                <w:bCs/>
              </w:rPr>
              <w:t xml:space="preserve">Subgroup </w:t>
            </w:r>
            <w:r>
              <w:rPr>
                <w:b/>
                <w:bCs/>
              </w:rPr>
              <w:t xml:space="preserve">3 – Gynaecology </w:t>
            </w:r>
          </w:p>
        </w:tc>
      </w:tr>
      <w:tr w:rsidR="008B213A" w14:paraId="3EDA95EC" w14:textId="77777777" w:rsidTr="00767CAC">
        <w:tc>
          <w:tcPr>
            <w:tcW w:w="1129" w:type="dxa"/>
          </w:tcPr>
          <w:p w14:paraId="0693ACF1" w14:textId="77777777" w:rsidR="008B213A" w:rsidRPr="00875F92" w:rsidRDefault="008B213A" w:rsidP="00767CAC">
            <w:pPr>
              <w:rPr>
                <w:b/>
                <w:bCs/>
              </w:rPr>
            </w:pPr>
            <w:r w:rsidRPr="00875F92">
              <w:rPr>
                <w:b/>
                <w:bCs/>
              </w:rPr>
              <w:t xml:space="preserve">Item </w:t>
            </w:r>
          </w:p>
        </w:tc>
        <w:tc>
          <w:tcPr>
            <w:tcW w:w="9327" w:type="dxa"/>
          </w:tcPr>
          <w:p w14:paraId="6A5E4DC6" w14:textId="77777777" w:rsidR="008B213A" w:rsidRPr="00ED36A1" w:rsidRDefault="008B213A" w:rsidP="00767CAC">
            <w:pPr>
              <w:rPr>
                <w:b/>
                <w:bCs/>
              </w:rPr>
            </w:pPr>
            <w:r>
              <w:rPr>
                <w:b/>
                <w:bCs/>
              </w:rPr>
              <w:t xml:space="preserve">Descriptor </w:t>
            </w:r>
          </w:p>
        </w:tc>
      </w:tr>
      <w:tr w:rsidR="00202466" w14:paraId="4A4FFDFF" w14:textId="77777777" w:rsidTr="00767CAC">
        <w:tc>
          <w:tcPr>
            <w:tcW w:w="1129" w:type="dxa"/>
          </w:tcPr>
          <w:p w14:paraId="161C17FE" w14:textId="1D2A613B" w:rsidR="00202466" w:rsidRDefault="00454443" w:rsidP="00767CAC">
            <w:pPr>
              <w:rPr>
                <w:rStyle w:val="AmendedItemNumber"/>
              </w:rPr>
            </w:pPr>
            <w:r>
              <w:rPr>
                <w:rStyle w:val="AmendedItemNumber"/>
              </w:rPr>
              <w:t>35527</w:t>
            </w:r>
          </w:p>
        </w:tc>
        <w:tc>
          <w:tcPr>
            <w:tcW w:w="9327" w:type="dxa"/>
          </w:tcPr>
          <w:p w14:paraId="001A1C58" w14:textId="77777777" w:rsidR="00454443" w:rsidRPr="00454443" w:rsidRDefault="00454443" w:rsidP="00454443">
            <w:pPr>
              <w:spacing w:after="60" w:line="240" w:lineRule="auto"/>
              <w:rPr>
                <w:rFonts w:eastAsia="Times New Roman" w:cs="Times New Roman"/>
              </w:rPr>
            </w:pPr>
            <w:r w:rsidRPr="00454443">
              <w:rPr>
                <w:rFonts w:eastAsia="Times New Roman" w:cs="Times New Roman"/>
              </w:rPr>
              <w:t>Urethral caruncle, symptomatic excision of, if:</w:t>
            </w:r>
          </w:p>
          <w:p w14:paraId="04BE1358" w14:textId="77777777" w:rsidR="00454443" w:rsidRPr="00454443" w:rsidRDefault="00454443" w:rsidP="00454443">
            <w:pPr>
              <w:spacing w:after="60" w:line="240" w:lineRule="auto"/>
              <w:rPr>
                <w:rFonts w:eastAsia="Times New Roman" w:cs="Times New Roman"/>
              </w:rPr>
            </w:pPr>
            <w:r w:rsidRPr="00454443">
              <w:rPr>
                <w:rFonts w:eastAsia="Times New Roman" w:cs="Times New Roman"/>
              </w:rPr>
              <w:t>(a) conservative management has failed; or</w:t>
            </w:r>
          </w:p>
          <w:p w14:paraId="0AF8D35E" w14:textId="77777777" w:rsidR="00454443" w:rsidRPr="00454443" w:rsidRDefault="00454443" w:rsidP="00454443">
            <w:pPr>
              <w:spacing w:after="60" w:line="240" w:lineRule="auto"/>
              <w:rPr>
                <w:rFonts w:eastAsia="Times New Roman" w:cs="Times New Roman"/>
              </w:rPr>
            </w:pPr>
            <w:r w:rsidRPr="00454443">
              <w:rPr>
                <w:rFonts w:eastAsia="Times New Roman" w:cs="Times New Roman"/>
              </w:rPr>
              <w:t>(b) there is a suspicion of malignancy</w:t>
            </w:r>
          </w:p>
          <w:p w14:paraId="34423D3B" w14:textId="2A924090" w:rsidR="00454443" w:rsidRDefault="00454443" w:rsidP="00454443">
            <w:pPr>
              <w:spacing w:after="60" w:line="240" w:lineRule="auto"/>
              <w:rPr>
                <w:rFonts w:eastAsia="Times New Roman" w:cs="Times New Roman"/>
              </w:rPr>
            </w:pPr>
            <w:r w:rsidRPr="00454443">
              <w:rPr>
                <w:rFonts w:eastAsia="Times New Roman" w:cs="Times New Roman"/>
              </w:rPr>
              <w:t>(Anaes.)</w:t>
            </w:r>
          </w:p>
          <w:p w14:paraId="47C3911E" w14:textId="34A301F4" w:rsidR="00454443" w:rsidRDefault="00454443" w:rsidP="00454443">
            <w:pPr>
              <w:spacing w:after="60" w:line="240" w:lineRule="auto"/>
              <w:rPr>
                <w:rFonts w:eastAsia="Times New Roman" w:cs="Times New Roman"/>
              </w:rPr>
            </w:pPr>
          </w:p>
          <w:p w14:paraId="0E65F0B9" w14:textId="0C1EBFF8" w:rsidR="00150810" w:rsidRDefault="00150810" w:rsidP="00150810">
            <w:r>
              <w:t xml:space="preserve">MBS Schedule </w:t>
            </w:r>
            <w:r w:rsidR="00454443">
              <w:rPr>
                <w:rFonts w:eastAsia="Times New Roman" w:cs="Times New Roman"/>
              </w:rPr>
              <w:t>Fee: $151.95</w:t>
            </w:r>
            <w:r>
              <w:rPr>
                <w:rFonts w:eastAsia="Times New Roman" w:cs="Times New Roman"/>
              </w:rPr>
              <w:br/>
            </w:r>
            <w:r>
              <w:t>85% Benefit:</w:t>
            </w:r>
            <w:r w:rsidR="006D0643">
              <w:t xml:space="preserve"> $129.20</w:t>
            </w:r>
            <w:r>
              <w:br/>
              <w:t>75% Benefit:</w:t>
            </w:r>
            <w:r w:rsidR="006D0643">
              <w:t xml:space="preserve"> $114.00</w:t>
            </w:r>
          </w:p>
          <w:p w14:paraId="77D09928" w14:textId="77777777" w:rsidR="00150810" w:rsidRDefault="00150810" w:rsidP="00150810">
            <w:r>
              <w:lastRenderedPageBreak/>
              <w:t xml:space="preserve">Extended Medical Safety Net (EMSN) cap: nil </w:t>
            </w:r>
          </w:p>
          <w:p w14:paraId="4C52D24B" w14:textId="32B9C29F" w:rsidR="004B2187" w:rsidRDefault="00202466" w:rsidP="004B2187">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B2187">
              <w:rPr>
                <w:rFonts w:eastAsia="Times New Roman" w:cs="Times New Roman"/>
              </w:rPr>
              <w:t xml:space="preserve">ype B Non-band specific </w:t>
            </w:r>
          </w:p>
          <w:p w14:paraId="4ED130F5" w14:textId="1B6C1E50" w:rsidR="00202466" w:rsidRPr="00454443" w:rsidRDefault="00202466" w:rsidP="004B2187">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B2187">
              <w:rPr>
                <w:rFonts w:eastAsia="Times New Roman" w:cs="Times New Roman"/>
              </w:rPr>
              <w:t xml:space="preserve">Gynaecology </w:t>
            </w:r>
          </w:p>
        </w:tc>
      </w:tr>
      <w:tr w:rsidR="00202466" w14:paraId="6D2AB06C" w14:textId="77777777" w:rsidTr="00767CAC">
        <w:tc>
          <w:tcPr>
            <w:tcW w:w="1129" w:type="dxa"/>
          </w:tcPr>
          <w:p w14:paraId="4DF8DB7A" w14:textId="72DBDCDF" w:rsidR="00202466" w:rsidRDefault="00454443" w:rsidP="00767CAC">
            <w:pPr>
              <w:rPr>
                <w:rStyle w:val="AmendedItemNumber"/>
              </w:rPr>
            </w:pPr>
            <w:r>
              <w:rPr>
                <w:rStyle w:val="AmendedItemNumber"/>
              </w:rPr>
              <w:lastRenderedPageBreak/>
              <w:t>35568</w:t>
            </w:r>
          </w:p>
        </w:tc>
        <w:tc>
          <w:tcPr>
            <w:tcW w:w="9327" w:type="dxa"/>
          </w:tcPr>
          <w:p w14:paraId="018C79FE" w14:textId="60EE1B05" w:rsidR="00454443" w:rsidRDefault="00454443" w:rsidP="00202466">
            <w:pPr>
              <w:spacing w:after="60" w:line="240" w:lineRule="auto"/>
              <w:rPr>
                <w:rFonts w:eastAsia="Times New Roman" w:cs="Times New Roman"/>
              </w:rPr>
            </w:pPr>
            <w:r w:rsidRPr="00454443">
              <w:rPr>
                <w:rFonts w:eastAsia="Times New Roman" w:cs="Times New Roman"/>
              </w:rPr>
              <w:t>Procedures for the management of symptomatic upper vaginal (vault or cervical) prolapse by sacrospinous or ilococcygeus fixation (H) (Anaes.) (Assist.)</w:t>
            </w:r>
          </w:p>
          <w:p w14:paraId="298F85F4" w14:textId="77777777" w:rsidR="00333730" w:rsidRDefault="00333730" w:rsidP="00202466">
            <w:pPr>
              <w:spacing w:after="60" w:line="240" w:lineRule="auto"/>
              <w:rPr>
                <w:rFonts w:eastAsia="Times New Roman" w:cs="Times New Roman"/>
              </w:rPr>
            </w:pPr>
          </w:p>
          <w:p w14:paraId="64E6295B" w14:textId="4F3C0DA8" w:rsidR="00150810" w:rsidRDefault="00150810" w:rsidP="00150810">
            <w:r>
              <w:t xml:space="preserve">MBS Schedule </w:t>
            </w:r>
            <w:r w:rsidR="00454443">
              <w:rPr>
                <w:rFonts w:eastAsia="Times New Roman" w:cs="Times New Roman"/>
              </w:rPr>
              <w:t>Fee: $</w:t>
            </w:r>
            <w:r w:rsidR="00333730">
              <w:rPr>
                <w:rFonts w:eastAsia="Times New Roman" w:cs="Times New Roman"/>
              </w:rPr>
              <w:t>649.90</w:t>
            </w:r>
            <w:r>
              <w:br/>
              <w:t>75% Benefit:</w:t>
            </w:r>
            <w:r w:rsidR="006D0643">
              <w:t xml:space="preserve"> $487.45</w:t>
            </w:r>
          </w:p>
          <w:p w14:paraId="6CCD8244" w14:textId="77777777" w:rsidR="00150810" w:rsidRDefault="00150810" w:rsidP="00150810">
            <w:r>
              <w:t xml:space="preserve">Extended Medical Safety Net (EMSN) cap: nil </w:t>
            </w:r>
          </w:p>
          <w:p w14:paraId="196E3184" w14:textId="1DD3A0A8" w:rsidR="00202466" w:rsidRPr="007714AA" w:rsidRDefault="00202466" w:rsidP="00202466">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B2187">
              <w:rPr>
                <w:rFonts w:eastAsia="Times New Roman" w:cs="Times New Roman"/>
              </w:rPr>
              <w:t xml:space="preserve">ype A Surgical </w:t>
            </w:r>
          </w:p>
          <w:p w14:paraId="5F08BC3F" w14:textId="5AC70C58" w:rsidR="00202466" w:rsidRPr="004B2187" w:rsidRDefault="00202466" w:rsidP="00C40928">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B2187">
              <w:rPr>
                <w:rFonts w:eastAsia="Times New Roman" w:cs="Times New Roman"/>
              </w:rPr>
              <w:t xml:space="preserve">Gynaecology </w:t>
            </w:r>
          </w:p>
        </w:tc>
      </w:tr>
      <w:tr w:rsidR="00E008EF" w14:paraId="2C8B36BD" w14:textId="77777777" w:rsidTr="00767CAC">
        <w:tc>
          <w:tcPr>
            <w:tcW w:w="1129" w:type="dxa"/>
          </w:tcPr>
          <w:p w14:paraId="1C521AE3" w14:textId="2C491400" w:rsidR="00E008EF" w:rsidRDefault="00E008EF" w:rsidP="00767CAC">
            <w:pPr>
              <w:rPr>
                <w:rStyle w:val="AmendedItemNumber"/>
              </w:rPr>
            </w:pPr>
            <w:r>
              <w:rPr>
                <w:rStyle w:val="AmendedItemNumber"/>
              </w:rPr>
              <w:t>35578</w:t>
            </w:r>
          </w:p>
        </w:tc>
        <w:tc>
          <w:tcPr>
            <w:tcW w:w="9327" w:type="dxa"/>
          </w:tcPr>
          <w:p w14:paraId="0301E244" w14:textId="77777777" w:rsidR="00E008EF" w:rsidRDefault="00E008EF" w:rsidP="00202466">
            <w:pPr>
              <w:spacing w:after="60" w:line="240" w:lineRule="auto"/>
              <w:rPr>
                <w:rFonts w:eastAsia="Times New Roman" w:cs="Times New Roman"/>
              </w:rPr>
            </w:pPr>
            <w:r w:rsidRPr="00E008EF">
              <w:rPr>
                <w:rFonts w:eastAsia="Times New Roman" w:cs="Times New Roman"/>
              </w:rPr>
              <w:t>Colpocleisis for pelvic organ prolapse, not being a service associated with a service to which another item (other than item 35599) in this Subgroup applies (H) (Anaes.) (Assist.)</w:t>
            </w:r>
          </w:p>
          <w:p w14:paraId="35DEC467" w14:textId="77777777" w:rsidR="00E008EF" w:rsidRDefault="00E008EF" w:rsidP="00202466">
            <w:pPr>
              <w:spacing w:after="60" w:line="240" w:lineRule="auto"/>
              <w:rPr>
                <w:rFonts w:eastAsia="Times New Roman" w:cs="Times New Roman"/>
              </w:rPr>
            </w:pPr>
          </w:p>
          <w:p w14:paraId="740AEC6D" w14:textId="18C294CE" w:rsidR="00150810" w:rsidRDefault="00150810" w:rsidP="00150810">
            <w:r>
              <w:t xml:space="preserve">MBS Schedule </w:t>
            </w:r>
            <w:r w:rsidR="00E008EF">
              <w:rPr>
                <w:rFonts w:eastAsia="Times New Roman" w:cs="Times New Roman"/>
              </w:rPr>
              <w:t xml:space="preserve">Fee: $701.85 </w:t>
            </w:r>
            <w:r>
              <w:br/>
              <w:t>75% Benefit:</w:t>
            </w:r>
            <w:r w:rsidR="006D0643">
              <w:t xml:space="preserve"> $526.40</w:t>
            </w:r>
          </w:p>
          <w:p w14:paraId="621D08A8" w14:textId="77777777" w:rsidR="00150810" w:rsidRDefault="00150810" w:rsidP="00150810">
            <w:r>
              <w:t xml:space="preserve">Extended Medical Safety Net (EMSN) cap: nil </w:t>
            </w:r>
          </w:p>
          <w:p w14:paraId="2305329B" w14:textId="21317878" w:rsidR="00E008EF" w:rsidRPr="007714AA" w:rsidRDefault="00E008EF" w:rsidP="00E008EF">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B2187">
              <w:rPr>
                <w:rFonts w:eastAsia="Times New Roman" w:cs="Times New Roman"/>
              </w:rPr>
              <w:t xml:space="preserve">ype A Surgical </w:t>
            </w:r>
          </w:p>
          <w:p w14:paraId="19733695" w14:textId="01E747AC" w:rsidR="00E008EF" w:rsidRDefault="00E008EF" w:rsidP="00E008EF">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B2187">
              <w:rPr>
                <w:rFonts w:eastAsia="Times New Roman" w:cs="Times New Roman"/>
              </w:rPr>
              <w:t xml:space="preserve">Gynaecology </w:t>
            </w:r>
          </w:p>
          <w:p w14:paraId="14DE3B07" w14:textId="0AB9FC2E" w:rsidR="00E008EF" w:rsidRPr="00454443" w:rsidRDefault="00E008EF">
            <w:pPr>
              <w:spacing w:after="60" w:line="240" w:lineRule="auto"/>
              <w:rPr>
                <w:rFonts w:eastAsia="Times New Roman" w:cs="Times New Roman"/>
              </w:rPr>
            </w:pPr>
          </w:p>
        </w:tc>
      </w:tr>
      <w:tr w:rsidR="0085583F" w14:paraId="0DB54EE2" w14:textId="77777777" w:rsidTr="00767CAC">
        <w:tc>
          <w:tcPr>
            <w:tcW w:w="1129" w:type="dxa"/>
          </w:tcPr>
          <w:p w14:paraId="5BCA7A75" w14:textId="1BE68E3A" w:rsidR="0085583F" w:rsidRDefault="00333730" w:rsidP="00767CAC">
            <w:pPr>
              <w:rPr>
                <w:rStyle w:val="AmendedItemNumber"/>
              </w:rPr>
            </w:pPr>
            <w:r>
              <w:rPr>
                <w:rStyle w:val="AmendedItemNumber"/>
              </w:rPr>
              <w:t>35595</w:t>
            </w:r>
          </w:p>
        </w:tc>
        <w:tc>
          <w:tcPr>
            <w:tcW w:w="9327" w:type="dxa"/>
          </w:tcPr>
          <w:p w14:paraId="33B6AF33" w14:textId="47BBA6E2" w:rsidR="00333730" w:rsidRDefault="00333730" w:rsidP="0085583F">
            <w:pPr>
              <w:spacing w:after="60" w:line="240" w:lineRule="auto"/>
              <w:rPr>
                <w:rFonts w:eastAsia="Times New Roman" w:cs="Times New Roman"/>
              </w:rPr>
            </w:pPr>
            <w:r w:rsidRPr="00333730">
              <w:rPr>
                <w:rFonts w:eastAsia="Times New Roman" w:cs="Times New Roman"/>
              </w:rPr>
              <w:t>Procedure for the management of symptomatic vaginal vault or cervical prolapse, by uterosacral ligament suspension, by any approach, without graft, if the uterosacral ligaments are separately identified, transfixed and then incorporated into rectovaginal and pubocervical fascia of the vaginal vault, including cystoscopy to check ureteric integrity (H) (Anaes.) (Assist.)</w:t>
            </w:r>
          </w:p>
          <w:p w14:paraId="04FDFE87" w14:textId="1F1A2D07" w:rsidR="00333730" w:rsidRDefault="00333730" w:rsidP="0085583F">
            <w:pPr>
              <w:spacing w:after="60" w:line="240" w:lineRule="auto"/>
              <w:rPr>
                <w:rFonts w:eastAsia="Times New Roman" w:cs="Times New Roman"/>
              </w:rPr>
            </w:pPr>
          </w:p>
          <w:p w14:paraId="1EFEFF40" w14:textId="6440D5D1" w:rsidR="00150810" w:rsidRDefault="00150810" w:rsidP="00150810">
            <w:r>
              <w:t xml:space="preserve">MBS Schedule </w:t>
            </w:r>
            <w:r w:rsidR="00333730">
              <w:rPr>
                <w:rFonts w:eastAsia="Times New Roman" w:cs="Times New Roman"/>
              </w:rPr>
              <w:t>Fee: $649.90</w:t>
            </w:r>
            <w:r w:rsidRPr="006D0643">
              <w:rPr>
                <w:highlight w:val="yellow"/>
              </w:rPr>
              <w:br/>
            </w:r>
            <w:r w:rsidRPr="00A83C49">
              <w:t>75% Benefit:</w:t>
            </w:r>
            <w:r w:rsidR="00A83C49">
              <w:t xml:space="preserve"> $487.45</w:t>
            </w:r>
          </w:p>
          <w:p w14:paraId="3792F093" w14:textId="77777777" w:rsidR="00150810" w:rsidRDefault="00150810" w:rsidP="00150810">
            <w:r>
              <w:t xml:space="preserve">Extended Medical Safety Net (EMSN) cap: nil </w:t>
            </w:r>
          </w:p>
          <w:p w14:paraId="4BDCF0A4" w14:textId="20B54E2E" w:rsidR="0085583F" w:rsidRPr="007714AA" w:rsidRDefault="0085583F" w:rsidP="0085583F">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376AFA">
              <w:rPr>
                <w:rFonts w:eastAsia="Times New Roman" w:cs="Times New Roman"/>
              </w:rPr>
              <w:t xml:space="preserve">ype A Surgical </w:t>
            </w:r>
          </w:p>
          <w:p w14:paraId="4DE3DD86" w14:textId="6684F322" w:rsidR="0085583F" w:rsidRDefault="0085583F" w:rsidP="0085583F">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376AFA">
              <w:rPr>
                <w:rFonts w:eastAsia="Times New Roman" w:cs="Times New Roman"/>
              </w:rPr>
              <w:t xml:space="preserve">Gynaecology </w:t>
            </w:r>
          </w:p>
          <w:p w14:paraId="01C8C189" w14:textId="5D4DB165" w:rsidR="00333730" w:rsidRPr="00CB470F" w:rsidRDefault="00BC1192" w:rsidP="0085583F">
            <w:pPr>
              <w:rPr>
                <w:rFonts w:eastAsia="Times New Roman" w:cs="Times New Roman"/>
              </w:rPr>
            </w:pPr>
            <w:r>
              <w:rPr>
                <w:rFonts w:eastAsia="Times New Roman" w:cs="Times New Roman"/>
              </w:rPr>
              <w:t>Note</w:t>
            </w:r>
            <w:r w:rsidR="00333730">
              <w:rPr>
                <w:rFonts w:eastAsia="Times New Roman" w:cs="Times New Roman"/>
              </w:rPr>
              <w:t>:</w:t>
            </w:r>
            <w:r w:rsidR="008D4694">
              <w:rPr>
                <w:rFonts w:eastAsia="Times New Roman" w:cs="Times New Roman"/>
              </w:rPr>
              <w:t xml:space="preserve"> </w:t>
            </w:r>
            <w:r w:rsidR="00E008EF">
              <w:t xml:space="preserve">The schedule fee will </w:t>
            </w:r>
            <w:r w:rsidR="008D4694">
              <w:t>reduce</w:t>
            </w:r>
            <w:r w:rsidR="00E008EF">
              <w:t xml:space="preserve"> from $1,201.80 to $649.90</w:t>
            </w:r>
            <w:r w:rsidR="000F5717">
              <w:t>.</w:t>
            </w:r>
          </w:p>
        </w:tc>
      </w:tr>
      <w:tr w:rsidR="00444B1F" w14:paraId="39346B60" w14:textId="77777777" w:rsidTr="00767CAC">
        <w:tc>
          <w:tcPr>
            <w:tcW w:w="1129" w:type="dxa"/>
          </w:tcPr>
          <w:p w14:paraId="667C4BD1" w14:textId="49941E4A" w:rsidR="00444B1F" w:rsidRDefault="00444B1F" w:rsidP="00767CAC">
            <w:pPr>
              <w:rPr>
                <w:rStyle w:val="AmendedItemNumber"/>
              </w:rPr>
            </w:pPr>
            <w:r>
              <w:rPr>
                <w:rStyle w:val="AmendedItemNumber"/>
              </w:rPr>
              <w:t>35596</w:t>
            </w:r>
          </w:p>
        </w:tc>
        <w:tc>
          <w:tcPr>
            <w:tcW w:w="9327" w:type="dxa"/>
          </w:tcPr>
          <w:p w14:paraId="1FA97D25" w14:textId="77777777" w:rsidR="00444B1F" w:rsidRDefault="00444B1F" w:rsidP="0085583F">
            <w:pPr>
              <w:spacing w:after="60" w:line="240" w:lineRule="auto"/>
              <w:rPr>
                <w:rFonts w:eastAsia="Times New Roman" w:cs="Times New Roman"/>
              </w:rPr>
            </w:pPr>
            <w:r w:rsidRPr="00444B1F">
              <w:rPr>
                <w:rFonts w:eastAsia="Times New Roman" w:cs="Times New Roman"/>
              </w:rPr>
              <w:t>Fistula between genital and urinary or alimentary tracts, repair of, other than a service to which item 35591, 35592, 37029, 37333 or 37336 applies (H) (Anaes.) (Assist.)</w:t>
            </w:r>
          </w:p>
          <w:p w14:paraId="6752292D" w14:textId="77777777" w:rsidR="00444B1F" w:rsidRDefault="00444B1F" w:rsidP="0085583F">
            <w:pPr>
              <w:spacing w:after="60" w:line="240" w:lineRule="auto"/>
              <w:rPr>
                <w:rFonts w:eastAsia="Times New Roman" w:cs="Times New Roman"/>
              </w:rPr>
            </w:pPr>
          </w:p>
          <w:p w14:paraId="5B6717F0" w14:textId="37EE3F58" w:rsidR="00150810" w:rsidRDefault="00150810" w:rsidP="00150810">
            <w:r>
              <w:lastRenderedPageBreak/>
              <w:t xml:space="preserve">MBS Schedule </w:t>
            </w:r>
            <w:r w:rsidR="00444B1F">
              <w:rPr>
                <w:rFonts w:eastAsia="Times New Roman" w:cs="Times New Roman"/>
              </w:rPr>
              <w:t xml:space="preserve">Fee: $962.20 </w:t>
            </w:r>
            <w:r>
              <w:br/>
            </w:r>
            <w:r w:rsidRPr="00A83C49">
              <w:t>75% Benefit:</w:t>
            </w:r>
            <w:r w:rsidR="00A83C49">
              <w:t xml:space="preserve"> $721.65</w:t>
            </w:r>
          </w:p>
          <w:p w14:paraId="1D0E3193" w14:textId="77777777" w:rsidR="00150810" w:rsidRDefault="00150810" w:rsidP="00150810">
            <w:r>
              <w:t xml:space="preserve">Extended Medical Safety Net (EMSN) cap: nil </w:t>
            </w:r>
          </w:p>
          <w:p w14:paraId="62DB901D" w14:textId="15704794" w:rsidR="00444B1F" w:rsidRPr="007714AA" w:rsidRDefault="00444B1F" w:rsidP="00444B1F">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CB470F">
              <w:rPr>
                <w:rFonts w:eastAsia="Times New Roman" w:cs="Times New Roman"/>
              </w:rPr>
              <w:t xml:space="preserve">ype A Advanced Surgical </w:t>
            </w:r>
          </w:p>
          <w:p w14:paraId="6A966007" w14:textId="0F76C5A5" w:rsidR="00444B1F" w:rsidRDefault="00444B1F" w:rsidP="00BC1192">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CB470F">
              <w:rPr>
                <w:rFonts w:eastAsia="Times New Roman" w:cs="Times New Roman"/>
              </w:rPr>
              <w:t xml:space="preserve">Gynaecology </w:t>
            </w:r>
          </w:p>
          <w:p w14:paraId="49756F1C" w14:textId="38BC9F41" w:rsidR="00444B1F" w:rsidRPr="00333730" w:rsidRDefault="00BC1192" w:rsidP="00BC1192">
            <w:pPr>
              <w:spacing w:after="60" w:line="240" w:lineRule="auto"/>
              <w:rPr>
                <w:rFonts w:eastAsia="Times New Roman" w:cs="Times New Roman"/>
              </w:rPr>
            </w:pPr>
            <w:r>
              <w:rPr>
                <w:rFonts w:eastAsia="Times New Roman" w:cs="Times New Roman"/>
              </w:rPr>
              <w:t>Not</w:t>
            </w:r>
            <w:r w:rsidR="00444B1F">
              <w:rPr>
                <w:rFonts w:eastAsia="Times New Roman" w:cs="Times New Roman"/>
              </w:rPr>
              <w:t xml:space="preserve">e: </w:t>
            </w:r>
            <w:r w:rsidR="00F20380">
              <w:rPr>
                <w:rFonts w:eastAsia="Times New Roman" w:cs="Times New Roman"/>
              </w:rPr>
              <w:t xml:space="preserve">The schedule fee will </w:t>
            </w:r>
            <w:r w:rsidR="00444B1F">
              <w:t>increase from $711.60 to $962.20</w:t>
            </w:r>
            <w:r w:rsidR="000F5717">
              <w:t>.</w:t>
            </w:r>
            <w:r>
              <w:br/>
            </w:r>
          </w:p>
        </w:tc>
      </w:tr>
      <w:tr w:rsidR="008D318E" w14:paraId="720ED69B" w14:textId="77777777" w:rsidTr="00767CAC">
        <w:tc>
          <w:tcPr>
            <w:tcW w:w="1129" w:type="dxa"/>
          </w:tcPr>
          <w:p w14:paraId="5E820298" w14:textId="7CB22300" w:rsidR="008D318E" w:rsidRDefault="00EB155B" w:rsidP="00767CAC">
            <w:pPr>
              <w:rPr>
                <w:rStyle w:val="AmendedItemNumber"/>
              </w:rPr>
            </w:pPr>
            <w:r>
              <w:rPr>
                <w:rStyle w:val="AmendedItemNumber"/>
              </w:rPr>
              <w:lastRenderedPageBreak/>
              <w:t xml:space="preserve">35597 </w:t>
            </w:r>
          </w:p>
        </w:tc>
        <w:tc>
          <w:tcPr>
            <w:tcW w:w="9327" w:type="dxa"/>
          </w:tcPr>
          <w:p w14:paraId="4DC4B4D8" w14:textId="50B551F9" w:rsidR="00EB155B" w:rsidRDefault="00EB155B" w:rsidP="008D318E">
            <w:pPr>
              <w:spacing w:after="60" w:line="240" w:lineRule="auto"/>
              <w:rPr>
                <w:rFonts w:eastAsia="Times New Roman" w:cs="Times New Roman"/>
              </w:rPr>
            </w:pPr>
            <w:r w:rsidRPr="00EB155B">
              <w:rPr>
                <w:rFonts w:eastAsia="Times New Roman" w:cs="Times New Roman"/>
              </w:rPr>
              <w:t>Sacral colpopexy, by any approach where graft or mesh is secured to vault, anterior and posterior compartments and to sacrum for correction of symptomatic upper vaginal vault prolapse (H) (Anaes.) (Assist.)</w:t>
            </w:r>
          </w:p>
          <w:p w14:paraId="5716A455" w14:textId="77777777" w:rsidR="00EB155B" w:rsidRDefault="00EB155B" w:rsidP="008D318E">
            <w:pPr>
              <w:spacing w:after="60" w:line="240" w:lineRule="auto"/>
              <w:rPr>
                <w:rFonts w:eastAsia="Times New Roman" w:cs="Times New Roman"/>
              </w:rPr>
            </w:pPr>
          </w:p>
          <w:p w14:paraId="0BADBEBF" w14:textId="270ED39E" w:rsidR="00150810" w:rsidRDefault="00150810" w:rsidP="00150810">
            <w:r>
              <w:t xml:space="preserve">MBS Schedule </w:t>
            </w:r>
            <w:r w:rsidR="00EB155B">
              <w:rPr>
                <w:rFonts w:eastAsia="Times New Roman" w:cs="Times New Roman"/>
              </w:rPr>
              <w:t xml:space="preserve">Fee: $ 1,532.85 </w:t>
            </w:r>
            <w:r>
              <w:br/>
              <w:t>75% Benefit:</w:t>
            </w:r>
            <w:r w:rsidR="006D0643">
              <w:t xml:space="preserve"> $1,149.65</w:t>
            </w:r>
          </w:p>
          <w:p w14:paraId="237B52DF" w14:textId="77777777" w:rsidR="00150810" w:rsidRDefault="00150810" w:rsidP="00150810">
            <w:r>
              <w:t xml:space="preserve">Extended Medical Safety Net (EMSN) cap: nil </w:t>
            </w:r>
          </w:p>
          <w:p w14:paraId="671DC8AD" w14:textId="5A890C5A" w:rsidR="008D318E" w:rsidRPr="007714AA" w:rsidRDefault="008D318E" w:rsidP="008D318E">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CB470F">
              <w:rPr>
                <w:rFonts w:eastAsia="Times New Roman" w:cs="Times New Roman"/>
              </w:rPr>
              <w:t xml:space="preserve">ype A Advanced Surgical </w:t>
            </w:r>
          </w:p>
          <w:p w14:paraId="3CAA731C" w14:textId="56ABC87D" w:rsidR="00EB155B" w:rsidRPr="002400E5" w:rsidRDefault="008D318E" w:rsidP="00CB470F">
            <w:r w:rsidRPr="007714AA">
              <w:rPr>
                <w:rFonts w:eastAsia="Times New Roman" w:cs="Times New Roman"/>
              </w:rPr>
              <w:t>PHI Clinical Category:</w:t>
            </w:r>
            <w:r>
              <w:rPr>
                <w:rFonts w:eastAsia="Times New Roman" w:cs="Times New Roman"/>
              </w:rPr>
              <w:t xml:space="preserve"> </w:t>
            </w:r>
            <w:r w:rsidR="00CB470F">
              <w:rPr>
                <w:rFonts w:eastAsia="Times New Roman" w:cs="Times New Roman"/>
              </w:rPr>
              <w:t xml:space="preserve">Gynaecology </w:t>
            </w:r>
          </w:p>
        </w:tc>
      </w:tr>
      <w:tr w:rsidR="00EB155B" w14:paraId="308B7EC0" w14:textId="77777777" w:rsidTr="00767CAC">
        <w:tc>
          <w:tcPr>
            <w:tcW w:w="1129" w:type="dxa"/>
          </w:tcPr>
          <w:p w14:paraId="3F6B4A75" w14:textId="10AC7A12" w:rsidR="00EB155B" w:rsidRDefault="00EB155B" w:rsidP="00767CAC">
            <w:pPr>
              <w:rPr>
                <w:rStyle w:val="AmendedItemNumber"/>
              </w:rPr>
            </w:pPr>
            <w:r>
              <w:rPr>
                <w:rStyle w:val="AmendedItemNumber"/>
              </w:rPr>
              <w:t>35657</w:t>
            </w:r>
          </w:p>
        </w:tc>
        <w:tc>
          <w:tcPr>
            <w:tcW w:w="9327" w:type="dxa"/>
          </w:tcPr>
          <w:p w14:paraId="6EA6E226" w14:textId="77777777" w:rsidR="00EB155B" w:rsidRDefault="00EB155B" w:rsidP="008D318E">
            <w:pPr>
              <w:spacing w:after="60" w:line="240" w:lineRule="auto"/>
              <w:rPr>
                <w:rFonts w:eastAsia="Times New Roman" w:cs="Times New Roman"/>
              </w:rPr>
            </w:pPr>
            <w:r w:rsidRPr="00EB155B">
              <w:rPr>
                <w:rFonts w:eastAsia="Times New Roman" w:cs="Times New Roman"/>
              </w:rPr>
              <w:t>Hysterectomy, vaginal, with or without uterine curettage, inclusive of posterior culdoplasty, not being a service to which item 35673 applies (H) (Anaes.) (Assist.)</w:t>
            </w:r>
          </w:p>
          <w:p w14:paraId="6645B299" w14:textId="77777777" w:rsidR="00EB155B" w:rsidRDefault="00EB155B" w:rsidP="008D318E">
            <w:pPr>
              <w:spacing w:after="60" w:line="240" w:lineRule="auto"/>
              <w:rPr>
                <w:rFonts w:eastAsia="Times New Roman" w:cs="Times New Roman"/>
              </w:rPr>
            </w:pPr>
          </w:p>
          <w:p w14:paraId="77508FB1" w14:textId="6052D409" w:rsidR="00150810" w:rsidRDefault="00150810" w:rsidP="00150810">
            <w:r>
              <w:t xml:space="preserve">MBS Schedule </w:t>
            </w:r>
            <w:r w:rsidR="00EB155B">
              <w:rPr>
                <w:rFonts w:eastAsia="Times New Roman" w:cs="Times New Roman"/>
              </w:rPr>
              <w:t>Fee: $702.05</w:t>
            </w:r>
            <w:r>
              <w:br/>
              <w:t>75% Benefit:</w:t>
            </w:r>
            <w:r w:rsidR="006D0643">
              <w:t xml:space="preserve"> $526.55</w:t>
            </w:r>
          </w:p>
          <w:p w14:paraId="68A5789A" w14:textId="77777777" w:rsidR="00150810" w:rsidRDefault="00150810" w:rsidP="00150810">
            <w:r>
              <w:t xml:space="preserve">Extended Medical Safety Net (EMSN) cap: nil </w:t>
            </w:r>
          </w:p>
          <w:p w14:paraId="6A05C596" w14:textId="17373D8D" w:rsidR="00EB155B" w:rsidRPr="007714AA" w:rsidRDefault="00EB155B" w:rsidP="00EB155B">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CB470F">
              <w:rPr>
                <w:rFonts w:eastAsia="Times New Roman" w:cs="Times New Roman"/>
              </w:rPr>
              <w:t>ype A Surgical</w:t>
            </w:r>
          </w:p>
          <w:p w14:paraId="1214519C" w14:textId="3D411168" w:rsidR="00EB155B" w:rsidRPr="00EB155B" w:rsidRDefault="00EB155B" w:rsidP="00BC1192">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CB470F">
              <w:rPr>
                <w:rFonts w:eastAsia="Times New Roman" w:cs="Times New Roman"/>
              </w:rPr>
              <w:t xml:space="preserve">Gynaecology </w:t>
            </w:r>
          </w:p>
        </w:tc>
      </w:tr>
      <w:tr w:rsidR="002708A8" w14:paraId="62E0B098" w14:textId="77777777" w:rsidTr="00767CAC">
        <w:tc>
          <w:tcPr>
            <w:tcW w:w="1129" w:type="dxa"/>
          </w:tcPr>
          <w:p w14:paraId="6712F2B5" w14:textId="74293843" w:rsidR="002708A8" w:rsidRDefault="002708A8" w:rsidP="00767CAC">
            <w:pPr>
              <w:rPr>
                <w:rStyle w:val="AmendedItemNumber"/>
              </w:rPr>
            </w:pPr>
            <w:r>
              <w:rPr>
                <w:rStyle w:val="AmendedItemNumber"/>
              </w:rPr>
              <w:t xml:space="preserve">35673 </w:t>
            </w:r>
          </w:p>
        </w:tc>
        <w:tc>
          <w:tcPr>
            <w:tcW w:w="9327" w:type="dxa"/>
          </w:tcPr>
          <w:p w14:paraId="17F6D9D3" w14:textId="77777777" w:rsidR="002708A8" w:rsidRDefault="002708A8" w:rsidP="008D318E">
            <w:pPr>
              <w:spacing w:after="60" w:line="240" w:lineRule="auto"/>
              <w:rPr>
                <w:rFonts w:eastAsia="Times New Roman" w:cs="Times New Roman"/>
              </w:rPr>
            </w:pPr>
            <w:r w:rsidRPr="002708A8">
              <w:rPr>
                <w:rFonts w:eastAsia="Times New Roman" w:cs="Times New Roman"/>
              </w:rPr>
              <w:t>Hysterectomy, vaginal, with or without uterine curettage, with salpingectomy, oophorectomy or excision of ovarian cyst, one or more, one or both sides, inclusive of a posterior culdoplasty, not being a service to which item 35657 applies (H) (Anaes.) (Assist.)</w:t>
            </w:r>
          </w:p>
          <w:p w14:paraId="05DE1D56" w14:textId="77777777" w:rsidR="002708A8" w:rsidRDefault="002708A8" w:rsidP="008D318E">
            <w:pPr>
              <w:spacing w:after="60" w:line="240" w:lineRule="auto"/>
              <w:rPr>
                <w:rFonts w:eastAsia="Times New Roman" w:cs="Times New Roman"/>
              </w:rPr>
            </w:pPr>
          </w:p>
          <w:p w14:paraId="205B0A94" w14:textId="79CCD290" w:rsidR="00150810" w:rsidRDefault="00150810" w:rsidP="00150810">
            <w:r>
              <w:t xml:space="preserve">MBS Schedule </w:t>
            </w:r>
            <w:r w:rsidR="002708A8">
              <w:rPr>
                <w:rFonts w:eastAsia="Times New Roman" w:cs="Times New Roman"/>
              </w:rPr>
              <w:t>Fee: $788.50</w:t>
            </w:r>
            <w:r>
              <w:br/>
              <w:t>75% Benefit:</w:t>
            </w:r>
            <w:r w:rsidR="006D0643">
              <w:t xml:space="preserve"> $591.40 </w:t>
            </w:r>
          </w:p>
          <w:p w14:paraId="5FB19FCA" w14:textId="77777777" w:rsidR="00150810" w:rsidRDefault="00150810" w:rsidP="00150810">
            <w:r>
              <w:t xml:space="preserve">Extended Medical Safety Net (EMSN) cap: nil </w:t>
            </w:r>
          </w:p>
          <w:p w14:paraId="68ECCCE2" w14:textId="04458BB1" w:rsidR="002708A8" w:rsidRPr="007714AA" w:rsidRDefault="002708A8" w:rsidP="002708A8">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051AD4">
              <w:rPr>
                <w:rFonts w:eastAsia="Times New Roman" w:cs="Times New Roman"/>
              </w:rPr>
              <w:t xml:space="preserve">ype A Surgical </w:t>
            </w:r>
          </w:p>
          <w:p w14:paraId="5CF5F5B9" w14:textId="7B0CAEA8" w:rsidR="002708A8" w:rsidRPr="00EB155B" w:rsidRDefault="002708A8" w:rsidP="00BC1192">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051AD4">
              <w:rPr>
                <w:rFonts w:eastAsia="Times New Roman" w:cs="Times New Roman"/>
              </w:rPr>
              <w:t xml:space="preserve">Gynaecology </w:t>
            </w:r>
          </w:p>
        </w:tc>
      </w:tr>
    </w:tbl>
    <w:p w14:paraId="110B00FB" w14:textId="763D5D0C" w:rsidR="00875F92" w:rsidRDefault="00875F92" w:rsidP="00141450"/>
    <w:tbl>
      <w:tblPr>
        <w:tblStyle w:val="TableGrid"/>
        <w:tblW w:w="0" w:type="auto"/>
        <w:tblLook w:val="04A0" w:firstRow="1" w:lastRow="0" w:firstColumn="1" w:lastColumn="0" w:noHBand="0" w:noVBand="1"/>
      </w:tblPr>
      <w:tblGrid>
        <w:gridCol w:w="1129"/>
        <w:gridCol w:w="9327"/>
      </w:tblGrid>
      <w:tr w:rsidR="003044CD" w:rsidRPr="00ED36A1" w14:paraId="2CD4AB92" w14:textId="77777777" w:rsidTr="002F3367">
        <w:tc>
          <w:tcPr>
            <w:tcW w:w="10456" w:type="dxa"/>
            <w:gridSpan w:val="2"/>
          </w:tcPr>
          <w:p w14:paraId="264E81C2" w14:textId="77777777" w:rsidR="003044CD" w:rsidRPr="00ED36A1" w:rsidRDefault="003044CD" w:rsidP="002F3367">
            <w:pPr>
              <w:rPr>
                <w:b/>
                <w:bCs/>
              </w:rPr>
            </w:pPr>
            <w:r w:rsidRPr="00ED36A1">
              <w:rPr>
                <w:b/>
                <w:bCs/>
              </w:rPr>
              <w:lastRenderedPageBreak/>
              <w:t>Group T</w:t>
            </w:r>
            <w:r>
              <w:rPr>
                <w:b/>
                <w:bCs/>
              </w:rPr>
              <w:t xml:space="preserve">8 – Surgical Operations  </w:t>
            </w:r>
            <w:r w:rsidRPr="00ED36A1">
              <w:rPr>
                <w:b/>
                <w:bCs/>
              </w:rPr>
              <w:t xml:space="preserve"> </w:t>
            </w:r>
          </w:p>
        </w:tc>
      </w:tr>
      <w:tr w:rsidR="003044CD" w:rsidRPr="00ED36A1" w14:paraId="66C433E0" w14:textId="77777777" w:rsidTr="002F3367">
        <w:tc>
          <w:tcPr>
            <w:tcW w:w="10456" w:type="dxa"/>
            <w:gridSpan w:val="2"/>
          </w:tcPr>
          <w:p w14:paraId="75C6CD70" w14:textId="77777777" w:rsidR="003044CD" w:rsidRPr="00ED36A1" w:rsidRDefault="003044CD" w:rsidP="002F3367">
            <w:pPr>
              <w:rPr>
                <w:b/>
                <w:bCs/>
              </w:rPr>
            </w:pPr>
            <w:r w:rsidRPr="00ED36A1">
              <w:rPr>
                <w:b/>
                <w:bCs/>
              </w:rPr>
              <w:t xml:space="preserve">Subgroup </w:t>
            </w:r>
            <w:r>
              <w:rPr>
                <w:b/>
                <w:bCs/>
              </w:rPr>
              <w:t xml:space="preserve">5 – Urology </w:t>
            </w:r>
          </w:p>
        </w:tc>
      </w:tr>
      <w:tr w:rsidR="003044CD" w:rsidRPr="00ED36A1" w14:paraId="41AA0F23" w14:textId="77777777" w:rsidTr="002F3367">
        <w:tc>
          <w:tcPr>
            <w:tcW w:w="1129" w:type="dxa"/>
          </w:tcPr>
          <w:p w14:paraId="100711B0" w14:textId="77777777" w:rsidR="003044CD" w:rsidRPr="00875F92" w:rsidRDefault="003044CD" w:rsidP="002F3367">
            <w:pPr>
              <w:rPr>
                <w:b/>
                <w:bCs/>
              </w:rPr>
            </w:pPr>
            <w:r w:rsidRPr="00875F92">
              <w:rPr>
                <w:b/>
                <w:bCs/>
              </w:rPr>
              <w:t xml:space="preserve">Item </w:t>
            </w:r>
          </w:p>
        </w:tc>
        <w:tc>
          <w:tcPr>
            <w:tcW w:w="9327" w:type="dxa"/>
          </w:tcPr>
          <w:p w14:paraId="7A3E4355" w14:textId="77777777" w:rsidR="003044CD" w:rsidRPr="00ED36A1" w:rsidRDefault="003044CD" w:rsidP="002F3367">
            <w:pPr>
              <w:rPr>
                <w:b/>
                <w:bCs/>
              </w:rPr>
            </w:pPr>
            <w:r>
              <w:rPr>
                <w:b/>
                <w:bCs/>
              </w:rPr>
              <w:t xml:space="preserve">Descriptor </w:t>
            </w:r>
          </w:p>
        </w:tc>
      </w:tr>
      <w:tr w:rsidR="003044CD" w:rsidRPr="00454443" w14:paraId="7C746C67" w14:textId="77777777" w:rsidTr="002F3367">
        <w:tc>
          <w:tcPr>
            <w:tcW w:w="1129" w:type="dxa"/>
          </w:tcPr>
          <w:p w14:paraId="341383EA" w14:textId="77777777" w:rsidR="003044CD" w:rsidRDefault="003044CD" w:rsidP="002F3367">
            <w:pPr>
              <w:rPr>
                <w:rStyle w:val="AmendedItemNumber"/>
              </w:rPr>
            </w:pPr>
            <w:r>
              <w:rPr>
                <w:rStyle w:val="AmendedItemNumber"/>
              </w:rPr>
              <w:t>37044</w:t>
            </w:r>
          </w:p>
        </w:tc>
        <w:tc>
          <w:tcPr>
            <w:tcW w:w="9327" w:type="dxa"/>
          </w:tcPr>
          <w:p w14:paraId="6BB86572" w14:textId="77777777" w:rsidR="003044CD" w:rsidRDefault="003044CD" w:rsidP="002F3367">
            <w:pPr>
              <w:spacing w:after="60" w:line="240" w:lineRule="auto"/>
              <w:rPr>
                <w:rFonts w:eastAsia="Times New Roman" w:cs="Times New Roman"/>
              </w:rPr>
            </w:pPr>
            <w:r w:rsidRPr="003044CD">
              <w:rPr>
                <w:rFonts w:eastAsia="Times New Roman" w:cs="Times New Roman"/>
              </w:rPr>
              <w:t>Bladder stress incontinence, suprapubic operation for (such as Burch colposuspension), open or laparoscopic route, using native tissue without graft, with diagnostic cystoscopy to assess the integrity of the lower urinary tract, not being a service associated with a service to which item 35599 or 36812 applies (H) (Anaes.) (Assist.)</w:t>
            </w:r>
          </w:p>
          <w:p w14:paraId="1C18C485" w14:textId="77777777" w:rsidR="003044CD" w:rsidRDefault="003044CD" w:rsidP="002F3367">
            <w:pPr>
              <w:spacing w:after="60" w:line="240" w:lineRule="auto"/>
              <w:rPr>
                <w:rFonts w:eastAsia="Times New Roman" w:cs="Times New Roman"/>
              </w:rPr>
            </w:pPr>
          </w:p>
          <w:p w14:paraId="5FDA9910" w14:textId="157822B0" w:rsidR="00150810" w:rsidRDefault="00150810" w:rsidP="00150810">
            <w:r>
              <w:t xml:space="preserve">MBS Schedule </w:t>
            </w:r>
            <w:r w:rsidR="003044CD">
              <w:rPr>
                <w:rFonts w:eastAsia="Times New Roman" w:cs="Times New Roman"/>
              </w:rPr>
              <w:t>Fee: $806.50</w:t>
            </w:r>
            <w:r>
              <w:br/>
            </w:r>
            <w:r w:rsidRPr="00A83C49">
              <w:t>75% Benefit:</w:t>
            </w:r>
            <w:r w:rsidR="00A83C49">
              <w:t xml:space="preserve"> $604.90</w:t>
            </w:r>
          </w:p>
          <w:p w14:paraId="602EEDE7" w14:textId="77777777" w:rsidR="00150810" w:rsidRDefault="00150810" w:rsidP="00150810">
            <w:r>
              <w:t xml:space="preserve">Extended Medical Safety Net (EMSN) cap: nil </w:t>
            </w:r>
          </w:p>
          <w:p w14:paraId="6BFC310C" w14:textId="30956D6D" w:rsidR="003044CD" w:rsidRPr="007714AA" w:rsidRDefault="003044CD" w:rsidP="002F3367">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051AD4">
              <w:rPr>
                <w:rFonts w:eastAsia="Times New Roman" w:cs="Times New Roman"/>
              </w:rPr>
              <w:t xml:space="preserve">ype A Surgical </w:t>
            </w:r>
          </w:p>
          <w:p w14:paraId="44F2894D" w14:textId="6F93B4F4" w:rsidR="003044CD" w:rsidRDefault="003044CD" w:rsidP="002F3367">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051AD4">
              <w:rPr>
                <w:rFonts w:eastAsia="Times New Roman" w:cs="Times New Roman"/>
              </w:rPr>
              <w:t xml:space="preserve">Kidney and bladder </w:t>
            </w:r>
          </w:p>
          <w:p w14:paraId="278A3733" w14:textId="20D8A24A" w:rsidR="003044CD" w:rsidRPr="00454443" w:rsidRDefault="00BC1192" w:rsidP="002F3367">
            <w:pPr>
              <w:rPr>
                <w:rFonts w:eastAsia="Times New Roman" w:cs="Times New Roman"/>
              </w:rPr>
            </w:pPr>
            <w:r>
              <w:rPr>
                <w:rFonts w:eastAsia="Times New Roman" w:cs="Times New Roman"/>
              </w:rPr>
              <w:t>Not</w:t>
            </w:r>
            <w:r w:rsidR="003044CD">
              <w:rPr>
                <w:rFonts w:eastAsia="Times New Roman" w:cs="Times New Roman"/>
              </w:rPr>
              <w:t xml:space="preserve">e: The schedule fee </w:t>
            </w:r>
            <w:r w:rsidR="00337302">
              <w:rPr>
                <w:rFonts w:eastAsia="Times New Roman" w:cs="Times New Roman"/>
              </w:rPr>
              <w:t>will increase</w:t>
            </w:r>
            <w:r w:rsidR="003044CD">
              <w:rPr>
                <w:rFonts w:eastAsia="Times New Roman" w:cs="Times New Roman"/>
              </w:rPr>
              <w:t xml:space="preserve"> from </w:t>
            </w:r>
            <w:r w:rsidR="003044CD">
              <w:t>$719.75 to $806.50</w:t>
            </w:r>
            <w:r w:rsidR="000F5717">
              <w:t>.</w:t>
            </w:r>
          </w:p>
        </w:tc>
      </w:tr>
    </w:tbl>
    <w:p w14:paraId="2B27860E" w14:textId="77777777" w:rsidR="003044CD" w:rsidRPr="00141450" w:rsidRDefault="003044CD" w:rsidP="00141450"/>
    <w:p w14:paraId="16D2A92C" w14:textId="15F4631B" w:rsidR="00DA113C" w:rsidRDefault="001B6E56" w:rsidP="001B6E56">
      <w:pPr>
        <w:pStyle w:val="Heading2"/>
        <w:spacing w:before="360" w:after="240"/>
      </w:pPr>
      <w:r>
        <w:t>Deleted item descriptors</w:t>
      </w:r>
    </w:p>
    <w:tbl>
      <w:tblPr>
        <w:tblStyle w:val="TableGrid"/>
        <w:tblW w:w="0" w:type="auto"/>
        <w:tblLook w:val="04A0" w:firstRow="1" w:lastRow="0" w:firstColumn="1" w:lastColumn="0" w:noHBand="0" w:noVBand="1"/>
      </w:tblPr>
      <w:tblGrid>
        <w:gridCol w:w="1129"/>
        <w:gridCol w:w="9327"/>
      </w:tblGrid>
      <w:tr w:rsidR="008402B0" w:rsidRPr="00642C0C" w14:paraId="3948331D" w14:textId="77777777" w:rsidTr="009A4F21">
        <w:tc>
          <w:tcPr>
            <w:tcW w:w="10456" w:type="dxa"/>
            <w:gridSpan w:val="2"/>
          </w:tcPr>
          <w:p w14:paraId="09FC90B5" w14:textId="77777777" w:rsidR="008402B0" w:rsidRPr="00642C0C" w:rsidRDefault="008402B0" w:rsidP="009A4F21">
            <w:pPr>
              <w:rPr>
                <w:b/>
                <w:bCs/>
              </w:rPr>
            </w:pPr>
            <w:r w:rsidRPr="00642C0C">
              <w:rPr>
                <w:b/>
                <w:bCs/>
              </w:rPr>
              <w:t xml:space="preserve">Category – 2 Diagnostic Procedures and Investigations </w:t>
            </w:r>
          </w:p>
        </w:tc>
      </w:tr>
      <w:tr w:rsidR="008402B0" w:rsidRPr="00642C0C" w14:paraId="53CF7605" w14:textId="77777777" w:rsidTr="009A4F21">
        <w:tc>
          <w:tcPr>
            <w:tcW w:w="10456" w:type="dxa"/>
            <w:gridSpan w:val="2"/>
          </w:tcPr>
          <w:p w14:paraId="21DDC4B1" w14:textId="77777777" w:rsidR="008402B0" w:rsidRPr="00642C0C" w:rsidRDefault="008402B0" w:rsidP="009A4F21">
            <w:pPr>
              <w:rPr>
                <w:b/>
                <w:bCs/>
              </w:rPr>
            </w:pPr>
            <w:r w:rsidRPr="00642C0C">
              <w:rPr>
                <w:b/>
                <w:bCs/>
              </w:rPr>
              <w:t xml:space="preserve">Group D1 – Miscellaneous Diagnostic Procedures and Investigations    </w:t>
            </w:r>
          </w:p>
        </w:tc>
      </w:tr>
      <w:tr w:rsidR="008402B0" w:rsidRPr="00642C0C" w14:paraId="74782917" w14:textId="77777777" w:rsidTr="009A4F21">
        <w:tc>
          <w:tcPr>
            <w:tcW w:w="10456" w:type="dxa"/>
            <w:gridSpan w:val="2"/>
          </w:tcPr>
          <w:p w14:paraId="58EF6EBD" w14:textId="77777777" w:rsidR="008402B0" w:rsidRPr="00642C0C" w:rsidRDefault="008402B0" w:rsidP="009A4F21">
            <w:pPr>
              <w:rPr>
                <w:b/>
                <w:bCs/>
              </w:rPr>
            </w:pPr>
            <w:r w:rsidRPr="00642C0C">
              <w:rPr>
                <w:b/>
                <w:bCs/>
              </w:rPr>
              <w:t xml:space="preserve">Subgroup 8 – Genito/Urinary Physiological Investigations </w:t>
            </w:r>
          </w:p>
        </w:tc>
      </w:tr>
      <w:tr w:rsidR="008402B0" w:rsidRPr="00ED36A1" w14:paraId="093B39B0" w14:textId="77777777" w:rsidTr="009A4F21">
        <w:tc>
          <w:tcPr>
            <w:tcW w:w="1129" w:type="dxa"/>
          </w:tcPr>
          <w:p w14:paraId="40CD4ECB" w14:textId="77777777" w:rsidR="008402B0" w:rsidRPr="00875F92" w:rsidRDefault="008402B0" w:rsidP="009A4F21">
            <w:pPr>
              <w:rPr>
                <w:b/>
                <w:bCs/>
              </w:rPr>
            </w:pPr>
            <w:r w:rsidRPr="00875F92">
              <w:rPr>
                <w:b/>
                <w:bCs/>
              </w:rPr>
              <w:t xml:space="preserve">Item </w:t>
            </w:r>
          </w:p>
        </w:tc>
        <w:tc>
          <w:tcPr>
            <w:tcW w:w="9327" w:type="dxa"/>
          </w:tcPr>
          <w:p w14:paraId="1F5489E8" w14:textId="77777777" w:rsidR="008402B0" w:rsidRPr="00ED36A1" w:rsidRDefault="008402B0" w:rsidP="009A4F21">
            <w:pPr>
              <w:rPr>
                <w:b/>
                <w:bCs/>
              </w:rPr>
            </w:pPr>
            <w:r>
              <w:rPr>
                <w:b/>
                <w:bCs/>
              </w:rPr>
              <w:t xml:space="preserve">Descriptor </w:t>
            </w:r>
          </w:p>
        </w:tc>
      </w:tr>
      <w:tr w:rsidR="008402B0" w:rsidRPr="00B96D3C" w14:paraId="707A2313" w14:textId="77777777" w:rsidTr="009A4F21">
        <w:tc>
          <w:tcPr>
            <w:tcW w:w="1129" w:type="dxa"/>
          </w:tcPr>
          <w:p w14:paraId="4020D573" w14:textId="6B1B268A" w:rsidR="008402B0" w:rsidRPr="008402B0" w:rsidRDefault="008402B0" w:rsidP="009A4F21">
            <w:pPr>
              <w:rPr>
                <w:rStyle w:val="DeletedItemNumber"/>
              </w:rPr>
            </w:pPr>
            <w:r w:rsidRPr="008402B0">
              <w:rPr>
                <w:rStyle w:val="DeletedItemNumber"/>
              </w:rPr>
              <w:t>11903</w:t>
            </w:r>
          </w:p>
        </w:tc>
        <w:tc>
          <w:tcPr>
            <w:tcW w:w="9327" w:type="dxa"/>
          </w:tcPr>
          <w:p w14:paraId="3772D856" w14:textId="5F5F7715" w:rsidR="008402B0" w:rsidRDefault="008402B0" w:rsidP="009A4F21">
            <w:r w:rsidRPr="008402B0">
              <w:t>Cystometrography, not being a service associated with a service to which any of items 11012 to 11027, 11912, 11915, 11919, 11921 and 36800 or an item in group 13 of the Diagnostic Imaging Services Table applies</w:t>
            </w:r>
          </w:p>
          <w:p w14:paraId="6ED35D21" w14:textId="4E996640" w:rsidR="008402B0" w:rsidRDefault="00150810" w:rsidP="009A4F21">
            <w:r>
              <w:t xml:space="preserve">MBS Schedule </w:t>
            </w:r>
            <w:r w:rsidR="008402B0">
              <w:t>Fee: $115.65</w:t>
            </w:r>
          </w:p>
          <w:p w14:paraId="46A985AD" w14:textId="4D0FC20C" w:rsidR="008402B0" w:rsidRPr="00B96D3C" w:rsidRDefault="00BC1192" w:rsidP="009A4F21">
            <w:r>
              <w:t>Not</w:t>
            </w:r>
            <w:r w:rsidR="008402B0">
              <w:t>e: This item is consolidated into item 11912</w:t>
            </w:r>
            <w:r w:rsidR="00BE0C53">
              <w:t>.</w:t>
            </w:r>
          </w:p>
        </w:tc>
      </w:tr>
      <w:tr w:rsidR="008402B0" w:rsidRPr="00B96D3C" w14:paraId="2D962941" w14:textId="77777777" w:rsidTr="009A4F21">
        <w:tc>
          <w:tcPr>
            <w:tcW w:w="1129" w:type="dxa"/>
          </w:tcPr>
          <w:p w14:paraId="18A078F4" w14:textId="289B46C1" w:rsidR="008402B0" w:rsidRPr="008402B0" w:rsidRDefault="008402B0" w:rsidP="009A4F21">
            <w:pPr>
              <w:rPr>
                <w:rStyle w:val="DeletedItemNumber"/>
              </w:rPr>
            </w:pPr>
            <w:r w:rsidRPr="008402B0">
              <w:rPr>
                <w:rStyle w:val="DeletedItemNumber"/>
              </w:rPr>
              <w:t xml:space="preserve">11906 </w:t>
            </w:r>
          </w:p>
        </w:tc>
        <w:tc>
          <w:tcPr>
            <w:tcW w:w="9327" w:type="dxa"/>
          </w:tcPr>
          <w:p w14:paraId="1C0A8D53" w14:textId="77777777" w:rsidR="008402B0" w:rsidRDefault="008402B0" w:rsidP="009A4F21">
            <w:r w:rsidRPr="008402B0">
              <w:t>Urethral pressure profilometry, not being a service associated with a service to which any of items 11012 to 11027, 11909, 11919, 11921 and 36800 or an item in group 13 of Diagnostic Imaging Services Table applies</w:t>
            </w:r>
          </w:p>
          <w:p w14:paraId="36F7C15D" w14:textId="6DF490D8" w:rsidR="008402B0" w:rsidRDefault="00150810" w:rsidP="009A4F21">
            <w:r>
              <w:lastRenderedPageBreak/>
              <w:t xml:space="preserve">MBS Schedule </w:t>
            </w:r>
            <w:r w:rsidR="008402B0">
              <w:t>Fee: $115.65</w:t>
            </w:r>
          </w:p>
          <w:p w14:paraId="2676909A" w14:textId="1B4CA0A7" w:rsidR="008402B0" w:rsidRPr="00B96D3C" w:rsidRDefault="00BC1192" w:rsidP="008402B0">
            <w:r>
              <w:t>Not</w:t>
            </w:r>
            <w:r w:rsidR="008402B0">
              <w:t>e: This item is consolidated into item 11912</w:t>
            </w:r>
            <w:r w:rsidR="00BE0C53">
              <w:t>.</w:t>
            </w:r>
          </w:p>
        </w:tc>
      </w:tr>
      <w:tr w:rsidR="008402B0" w:rsidRPr="00BC0BB9" w14:paraId="6B5EA10A" w14:textId="77777777" w:rsidTr="009A4F21">
        <w:tc>
          <w:tcPr>
            <w:tcW w:w="1129" w:type="dxa"/>
          </w:tcPr>
          <w:p w14:paraId="74B97D20" w14:textId="5A4ABFBD" w:rsidR="008402B0" w:rsidRPr="008402B0" w:rsidRDefault="008402B0" w:rsidP="009A4F21">
            <w:pPr>
              <w:rPr>
                <w:rStyle w:val="DeletedItemNumber"/>
              </w:rPr>
            </w:pPr>
            <w:r w:rsidRPr="008402B0">
              <w:rPr>
                <w:rStyle w:val="DeletedItemNumber"/>
              </w:rPr>
              <w:lastRenderedPageBreak/>
              <w:t>119</w:t>
            </w:r>
            <w:r>
              <w:rPr>
                <w:rStyle w:val="DeletedItemNumber"/>
              </w:rPr>
              <w:t>09</w:t>
            </w:r>
          </w:p>
        </w:tc>
        <w:tc>
          <w:tcPr>
            <w:tcW w:w="9327" w:type="dxa"/>
          </w:tcPr>
          <w:p w14:paraId="3F401854" w14:textId="77777777" w:rsidR="008402B0" w:rsidRDefault="008402B0" w:rsidP="009A4F21">
            <w:pPr>
              <w:spacing w:after="60" w:line="240" w:lineRule="auto"/>
            </w:pPr>
            <w:r w:rsidRPr="008402B0">
              <w:t>Urethral pressure profilometry with simultaneous measurement of urethral sphincter electromyography, not being a service associated with a service to which any of items 11906, 11919, 11921 and 36800 or an item in group 13 of Diagnostic Imaging Services Table applies</w:t>
            </w:r>
          </w:p>
          <w:p w14:paraId="05AECDEF" w14:textId="77777777" w:rsidR="008402B0" w:rsidRDefault="008402B0" w:rsidP="009A4F21">
            <w:pPr>
              <w:spacing w:after="60" w:line="240" w:lineRule="auto"/>
            </w:pPr>
          </w:p>
          <w:p w14:paraId="4498D7B7" w14:textId="5A65A860" w:rsidR="008402B0" w:rsidRDefault="00150810" w:rsidP="009A4F21">
            <w:pPr>
              <w:spacing w:after="60" w:line="240" w:lineRule="auto"/>
            </w:pPr>
            <w:r>
              <w:t xml:space="preserve">MBS Schedule </w:t>
            </w:r>
            <w:r w:rsidR="008402B0">
              <w:t xml:space="preserve">Fee: $171.85 </w:t>
            </w:r>
            <w:r w:rsidR="00BE0C53">
              <w:br/>
            </w:r>
          </w:p>
          <w:p w14:paraId="1FFC3C80" w14:textId="4634C44E" w:rsidR="00BE0C53" w:rsidRDefault="00BC1192" w:rsidP="009A4F21">
            <w:pPr>
              <w:spacing w:after="60" w:line="240" w:lineRule="auto"/>
            </w:pPr>
            <w:r>
              <w:t>Not</w:t>
            </w:r>
            <w:r w:rsidR="00BE0C53">
              <w:t>e: This item is consolidated into item 11912.</w:t>
            </w:r>
          </w:p>
          <w:p w14:paraId="0B021EA7" w14:textId="5C4E5828" w:rsidR="008402B0" w:rsidRPr="00BC0BB9" w:rsidRDefault="008402B0" w:rsidP="009A4F21">
            <w:pPr>
              <w:spacing w:after="60" w:line="240" w:lineRule="auto"/>
            </w:pPr>
          </w:p>
        </w:tc>
      </w:tr>
      <w:tr w:rsidR="00BE0C53" w:rsidRPr="00BC0BB9" w14:paraId="43BF4FD0" w14:textId="77777777" w:rsidTr="009A4F21">
        <w:tc>
          <w:tcPr>
            <w:tcW w:w="1129" w:type="dxa"/>
          </w:tcPr>
          <w:p w14:paraId="74602B57" w14:textId="436B604D" w:rsidR="00BE0C53" w:rsidRPr="008402B0" w:rsidRDefault="00BE0C53" w:rsidP="009A4F21">
            <w:pPr>
              <w:rPr>
                <w:rStyle w:val="DeletedItemNumber"/>
              </w:rPr>
            </w:pPr>
            <w:r>
              <w:rPr>
                <w:rStyle w:val="DeletedItemNumber"/>
              </w:rPr>
              <w:t>11915</w:t>
            </w:r>
          </w:p>
        </w:tc>
        <w:tc>
          <w:tcPr>
            <w:tcW w:w="9327" w:type="dxa"/>
          </w:tcPr>
          <w:p w14:paraId="51DD194C" w14:textId="77777777" w:rsidR="00BE0C53" w:rsidRDefault="00BE0C53" w:rsidP="009A4F21">
            <w:pPr>
              <w:spacing w:after="60" w:line="240" w:lineRule="auto"/>
            </w:pPr>
            <w:r w:rsidRPr="00BE0C53">
              <w:t>Cystometrography with simultaneous measurement of urethral sphincter electromyography, not being a service associated with a service to which any of items 11012 to 11027, 11903, 11909 11912, 11919, 11921 and 36800 or an item in group 13 of Diagnostic Imaging Services Table applies</w:t>
            </w:r>
          </w:p>
          <w:p w14:paraId="36E501FB" w14:textId="77777777" w:rsidR="00BE0C53" w:rsidRDefault="00BE0C53" w:rsidP="009A4F21">
            <w:pPr>
              <w:spacing w:after="60" w:line="240" w:lineRule="auto"/>
            </w:pPr>
          </w:p>
          <w:p w14:paraId="14CD1EE9" w14:textId="4C5F22EB" w:rsidR="00BE0C53" w:rsidRDefault="00150810" w:rsidP="009A4F21">
            <w:pPr>
              <w:spacing w:after="60" w:line="240" w:lineRule="auto"/>
            </w:pPr>
            <w:r>
              <w:t xml:space="preserve">MBS Schedule </w:t>
            </w:r>
            <w:r w:rsidR="00BE0C53">
              <w:t>Fee: $</w:t>
            </w:r>
            <w:r w:rsidR="00636204">
              <w:t>171.85</w:t>
            </w:r>
          </w:p>
          <w:p w14:paraId="31947B7D" w14:textId="02C7F719" w:rsidR="00BE0C53" w:rsidRDefault="00BE0C53" w:rsidP="009A4F21">
            <w:pPr>
              <w:spacing w:after="60" w:line="240" w:lineRule="auto"/>
            </w:pPr>
          </w:p>
          <w:p w14:paraId="68EED093" w14:textId="1ACF73D2" w:rsidR="00BE0C53" w:rsidRDefault="00BC1192" w:rsidP="009A4F21">
            <w:pPr>
              <w:spacing w:after="60" w:line="240" w:lineRule="auto"/>
            </w:pPr>
            <w:r>
              <w:t>Not</w:t>
            </w:r>
            <w:r w:rsidR="00BE0C53">
              <w:t xml:space="preserve">e: This item is consolidated into item 11912. </w:t>
            </w:r>
          </w:p>
          <w:p w14:paraId="286B9EFE" w14:textId="563C78B0" w:rsidR="003D2A03" w:rsidRPr="008402B0" w:rsidRDefault="003D2A03" w:rsidP="009A4F21">
            <w:pPr>
              <w:spacing w:after="60" w:line="240" w:lineRule="auto"/>
            </w:pPr>
          </w:p>
        </w:tc>
      </w:tr>
      <w:tr w:rsidR="003349A8" w:rsidRPr="00BC0BB9" w14:paraId="6102A724" w14:textId="77777777" w:rsidTr="009A4F21">
        <w:tc>
          <w:tcPr>
            <w:tcW w:w="1129" w:type="dxa"/>
          </w:tcPr>
          <w:p w14:paraId="7E75DE73" w14:textId="66225E04" w:rsidR="003349A8" w:rsidRDefault="003349A8" w:rsidP="009A4F21">
            <w:pPr>
              <w:rPr>
                <w:rStyle w:val="DeletedItemNumber"/>
              </w:rPr>
            </w:pPr>
            <w:r>
              <w:rPr>
                <w:rStyle w:val="DeletedItemNumber"/>
              </w:rPr>
              <w:t>11921</w:t>
            </w:r>
          </w:p>
        </w:tc>
        <w:tc>
          <w:tcPr>
            <w:tcW w:w="9327" w:type="dxa"/>
          </w:tcPr>
          <w:p w14:paraId="54AFEB93" w14:textId="77777777" w:rsidR="003349A8" w:rsidRDefault="003349A8" w:rsidP="009A4F21">
            <w:pPr>
              <w:spacing w:after="60" w:line="240" w:lineRule="auto"/>
            </w:pPr>
            <w:r w:rsidRPr="003349A8">
              <w:t>Bladder washout test for the localisation of infection</w:t>
            </w:r>
          </w:p>
          <w:p w14:paraId="5AD43904" w14:textId="77777777" w:rsidR="003349A8" w:rsidRDefault="003349A8" w:rsidP="009A4F21">
            <w:pPr>
              <w:spacing w:after="60" w:line="240" w:lineRule="auto"/>
            </w:pPr>
          </w:p>
          <w:p w14:paraId="402C74F0" w14:textId="78CB6AFC" w:rsidR="003349A8" w:rsidRDefault="00150810" w:rsidP="009A4F21">
            <w:pPr>
              <w:spacing w:after="60" w:line="240" w:lineRule="auto"/>
            </w:pPr>
            <w:r>
              <w:t xml:space="preserve">MBS Schedule </w:t>
            </w:r>
            <w:r w:rsidR="003349A8">
              <w:t xml:space="preserve">Fee: $78.10 </w:t>
            </w:r>
          </w:p>
          <w:p w14:paraId="7B6C1E70" w14:textId="77777777" w:rsidR="003349A8" w:rsidRDefault="003349A8" w:rsidP="009A4F21">
            <w:pPr>
              <w:spacing w:after="60" w:line="240" w:lineRule="auto"/>
            </w:pPr>
          </w:p>
          <w:p w14:paraId="0AE3D22C" w14:textId="436781BA" w:rsidR="003349A8" w:rsidRPr="00BE0C53" w:rsidRDefault="00BC1192" w:rsidP="009A4F21">
            <w:pPr>
              <w:spacing w:after="60" w:line="240" w:lineRule="auto"/>
            </w:pPr>
            <w:r>
              <w:t>Not</w:t>
            </w:r>
            <w:r w:rsidR="003349A8">
              <w:t xml:space="preserve">e: </w:t>
            </w:r>
            <w:r w:rsidR="000F5717">
              <w:t xml:space="preserve">Where appropriate, item 36810 or 36810 may be used. </w:t>
            </w:r>
            <w:r>
              <w:br/>
            </w:r>
          </w:p>
        </w:tc>
      </w:tr>
    </w:tbl>
    <w:p w14:paraId="6564C577" w14:textId="725D97B9" w:rsidR="008B213A" w:rsidRDefault="008B213A" w:rsidP="008B213A"/>
    <w:tbl>
      <w:tblPr>
        <w:tblStyle w:val="TableGrid"/>
        <w:tblW w:w="0" w:type="auto"/>
        <w:tblLook w:val="04A0" w:firstRow="1" w:lastRow="0" w:firstColumn="1" w:lastColumn="0" w:noHBand="0" w:noVBand="1"/>
      </w:tblPr>
      <w:tblGrid>
        <w:gridCol w:w="1129"/>
        <w:gridCol w:w="9327"/>
      </w:tblGrid>
      <w:tr w:rsidR="00A37B78" w:rsidRPr="00ED36A1" w14:paraId="57E46A49" w14:textId="77777777" w:rsidTr="00767CAC">
        <w:tc>
          <w:tcPr>
            <w:tcW w:w="10456" w:type="dxa"/>
            <w:gridSpan w:val="2"/>
          </w:tcPr>
          <w:p w14:paraId="0EFE969B" w14:textId="77777777" w:rsidR="00A37B78" w:rsidRPr="00ED36A1" w:rsidRDefault="00A37B78" w:rsidP="00767CAC">
            <w:pPr>
              <w:rPr>
                <w:b/>
                <w:bCs/>
              </w:rPr>
            </w:pPr>
            <w:r w:rsidRPr="00ED36A1">
              <w:rPr>
                <w:b/>
                <w:bCs/>
              </w:rPr>
              <w:t>Group T</w:t>
            </w:r>
            <w:r>
              <w:rPr>
                <w:b/>
                <w:bCs/>
              </w:rPr>
              <w:t xml:space="preserve">8 – Surgical Operations  </w:t>
            </w:r>
            <w:r w:rsidRPr="00ED36A1">
              <w:rPr>
                <w:b/>
                <w:bCs/>
              </w:rPr>
              <w:t xml:space="preserve"> </w:t>
            </w:r>
          </w:p>
        </w:tc>
      </w:tr>
      <w:tr w:rsidR="00A37B78" w:rsidRPr="00ED36A1" w14:paraId="385E7C19" w14:textId="77777777" w:rsidTr="00767CAC">
        <w:tc>
          <w:tcPr>
            <w:tcW w:w="10456" w:type="dxa"/>
            <w:gridSpan w:val="2"/>
          </w:tcPr>
          <w:p w14:paraId="70CE60A5" w14:textId="77777777" w:rsidR="00A37B78" w:rsidRPr="00ED36A1" w:rsidRDefault="00A37B78" w:rsidP="00767CAC">
            <w:pPr>
              <w:rPr>
                <w:b/>
                <w:bCs/>
              </w:rPr>
            </w:pPr>
            <w:r w:rsidRPr="00ED36A1">
              <w:rPr>
                <w:b/>
                <w:bCs/>
              </w:rPr>
              <w:t xml:space="preserve">Subgroup </w:t>
            </w:r>
            <w:r>
              <w:rPr>
                <w:b/>
                <w:bCs/>
              </w:rPr>
              <w:t xml:space="preserve">3 – Gynaecology </w:t>
            </w:r>
          </w:p>
        </w:tc>
      </w:tr>
      <w:tr w:rsidR="00A37B78" w:rsidRPr="00ED36A1" w14:paraId="52F558CB" w14:textId="77777777" w:rsidTr="00767CAC">
        <w:tc>
          <w:tcPr>
            <w:tcW w:w="1129" w:type="dxa"/>
          </w:tcPr>
          <w:p w14:paraId="1BCBA320" w14:textId="77777777" w:rsidR="00A37B78" w:rsidRPr="00875F92" w:rsidRDefault="00A37B78" w:rsidP="00767CAC">
            <w:pPr>
              <w:rPr>
                <w:b/>
                <w:bCs/>
              </w:rPr>
            </w:pPr>
            <w:r w:rsidRPr="00875F92">
              <w:rPr>
                <w:b/>
                <w:bCs/>
              </w:rPr>
              <w:t xml:space="preserve">Item </w:t>
            </w:r>
          </w:p>
        </w:tc>
        <w:tc>
          <w:tcPr>
            <w:tcW w:w="9327" w:type="dxa"/>
          </w:tcPr>
          <w:p w14:paraId="6E3DC682" w14:textId="77777777" w:rsidR="00A37B78" w:rsidRPr="00ED36A1" w:rsidRDefault="00A37B78" w:rsidP="00767CAC">
            <w:pPr>
              <w:rPr>
                <w:b/>
                <w:bCs/>
              </w:rPr>
            </w:pPr>
            <w:r>
              <w:rPr>
                <w:b/>
                <w:bCs/>
              </w:rPr>
              <w:t xml:space="preserve">Descriptor </w:t>
            </w:r>
          </w:p>
        </w:tc>
      </w:tr>
      <w:tr w:rsidR="00202466" w:rsidRPr="00875F92" w14:paraId="61A45527" w14:textId="77777777" w:rsidTr="00767CAC">
        <w:tc>
          <w:tcPr>
            <w:tcW w:w="1129" w:type="dxa"/>
          </w:tcPr>
          <w:p w14:paraId="5844AC78" w14:textId="67C6F410" w:rsidR="00202466" w:rsidRDefault="00454443" w:rsidP="00767CAC">
            <w:pPr>
              <w:rPr>
                <w:rStyle w:val="DeletedItemNumber"/>
              </w:rPr>
            </w:pPr>
            <w:r>
              <w:rPr>
                <w:rStyle w:val="DeletedItemNumber"/>
              </w:rPr>
              <w:t>35523</w:t>
            </w:r>
          </w:p>
        </w:tc>
        <w:tc>
          <w:tcPr>
            <w:tcW w:w="9327" w:type="dxa"/>
          </w:tcPr>
          <w:p w14:paraId="0CBDFA4B" w14:textId="77777777" w:rsidR="00202466" w:rsidRDefault="00454443" w:rsidP="00DF2E4F">
            <w:pPr>
              <w:rPr>
                <w:rFonts w:ascii="Helvetica" w:hAnsi="Helvetica" w:cs="Helvetica"/>
                <w:color w:val="222222"/>
                <w:szCs w:val="20"/>
              </w:rPr>
            </w:pPr>
            <w:r w:rsidRPr="00454443">
              <w:rPr>
                <w:rFonts w:ascii="Helvetica" w:hAnsi="Helvetica" w:cs="Helvetica"/>
                <w:color w:val="222222"/>
                <w:szCs w:val="20"/>
              </w:rPr>
              <w:t>Urethra or urethral caruncle, cauterisation of (Anaes.)</w:t>
            </w:r>
          </w:p>
          <w:p w14:paraId="5D996AD5" w14:textId="41EB680E" w:rsidR="00454443" w:rsidRPr="00202466" w:rsidRDefault="00150810" w:rsidP="00DF2E4F">
            <w:pPr>
              <w:rPr>
                <w:rFonts w:ascii="Helvetica" w:hAnsi="Helvetica" w:cs="Helvetica"/>
                <w:color w:val="222222"/>
                <w:szCs w:val="20"/>
              </w:rPr>
            </w:pPr>
            <w:r>
              <w:t xml:space="preserve">MBS Schedule </w:t>
            </w:r>
            <w:r w:rsidR="00454443">
              <w:rPr>
                <w:rFonts w:ascii="Helvetica" w:hAnsi="Helvetica" w:cs="Helvetica"/>
                <w:color w:val="222222"/>
                <w:szCs w:val="20"/>
              </w:rPr>
              <w:t>Fee: $60.70</w:t>
            </w:r>
          </w:p>
        </w:tc>
      </w:tr>
      <w:tr w:rsidR="0085583F" w:rsidRPr="00875F92" w14:paraId="280054C9" w14:textId="77777777" w:rsidTr="00767CAC">
        <w:tc>
          <w:tcPr>
            <w:tcW w:w="1129" w:type="dxa"/>
          </w:tcPr>
          <w:p w14:paraId="75EE4B67" w14:textId="056C78A2" w:rsidR="0085583F" w:rsidRDefault="00EB155B" w:rsidP="00767CAC">
            <w:pPr>
              <w:rPr>
                <w:rStyle w:val="DeletedItemNumber"/>
              </w:rPr>
            </w:pPr>
            <w:r>
              <w:rPr>
                <w:rStyle w:val="DeletedItemNumber"/>
              </w:rPr>
              <w:t>35602</w:t>
            </w:r>
          </w:p>
        </w:tc>
        <w:tc>
          <w:tcPr>
            <w:tcW w:w="9327" w:type="dxa"/>
          </w:tcPr>
          <w:p w14:paraId="4FB27E0F" w14:textId="6860D9EA" w:rsidR="0085583F" w:rsidRDefault="0085583F" w:rsidP="00EB155B">
            <w:pPr>
              <w:rPr>
                <w:rFonts w:ascii="Helvetica" w:hAnsi="Helvetica" w:cs="Helvetica"/>
                <w:color w:val="222222"/>
                <w:szCs w:val="20"/>
              </w:rPr>
            </w:pPr>
            <w:r>
              <w:rPr>
                <w:rFonts w:ascii="Helvetica" w:hAnsi="Helvetica" w:cs="Helvetica"/>
                <w:color w:val="222222"/>
                <w:szCs w:val="20"/>
              </w:rPr>
              <w:t xml:space="preserve"> </w:t>
            </w:r>
            <w:r w:rsidR="00EB155B" w:rsidRPr="00EB155B">
              <w:rPr>
                <w:rFonts w:ascii="Helvetica" w:hAnsi="Helvetica" w:cs="Helvetica"/>
                <w:color w:val="222222"/>
                <w:szCs w:val="20"/>
              </w:rPr>
              <w:t>STRESS INCONTINENCE, combined synchronous ABDOMINOVAGINAL operation for; abdominal procedure, with or without mesh, (including aftercare), not being a service associated with a service to which item 30405 applies</w:t>
            </w:r>
            <w:r w:rsidR="00EB155B">
              <w:rPr>
                <w:rFonts w:ascii="Helvetica" w:hAnsi="Helvetica" w:cs="Helvetica"/>
                <w:color w:val="222222"/>
                <w:szCs w:val="20"/>
              </w:rPr>
              <w:t xml:space="preserve"> </w:t>
            </w:r>
            <w:r w:rsidR="00EB155B" w:rsidRPr="00EB155B">
              <w:rPr>
                <w:rFonts w:ascii="Helvetica" w:hAnsi="Helvetica" w:cs="Helvetica"/>
                <w:color w:val="222222"/>
                <w:szCs w:val="20"/>
              </w:rPr>
              <w:t>(Anaes.) (Assist.)</w:t>
            </w:r>
          </w:p>
          <w:p w14:paraId="02B97D23" w14:textId="1F9BD30D" w:rsidR="00EB155B" w:rsidRDefault="00150810" w:rsidP="00EB155B">
            <w:pPr>
              <w:rPr>
                <w:rFonts w:ascii="Helvetica" w:hAnsi="Helvetica" w:cs="Helvetica"/>
                <w:color w:val="222222"/>
                <w:szCs w:val="20"/>
              </w:rPr>
            </w:pPr>
            <w:r>
              <w:t xml:space="preserve">MBS Schedule </w:t>
            </w:r>
            <w:r w:rsidR="00EB155B">
              <w:rPr>
                <w:rFonts w:ascii="Helvetica" w:hAnsi="Helvetica" w:cs="Helvetica"/>
                <w:color w:val="222222"/>
                <w:szCs w:val="20"/>
              </w:rPr>
              <w:t>Fee: $701.85</w:t>
            </w:r>
          </w:p>
          <w:p w14:paraId="51CFB284" w14:textId="3B59A594" w:rsidR="00EB155B" w:rsidRPr="00202466" w:rsidRDefault="00BC1192" w:rsidP="00EB155B">
            <w:pPr>
              <w:rPr>
                <w:rFonts w:ascii="Helvetica" w:hAnsi="Helvetica" w:cs="Helvetica"/>
                <w:color w:val="222222"/>
                <w:szCs w:val="20"/>
              </w:rPr>
            </w:pPr>
            <w:r>
              <w:rPr>
                <w:rFonts w:ascii="Helvetica" w:hAnsi="Helvetica" w:cs="Helvetica"/>
                <w:color w:val="222222"/>
                <w:szCs w:val="20"/>
              </w:rPr>
              <w:lastRenderedPageBreak/>
              <w:t>Not</w:t>
            </w:r>
            <w:r w:rsidR="00EB155B">
              <w:rPr>
                <w:rFonts w:ascii="Helvetica" w:hAnsi="Helvetica" w:cs="Helvetica"/>
                <w:color w:val="222222"/>
                <w:szCs w:val="20"/>
              </w:rPr>
              <w:t xml:space="preserve">e: Where appropriate, </w:t>
            </w:r>
            <w:r w:rsidR="000F5717">
              <w:rPr>
                <w:rFonts w:ascii="Helvetica" w:hAnsi="Helvetica" w:cs="Helvetica"/>
                <w:color w:val="222222"/>
                <w:szCs w:val="20"/>
              </w:rPr>
              <w:t xml:space="preserve">item </w:t>
            </w:r>
            <w:r w:rsidR="00EB155B">
              <w:rPr>
                <w:rFonts w:ascii="Helvetica" w:hAnsi="Helvetica" w:cs="Helvetica"/>
                <w:color w:val="222222"/>
                <w:szCs w:val="20"/>
              </w:rPr>
              <w:t>37042</w:t>
            </w:r>
            <w:r w:rsidR="000F5717">
              <w:rPr>
                <w:rFonts w:ascii="Helvetica" w:hAnsi="Helvetica" w:cs="Helvetica"/>
                <w:color w:val="222222"/>
                <w:szCs w:val="20"/>
              </w:rPr>
              <w:t xml:space="preserve"> may be used</w:t>
            </w:r>
            <w:r w:rsidR="00EB155B">
              <w:rPr>
                <w:rFonts w:ascii="Helvetica" w:hAnsi="Helvetica" w:cs="Helvetica"/>
                <w:color w:val="222222"/>
                <w:szCs w:val="20"/>
              </w:rPr>
              <w:t>.</w:t>
            </w:r>
          </w:p>
        </w:tc>
      </w:tr>
      <w:tr w:rsidR="0085583F" w:rsidRPr="00875F92" w14:paraId="360B4A52" w14:textId="77777777" w:rsidTr="00767CAC">
        <w:tc>
          <w:tcPr>
            <w:tcW w:w="1129" w:type="dxa"/>
          </w:tcPr>
          <w:p w14:paraId="3AED8D01" w14:textId="45235F7A" w:rsidR="0085583F" w:rsidRDefault="00EB155B" w:rsidP="00767CAC">
            <w:pPr>
              <w:rPr>
                <w:rStyle w:val="DeletedItemNumber"/>
              </w:rPr>
            </w:pPr>
            <w:r>
              <w:rPr>
                <w:rStyle w:val="DeletedItemNumber"/>
              </w:rPr>
              <w:lastRenderedPageBreak/>
              <w:t>35605</w:t>
            </w:r>
          </w:p>
        </w:tc>
        <w:tc>
          <w:tcPr>
            <w:tcW w:w="9327" w:type="dxa"/>
          </w:tcPr>
          <w:p w14:paraId="20C49A62" w14:textId="77777777" w:rsidR="0085583F" w:rsidRDefault="00EB155B" w:rsidP="00EB155B">
            <w:pPr>
              <w:rPr>
                <w:rFonts w:ascii="Helvetica" w:hAnsi="Helvetica" w:cs="Helvetica"/>
                <w:color w:val="222222"/>
                <w:szCs w:val="20"/>
              </w:rPr>
            </w:pPr>
            <w:r w:rsidRPr="00EB155B">
              <w:rPr>
                <w:rFonts w:ascii="Helvetica" w:hAnsi="Helvetica" w:cs="Helvetica"/>
                <w:color w:val="222222"/>
                <w:szCs w:val="20"/>
              </w:rPr>
              <w:t>STRESS INCONTINENCE, combined synchronous ABDOMINOVAGINAL operation for; vaginal procedure, with or without mesh, (including aftercare), not being a service associated with a service to which item 30405 applies</w:t>
            </w:r>
            <w:r>
              <w:rPr>
                <w:rFonts w:ascii="Helvetica" w:hAnsi="Helvetica" w:cs="Helvetica"/>
                <w:color w:val="222222"/>
                <w:szCs w:val="20"/>
              </w:rPr>
              <w:t xml:space="preserve"> </w:t>
            </w:r>
            <w:r w:rsidRPr="00EB155B">
              <w:rPr>
                <w:rFonts w:ascii="Helvetica" w:hAnsi="Helvetica" w:cs="Helvetica"/>
                <w:color w:val="222222"/>
                <w:szCs w:val="20"/>
              </w:rPr>
              <w:t>(Assist.)</w:t>
            </w:r>
          </w:p>
          <w:p w14:paraId="272448F0" w14:textId="37FC4F39" w:rsidR="00EB155B" w:rsidRDefault="00150810" w:rsidP="00EB155B">
            <w:pPr>
              <w:rPr>
                <w:rFonts w:ascii="Helvetica" w:hAnsi="Helvetica" w:cs="Helvetica"/>
                <w:color w:val="222222"/>
                <w:szCs w:val="20"/>
              </w:rPr>
            </w:pPr>
            <w:r>
              <w:t xml:space="preserve">MBS Schedule </w:t>
            </w:r>
            <w:r w:rsidR="00EB155B">
              <w:rPr>
                <w:rFonts w:ascii="Helvetica" w:hAnsi="Helvetica" w:cs="Helvetica"/>
                <w:color w:val="222222"/>
                <w:szCs w:val="20"/>
              </w:rPr>
              <w:t>Fee: $380.80</w:t>
            </w:r>
          </w:p>
          <w:p w14:paraId="46473D66" w14:textId="60CEFBA0" w:rsidR="00EB155B" w:rsidRPr="0085583F" w:rsidRDefault="00BC1192" w:rsidP="00EB155B">
            <w:pPr>
              <w:rPr>
                <w:rFonts w:ascii="Helvetica" w:hAnsi="Helvetica" w:cs="Helvetica"/>
                <w:color w:val="222222"/>
                <w:szCs w:val="20"/>
              </w:rPr>
            </w:pPr>
            <w:r>
              <w:rPr>
                <w:rFonts w:ascii="Helvetica" w:hAnsi="Helvetica" w:cs="Helvetica"/>
                <w:color w:val="222222"/>
                <w:szCs w:val="20"/>
              </w:rPr>
              <w:t>Not</w:t>
            </w:r>
            <w:r w:rsidR="00EB155B">
              <w:rPr>
                <w:rFonts w:ascii="Helvetica" w:hAnsi="Helvetica" w:cs="Helvetica"/>
                <w:color w:val="222222"/>
                <w:szCs w:val="20"/>
              </w:rPr>
              <w:t>e: Where appropriate, item 37042</w:t>
            </w:r>
            <w:r w:rsidR="000F5717">
              <w:rPr>
                <w:rFonts w:ascii="Helvetica" w:hAnsi="Helvetica" w:cs="Helvetica"/>
                <w:color w:val="222222"/>
                <w:szCs w:val="20"/>
              </w:rPr>
              <w:t xml:space="preserve"> may be used</w:t>
            </w:r>
            <w:r w:rsidR="00EB155B">
              <w:rPr>
                <w:rFonts w:ascii="Helvetica" w:hAnsi="Helvetica" w:cs="Helvetica"/>
                <w:color w:val="222222"/>
                <w:szCs w:val="20"/>
              </w:rPr>
              <w:t>.</w:t>
            </w:r>
          </w:p>
        </w:tc>
      </w:tr>
      <w:tr w:rsidR="002400E5" w:rsidRPr="00875F92" w14:paraId="12C81933" w14:textId="77777777" w:rsidTr="00767CAC">
        <w:tc>
          <w:tcPr>
            <w:tcW w:w="1129" w:type="dxa"/>
          </w:tcPr>
          <w:p w14:paraId="3C933862" w14:textId="2E879E31" w:rsidR="002400E5" w:rsidRDefault="00444B1F" w:rsidP="00767CAC">
            <w:pPr>
              <w:rPr>
                <w:rStyle w:val="DeletedItemNumber"/>
              </w:rPr>
            </w:pPr>
            <w:r>
              <w:rPr>
                <w:rStyle w:val="DeletedItemNumber"/>
              </w:rPr>
              <w:t>35684</w:t>
            </w:r>
          </w:p>
        </w:tc>
        <w:tc>
          <w:tcPr>
            <w:tcW w:w="9327" w:type="dxa"/>
          </w:tcPr>
          <w:p w14:paraId="0D15DE83" w14:textId="77777777" w:rsidR="002400E5" w:rsidRDefault="00444B1F" w:rsidP="00DF2E4F">
            <w:pPr>
              <w:rPr>
                <w:rFonts w:ascii="Helvetica" w:hAnsi="Helvetica" w:cs="Helvetica"/>
                <w:color w:val="222222"/>
                <w:szCs w:val="20"/>
              </w:rPr>
            </w:pPr>
            <w:r w:rsidRPr="00444B1F">
              <w:rPr>
                <w:rFonts w:ascii="Helvetica" w:hAnsi="Helvetica" w:cs="Helvetica"/>
                <w:color w:val="222222"/>
                <w:szCs w:val="20"/>
              </w:rPr>
              <w:t>UTERUS, SUSPENSION OR FIXATION OF, as an independent procedure (Anaes.) (Assist.)</w:t>
            </w:r>
          </w:p>
          <w:p w14:paraId="1375B962" w14:textId="65780BB5" w:rsidR="00444B1F" w:rsidRDefault="00150810" w:rsidP="00DF2E4F">
            <w:pPr>
              <w:rPr>
                <w:rFonts w:ascii="Helvetica" w:hAnsi="Helvetica" w:cs="Helvetica"/>
                <w:color w:val="222222"/>
                <w:szCs w:val="20"/>
              </w:rPr>
            </w:pPr>
            <w:r>
              <w:t xml:space="preserve">MBS Schedule </w:t>
            </w:r>
            <w:r w:rsidR="00444B1F">
              <w:rPr>
                <w:rFonts w:ascii="Helvetica" w:hAnsi="Helvetica" w:cs="Helvetica"/>
                <w:color w:val="222222"/>
                <w:szCs w:val="20"/>
              </w:rPr>
              <w:t xml:space="preserve">Fee: $490.25 </w:t>
            </w:r>
          </w:p>
          <w:p w14:paraId="76E6E40F" w14:textId="5EF3652D" w:rsidR="00444B1F" w:rsidRPr="00DF2E4F" w:rsidRDefault="00BC1192" w:rsidP="00DF2E4F">
            <w:pPr>
              <w:rPr>
                <w:rFonts w:ascii="Helvetica" w:hAnsi="Helvetica" w:cs="Helvetica"/>
                <w:color w:val="222222"/>
                <w:szCs w:val="20"/>
              </w:rPr>
            </w:pPr>
            <w:r>
              <w:rPr>
                <w:rFonts w:ascii="Helvetica" w:hAnsi="Helvetica" w:cs="Helvetica"/>
                <w:color w:val="222222"/>
                <w:szCs w:val="20"/>
              </w:rPr>
              <w:t>Note</w:t>
            </w:r>
            <w:r w:rsidR="00444B1F">
              <w:rPr>
                <w:rFonts w:ascii="Helvetica" w:hAnsi="Helvetica" w:cs="Helvetica"/>
                <w:color w:val="222222"/>
                <w:szCs w:val="20"/>
              </w:rPr>
              <w:t xml:space="preserve">: </w:t>
            </w:r>
            <w:r w:rsidR="000F5717">
              <w:rPr>
                <w:rFonts w:ascii="Helvetica" w:hAnsi="Helvetica" w:cs="Helvetica"/>
                <w:color w:val="222222"/>
                <w:szCs w:val="20"/>
              </w:rPr>
              <w:t>Where appropriate, i</w:t>
            </w:r>
            <w:r w:rsidR="00444B1F">
              <w:rPr>
                <w:rFonts w:ascii="Helvetica" w:hAnsi="Helvetica" w:cs="Helvetica"/>
                <w:color w:val="222222"/>
                <w:szCs w:val="20"/>
              </w:rPr>
              <w:t>tem 35568</w:t>
            </w:r>
            <w:r w:rsidR="000F5717">
              <w:rPr>
                <w:rFonts w:ascii="Helvetica" w:hAnsi="Helvetica" w:cs="Helvetica"/>
                <w:color w:val="222222"/>
                <w:szCs w:val="20"/>
              </w:rPr>
              <w:t xml:space="preserve"> may be used. </w:t>
            </w:r>
            <w:r w:rsidR="00444B1F">
              <w:rPr>
                <w:rFonts w:ascii="Helvetica" w:hAnsi="Helvetica" w:cs="Helvetica"/>
                <w:color w:val="222222"/>
                <w:szCs w:val="20"/>
              </w:rPr>
              <w:t xml:space="preserve"> </w:t>
            </w:r>
          </w:p>
        </w:tc>
      </w:tr>
    </w:tbl>
    <w:p w14:paraId="686EAEAB" w14:textId="792FB73A" w:rsidR="003044CD" w:rsidRDefault="003044CD" w:rsidP="001B6E56"/>
    <w:tbl>
      <w:tblPr>
        <w:tblStyle w:val="TableGrid"/>
        <w:tblW w:w="0" w:type="auto"/>
        <w:tblLook w:val="04A0" w:firstRow="1" w:lastRow="0" w:firstColumn="1" w:lastColumn="0" w:noHBand="0" w:noVBand="1"/>
      </w:tblPr>
      <w:tblGrid>
        <w:gridCol w:w="1129"/>
        <w:gridCol w:w="9327"/>
      </w:tblGrid>
      <w:tr w:rsidR="003044CD" w:rsidRPr="00ED36A1" w14:paraId="45431EF2" w14:textId="77777777" w:rsidTr="002F3367">
        <w:tc>
          <w:tcPr>
            <w:tcW w:w="10456" w:type="dxa"/>
            <w:gridSpan w:val="2"/>
          </w:tcPr>
          <w:p w14:paraId="1066727F" w14:textId="77777777" w:rsidR="003044CD" w:rsidRPr="00ED36A1" w:rsidRDefault="003044CD" w:rsidP="002F3367">
            <w:pPr>
              <w:rPr>
                <w:b/>
                <w:bCs/>
              </w:rPr>
            </w:pPr>
            <w:r w:rsidRPr="00ED36A1">
              <w:rPr>
                <w:b/>
                <w:bCs/>
              </w:rPr>
              <w:t>Group T</w:t>
            </w:r>
            <w:r>
              <w:rPr>
                <w:b/>
                <w:bCs/>
              </w:rPr>
              <w:t xml:space="preserve">8 – Surgical Operations  </w:t>
            </w:r>
            <w:r w:rsidRPr="00ED36A1">
              <w:rPr>
                <w:b/>
                <w:bCs/>
              </w:rPr>
              <w:t xml:space="preserve"> </w:t>
            </w:r>
          </w:p>
        </w:tc>
      </w:tr>
      <w:tr w:rsidR="003044CD" w:rsidRPr="00ED36A1" w14:paraId="14FA2DE1" w14:textId="77777777" w:rsidTr="002F3367">
        <w:tc>
          <w:tcPr>
            <w:tcW w:w="10456" w:type="dxa"/>
            <w:gridSpan w:val="2"/>
          </w:tcPr>
          <w:p w14:paraId="3B06F538" w14:textId="77777777" w:rsidR="003044CD" w:rsidRPr="00ED36A1" w:rsidRDefault="003044CD" w:rsidP="002F3367">
            <w:pPr>
              <w:rPr>
                <w:b/>
                <w:bCs/>
              </w:rPr>
            </w:pPr>
            <w:r w:rsidRPr="00ED36A1">
              <w:rPr>
                <w:b/>
                <w:bCs/>
              </w:rPr>
              <w:t xml:space="preserve">Subgroup </w:t>
            </w:r>
            <w:r>
              <w:rPr>
                <w:b/>
                <w:bCs/>
              </w:rPr>
              <w:t xml:space="preserve">5 – Urology </w:t>
            </w:r>
          </w:p>
        </w:tc>
      </w:tr>
      <w:tr w:rsidR="003044CD" w:rsidRPr="00ED36A1" w14:paraId="0E4DD0AF" w14:textId="77777777" w:rsidTr="002F3367">
        <w:tc>
          <w:tcPr>
            <w:tcW w:w="1129" w:type="dxa"/>
          </w:tcPr>
          <w:p w14:paraId="5CBEBD9E" w14:textId="77777777" w:rsidR="003044CD" w:rsidRPr="00875F92" w:rsidRDefault="003044CD" w:rsidP="002F3367">
            <w:pPr>
              <w:rPr>
                <w:b/>
                <w:bCs/>
              </w:rPr>
            </w:pPr>
            <w:r w:rsidRPr="00875F92">
              <w:rPr>
                <w:b/>
                <w:bCs/>
              </w:rPr>
              <w:t xml:space="preserve">Item </w:t>
            </w:r>
          </w:p>
        </w:tc>
        <w:tc>
          <w:tcPr>
            <w:tcW w:w="9327" w:type="dxa"/>
          </w:tcPr>
          <w:p w14:paraId="1C7D4F09" w14:textId="77777777" w:rsidR="003044CD" w:rsidRPr="00ED36A1" w:rsidRDefault="003044CD" w:rsidP="002F3367">
            <w:pPr>
              <w:rPr>
                <w:b/>
                <w:bCs/>
              </w:rPr>
            </w:pPr>
            <w:r>
              <w:rPr>
                <w:b/>
                <w:bCs/>
              </w:rPr>
              <w:t xml:space="preserve">Descriptor </w:t>
            </w:r>
          </w:p>
        </w:tc>
      </w:tr>
      <w:tr w:rsidR="003044CD" w:rsidRPr="00454443" w14:paraId="7DB44A44" w14:textId="77777777" w:rsidTr="002F3367">
        <w:tc>
          <w:tcPr>
            <w:tcW w:w="1129" w:type="dxa"/>
          </w:tcPr>
          <w:p w14:paraId="5A4B76D4" w14:textId="26102F7B" w:rsidR="003044CD" w:rsidRPr="003044CD" w:rsidRDefault="003044CD" w:rsidP="002F3367">
            <w:pPr>
              <w:rPr>
                <w:rStyle w:val="DeletedItemNumber"/>
              </w:rPr>
            </w:pPr>
            <w:r>
              <w:rPr>
                <w:rStyle w:val="DeletedItemNumber"/>
              </w:rPr>
              <w:t>37043</w:t>
            </w:r>
          </w:p>
        </w:tc>
        <w:tc>
          <w:tcPr>
            <w:tcW w:w="9327" w:type="dxa"/>
          </w:tcPr>
          <w:p w14:paraId="434B0028" w14:textId="57A678ED" w:rsidR="003044CD" w:rsidRDefault="003044CD" w:rsidP="002F3367">
            <w:pPr>
              <w:spacing w:after="60" w:line="240" w:lineRule="auto"/>
              <w:rPr>
                <w:rFonts w:eastAsia="Times New Roman" w:cs="Times New Roman"/>
              </w:rPr>
            </w:pPr>
            <w:r w:rsidRPr="003044CD">
              <w:rPr>
                <w:rFonts w:eastAsia="Times New Roman" w:cs="Times New Roman"/>
              </w:rPr>
              <w:t>BLADDER STRESS INCONTINENCE, Stamey or similar type needle colposuspension, with or without mesh, not being a service associated with a service to which item 30405 or 35599 applies (Anaes.) (Assist.)</w:t>
            </w:r>
          </w:p>
          <w:p w14:paraId="287A13E9" w14:textId="77777777" w:rsidR="003044CD" w:rsidRDefault="003044CD" w:rsidP="002F3367">
            <w:pPr>
              <w:spacing w:after="60" w:line="240" w:lineRule="auto"/>
              <w:rPr>
                <w:rFonts w:eastAsia="Times New Roman" w:cs="Times New Roman"/>
              </w:rPr>
            </w:pPr>
          </w:p>
          <w:p w14:paraId="532641B9" w14:textId="1F514EEA" w:rsidR="003044CD" w:rsidRPr="00454443" w:rsidRDefault="00150810" w:rsidP="000F5717">
            <w:pPr>
              <w:spacing w:after="60" w:line="240" w:lineRule="auto"/>
              <w:rPr>
                <w:rFonts w:eastAsia="Times New Roman" w:cs="Times New Roman"/>
              </w:rPr>
            </w:pPr>
            <w:r>
              <w:t xml:space="preserve">MBS Schedule </w:t>
            </w:r>
            <w:r w:rsidR="003044CD">
              <w:rPr>
                <w:rFonts w:eastAsia="Times New Roman" w:cs="Times New Roman"/>
              </w:rPr>
              <w:t>Fee: $701.85</w:t>
            </w:r>
            <w:r w:rsidR="003044CD">
              <w:rPr>
                <w:rFonts w:eastAsia="Times New Roman" w:cs="Times New Roman"/>
              </w:rPr>
              <w:br/>
            </w:r>
          </w:p>
        </w:tc>
      </w:tr>
    </w:tbl>
    <w:p w14:paraId="3695157F" w14:textId="77777777" w:rsidR="003044CD" w:rsidRPr="001B6E56" w:rsidRDefault="003044CD" w:rsidP="001B6E56"/>
    <w:p w14:paraId="2F93A430" w14:textId="77777777" w:rsidR="006D1F03" w:rsidRDefault="006D1F03">
      <w:pPr>
        <w:spacing w:line="259" w:lineRule="auto"/>
        <w:rPr>
          <w:rFonts w:asciiTheme="majorHAnsi" w:hAnsiTheme="majorHAnsi"/>
          <w:color w:val="001A70" w:themeColor="text2"/>
          <w:sz w:val="28"/>
        </w:rPr>
      </w:pPr>
      <w:r>
        <w:br w:type="page"/>
      </w:r>
    </w:p>
    <w:p w14:paraId="528ED098" w14:textId="662B8B80" w:rsidR="00595BBD" w:rsidRDefault="00595BBD" w:rsidP="00AB53A4">
      <w:pPr>
        <w:pStyle w:val="Heading2"/>
      </w:pPr>
      <w:r w:rsidRPr="001A7FB7">
        <w:lastRenderedPageBreak/>
        <w:t>How will the changes be monitored</w:t>
      </w:r>
      <w:r w:rsidR="000367AA">
        <w:t xml:space="preserve"> and reviewed</w:t>
      </w:r>
      <w:r w:rsidRPr="001A7FB7">
        <w:t>?</w:t>
      </w:r>
    </w:p>
    <w:p w14:paraId="7ED9D2F5" w14:textId="0D3222F3" w:rsidR="007F4F43" w:rsidRDefault="007F4F43" w:rsidP="007F4F43">
      <w:r>
        <w:t xml:space="preserve">The impact of these changes will be closely monitored, including </w:t>
      </w:r>
      <w:r w:rsidR="00D37724">
        <w:t>analysing</w:t>
      </w:r>
      <w:r>
        <w:t xml:space="preserve"> service utilisation and service volume shifts between items. </w:t>
      </w:r>
    </w:p>
    <w:p w14:paraId="057F045B" w14:textId="77777777" w:rsidR="007F4F43" w:rsidRDefault="007F4F43" w:rsidP="007F4F43">
      <w:r w:rsidRPr="00D91048">
        <w:t>All MBS items are subject to compliance processes and activities, including random and targeted audits which may require a provider to submit evidence about the services claimed.</w:t>
      </w:r>
    </w:p>
    <w:p w14:paraId="4D273D2B" w14:textId="77777777" w:rsidR="00F93F71" w:rsidRDefault="00F93F71" w:rsidP="0063748F">
      <w:pPr>
        <w:pStyle w:val="Heading2"/>
      </w:pPr>
      <w:r>
        <w:t>Where can I find more information?</w:t>
      </w:r>
    </w:p>
    <w:p w14:paraId="64165503" w14:textId="7735208C" w:rsidR="00F11B30" w:rsidRPr="00D91048" w:rsidRDefault="00055DB0" w:rsidP="00504831">
      <w:r w:rsidRPr="00D91048">
        <w:t xml:space="preserve">The </w:t>
      </w:r>
      <w:r w:rsidR="008729F0" w:rsidRPr="00D91048">
        <w:t>current</w:t>
      </w:r>
      <w:r w:rsidR="00D91048">
        <w:t xml:space="preserve"> </w:t>
      </w:r>
      <w:r w:rsidR="00144574">
        <w:t xml:space="preserve">gynaecology </w:t>
      </w:r>
      <w:r w:rsidRPr="00D91048">
        <w:t>i</w:t>
      </w:r>
      <w:r w:rsidR="00D6302E" w:rsidRPr="00D91048">
        <w:t>tem descriptor</w:t>
      </w:r>
      <w:r w:rsidR="005E1472" w:rsidRPr="00D91048">
        <w:t>(s)</w:t>
      </w:r>
      <w:r w:rsidR="00D6302E" w:rsidRPr="00D91048">
        <w:t xml:space="preserve"> and information on other changes to the MBS can be found</w:t>
      </w:r>
      <w:r w:rsidR="005E1472" w:rsidRPr="00D91048">
        <w:t xml:space="preserve"> </w:t>
      </w:r>
      <w:r w:rsidR="00ED1055" w:rsidRPr="00D91048">
        <w:t>on the</w:t>
      </w:r>
      <w:r w:rsidR="0018507E" w:rsidRPr="00D91048">
        <w:t xml:space="preserve"> </w:t>
      </w:r>
      <w:r w:rsidR="00141BC3" w:rsidRPr="00D91048">
        <w:t>MBS Online</w:t>
      </w:r>
      <w:r w:rsidR="0018507E" w:rsidRPr="00D91048">
        <w:t xml:space="preserve"> </w:t>
      </w:r>
      <w:r w:rsidR="00ED1055" w:rsidRPr="00D91048">
        <w:t xml:space="preserve">website at </w:t>
      </w:r>
      <w:hyperlink r:id="rId11" w:history="1">
        <w:r w:rsidR="00144CA3" w:rsidRPr="00D91048">
          <w:rPr>
            <w:rStyle w:val="Hyperlink"/>
          </w:rPr>
          <w:t>www.mbsonline.gov.au</w:t>
        </w:r>
      </w:hyperlink>
      <w:r w:rsidR="00AA69A9" w:rsidRPr="00D91048">
        <w:rPr>
          <w:rStyle w:val="Hyperlink"/>
        </w:rPr>
        <w:t>.</w:t>
      </w:r>
      <w:r w:rsidR="00D6302E" w:rsidRPr="00D91048">
        <w:t xml:space="preserve"> </w:t>
      </w:r>
      <w:r w:rsidR="00F11B30" w:rsidRPr="00D91048">
        <w:t xml:space="preserve">The updated item descriptors will be live on the website from </w:t>
      </w:r>
      <w:r w:rsidR="00D91048">
        <w:br/>
      </w:r>
      <w:r w:rsidR="00F11B30" w:rsidRPr="00D91048">
        <w:t xml:space="preserve">1 </w:t>
      </w:r>
      <w:r w:rsidR="00D91048" w:rsidRPr="00D91048">
        <w:t>March</w:t>
      </w:r>
      <w:r w:rsidR="00F11B30" w:rsidRPr="00D91048">
        <w:t xml:space="preserve"> 2022.</w:t>
      </w:r>
      <w:r w:rsidR="008729F0" w:rsidRPr="00D91048">
        <w:t xml:space="preserve"> </w:t>
      </w:r>
    </w:p>
    <w:p w14:paraId="756285D7" w14:textId="1267F8EB" w:rsidR="00D6302E" w:rsidRDefault="0018507E" w:rsidP="00504831">
      <w:r w:rsidRPr="00D91048">
        <w:t xml:space="preserve">You can also </w:t>
      </w:r>
      <w:r w:rsidR="00D16EF3" w:rsidRPr="00D91048">
        <w:t xml:space="preserve">subscribe to future MBS updates by visiting </w:t>
      </w:r>
      <w:hyperlink r:id="rId12" w:history="1">
        <w:r w:rsidR="00ED1055" w:rsidRPr="00D91048">
          <w:rPr>
            <w:rStyle w:val="Hyperlink"/>
          </w:rPr>
          <w:t>MBS Online</w:t>
        </w:r>
      </w:hyperlink>
      <w:r w:rsidR="00ED1055" w:rsidRPr="00D91048">
        <w:t xml:space="preserve"> a</w:t>
      </w:r>
      <w:r w:rsidR="00D62923" w:rsidRPr="00D91048">
        <w:t>nd clicking</w:t>
      </w:r>
      <w:r w:rsidR="00D16EF3" w:rsidRPr="00D91048">
        <w:t xml:space="preserve"> ‘Subscribe’.</w:t>
      </w:r>
    </w:p>
    <w:p w14:paraId="55BA9420" w14:textId="77777777" w:rsidR="000F5717" w:rsidRDefault="000F5717" w:rsidP="000F5717">
      <w:r>
        <w:t xml:space="preserve">The Department of Health provides an email advice services for providers seeking advice on interpretation of MBS items and rules and the Health Insurance Act and associated regulations. If you have a query relating exclusively to interpretation of the Schedule, you should </w:t>
      </w:r>
      <w:hyperlink r:id="rId13" w:history="1">
        <w:r w:rsidRPr="00513940">
          <w:rPr>
            <w:rStyle w:val="Hyperlink"/>
          </w:rPr>
          <w:t>askMBS@health.gov.au</w:t>
        </w:r>
      </w:hyperlink>
      <w:r>
        <w:t xml:space="preserve">. </w:t>
      </w:r>
    </w:p>
    <w:p w14:paraId="71D16950" w14:textId="1091E3FD" w:rsidR="000F5717" w:rsidRDefault="000F5717" w:rsidP="000F5717">
      <w:r w:rsidRPr="00E917D9">
        <w:t xml:space="preserve">For questions regarding the PHI classifications, please email </w:t>
      </w:r>
      <w:hyperlink r:id="rId14" w:history="1">
        <w:r w:rsidRPr="00CF4973">
          <w:rPr>
            <w:rStyle w:val="Hyperlink"/>
          </w:rPr>
          <w:t>PHI@health.gov.au</w:t>
        </w:r>
      </w:hyperlink>
      <w:r>
        <w:t xml:space="preserve">. </w:t>
      </w:r>
    </w:p>
    <w:p w14:paraId="51F7124E" w14:textId="5D54CDEC" w:rsidR="00B378D4" w:rsidRPr="00D91048" w:rsidRDefault="00B378D4">
      <w:r w:rsidRPr="00D91048">
        <w:t>Subscribe to ‘</w:t>
      </w:r>
      <w:hyperlink r:id="rId15" w:history="1">
        <w:r w:rsidRPr="00D91048">
          <w:rPr>
            <w:rStyle w:val="Hyperlink"/>
          </w:rPr>
          <w:t>News for Health Professionals</w:t>
        </w:r>
      </w:hyperlink>
      <w:r w:rsidRPr="00D91048">
        <w:t xml:space="preserve">’ on the Services </w:t>
      </w:r>
      <w:r w:rsidR="006806D1" w:rsidRPr="00D91048">
        <w:t xml:space="preserve">Australia </w:t>
      </w:r>
      <w:r w:rsidRPr="00D91048">
        <w:t>website and you will receive regular news highlights.</w:t>
      </w:r>
    </w:p>
    <w:p w14:paraId="0E8620B1" w14:textId="27CA8FBD" w:rsidR="00ED1055" w:rsidRPr="00D91048" w:rsidRDefault="00ED1055">
      <w:r w:rsidRPr="00D91048">
        <w:t xml:space="preserve">If you are seeking advice in relation to Medicare billing, claiming, payments, or obtaining a provider number, please </w:t>
      </w:r>
      <w:bookmarkStart w:id="3" w:name="_Hlk7773414"/>
      <w:r w:rsidR="00B378D4" w:rsidRPr="00D91048">
        <w:t xml:space="preserve">go to the Health Professionals page on the Services </w:t>
      </w:r>
      <w:r w:rsidR="00AA68D9" w:rsidRPr="00D91048">
        <w:t xml:space="preserve">Australia </w:t>
      </w:r>
      <w:r w:rsidR="00B378D4" w:rsidRPr="00D91048">
        <w:t xml:space="preserve">website or </w:t>
      </w:r>
      <w:bookmarkEnd w:id="3"/>
      <w:r w:rsidRPr="00D91048">
        <w:t xml:space="preserve">contact Services </w:t>
      </w:r>
      <w:r w:rsidR="00AA68D9" w:rsidRPr="00D91048">
        <w:t xml:space="preserve">Australia </w:t>
      </w:r>
      <w:r w:rsidRPr="00D91048">
        <w:t xml:space="preserve">on the Provider Enquiry Line </w:t>
      </w:r>
      <w:r w:rsidR="00E7460D" w:rsidRPr="00D91048">
        <w:t>–</w:t>
      </w:r>
      <w:r w:rsidRPr="00D91048">
        <w:t xml:space="preserve"> 13 21 50. </w:t>
      </w:r>
    </w:p>
    <w:p w14:paraId="1881B0F3" w14:textId="013563FC" w:rsidR="00656F11" w:rsidRPr="00D91048" w:rsidRDefault="008A6F4F" w:rsidP="005E1472">
      <w:bookmarkStart w:id="4" w:name="_Hlk82952008"/>
      <w:r w:rsidRPr="00D91048">
        <w:t xml:space="preserve">The data file for software vendors </w:t>
      </w:r>
      <w:r w:rsidR="00CA13CC" w:rsidRPr="00D91048">
        <w:t>will be available</w:t>
      </w:r>
      <w:r w:rsidR="002427E0" w:rsidRPr="00D91048">
        <w:t xml:space="preserve"> via the MBS Online website under the </w:t>
      </w:r>
      <w:hyperlink r:id="rId16" w:history="1">
        <w:r w:rsidR="002427E0" w:rsidRPr="00D91048">
          <w:rPr>
            <w:rStyle w:val="Hyperlink"/>
          </w:rPr>
          <w:t>Downloads</w:t>
        </w:r>
      </w:hyperlink>
      <w:r w:rsidR="002427E0" w:rsidRPr="00D91048">
        <w:t xml:space="preserve"> page.</w:t>
      </w:r>
      <w:bookmarkEnd w:id="4"/>
    </w:p>
    <w:p w14:paraId="426E1A57" w14:textId="2D0AE786" w:rsidR="00656F11" w:rsidRDefault="00656F11" w:rsidP="001250DA">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5F6AB042" w14:textId="0755C781" w:rsidR="008729F0" w:rsidRPr="003769D0" w:rsidRDefault="00656F11" w:rsidP="003769D0">
      <w:pPr>
        <w:pStyle w:val="Disclaimer"/>
        <w:jc w:val="center"/>
      </w:pPr>
      <w:r w:rsidRPr="0029176A">
        <w:t xml:space="preserve">This sheet is current as of the </w:t>
      </w:r>
      <w:r w:rsidR="00CA13CC">
        <w:t>l</w:t>
      </w:r>
      <w:r w:rsidRPr="0029176A">
        <w:t>ast updated date</w:t>
      </w:r>
      <w:r>
        <w:t xml:space="preserve"> shown above</w:t>
      </w:r>
      <w:r w:rsidRPr="0029176A">
        <w:t xml:space="preserve"> and does not account for MBS changes</w:t>
      </w:r>
      <w:r>
        <w:t xml:space="preserve"> since that date</w:t>
      </w:r>
      <w:r w:rsidRPr="0029176A">
        <w:t>.</w:t>
      </w:r>
    </w:p>
    <w:sectPr w:rsidR="008729F0" w:rsidRPr="003769D0"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0D665" w14:textId="77777777" w:rsidR="005A7298" w:rsidRDefault="005A7298" w:rsidP="006D1088">
      <w:pPr>
        <w:spacing w:after="0" w:line="240" w:lineRule="auto"/>
      </w:pPr>
      <w:r>
        <w:separator/>
      </w:r>
    </w:p>
  </w:endnote>
  <w:endnote w:type="continuationSeparator" w:id="0">
    <w:p w14:paraId="55F6F5C3" w14:textId="77777777" w:rsidR="005A7298" w:rsidRDefault="005A7298"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482B5" w14:textId="77777777" w:rsidR="00CA13CC" w:rsidRDefault="006D1F03" w:rsidP="00CA13CC">
    <w:pPr>
      <w:pStyle w:val="Footer"/>
    </w:pPr>
    <w:r>
      <w:rPr>
        <w:rStyle w:val="BookTitle"/>
        <w:noProof/>
      </w:rPr>
      <w:pict w14:anchorId="1D89406B">
        <v:rect id="_x0000_i1025" style="width:523.3pt;height:1.9pt" o:hralign="center" o:hrstd="t" o:hr="t" fillcolor="#a0a0a0" stroked="f"/>
      </w:pict>
    </w:r>
    <w:r w:rsidR="009B32BA">
      <w:t>Medicare Benefits Schedule</w:t>
    </w:r>
  </w:p>
  <w:p w14:paraId="2EAEF099" w14:textId="3301639A" w:rsidR="009B32BA" w:rsidRDefault="00D47877" w:rsidP="00CA13CC">
    <w:pPr>
      <w:pStyle w:val="Footer"/>
    </w:pPr>
    <w:r>
      <w:t xml:space="preserve">Changes to </w:t>
    </w:r>
    <w:r w:rsidR="00FC2F5F">
      <w:t>Uro</w:t>
    </w:r>
    <w:r w:rsidR="00150810">
      <w:t>g</w:t>
    </w:r>
    <w:r w:rsidR="00FC2F5F">
      <w:t xml:space="preserve">ynaecology </w:t>
    </w:r>
    <w:r>
      <w:t>MBS items</w:t>
    </w:r>
    <w:r w:rsidR="00165A22" w:rsidRPr="00E368D6" w:rsidDel="00165A22">
      <w:t xml:space="preserve"> </w:t>
    </w:r>
    <w:r w:rsidR="009B32BA" w:rsidRPr="00E368D6">
      <w:t>– Factsheet</w:t>
    </w:r>
    <w:r w:rsidR="009B32BA" w:rsidRPr="00165A22">
      <w:t xml:space="preserve"> </w:t>
    </w:r>
    <w:sdt>
      <w:sdtPr>
        <w:id w:val="960607005"/>
        <w:docPartObj>
          <w:docPartGallery w:val="Page Numbers (Bottom of Page)"/>
          <w:docPartUnique/>
        </w:docPartObj>
      </w:sdtPr>
      <w:sdtEndPr>
        <w:rPr>
          <w:noProof/>
        </w:rPr>
      </w:sdtEndPr>
      <w:sdtContent>
        <w:r w:rsidR="009B32BA" w:rsidRPr="00165A22">
          <w:tab/>
        </w:r>
      </w:sdtContent>
    </w:sdt>
  </w:p>
  <w:p w14:paraId="0850E6A4" w14:textId="77777777" w:rsidR="009B32BA" w:rsidRDefault="006D1F03">
    <w:pPr>
      <w:pStyle w:val="Footer"/>
      <w:rPr>
        <w:rStyle w:val="Hyperlink"/>
        <w:szCs w:val="18"/>
      </w:rPr>
    </w:pPr>
    <w:hyperlink r:id="rId1" w:history="1">
      <w:r w:rsidR="009B32BA" w:rsidRPr="00E863C4">
        <w:rPr>
          <w:rStyle w:val="Hyperlink"/>
          <w:szCs w:val="18"/>
        </w:rPr>
        <w:t>MBS Online</w:t>
      </w:r>
    </w:hyperlink>
  </w:p>
  <w:p w14:paraId="22ACD8E1" w14:textId="3D3A9796" w:rsidR="00570B62" w:rsidRPr="009B32BA" w:rsidRDefault="00570B62">
    <w:pPr>
      <w:pStyle w:val="Footer"/>
      <w:rPr>
        <w:szCs w:val="18"/>
      </w:rPr>
    </w:pPr>
    <w:r w:rsidRPr="00870B05">
      <w:t>Last updated</w:t>
    </w:r>
    <w:r>
      <w:t xml:space="preserve"> – </w:t>
    </w:r>
    <w:r w:rsidR="006D1F03">
      <w:t>21</w:t>
    </w:r>
    <w:r w:rsidR="00465C9E">
      <w:t xml:space="preserve"> 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DB703" w14:textId="77777777" w:rsidR="005A7298" w:rsidRDefault="005A7298" w:rsidP="006D1088">
      <w:pPr>
        <w:spacing w:after="0" w:line="240" w:lineRule="auto"/>
      </w:pPr>
      <w:r>
        <w:separator/>
      </w:r>
    </w:p>
  </w:footnote>
  <w:footnote w:type="continuationSeparator" w:id="0">
    <w:p w14:paraId="2D63B9DF" w14:textId="77777777" w:rsidR="005A7298" w:rsidRDefault="005A7298"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99B6D"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74BE4F36" wp14:editId="73915365">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578FA53" w14:textId="7C9EB120"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4BE4F36" id="Title 3" o:spid="_x0000_s1026" alt="&quot;&quot;"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3578FA53" w14:textId="7C9EB120"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DB6CF58" wp14:editId="36C66159">
          <wp:simplePos x="0" y="0"/>
          <wp:positionH relativeFrom="page">
            <wp:align>left</wp:align>
          </wp:positionH>
          <wp:positionV relativeFrom="paragraph">
            <wp:posOffset>-449580</wp:posOffset>
          </wp:positionV>
          <wp:extent cx="7643250" cy="1611213"/>
          <wp:effectExtent l="0" t="0" r="0" b="825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FEC9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EE0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FA3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906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AE03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6A7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FE9B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F6C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623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38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EB1F26"/>
    <w:multiLevelType w:val="hybridMultilevel"/>
    <w:tmpl w:val="45A8C228"/>
    <w:lvl w:ilvl="0" w:tplc="38047BF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B1AE093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6C227F5"/>
    <w:multiLevelType w:val="hybridMultilevel"/>
    <w:tmpl w:val="A814B7D6"/>
    <w:lvl w:ilvl="0" w:tplc="CE307F00">
      <w:start w:val="9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3F3EE0"/>
    <w:multiLevelType w:val="hybridMultilevel"/>
    <w:tmpl w:val="004CA252"/>
    <w:lvl w:ilvl="0" w:tplc="D714DB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C77134"/>
    <w:multiLevelType w:val="hybridMultilevel"/>
    <w:tmpl w:val="6B9CD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D436EC7"/>
    <w:multiLevelType w:val="hybridMultilevel"/>
    <w:tmpl w:val="A9989A00"/>
    <w:lvl w:ilvl="0" w:tplc="13B0AAD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3"/>
  </w:num>
  <w:num w:numId="16">
    <w:abstractNumId w:val="16"/>
  </w:num>
  <w:num w:numId="17">
    <w:abstractNumId w:val="11"/>
  </w:num>
  <w:num w:numId="18">
    <w:abstractNumId w:val="12"/>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2371D"/>
    <w:rsid w:val="0003311D"/>
    <w:rsid w:val="000367AA"/>
    <w:rsid w:val="00045810"/>
    <w:rsid w:val="00046D9C"/>
    <w:rsid w:val="00051AD4"/>
    <w:rsid w:val="00055DB0"/>
    <w:rsid w:val="000631CA"/>
    <w:rsid w:val="000650E6"/>
    <w:rsid w:val="0007706D"/>
    <w:rsid w:val="00081B97"/>
    <w:rsid w:val="000A0A4C"/>
    <w:rsid w:val="000A22AD"/>
    <w:rsid w:val="000A2F0A"/>
    <w:rsid w:val="000A3839"/>
    <w:rsid w:val="000B01AE"/>
    <w:rsid w:val="000B0732"/>
    <w:rsid w:val="000B2A1B"/>
    <w:rsid w:val="000B7317"/>
    <w:rsid w:val="000C2143"/>
    <w:rsid w:val="000C3B83"/>
    <w:rsid w:val="000D1778"/>
    <w:rsid w:val="000E6B9B"/>
    <w:rsid w:val="000F536F"/>
    <w:rsid w:val="000F5717"/>
    <w:rsid w:val="001014EB"/>
    <w:rsid w:val="00102885"/>
    <w:rsid w:val="0011237F"/>
    <w:rsid w:val="00121100"/>
    <w:rsid w:val="00124E0B"/>
    <w:rsid w:val="001250DA"/>
    <w:rsid w:val="00130343"/>
    <w:rsid w:val="00135417"/>
    <w:rsid w:val="00141450"/>
    <w:rsid w:val="00141BC3"/>
    <w:rsid w:val="001432AF"/>
    <w:rsid w:val="001434D2"/>
    <w:rsid w:val="00144574"/>
    <w:rsid w:val="00144CA3"/>
    <w:rsid w:val="00150810"/>
    <w:rsid w:val="00151636"/>
    <w:rsid w:val="00155BD4"/>
    <w:rsid w:val="00161085"/>
    <w:rsid w:val="00162328"/>
    <w:rsid w:val="00165A22"/>
    <w:rsid w:val="00167446"/>
    <w:rsid w:val="0017279A"/>
    <w:rsid w:val="0017358D"/>
    <w:rsid w:val="001756E6"/>
    <w:rsid w:val="00181B52"/>
    <w:rsid w:val="0018507E"/>
    <w:rsid w:val="0019170A"/>
    <w:rsid w:val="00193A76"/>
    <w:rsid w:val="0019690C"/>
    <w:rsid w:val="001978E4"/>
    <w:rsid w:val="0019794B"/>
    <w:rsid w:val="001A2523"/>
    <w:rsid w:val="001A6FE6"/>
    <w:rsid w:val="001A7FB7"/>
    <w:rsid w:val="001B4380"/>
    <w:rsid w:val="001B6E56"/>
    <w:rsid w:val="001C5C56"/>
    <w:rsid w:val="001E6F63"/>
    <w:rsid w:val="001F49E8"/>
    <w:rsid w:val="00200902"/>
    <w:rsid w:val="00202466"/>
    <w:rsid w:val="00203F3E"/>
    <w:rsid w:val="00221334"/>
    <w:rsid w:val="0023590E"/>
    <w:rsid w:val="002400E5"/>
    <w:rsid w:val="002427E0"/>
    <w:rsid w:val="00243170"/>
    <w:rsid w:val="00243D1C"/>
    <w:rsid w:val="00256C31"/>
    <w:rsid w:val="0026258E"/>
    <w:rsid w:val="0026502E"/>
    <w:rsid w:val="00267C1B"/>
    <w:rsid w:val="002708A8"/>
    <w:rsid w:val="00276A29"/>
    <w:rsid w:val="00281820"/>
    <w:rsid w:val="00287A86"/>
    <w:rsid w:val="002A3C7C"/>
    <w:rsid w:val="002A5A70"/>
    <w:rsid w:val="002B70AC"/>
    <w:rsid w:val="002C08FD"/>
    <w:rsid w:val="002C2A61"/>
    <w:rsid w:val="002D2CC5"/>
    <w:rsid w:val="002F3ECA"/>
    <w:rsid w:val="002F686A"/>
    <w:rsid w:val="003027B2"/>
    <w:rsid w:val="003044CD"/>
    <w:rsid w:val="003122B4"/>
    <w:rsid w:val="00333730"/>
    <w:rsid w:val="003349A8"/>
    <w:rsid w:val="00337302"/>
    <w:rsid w:val="00337919"/>
    <w:rsid w:val="00345DC5"/>
    <w:rsid w:val="00352174"/>
    <w:rsid w:val="00355E8A"/>
    <w:rsid w:val="00363819"/>
    <w:rsid w:val="00374AE3"/>
    <w:rsid w:val="003769D0"/>
    <w:rsid w:val="00376AFA"/>
    <w:rsid w:val="00380F20"/>
    <w:rsid w:val="00382FDB"/>
    <w:rsid w:val="00394426"/>
    <w:rsid w:val="003A52BA"/>
    <w:rsid w:val="003B218D"/>
    <w:rsid w:val="003B2D4E"/>
    <w:rsid w:val="003B3338"/>
    <w:rsid w:val="003B56AD"/>
    <w:rsid w:val="003C5838"/>
    <w:rsid w:val="003D1B28"/>
    <w:rsid w:val="003D2A03"/>
    <w:rsid w:val="003D5CEF"/>
    <w:rsid w:val="003E0945"/>
    <w:rsid w:val="003E15B0"/>
    <w:rsid w:val="003E6457"/>
    <w:rsid w:val="003F6682"/>
    <w:rsid w:val="003F6AB8"/>
    <w:rsid w:val="003F7A5D"/>
    <w:rsid w:val="00405506"/>
    <w:rsid w:val="00405B1A"/>
    <w:rsid w:val="00420023"/>
    <w:rsid w:val="0042394F"/>
    <w:rsid w:val="00425089"/>
    <w:rsid w:val="00427D7F"/>
    <w:rsid w:val="004324B6"/>
    <w:rsid w:val="00433682"/>
    <w:rsid w:val="0043744D"/>
    <w:rsid w:val="00444B1F"/>
    <w:rsid w:val="00445086"/>
    <w:rsid w:val="004476DE"/>
    <w:rsid w:val="004511F2"/>
    <w:rsid w:val="00454443"/>
    <w:rsid w:val="00465C9E"/>
    <w:rsid w:val="00485AF3"/>
    <w:rsid w:val="00487462"/>
    <w:rsid w:val="00494B72"/>
    <w:rsid w:val="00496081"/>
    <w:rsid w:val="004A1348"/>
    <w:rsid w:val="004B2187"/>
    <w:rsid w:val="004B243F"/>
    <w:rsid w:val="004C2B08"/>
    <w:rsid w:val="004C761C"/>
    <w:rsid w:val="004D2C7C"/>
    <w:rsid w:val="004D71C4"/>
    <w:rsid w:val="004E52A2"/>
    <w:rsid w:val="004F0AA6"/>
    <w:rsid w:val="004F2F41"/>
    <w:rsid w:val="004F5F4C"/>
    <w:rsid w:val="004F7981"/>
    <w:rsid w:val="0050107D"/>
    <w:rsid w:val="005039B6"/>
    <w:rsid w:val="00504831"/>
    <w:rsid w:val="00504AD4"/>
    <w:rsid w:val="00510063"/>
    <w:rsid w:val="00513F25"/>
    <w:rsid w:val="00514511"/>
    <w:rsid w:val="005261D0"/>
    <w:rsid w:val="00526B5C"/>
    <w:rsid w:val="0054242B"/>
    <w:rsid w:val="00542A2C"/>
    <w:rsid w:val="00542F07"/>
    <w:rsid w:val="00543427"/>
    <w:rsid w:val="00545863"/>
    <w:rsid w:val="00550525"/>
    <w:rsid w:val="00552978"/>
    <w:rsid w:val="005554EC"/>
    <w:rsid w:val="00570B62"/>
    <w:rsid w:val="00595BBD"/>
    <w:rsid w:val="0059641E"/>
    <w:rsid w:val="005A2176"/>
    <w:rsid w:val="005A6A42"/>
    <w:rsid w:val="005A7298"/>
    <w:rsid w:val="005B234F"/>
    <w:rsid w:val="005D2FDF"/>
    <w:rsid w:val="005D79E3"/>
    <w:rsid w:val="005E1472"/>
    <w:rsid w:val="005E16C4"/>
    <w:rsid w:val="005E7C6F"/>
    <w:rsid w:val="005F42C8"/>
    <w:rsid w:val="00610FDB"/>
    <w:rsid w:val="006173AC"/>
    <w:rsid w:val="0062100F"/>
    <w:rsid w:val="00627E6C"/>
    <w:rsid w:val="00632F93"/>
    <w:rsid w:val="00634880"/>
    <w:rsid w:val="00636204"/>
    <w:rsid w:val="0063748F"/>
    <w:rsid w:val="006425BA"/>
    <w:rsid w:val="00642C0C"/>
    <w:rsid w:val="006430D4"/>
    <w:rsid w:val="00650B9A"/>
    <w:rsid w:val="00653345"/>
    <w:rsid w:val="00655D74"/>
    <w:rsid w:val="00656F11"/>
    <w:rsid w:val="006806D1"/>
    <w:rsid w:val="00684D37"/>
    <w:rsid w:val="00694030"/>
    <w:rsid w:val="006961D6"/>
    <w:rsid w:val="006A175B"/>
    <w:rsid w:val="006A3FA5"/>
    <w:rsid w:val="006B4EFA"/>
    <w:rsid w:val="006D04CC"/>
    <w:rsid w:val="006D0643"/>
    <w:rsid w:val="006D1088"/>
    <w:rsid w:val="006D1F03"/>
    <w:rsid w:val="006D2A35"/>
    <w:rsid w:val="006D5B4D"/>
    <w:rsid w:val="006E0734"/>
    <w:rsid w:val="006E5156"/>
    <w:rsid w:val="006F0C21"/>
    <w:rsid w:val="006F5785"/>
    <w:rsid w:val="00702218"/>
    <w:rsid w:val="00703F37"/>
    <w:rsid w:val="00723183"/>
    <w:rsid w:val="00726103"/>
    <w:rsid w:val="00727F4C"/>
    <w:rsid w:val="007333EE"/>
    <w:rsid w:val="00734F6B"/>
    <w:rsid w:val="007361D9"/>
    <w:rsid w:val="00736D31"/>
    <w:rsid w:val="00743905"/>
    <w:rsid w:val="00752D54"/>
    <w:rsid w:val="0076011B"/>
    <w:rsid w:val="007645D7"/>
    <w:rsid w:val="00764ADC"/>
    <w:rsid w:val="0077082A"/>
    <w:rsid w:val="007714AA"/>
    <w:rsid w:val="00772C1E"/>
    <w:rsid w:val="00775D5D"/>
    <w:rsid w:val="00781867"/>
    <w:rsid w:val="007B5CFE"/>
    <w:rsid w:val="007D1D3A"/>
    <w:rsid w:val="007E2604"/>
    <w:rsid w:val="007E33D2"/>
    <w:rsid w:val="007F4F43"/>
    <w:rsid w:val="00803954"/>
    <w:rsid w:val="00816F1A"/>
    <w:rsid w:val="0081789F"/>
    <w:rsid w:val="00830E81"/>
    <w:rsid w:val="00834903"/>
    <w:rsid w:val="008352AC"/>
    <w:rsid w:val="0083585C"/>
    <w:rsid w:val="008402B0"/>
    <w:rsid w:val="00852651"/>
    <w:rsid w:val="008553F7"/>
    <w:rsid w:val="0085583F"/>
    <w:rsid w:val="00864E28"/>
    <w:rsid w:val="00866FAA"/>
    <w:rsid w:val="00871327"/>
    <w:rsid w:val="008729F0"/>
    <w:rsid w:val="00875F92"/>
    <w:rsid w:val="008766AD"/>
    <w:rsid w:val="008800B0"/>
    <w:rsid w:val="00881219"/>
    <w:rsid w:val="00884BD2"/>
    <w:rsid w:val="008957B9"/>
    <w:rsid w:val="00897E37"/>
    <w:rsid w:val="008A6F4F"/>
    <w:rsid w:val="008B213A"/>
    <w:rsid w:val="008B71C8"/>
    <w:rsid w:val="008D1DDC"/>
    <w:rsid w:val="008D26AD"/>
    <w:rsid w:val="008D318E"/>
    <w:rsid w:val="008D4694"/>
    <w:rsid w:val="008D6A8F"/>
    <w:rsid w:val="008E258C"/>
    <w:rsid w:val="008E4C9B"/>
    <w:rsid w:val="008E7B7C"/>
    <w:rsid w:val="008F0B05"/>
    <w:rsid w:val="008F1594"/>
    <w:rsid w:val="008F4B45"/>
    <w:rsid w:val="009000AA"/>
    <w:rsid w:val="00907B4A"/>
    <w:rsid w:val="00912B2A"/>
    <w:rsid w:val="00914A96"/>
    <w:rsid w:val="0091706C"/>
    <w:rsid w:val="00942A31"/>
    <w:rsid w:val="00944E5B"/>
    <w:rsid w:val="009542F2"/>
    <w:rsid w:val="009562F4"/>
    <w:rsid w:val="009702B9"/>
    <w:rsid w:val="00970A83"/>
    <w:rsid w:val="00977405"/>
    <w:rsid w:val="009858E2"/>
    <w:rsid w:val="009A0552"/>
    <w:rsid w:val="009B0393"/>
    <w:rsid w:val="009B32BA"/>
    <w:rsid w:val="009B51E7"/>
    <w:rsid w:val="009B5206"/>
    <w:rsid w:val="009B7859"/>
    <w:rsid w:val="009C742B"/>
    <w:rsid w:val="009D0B98"/>
    <w:rsid w:val="009E4A9E"/>
    <w:rsid w:val="009E66EE"/>
    <w:rsid w:val="009E6DE2"/>
    <w:rsid w:val="009F2583"/>
    <w:rsid w:val="009F3D42"/>
    <w:rsid w:val="009F4F68"/>
    <w:rsid w:val="009F52D4"/>
    <w:rsid w:val="00A26321"/>
    <w:rsid w:val="00A3287F"/>
    <w:rsid w:val="00A36CEB"/>
    <w:rsid w:val="00A36F42"/>
    <w:rsid w:val="00A37B78"/>
    <w:rsid w:val="00A37CE3"/>
    <w:rsid w:val="00A430C5"/>
    <w:rsid w:val="00A43A25"/>
    <w:rsid w:val="00A51FC5"/>
    <w:rsid w:val="00A5641C"/>
    <w:rsid w:val="00A60FB7"/>
    <w:rsid w:val="00A64177"/>
    <w:rsid w:val="00A7172E"/>
    <w:rsid w:val="00A73E74"/>
    <w:rsid w:val="00A80633"/>
    <w:rsid w:val="00A83C49"/>
    <w:rsid w:val="00A91196"/>
    <w:rsid w:val="00A916F2"/>
    <w:rsid w:val="00A93289"/>
    <w:rsid w:val="00A96070"/>
    <w:rsid w:val="00AA41CD"/>
    <w:rsid w:val="00AA5232"/>
    <w:rsid w:val="00AA68D9"/>
    <w:rsid w:val="00AA69A9"/>
    <w:rsid w:val="00AB53A4"/>
    <w:rsid w:val="00AE2F7E"/>
    <w:rsid w:val="00B06E28"/>
    <w:rsid w:val="00B15CE8"/>
    <w:rsid w:val="00B2044B"/>
    <w:rsid w:val="00B20E28"/>
    <w:rsid w:val="00B23A4C"/>
    <w:rsid w:val="00B31FBA"/>
    <w:rsid w:val="00B33E63"/>
    <w:rsid w:val="00B378D4"/>
    <w:rsid w:val="00B3793F"/>
    <w:rsid w:val="00B542FB"/>
    <w:rsid w:val="00B714E8"/>
    <w:rsid w:val="00B80A32"/>
    <w:rsid w:val="00B83E3D"/>
    <w:rsid w:val="00B90DB5"/>
    <w:rsid w:val="00B93AFF"/>
    <w:rsid w:val="00B96D3C"/>
    <w:rsid w:val="00BA0109"/>
    <w:rsid w:val="00BA7CA8"/>
    <w:rsid w:val="00BB25DE"/>
    <w:rsid w:val="00BC0BB9"/>
    <w:rsid w:val="00BC1192"/>
    <w:rsid w:val="00BC1F66"/>
    <w:rsid w:val="00BC335C"/>
    <w:rsid w:val="00BC50C1"/>
    <w:rsid w:val="00BC5AB7"/>
    <w:rsid w:val="00BC5B9E"/>
    <w:rsid w:val="00BD1C20"/>
    <w:rsid w:val="00BD2649"/>
    <w:rsid w:val="00BD3AD5"/>
    <w:rsid w:val="00BE0C53"/>
    <w:rsid w:val="00BE2018"/>
    <w:rsid w:val="00BE505F"/>
    <w:rsid w:val="00BE5FDF"/>
    <w:rsid w:val="00BE641C"/>
    <w:rsid w:val="00BF00A9"/>
    <w:rsid w:val="00BF426F"/>
    <w:rsid w:val="00C0126E"/>
    <w:rsid w:val="00C05603"/>
    <w:rsid w:val="00C1047D"/>
    <w:rsid w:val="00C11326"/>
    <w:rsid w:val="00C131D7"/>
    <w:rsid w:val="00C13ABA"/>
    <w:rsid w:val="00C3565A"/>
    <w:rsid w:val="00C40928"/>
    <w:rsid w:val="00C4491F"/>
    <w:rsid w:val="00C47BAD"/>
    <w:rsid w:val="00C55163"/>
    <w:rsid w:val="00C61A31"/>
    <w:rsid w:val="00C64F87"/>
    <w:rsid w:val="00C66700"/>
    <w:rsid w:val="00C9213D"/>
    <w:rsid w:val="00C9774B"/>
    <w:rsid w:val="00CA13CC"/>
    <w:rsid w:val="00CA4C07"/>
    <w:rsid w:val="00CA5F76"/>
    <w:rsid w:val="00CB470F"/>
    <w:rsid w:val="00CC281F"/>
    <w:rsid w:val="00CC39C8"/>
    <w:rsid w:val="00CE1EFA"/>
    <w:rsid w:val="00CE78A9"/>
    <w:rsid w:val="00CF45CC"/>
    <w:rsid w:val="00D07B0D"/>
    <w:rsid w:val="00D07F80"/>
    <w:rsid w:val="00D1097F"/>
    <w:rsid w:val="00D11EDB"/>
    <w:rsid w:val="00D16EF3"/>
    <w:rsid w:val="00D3244E"/>
    <w:rsid w:val="00D37294"/>
    <w:rsid w:val="00D3741F"/>
    <w:rsid w:val="00D37724"/>
    <w:rsid w:val="00D3776E"/>
    <w:rsid w:val="00D422E5"/>
    <w:rsid w:val="00D47877"/>
    <w:rsid w:val="00D62923"/>
    <w:rsid w:val="00D6302E"/>
    <w:rsid w:val="00D67E9A"/>
    <w:rsid w:val="00D76659"/>
    <w:rsid w:val="00D854B6"/>
    <w:rsid w:val="00D91048"/>
    <w:rsid w:val="00D94AA1"/>
    <w:rsid w:val="00DA113C"/>
    <w:rsid w:val="00DA18C2"/>
    <w:rsid w:val="00DA50D6"/>
    <w:rsid w:val="00DB54A4"/>
    <w:rsid w:val="00DC127A"/>
    <w:rsid w:val="00DC356C"/>
    <w:rsid w:val="00DD6E2C"/>
    <w:rsid w:val="00DE22E2"/>
    <w:rsid w:val="00DE77C9"/>
    <w:rsid w:val="00DF2E4F"/>
    <w:rsid w:val="00DF5FC9"/>
    <w:rsid w:val="00DF7606"/>
    <w:rsid w:val="00DF7C32"/>
    <w:rsid w:val="00E008EF"/>
    <w:rsid w:val="00E14ADC"/>
    <w:rsid w:val="00E30DFE"/>
    <w:rsid w:val="00E368D6"/>
    <w:rsid w:val="00E43F82"/>
    <w:rsid w:val="00E516E4"/>
    <w:rsid w:val="00E5307C"/>
    <w:rsid w:val="00E6407A"/>
    <w:rsid w:val="00E7460D"/>
    <w:rsid w:val="00E92E27"/>
    <w:rsid w:val="00EA2CDC"/>
    <w:rsid w:val="00EB155B"/>
    <w:rsid w:val="00EC2DBE"/>
    <w:rsid w:val="00ED1055"/>
    <w:rsid w:val="00ED2B70"/>
    <w:rsid w:val="00ED36A1"/>
    <w:rsid w:val="00ED60EE"/>
    <w:rsid w:val="00F074CE"/>
    <w:rsid w:val="00F07E89"/>
    <w:rsid w:val="00F11B30"/>
    <w:rsid w:val="00F16B42"/>
    <w:rsid w:val="00F17701"/>
    <w:rsid w:val="00F20380"/>
    <w:rsid w:val="00F33D07"/>
    <w:rsid w:val="00F3425F"/>
    <w:rsid w:val="00F45EF6"/>
    <w:rsid w:val="00F46F55"/>
    <w:rsid w:val="00F50491"/>
    <w:rsid w:val="00F50994"/>
    <w:rsid w:val="00F52F71"/>
    <w:rsid w:val="00F61715"/>
    <w:rsid w:val="00F71DD8"/>
    <w:rsid w:val="00F74AD4"/>
    <w:rsid w:val="00F74DFC"/>
    <w:rsid w:val="00F801D3"/>
    <w:rsid w:val="00F802CA"/>
    <w:rsid w:val="00F862CB"/>
    <w:rsid w:val="00F90255"/>
    <w:rsid w:val="00F92510"/>
    <w:rsid w:val="00F936A0"/>
    <w:rsid w:val="00F93F71"/>
    <w:rsid w:val="00F96493"/>
    <w:rsid w:val="00FB0085"/>
    <w:rsid w:val="00FB4DEF"/>
    <w:rsid w:val="00FC2F5F"/>
    <w:rsid w:val="00FC3478"/>
    <w:rsid w:val="00FC65E2"/>
    <w:rsid w:val="00FC690D"/>
    <w:rsid w:val="00FD1E77"/>
    <w:rsid w:val="00FD5A30"/>
    <w:rsid w:val="00FE50B6"/>
    <w:rsid w:val="00FF3B72"/>
    <w:rsid w:val="00FF56ED"/>
    <w:rsid w:val="00FF7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52512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D4"/>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144CA3"/>
    <w:rPr>
      <w:color w:val="605E5C"/>
      <w:shd w:val="clear" w:color="auto" w:fill="E1DFDD"/>
    </w:rPr>
  </w:style>
  <w:style w:type="paragraph" w:styleId="ListBullet">
    <w:name w:val="List Bullet"/>
    <w:basedOn w:val="Normal"/>
    <w:uiPriority w:val="99"/>
    <w:unhideWhenUsed/>
    <w:rsid w:val="00504AD4"/>
    <w:pPr>
      <w:numPr>
        <w:numId w:val="3"/>
      </w:numPr>
      <w:contextualSpacing/>
    </w:pPr>
  </w:style>
  <w:style w:type="table" w:styleId="ListTable1Light-Accent2">
    <w:name w:val="List Table 1 Light Accent 2"/>
    <w:basedOn w:val="TableNormal"/>
    <w:uiPriority w:val="46"/>
    <w:rsid w:val="008729F0"/>
    <w:pPr>
      <w:spacing w:after="0" w:line="240" w:lineRule="auto"/>
    </w:pPr>
    <w:tblPr>
      <w:tblStyleRowBandSize w:val="1"/>
      <w:tblStyleColBandSize w:val="1"/>
      <w:tblInd w:w="0" w:type="nil"/>
    </w:tblPr>
    <w:tblStylePr w:type="firstRow">
      <w:rPr>
        <w:b/>
        <w:bCs/>
      </w:rPr>
      <w:tblPr/>
      <w:tcPr>
        <w:tcBorders>
          <w:bottom w:val="single" w:sz="4" w:space="0" w:color="AEC98D" w:themeColor="accent2" w:themeTint="99"/>
        </w:tcBorders>
      </w:tcPr>
    </w:tblStylePr>
    <w:tblStylePr w:type="lastRow">
      <w:rPr>
        <w:b/>
        <w:bCs/>
      </w:rPr>
      <w:tblPr/>
      <w:tcPr>
        <w:tcBorders>
          <w:top w:val="single" w:sz="4" w:space="0" w:color="AEC98D" w:themeColor="accent2" w:themeTint="99"/>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 w:type="table" w:styleId="TableGrid">
    <w:name w:val="Table Grid"/>
    <w:basedOn w:val="TableNormal"/>
    <w:rsid w:val="00F45EF6"/>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F45EF6"/>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
    <w:name w:val="tabletext"/>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0">
    <w:name w:val="tablea"/>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7645D7"/>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5657">
      <w:bodyDiv w:val="1"/>
      <w:marLeft w:val="0"/>
      <w:marRight w:val="0"/>
      <w:marTop w:val="0"/>
      <w:marBottom w:val="0"/>
      <w:divBdr>
        <w:top w:val="none" w:sz="0" w:space="0" w:color="auto"/>
        <w:left w:val="none" w:sz="0" w:space="0" w:color="auto"/>
        <w:bottom w:val="none" w:sz="0" w:space="0" w:color="auto"/>
        <w:right w:val="none" w:sz="0" w:space="0" w:color="auto"/>
      </w:divBdr>
    </w:div>
    <w:div w:id="331760456">
      <w:bodyDiv w:val="1"/>
      <w:marLeft w:val="0"/>
      <w:marRight w:val="0"/>
      <w:marTop w:val="0"/>
      <w:marBottom w:val="0"/>
      <w:divBdr>
        <w:top w:val="none" w:sz="0" w:space="0" w:color="auto"/>
        <w:left w:val="none" w:sz="0" w:space="0" w:color="auto"/>
        <w:bottom w:val="none" w:sz="0" w:space="0" w:color="auto"/>
        <w:right w:val="none" w:sz="0" w:space="0" w:color="auto"/>
      </w:divBdr>
    </w:div>
    <w:div w:id="452403191">
      <w:bodyDiv w:val="1"/>
      <w:marLeft w:val="0"/>
      <w:marRight w:val="0"/>
      <w:marTop w:val="0"/>
      <w:marBottom w:val="0"/>
      <w:divBdr>
        <w:top w:val="none" w:sz="0" w:space="0" w:color="auto"/>
        <w:left w:val="none" w:sz="0" w:space="0" w:color="auto"/>
        <w:bottom w:val="none" w:sz="0" w:space="0" w:color="auto"/>
        <w:right w:val="none" w:sz="0" w:space="0" w:color="auto"/>
      </w:divBdr>
    </w:div>
    <w:div w:id="554852558">
      <w:bodyDiv w:val="1"/>
      <w:marLeft w:val="0"/>
      <w:marRight w:val="0"/>
      <w:marTop w:val="0"/>
      <w:marBottom w:val="0"/>
      <w:divBdr>
        <w:top w:val="none" w:sz="0" w:space="0" w:color="auto"/>
        <w:left w:val="none" w:sz="0" w:space="0" w:color="auto"/>
        <w:bottom w:val="none" w:sz="0" w:space="0" w:color="auto"/>
        <w:right w:val="none" w:sz="0" w:space="0" w:color="auto"/>
      </w:divBdr>
    </w:div>
    <w:div w:id="633679509">
      <w:bodyDiv w:val="1"/>
      <w:marLeft w:val="0"/>
      <w:marRight w:val="0"/>
      <w:marTop w:val="0"/>
      <w:marBottom w:val="0"/>
      <w:divBdr>
        <w:top w:val="none" w:sz="0" w:space="0" w:color="auto"/>
        <w:left w:val="none" w:sz="0" w:space="0" w:color="auto"/>
        <w:bottom w:val="none" w:sz="0" w:space="0" w:color="auto"/>
        <w:right w:val="none" w:sz="0" w:space="0" w:color="auto"/>
      </w:divBdr>
    </w:div>
    <w:div w:id="641927687">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60371223">
      <w:bodyDiv w:val="1"/>
      <w:marLeft w:val="0"/>
      <w:marRight w:val="0"/>
      <w:marTop w:val="0"/>
      <w:marBottom w:val="0"/>
      <w:divBdr>
        <w:top w:val="none" w:sz="0" w:space="0" w:color="auto"/>
        <w:left w:val="none" w:sz="0" w:space="0" w:color="auto"/>
        <w:bottom w:val="none" w:sz="0" w:space="0" w:color="auto"/>
        <w:right w:val="none" w:sz="0" w:space="0" w:color="auto"/>
      </w:divBdr>
    </w:div>
    <w:div w:id="768157517">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72002707">
      <w:bodyDiv w:val="1"/>
      <w:marLeft w:val="0"/>
      <w:marRight w:val="0"/>
      <w:marTop w:val="0"/>
      <w:marBottom w:val="0"/>
      <w:divBdr>
        <w:top w:val="none" w:sz="0" w:space="0" w:color="auto"/>
        <w:left w:val="none" w:sz="0" w:space="0" w:color="auto"/>
        <w:bottom w:val="none" w:sz="0" w:space="0" w:color="auto"/>
        <w:right w:val="none" w:sz="0" w:space="0" w:color="auto"/>
      </w:divBdr>
    </w:div>
    <w:div w:id="1456632466">
      <w:bodyDiv w:val="1"/>
      <w:marLeft w:val="0"/>
      <w:marRight w:val="0"/>
      <w:marTop w:val="0"/>
      <w:marBottom w:val="0"/>
      <w:divBdr>
        <w:top w:val="none" w:sz="0" w:space="0" w:color="auto"/>
        <w:left w:val="none" w:sz="0" w:space="0" w:color="auto"/>
        <w:bottom w:val="none" w:sz="0" w:space="0" w:color="auto"/>
        <w:right w:val="none" w:sz="0" w:space="0" w:color="auto"/>
      </w:divBdr>
    </w:div>
    <w:div w:id="1491481589">
      <w:bodyDiv w:val="1"/>
      <w:marLeft w:val="0"/>
      <w:marRight w:val="0"/>
      <w:marTop w:val="0"/>
      <w:marBottom w:val="0"/>
      <w:divBdr>
        <w:top w:val="none" w:sz="0" w:space="0" w:color="auto"/>
        <w:left w:val="none" w:sz="0" w:space="0" w:color="auto"/>
        <w:bottom w:val="none" w:sz="0" w:space="0" w:color="auto"/>
        <w:right w:val="none" w:sz="0" w:space="0" w:color="auto"/>
      </w:divBdr>
    </w:div>
    <w:div w:id="1510176110">
      <w:bodyDiv w:val="1"/>
      <w:marLeft w:val="0"/>
      <w:marRight w:val="0"/>
      <w:marTop w:val="0"/>
      <w:marBottom w:val="0"/>
      <w:divBdr>
        <w:top w:val="none" w:sz="0" w:space="0" w:color="auto"/>
        <w:left w:val="none" w:sz="0" w:space="0" w:color="auto"/>
        <w:bottom w:val="none" w:sz="0" w:space="0" w:color="auto"/>
        <w:right w:val="none" w:sz="0" w:space="0" w:color="auto"/>
      </w:divBdr>
    </w:div>
    <w:div w:id="1512137407">
      <w:bodyDiv w:val="1"/>
      <w:marLeft w:val="0"/>
      <w:marRight w:val="0"/>
      <w:marTop w:val="0"/>
      <w:marBottom w:val="0"/>
      <w:divBdr>
        <w:top w:val="none" w:sz="0" w:space="0" w:color="auto"/>
        <w:left w:val="none" w:sz="0" w:space="0" w:color="auto"/>
        <w:bottom w:val="none" w:sz="0" w:space="0" w:color="auto"/>
        <w:right w:val="none" w:sz="0" w:space="0" w:color="auto"/>
      </w:divBdr>
    </w:div>
    <w:div w:id="1576893864">
      <w:bodyDiv w:val="1"/>
      <w:marLeft w:val="0"/>
      <w:marRight w:val="0"/>
      <w:marTop w:val="0"/>
      <w:marBottom w:val="0"/>
      <w:divBdr>
        <w:top w:val="none" w:sz="0" w:space="0" w:color="auto"/>
        <w:left w:val="none" w:sz="0" w:space="0" w:color="auto"/>
        <w:bottom w:val="none" w:sz="0" w:space="0" w:color="auto"/>
        <w:right w:val="none" w:sz="0" w:space="0" w:color="auto"/>
      </w:divBdr>
    </w:div>
    <w:div w:id="1590848536">
      <w:bodyDiv w:val="1"/>
      <w:marLeft w:val="0"/>
      <w:marRight w:val="0"/>
      <w:marTop w:val="0"/>
      <w:marBottom w:val="0"/>
      <w:divBdr>
        <w:top w:val="none" w:sz="0" w:space="0" w:color="auto"/>
        <w:left w:val="none" w:sz="0" w:space="0" w:color="auto"/>
        <w:bottom w:val="none" w:sz="0" w:space="0" w:color="auto"/>
        <w:right w:val="none" w:sz="0" w:space="0" w:color="auto"/>
      </w:divBdr>
    </w:div>
    <w:div w:id="1866476698">
      <w:bodyDiv w:val="1"/>
      <w:marLeft w:val="0"/>
      <w:marRight w:val="0"/>
      <w:marTop w:val="0"/>
      <w:marBottom w:val="0"/>
      <w:divBdr>
        <w:top w:val="none" w:sz="0" w:space="0" w:color="auto"/>
        <w:left w:val="none" w:sz="0" w:space="0" w:color="auto"/>
        <w:bottom w:val="none" w:sz="0" w:space="0" w:color="auto"/>
        <w:right w:val="none" w:sz="0" w:space="0" w:color="auto"/>
      </w:divBdr>
    </w:div>
    <w:div w:id="1910381554">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kMBS@health.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tect-au.mimecast.com/s/YGuBCWLVnwSNGEDUxwHa2?domain=mbsonline.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yperlink" Target="https://www.humanservices.gov.au/organisations/health-professionals/news/all" TargetMode="External"/><Relationship Id="rId10" Type="http://schemas.openxmlformats.org/officeDocument/2006/relationships/hyperlink" Target="https://www.health.gov.au/resources/publications/taskforce-final-report-gynaecology-mbs-items" TargetMode="External"/><Relationship Id="rId4" Type="http://schemas.openxmlformats.org/officeDocument/2006/relationships/webSettings" Target="webSettings.xml"/><Relationship Id="rId9" Type="http://schemas.openxmlformats.org/officeDocument/2006/relationships/hyperlink" Target="https://www.health.gov.au/initiatives-and-programs/mbs-review?utm_source=health.gov.au&amp;utm_medium=callout-auto-custom&amp;utm_campaign=digital_transformation"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2022-02-06T23:14:00Z</dcterms:created>
  <dcterms:modified xsi:type="dcterms:W3CDTF">2022-02-21T00:17:00Z</dcterms:modified>
</cp:coreProperties>
</file>