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49C5" w14:textId="0DD4B7A7" w:rsidR="008B16C1" w:rsidRPr="008B16C1" w:rsidRDefault="008B16C1" w:rsidP="008B16C1">
      <w:pPr>
        <w:pStyle w:val="Subtitle"/>
        <w:rPr>
          <w:rFonts w:eastAsia="Times New Roman" w:cstheme="minorHAnsi"/>
          <w:bCs/>
          <w:sz w:val="24"/>
          <w:lang w:eastAsia="en-AU"/>
        </w:rPr>
      </w:pPr>
      <w:r w:rsidRPr="008B16C1">
        <w:rPr>
          <w:b/>
          <w:sz w:val="48"/>
          <w:szCs w:val="52"/>
        </w:rPr>
        <w:t>Otolaryngology, head and neck surgery changes</w:t>
      </w:r>
      <w:r w:rsidR="00550F51">
        <w:rPr>
          <w:b/>
          <w:sz w:val="48"/>
          <w:szCs w:val="52"/>
        </w:rPr>
        <w:t xml:space="preserve"> - rhinology</w:t>
      </w:r>
    </w:p>
    <w:p w14:paraId="6EFD4B5B" w14:textId="67D109EF" w:rsidR="00064168" w:rsidRPr="00867595" w:rsidRDefault="00064168" w:rsidP="006F5073">
      <w:bookmarkStart w:id="0" w:name="_Hlk4568006"/>
      <w:r w:rsidRPr="00867595">
        <w:t xml:space="preserve">Last updated: </w:t>
      </w:r>
      <w:r w:rsidR="00EF7DB3">
        <w:t>20 February</w:t>
      </w:r>
      <w:r w:rsidRPr="00867595">
        <w:t xml:space="preserve"> 20</w:t>
      </w:r>
      <w:r w:rsidR="008B16C1">
        <w:t>2</w:t>
      </w:r>
      <w:r w:rsidR="004309EC">
        <w:t>3</w:t>
      </w:r>
    </w:p>
    <w:bookmarkEnd w:id="0"/>
    <w:p w14:paraId="19ED3E29" w14:textId="5C8F6043" w:rsidR="005049DC" w:rsidRPr="00860B83" w:rsidRDefault="005049DC" w:rsidP="005049DC">
      <w:pPr>
        <w:pStyle w:val="ListBullet"/>
        <w:rPr>
          <w:lang w:eastAsia="en-AU"/>
        </w:rPr>
      </w:pPr>
      <w:r w:rsidRPr="00860B83">
        <w:rPr>
          <w:lang w:eastAsia="en-AU"/>
        </w:rPr>
        <w:t>From 1</w:t>
      </w:r>
      <w:r>
        <w:rPr>
          <w:vertAlign w:val="superscript"/>
          <w:lang w:eastAsia="en-AU"/>
        </w:rPr>
        <w:t xml:space="preserve"> </w:t>
      </w:r>
      <w:r w:rsidRPr="00860B83">
        <w:rPr>
          <w:lang w:eastAsia="en-AU"/>
        </w:rPr>
        <w:t>March 2023 there will be changes to 138 Medical Benefits Schedule (MBS) items for otolaryngology diagnostic procedures; audiology services; ear, nose and throat operations and head and neck surgery. These changes are a result of recommendations from the MBS Review Taskforce that considered how more than 5,700 items on the MBS can be aligned with contemporary clinical evidence and practice and improve health outcomes for patients.</w:t>
      </w:r>
    </w:p>
    <w:p w14:paraId="3157D621" w14:textId="30CEFF32" w:rsidR="004309EC" w:rsidRPr="00550F51" w:rsidRDefault="004309EC" w:rsidP="004309EC">
      <w:pPr>
        <w:pStyle w:val="ListBullet"/>
        <w:rPr>
          <w:lang w:eastAsia="en-AU"/>
        </w:rPr>
      </w:pPr>
      <w:r w:rsidRPr="00550F51">
        <w:rPr>
          <w:lang w:eastAsia="en-AU"/>
        </w:rPr>
        <w:t xml:space="preserve">The changes are summarised in the fact sheet titled “Otolaryngology, head and neck surgery – summary of changes” and are further detailed in individual fact sheets on specific topics. This fact sheet sets out the changes for </w:t>
      </w:r>
      <w:r w:rsidR="00550F51" w:rsidRPr="00550F51">
        <w:rPr>
          <w:lang w:eastAsia="en-AU"/>
        </w:rPr>
        <w:t>rhinology</w:t>
      </w:r>
      <w:r w:rsidRPr="00550F51">
        <w:rPr>
          <w:lang w:eastAsia="en-AU"/>
        </w:rPr>
        <w:t>.</w:t>
      </w:r>
    </w:p>
    <w:p w14:paraId="44460BF5" w14:textId="77777777" w:rsidR="00064168" w:rsidRPr="00550F51" w:rsidRDefault="00064168" w:rsidP="00064168">
      <w:pPr>
        <w:pStyle w:val="Heading2"/>
      </w:pPr>
      <w:r w:rsidRPr="00550F51">
        <w:t>What are the changes?</w:t>
      </w:r>
    </w:p>
    <w:p w14:paraId="58A83587" w14:textId="3ABF844B" w:rsidR="005049DC" w:rsidRDefault="00064168" w:rsidP="00534BF9">
      <w:pPr>
        <w:pStyle w:val="ListBullet"/>
        <w:spacing w:after="120"/>
        <w:ind w:left="357" w:hanging="357"/>
      </w:pPr>
      <w:r w:rsidRPr="00550F51">
        <w:t xml:space="preserve">Effective </w:t>
      </w:r>
      <w:r w:rsidR="008B16C1" w:rsidRPr="00550F51">
        <w:t>1 March 2023</w:t>
      </w:r>
      <w:r w:rsidRPr="00550F51">
        <w:t xml:space="preserve">, there </w:t>
      </w:r>
      <w:bookmarkStart w:id="1" w:name="_Hlk535507068"/>
      <w:r w:rsidRPr="00550F51">
        <w:t>will be a</w:t>
      </w:r>
      <w:bookmarkEnd w:id="1"/>
      <w:r w:rsidR="008B16C1" w:rsidRPr="00550F51">
        <w:t xml:space="preserve">mendments to a range of items </w:t>
      </w:r>
      <w:r w:rsidR="00550F51" w:rsidRPr="00550F51">
        <w:t>for rhinology services. This includes the establishment of three new MBS subgroupings for functional sinus surgery, sinus procedures and airway procedures</w:t>
      </w:r>
      <w:r w:rsidR="005049DC" w:rsidRPr="00550F51">
        <w:t>.</w:t>
      </w:r>
    </w:p>
    <w:p w14:paraId="6D440923" w14:textId="32AB65E2" w:rsidR="00534BF9" w:rsidRPr="00534BF9" w:rsidRDefault="00534BF9" w:rsidP="001D4AA6">
      <w:pPr>
        <w:pStyle w:val="ListBullet"/>
        <w:spacing w:after="120"/>
        <w:ind w:left="357" w:hanging="357"/>
      </w:pPr>
      <w:r w:rsidRPr="00534BF9">
        <w:t>Certain items include restrictions on co-claiming items “on the same side”. Where a provider is required to perform these services but on different sides of the body, they should include text to this effect with their claim, to ensure that the claim can be processed.</w:t>
      </w:r>
    </w:p>
    <w:p w14:paraId="481A585B" w14:textId="59A8A06E" w:rsidR="005049DC" w:rsidRPr="009A37B9" w:rsidRDefault="005049DC" w:rsidP="005049DC">
      <w:pPr>
        <w:jc w:val="both"/>
        <w:textAlignment w:val="baseline"/>
        <w:rPr>
          <w:rFonts w:cs="Arial"/>
          <w:b/>
          <w:bCs/>
          <w:iCs/>
          <w:color w:val="358189"/>
          <w:sz w:val="28"/>
          <w:szCs w:val="28"/>
        </w:rPr>
      </w:pPr>
      <w:r w:rsidRPr="009A37B9">
        <w:rPr>
          <w:rFonts w:cs="Arial"/>
          <w:b/>
          <w:bCs/>
          <w:iCs/>
          <w:color w:val="358189"/>
          <w:sz w:val="28"/>
          <w:szCs w:val="28"/>
        </w:rPr>
        <w:t>Functional Sinus Surgery Subgroup</w:t>
      </w:r>
    </w:p>
    <w:p w14:paraId="35BC6C82" w14:textId="7678CFD1" w:rsidR="005049DC" w:rsidRPr="009A37B9" w:rsidRDefault="005049DC" w:rsidP="005049DC">
      <w:pPr>
        <w:pStyle w:val="ListBullet"/>
        <w:spacing w:after="120"/>
        <w:ind w:left="357" w:hanging="357"/>
      </w:pPr>
      <w:r w:rsidRPr="009A37B9">
        <w:t>A new Subgroup will be created to describe complete medical services relating to functional sinus surgery procedures.</w:t>
      </w:r>
    </w:p>
    <w:p w14:paraId="189B7BB7" w14:textId="70ACB678" w:rsidR="005049DC" w:rsidRDefault="005049DC" w:rsidP="005049DC">
      <w:pPr>
        <w:pStyle w:val="ListBullet"/>
        <w:spacing w:after="120"/>
        <w:ind w:left="357" w:hanging="357"/>
      </w:pPr>
      <w:r w:rsidRPr="009A37B9">
        <w:t>These new items will better reflect contemporary practice and will assist to eliminate the high variability in provider co-claiming for the same procedure.</w:t>
      </w:r>
    </w:p>
    <w:p w14:paraId="47C8D7F0" w14:textId="776EFB8C" w:rsidR="0095252D" w:rsidRPr="009A37B9" w:rsidRDefault="0095252D" w:rsidP="0095252D">
      <w:pPr>
        <w:pStyle w:val="ListBullet"/>
        <w:spacing w:after="120"/>
        <w:ind w:left="357" w:hanging="357"/>
      </w:pPr>
      <w:r w:rsidRPr="009A37B9">
        <w:t xml:space="preserve">These new items will include co-claiming restrictions with both within the new Subgroup and with other specified Rhinology items </w:t>
      </w:r>
      <w:r>
        <w:t xml:space="preserve">(including some or all of items 41662, 41698, 41710, 41734, 41737, 41752 and 41764) </w:t>
      </w:r>
      <w:r w:rsidRPr="009A37B9">
        <w:t>during the same procedure.</w:t>
      </w:r>
      <w:r>
        <w:t xml:space="preserve"> Items </w:t>
      </w:r>
      <w:r w:rsidRPr="006B4F31">
        <w:rPr>
          <w:b/>
          <w:bCs/>
        </w:rPr>
        <w:t>41662, 41698, 41710, 41734, 41737, 41752 and 41764</w:t>
      </w:r>
      <w:r>
        <w:t xml:space="preserve"> will also be amended to reflect these co</w:t>
      </w:r>
      <w:r>
        <w:noBreakHyphen/>
        <w:t>claiming restrictions.</w:t>
      </w:r>
    </w:p>
    <w:p w14:paraId="1FE5CFB5" w14:textId="337AA0CD" w:rsidR="005049DC" w:rsidRPr="009A37B9" w:rsidRDefault="005049DC" w:rsidP="005049DC">
      <w:pPr>
        <w:pStyle w:val="ListBullet"/>
        <w:spacing w:after="120"/>
        <w:ind w:left="357" w:hanging="357"/>
      </w:pPr>
      <w:r w:rsidRPr="009A37B9">
        <w:t xml:space="preserve">New items </w:t>
      </w:r>
      <w:r w:rsidRPr="009A37B9">
        <w:rPr>
          <w:b/>
          <w:bCs/>
        </w:rPr>
        <w:t>41702, 41703 and 41705</w:t>
      </w:r>
      <w:r w:rsidRPr="009A37B9">
        <w:t xml:space="preserve"> will be created in the new Functional Sinus Surgery subgroup for different surgery within different anatomical regions of the sinus.</w:t>
      </w:r>
    </w:p>
    <w:p w14:paraId="4E5E1D62" w14:textId="0277B743" w:rsidR="005049DC" w:rsidRPr="009A37B9" w:rsidRDefault="005049DC" w:rsidP="005049DC">
      <w:pPr>
        <w:pStyle w:val="ListBullet"/>
        <w:spacing w:after="120"/>
        <w:ind w:left="357" w:hanging="357"/>
      </w:pPr>
      <w:r w:rsidRPr="009A37B9">
        <w:lastRenderedPageBreak/>
        <w:t xml:space="preserve">Item </w:t>
      </w:r>
      <w:r w:rsidRPr="009A37B9">
        <w:rPr>
          <w:b/>
          <w:bCs/>
        </w:rPr>
        <w:t>41702</w:t>
      </w:r>
      <w:r w:rsidRPr="009A37B9">
        <w:t xml:space="preserve"> is a unilateral item for functional sinus surgery of the ostiomeatal unit. It may include intranasal operation on the ethmoidal sinus, intranasal operation on antrum, sinoscopy or fibreoptic examination and removal of any nasal polyp.</w:t>
      </w:r>
    </w:p>
    <w:p w14:paraId="0B9A0F26" w14:textId="45BE3033" w:rsidR="005049DC" w:rsidRPr="009A37B9" w:rsidRDefault="005049DC" w:rsidP="005049DC">
      <w:pPr>
        <w:pStyle w:val="ListBullet"/>
        <w:spacing w:after="120"/>
        <w:ind w:left="357" w:hanging="357"/>
      </w:pPr>
      <w:r w:rsidRPr="009A37B9">
        <w:t xml:space="preserve">Item </w:t>
      </w:r>
      <w:r w:rsidRPr="009A37B9">
        <w:rPr>
          <w:b/>
          <w:bCs/>
        </w:rPr>
        <w:t xml:space="preserve">41703 </w:t>
      </w:r>
      <w:r w:rsidRPr="009A37B9">
        <w:t>is a unilateral item for functional sinus surgery involving complete dissection of all five sinuses and creation of a single sinus cavity. It would include antrostomy, intranasal operation on the frontal, ethmoid and sphenoid sinuses, sinoscopy and removal of any nasal polyp.</w:t>
      </w:r>
    </w:p>
    <w:p w14:paraId="044D80F2" w14:textId="7DBC58BF" w:rsidR="00534BF9" w:rsidRPr="00534BF9" w:rsidRDefault="005049DC" w:rsidP="001D4AA6">
      <w:pPr>
        <w:pStyle w:val="ListBullet"/>
        <w:spacing w:after="120"/>
        <w:ind w:left="357" w:hanging="357"/>
      </w:pPr>
      <w:r w:rsidRPr="009A37B9">
        <w:t xml:space="preserve">Item </w:t>
      </w:r>
      <w:r w:rsidRPr="009A37B9">
        <w:rPr>
          <w:b/>
          <w:bCs/>
        </w:rPr>
        <w:t>41705</w:t>
      </w:r>
      <w:r w:rsidRPr="009A37B9">
        <w:t xml:space="preserve"> is a unilateral item for functional sinus surgery involving complete dissection of all five sinuses to create a single sinus cavity with extended drilling of the frontal sinuses. It would include endoscopic Lothrop or radical frontal sinusotomy with antrostomy, intranasal operation on the ethmoid and sphenoid sinuses, sinoscopy, and removal of any nasal polyp. </w:t>
      </w:r>
    </w:p>
    <w:p w14:paraId="1183CFB8" w14:textId="1F784463" w:rsidR="005049DC" w:rsidRPr="009A37B9" w:rsidRDefault="005049DC" w:rsidP="005049DC">
      <w:pPr>
        <w:jc w:val="both"/>
        <w:textAlignment w:val="baseline"/>
        <w:rPr>
          <w:rFonts w:cs="Arial"/>
          <w:b/>
          <w:bCs/>
          <w:iCs/>
          <w:color w:val="358189"/>
          <w:sz w:val="28"/>
          <w:szCs w:val="28"/>
        </w:rPr>
      </w:pPr>
      <w:r w:rsidRPr="009A37B9">
        <w:rPr>
          <w:rFonts w:cs="Arial"/>
          <w:b/>
          <w:bCs/>
          <w:iCs/>
          <w:color w:val="358189"/>
          <w:sz w:val="28"/>
          <w:szCs w:val="28"/>
        </w:rPr>
        <w:t>Sinus Procedures Subgroup  </w:t>
      </w:r>
    </w:p>
    <w:p w14:paraId="08C483BD" w14:textId="7E2D9033" w:rsidR="005049DC" w:rsidRPr="009A37B9" w:rsidRDefault="005049DC" w:rsidP="005049DC">
      <w:pPr>
        <w:pStyle w:val="ListBullet"/>
        <w:spacing w:after="120"/>
        <w:ind w:left="357" w:hanging="357"/>
      </w:pPr>
      <w:r w:rsidRPr="009A37B9">
        <w:t xml:space="preserve">Items </w:t>
      </w:r>
      <w:r w:rsidRPr="009A37B9">
        <w:rPr>
          <w:b/>
          <w:bCs/>
        </w:rPr>
        <w:t>41710, 41716, 41734, 41737 and 41752</w:t>
      </w:r>
      <w:r w:rsidRPr="009A37B9">
        <w:t xml:space="preserve"> will be re-categorised into a new Sinus Procedures Subgroup and these items will not be permitted to be co-claimed with other specified items in the new Functional Sinus Surgery Group during the same procedure.</w:t>
      </w:r>
    </w:p>
    <w:p w14:paraId="75FE9E7B" w14:textId="3501EDEA" w:rsidR="005049DC" w:rsidRPr="009A37B9" w:rsidRDefault="005049DC" w:rsidP="005049DC">
      <w:pPr>
        <w:pStyle w:val="ListBullet"/>
        <w:spacing w:after="120"/>
        <w:ind w:left="357" w:hanging="357"/>
      </w:pPr>
      <w:r w:rsidRPr="009A37B9">
        <w:t>This new Subgroup and co-claiming restrictions will assist to eliminate the high variability in provider co-claiming for the same procedure and minimise inappropriate billing practices.</w:t>
      </w:r>
    </w:p>
    <w:p w14:paraId="4412D70F" w14:textId="2610E760" w:rsidR="005049DC" w:rsidRPr="009A37B9" w:rsidRDefault="005049DC" w:rsidP="005049DC">
      <w:pPr>
        <w:pStyle w:val="ListBullet"/>
        <w:spacing w:after="120"/>
        <w:ind w:left="357" w:hanging="357"/>
      </w:pPr>
      <w:r w:rsidRPr="009A37B9">
        <w:t xml:space="preserve">Items </w:t>
      </w:r>
      <w:r w:rsidRPr="009A37B9">
        <w:rPr>
          <w:b/>
          <w:bCs/>
        </w:rPr>
        <w:t>41710 and 41716</w:t>
      </w:r>
      <w:r w:rsidRPr="009A37B9">
        <w:t xml:space="preserve"> will also be consolidated into one item under </w:t>
      </w:r>
      <w:r w:rsidR="0095252D">
        <w:t xml:space="preserve">item </w:t>
      </w:r>
      <w:r w:rsidRPr="009A37B9">
        <w:t>41710 which will cover maxillary sinus procedures by any approach. The new fee will reflect a weighted average of the two existing items.</w:t>
      </w:r>
    </w:p>
    <w:p w14:paraId="21D13663" w14:textId="71891EA5" w:rsidR="005049DC" w:rsidRPr="009A37B9" w:rsidRDefault="005049DC" w:rsidP="005049DC">
      <w:pPr>
        <w:pStyle w:val="ListBullet"/>
        <w:spacing w:after="120"/>
        <w:ind w:left="357" w:hanging="357"/>
      </w:pPr>
      <w:r w:rsidRPr="009A37B9">
        <w:t xml:space="preserve">The descriptor for item </w:t>
      </w:r>
      <w:r w:rsidRPr="009A37B9">
        <w:rPr>
          <w:b/>
          <w:bCs/>
        </w:rPr>
        <w:t>41734</w:t>
      </w:r>
      <w:r w:rsidRPr="009A37B9">
        <w:t xml:space="preserve"> will be amended to reflect contemporary practice.</w:t>
      </w:r>
    </w:p>
    <w:p w14:paraId="722048EE" w14:textId="346998CD" w:rsidR="005049DC" w:rsidRPr="009A37B9" w:rsidRDefault="005049DC" w:rsidP="005049DC">
      <w:pPr>
        <w:pStyle w:val="ListBullet"/>
        <w:spacing w:after="120"/>
        <w:ind w:left="357" w:hanging="357"/>
      </w:pPr>
      <w:r w:rsidRPr="009A37B9">
        <w:t xml:space="preserve">Item </w:t>
      </w:r>
      <w:r w:rsidRPr="009A37B9">
        <w:rPr>
          <w:b/>
          <w:bCs/>
        </w:rPr>
        <w:t>41737</w:t>
      </w:r>
      <w:r w:rsidRPr="009A37B9">
        <w:t xml:space="preserve"> will be amended to describe only the frontal sinus to allow for isolated claims for frontal sinus procedures. Ethmoid procedures will no longer be claimed under this item and will now be claimed under the new items in the Functional Sinus Surgery Subgroup.</w:t>
      </w:r>
    </w:p>
    <w:p w14:paraId="5A072346" w14:textId="0B349E71" w:rsidR="002363FA" w:rsidRPr="009A37B9" w:rsidRDefault="00171936" w:rsidP="00171936">
      <w:pPr>
        <w:pStyle w:val="ListBullet"/>
        <w:spacing w:after="120"/>
        <w:ind w:left="357" w:hanging="357"/>
      </w:pPr>
      <w:bookmarkStart w:id="2" w:name="_Hlk124937828"/>
      <w:r w:rsidRPr="00171936">
        <w:t>Co-claiming restrictions will be added to item </w:t>
      </w:r>
      <w:r w:rsidRPr="00171936">
        <w:rPr>
          <w:b/>
          <w:bCs/>
        </w:rPr>
        <w:t>41752</w:t>
      </w:r>
      <w:r w:rsidRPr="00171936">
        <w:t>. It cannot be claimed with 41703 or 41705 (but it can be claimed with 41702)</w:t>
      </w:r>
      <w:r>
        <w:t>.</w:t>
      </w:r>
    </w:p>
    <w:bookmarkEnd w:id="2"/>
    <w:p w14:paraId="40043351" w14:textId="63E43F63" w:rsidR="005049DC" w:rsidRPr="009A37B9" w:rsidRDefault="005049DC" w:rsidP="005049DC">
      <w:pPr>
        <w:jc w:val="both"/>
        <w:textAlignment w:val="baseline"/>
        <w:rPr>
          <w:rFonts w:cs="Arial"/>
          <w:b/>
          <w:bCs/>
          <w:iCs/>
          <w:color w:val="358189"/>
          <w:sz w:val="28"/>
          <w:szCs w:val="28"/>
        </w:rPr>
      </w:pPr>
      <w:r w:rsidRPr="009A37B9">
        <w:rPr>
          <w:rFonts w:cs="Arial"/>
          <w:b/>
          <w:bCs/>
          <w:iCs/>
          <w:color w:val="358189"/>
          <w:sz w:val="28"/>
          <w:szCs w:val="28"/>
        </w:rPr>
        <w:t>Airway Procedures Subgroup  </w:t>
      </w:r>
    </w:p>
    <w:p w14:paraId="7C3170C8" w14:textId="75A7F182" w:rsidR="005049DC" w:rsidRPr="009A37B9" w:rsidRDefault="005049DC" w:rsidP="005049DC">
      <w:pPr>
        <w:pStyle w:val="ListBullet"/>
        <w:spacing w:after="120"/>
        <w:ind w:left="357" w:hanging="357"/>
      </w:pPr>
      <w:r w:rsidRPr="009A37B9">
        <w:t xml:space="preserve"> Items </w:t>
      </w:r>
      <w:r w:rsidRPr="009A37B9">
        <w:rPr>
          <w:b/>
          <w:bCs/>
        </w:rPr>
        <w:t>41671, 41689 and 41692</w:t>
      </w:r>
      <w:r w:rsidRPr="009A37B9">
        <w:t xml:space="preserve"> will be re-categorised into a new Airway Procedures Subgroup and items within this Subgroup will not be able to be claimed with each other.</w:t>
      </w:r>
    </w:p>
    <w:p w14:paraId="0FC09801" w14:textId="46E8FA58" w:rsidR="005049DC" w:rsidRPr="009A37B9" w:rsidRDefault="000934AD" w:rsidP="005049DC">
      <w:pPr>
        <w:pStyle w:val="ListBullet"/>
        <w:spacing w:after="120"/>
        <w:ind w:left="357" w:hanging="357"/>
      </w:pPr>
      <w:r w:rsidRPr="009A37B9">
        <w:t>A new</w:t>
      </w:r>
      <w:r w:rsidR="005049DC" w:rsidRPr="009A37B9">
        <w:rPr>
          <w:b/>
          <w:bCs/>
        </w:rPr>
        <w:t xml:space="preserve"> </w:t>
      </w:r>
      <w:r w:rsidR="005049DC" w:rsidRPr="000934AD">
        <w:t>item</w:t>
      </w:r>
      <w:r w:rsidR="005049DC" w:rsidRPr="009A37B9">
        <w:rPr>
          <w:b/>
          <w:bCs/>
        </w:rPr>
        <w:t xml:space="preserve"> 41693</w:t>
      </w:r>
      <w:r w:rsidR="005049DC" w:rsidRPr="009A37B9">
        <w:t xml:space="preserve"> will also be created in this Subgroup for septal surgery with submucous resection of turbinates. This creates a complete medical service for the most common combination of nasal airway procedures (currently represented by items 41672, 41764 and 41692).</w:t>
      </w:r>
    </w:p>
    <w:p w14:paraId="6A940ED7" w14:textId="72D8CE05" w:rsidR="005049DC" w:rsidRPr="009A37B9" w:rsidRDefault="005049DC" w:rsidP="005049DC">
      <w:pPr>
        <w:pStyle w:val="ListBullet"/>
        <w:spacing w:after="120"/>
        <w:ind w:left="357" w:hanging="357"/>
      </w:pPr>
      <w:r w:rsidRPr="009A37B9">
        <w:t>This new Subgroup and co-claiming restrictions will assist to eliminate the high variability in provider co-claiming for the same procedure and minimise inappropriate billing practices.</w:t>
      </w:r>
    </w:p>
    <w:p w14:paraId="4D0A3BF3" w14:textId="00EC5915" w:rsidR="005049DC" w:rsidRPr="009A37B9" w:rsidRDefault="005049DC" w:rsidP="005049DC">
      <w:pPr>
        <w:pStyle w:val="ListBullet"/>
        <w:spacing w:after="120"/>
        <w:ind w:left="357" w:hanging="357"/>
      </w:pPr>
      <w:r w:rsidRPr="009A37B9">
        <w:lastRenderedPageBreak/>
        <w:t xml:space="preserve">Items </w:t>
      </w:r>
      <w:r w:rsidRPr="009A37B9">
        <w:rPr>
          <w:b/>
          <w:bCs/>
        </w:rPr>
        <w:t>41671 and 41672</w:t>
      </w:r>
      <w:r w:rsidRPr="009A37B9">
        <w:t xml:space="preserve"> will be consolidated into one item under </w:t>
      </w:r>
      <w:r w:rsidR="0095252D">
        <w:t xml:space="preserve">item </w:t>
      </w:r>
      <w:r w:rsidRPr="009A37B9">
        <w:t>41671 to provide a single item for any form of septal surgery. The new fee will reflect a weighted average of the two existing items.</w:t>
      </w:r>
    </w:p>
    <w:p w14:paraId="5D4A04B0" w14:textId="5B1585CB" w:rsidR="005049DC" w:rsidRPr="001D4AA6" w:rsidRDefault="005049DC" w:rsidP="001D4AA6">
      <w:pPr>
        <w:pStyle w:val="ListBullet"/>
        <w:spacing w:after="120"/>
        <w:ind w:left="357" w:hanging="357"/>
      </w:pPr>
      <w:r w:rsidRPr="009A37B9">
        <w:t xml:space="preserve">Items </w:t>
      </w:r>
      <w:r w:rsidRPr="009A37B9">
        <w:rPr>
          <w:b/>
          <w:bCs/>
        </w:rPr>
        <w:t>41689 and 41692</w:t>
      </w:r>
      <w:r w:rsidRPr="009A37B9">
        <w:t xml:space="preserve"> will be amended to describe both unilateral and bilateral turbinate procedures, as it is rare for these items to be claimed unilaterally. An 85% out of hospital benefit will be included for item 41689 as with modern endoscopic equipment this procedure can be done in consultation rooms.</w:t>
      </w:r>
    </w:p>
    <w:p w14:paraId="7BA2B976" w14:textId="64D8D632" w:rsidR="005049DC" w:rsidRPr="009A37B9" w:rsidRDefault="0024360F" w:rsidP="005049DC">
      <w:pPr>
        <w:jc w:val="both"/>
        <w:textAlignment w:val="baseline"/>
        <w:rPr>
          <w:rFonts w:cs="Arial"/>
          <w:b/>
          <w:bCs/>
          <w:iCs/>
          <w:color w:val="358189"/>
          <w:sz w:val="28"/>
          <w:szCs w:val="28"/>
        </w:rPr>
      </w:pPr>
      <w:r>
        <w:rPr>
          <w:rFonts w:cs="Arial"/>
          <w:b/>
          <w:bCs/>
          <w:iCs/>
          <w:color w:val="358189"/>
          <w:sz w:val="28"/>
          <w:szCs w:val="28"/>
        </w:rPr>
        <w:t>O</w:t>
      </w:r>
      <w:r w:rsidR="005049DC" w:rsidRPr="009A37B9">
        <w:rPr>
          <w:rFonts w:cs="Arial"/>
          <w:b/>
          <w:bCs/>
          <w:iCs/>
          <w:color w:val="358189"/>
          <w:sz w:val="28"/>
          <w:szCs w:val="28"/>
        </w:rPr>
        <w:t xml:space="preserve">ther </w:t>
      </w:r>
      <w:r>
        <w:rPr>
          <w:rFonts w:cs="Arial"/>
          <w:b/>
          <w:bCs/>
          <w:iCs/>
          <w:color w:val="358189"/>
          <w:sz w:val="28"/>
          <w:szCs w:val="28"/>
        </w:rPr>
        <w:t xml:space="preserve">rhinology </w:t>
      </w:r>
      <w:r w:rsidR="005049DC" w:rsidRPr="009A37B9">
        <w:rPr>
          <w:rFonts w:cs="Arial"/>
          <w:b/>
          <w:bCs/>
          <w:iCs/>
          <w:color w:val="358189"/>
          <w:sz w:val="28"/>
          <w:szCs w:val="28"/>
        </w:rPr>
        <w:t>procedures </w:t>
      </w:r>
    </w:p>
    <w:p w14:paraId="2CB1E8CB" w14:textId="26584ED3" w:rsidR="005049DC" w:rsidRPr="009A37B9" w:rsidRDefault="005049DC" w:rsidP="005049DC">
      <w:pPr>
        <w:pStyle w:val="ListBullet"/>
        <w:spacing w:after="120"/>
        <w:ind w:left="357" w:hanging="357"/>
      </w:pPr>
      <w:r w:rsidRPr="009A37B9">
        <w:t xml:space="preserve">Item </w:t>
      </w:r>
      <w:r w:rsidRPr="009A37B9">
        <w:rPr>
          <w:b/>
          <w:bCs/>
        </w:rPr>
        <w:t>41668</w:t>
      </w:r>
      <w:r w:rsidRPr="009A37B9">
        <w:t xml:space="preserve"> will be amended to include an 85% benefit for treatment out of hospital in line with contemporary practice. </w:t>
      </w:r>
      <w:r w:rsidRPr="006B4F31">
        <w:rPr>
          <w:b/>
          <w:bCs/>
        </w:rPr>
        <w:t>Explanatory Note TN.8.75</w:t>
      </w:r>
      <w:r w:rsidRPr="009A37B9">
        <w:t xml:space="preserve"> </w:t>
      </w:r>
      <w:r w:rsidR="006B4F31">
        <w:t xml:space="preserve">will be amended to </w:t>
      </w:r>
      <w:r w:rsidRPr="009A37B9">
        <w:t xml:space="preserve">provide guidance on determining when item 41668 for simple polyp removal should be used and when item </w:t>
      </w:r>
      <w:r w:rsidRPr="00094ADE">
        <w:t>4166</w:t>
      </w:r>
      <w:r w:rsidR="00327464" w:rsidRPr="00094ADE">
        <w:t>2</w:t>
      </w:r>
      <w:r w:rsidRPr="009A37B9">
        <w:t xml:space="preserve"> is appropriate.</w:t>
      </w:r>
    </w:p>
    <w:p w14:paraId="403C7037" w14:textId="10EC49B6" w:rsidR="005049DC" w:rsidRPr="009A37B9" w:rsidRDefault="005049DC" w:rsidP="005049DC">
      <w:pPr>
        <w:pStyle w:val="ListBullet"/>
        <w:spacing w:after="120"/>
        <w:ind w:left="357" w:hanging="357"/>
      </w:pPr>
      <w:r w:rsidRPr="009A37B9">
        <w:t xml:space="preserve">Item </w:t>
      </w:r>
      <w:r w:rsidRPr="009A37B9">
        <w:rPr>
          <w:b/>
          <w:bCs/>
        </w:rPr>
        <w:t>41698</w:t>
      </w:r>
      <w:r w:rsidRPr="009A37B9">
        <w:t xml:space="preserve"> will be amended to include co-claiming restriction with items in the new Functional Sinus Surgery Subgroup and the new Sinus Procedures Subgroup as items in these Subgroups represent complete medical services and any antral lavage is considered part of the procedure.</w:t>
      </w:r>
    </w:p>
    <w:p w14:paraId="69A9B7DC" w14:textId="53D48EC7" w:rsidR="005049DC" w:rsidRPr="009A37B9" w:rsidRDefault="005049DC" w:rsidP="005049DC">
      <w:pPr>
        <w:pStyle w:val="ListBullet"/>
        <w:spacing w:after="120"/>
        <w:ind w:left="357" w:hanging="357"/>
      </w:pPr>
      <w:r w:rsidRPr="009A37B9">
        <w:t xml:space="preserve">Items </w:t>
      </w:r>
      <w:r w:rsidRPr="009A37B9">
        <w:rPr>
          <w:b/>
          <w:bCs/>
        </w:rPr>
        <w:t>41707 and 41725</w:t>
      </w:r>
      <w:r w:rsidRPr="009A37B9">
        <w:t xml:space="preserve"> will be amended to include both external and endoscopic approaches to reflect current surgical techniques and contemporary best practice. A new </w:t>
      </w:r>
      <w:r w:rsidRPr="009A37B9">
        <w:rPr>
          <w:b/>
          <w:bCs/>
        </w:rPr>
        <w:t>Explanatory Note TN.8.256</w:t>
      </w:r>
      <w:r w:rsidRPr="009A37B9">
        <w:t xml:space="preserve"> </w:t>
      </w:r>
      <w:r>
        <w:t xml:space="preserve">will </w:t>
      </w:r>
      <w:r w:rsidRPr="009A37B9">
        <w:t>provide additional guidance on the appropriate use of these items.</w:t>
      </w:r>
    </w:p>
    <w:p w14:paraId="2EFF5082" w14:textId="1C7642F5" w:rsidR="005049DC" w:rsidRPr="009A37B9" w:rsidRDefault="005049DC" w:rsidP="005049DC">
      <w:pPr>
        <w:pStyle w:val="ListBullet"/>
        <w:spacing w:after="120"/>
        <w:ind w:left="357" w:hanging="357"/>
      </w:pPr>
      <w:r w:rsidRPr="009A37B9">
        <w:t xml:space="preserve">Item </w:t>
      </w:r>
      <w:r w:rsidRPr="009A37B9">
        <w:rPr>
          <w:b/>
          <w:bCs/>
        </w:rPr>
        <w:t>41713</w:t>
      </w:r>
      <w:r w:rsidRPr="009A37B9">
        <w:t xml:space="preserve"> will be amended to recognise that vidian neurectomy and extended drilling of the sphenoid sinus is now performed via transnasal endoscopic techniques rather than external transantral approaches.</w:t>
      </w:r>
    </w:p>
    <w:p w14:paraId="13C0600C" w14:textId="78FF1F0E" w:rsidR="005049DC" w:rsidRPr="009A37B9" w:rsidRDefault="005049DC" w:rsidP="005049DC">
      <w:pPr>
        <w:pStyle w:val="ListBullet"/>
        <w:spacing w:after="120"/>
        <w:ind w:left="357" w:hanging="357"/>
      </w:pPr>
      <w:r w:rsidRPr="009A37B9">
        <w:t xml:space="preserve">Item </w:t>
      </w:r>
      <w:r w:rsidRPr="009A37B9">
        <w:rPr>
          <w:b/>
          <w:bCs/>
        </w:rPr>
        <w:t>41719</w:t>
      </w:r>
      <w:r w:rsidRPr="009A37B9">
        <w:t xml:space="preserve"> will be amended to </w:t>
      </w:r>
      <w:r w:rsidR="0053696D">
        <w:t>restrict with item 41722</w:t>
      </w:r>
      <w:r w:rsidRPr="009A37B9">
        <w:t>.</w:t>
      </w:r>
    </w:p>
    <w:p w14:paraId="56317783" w14:textId="7FF38299" w:rsidR="005049DC" w:rsidRPr="009A37B9" w:rsidRDefault="005049DC" w:rsidP="005049DC">
      <w:pPr>
        <w:pStyle w:val="ListBullet"/>
        <w:spacing w:after="120"/>
        <w:ind w:left="357" w:hanging="357"/>
      </w:pPr>
      <w:r w:rsidRPr="009A37B9">
        <w:t xml:space="preserve">Item </w:t>
      </w:r>
      <w:r w:rsidRPr="009A37B9">
        <w:rPr>
          <w:b/>
          <w:bCs/>
        </w:rPr>
        <w:t>41722</w:t>
      </w:r>
      <w:r w:rsidRPr="009A37B9">
        <w:t xml:space="preserve"> will be restricted with item 45009 for single stage local muscle flap repair as item 41722 should include the local flap procedure as part of </w:t>
      </w:r>
      <w:r w:rsidR="0095252D">
        <w:t xml:space="preserve">the </w:t>
      </w:r>
      <w:r w:rsidRPr="009A37B9">
        <w:t>complete medical service.</w:t>
      </w:r>
    </w:p>
    <w:p w14:paraId="42C2BD8C" w14:textId="3FA53B84" w:rsidR="005049DC" w:rsidRPr="009A37B9" w:rsidRDefault="005049DC" w:rsidP="005049DC">
      <w:pPr>
        <w:pStyle w:val="ListBullet"/>
        <w:spacing w:after="120"/>
        <w:ind w:left="357" w:hanging="357"/>
      </w:pPr>
      <w:r w:rsidRPr="009A37B9">
        <w:t xml:space="preserve">Item </w:t>
      </w:r>
      <w:r w:rsidRPr="009A37B9">
        <w:rPr>
          <w:b/>
          <w:bCs/>
        </w:rPr>
        <w:t xml:space="preserve">41728 </w:t>
      </w:r>
      <w:r w:rsidRPr="009A37B9">
        <w:t>will be amended to reflect contemporary clinical practice and recognise its application to multiple pathologies and techniques. The item now allows for traditional open approach, such as lateral rhinotomy or midface degloving, as well as modern endoscopic techniques</w:t>
      </w:r>
      <w:r w:rsidR="00FC5821">
        <w:t>.</w:t>
      </w:r>
    </w:p>
    <w:p w14:paraId="43EE7F59" w14:textId="40E90674" w:rsidR="005049DC" w:rsidRPr="009A37B9" w:rsidRDefault="005049DC" w:rsidP="005049DC">
      <w:pPr>
        <w:pStyle w:val="ListBullet"/>
        <w:spacing w:after="120"/>
        <w:ind w:left="357" w:hanging="357"/>
      </w:pPr>
      <w:r w:rsidRPr="009A37B9">
        <w:t xml:space="preserve">Item </w:t>
      </w:r>
      <w:r w:rsidRPr="009A37B9">
        <w:rPr>
          <w:b/>
          <w:bCs/>
        </w:rPr>
        <w:t>41746</w:t>
      </w:r>
      <w:r w:rsidRPr="009A37B9">
        <w:t xml:space="preserve"> will be amended to be applicable to any of the paranasal sinuses and to specify that graft harvest is included as part of the complete medical service.</w:t>
      </w:r>
    </w:p>
    <w:p w14:paraId="2F984ADB" w14:textId="7118E68F" w:rsidR="005049DC" w:rsidRPr="009A37B9" w:rsidRDefault="005049DC" w:rsidP="005049DC">
      <w:pPr>
        <w:pStyle w:val="ListBullet"/>
        <w:spacing w:after="120"/>
        <w:ind w:left="357" w:hanging="357"/>
      </w:pPr>
      <w:r w:rsidRPr="009A37B9">
        <w:t xml:space="preserve">Item </w:t>
      </w:r>
      <w:r w:rsidRPr="009A37B9">
        <w:rPr>
          <w:b/>
          <w:bCs/>
        </w:rPr>
        <w:t>41749</w:t>
      </w:r>
      <w:r w:rsidRPr="009A37B9">
        <w:t xml:space="preserve"> will be amended to be applicable to any of the paranasal sinuses and specify that it is for unilateral procedures. Co-claiming restrictions have been added with items </w:t>
      </w:r>
      <w:r w:rsidRPr="002454F3">
        <w:rPr>
          <w:b/>
          <w:bCs/>
        </w:rPr>
        <w:t>41740 and 41743</w:t>
      </w:r>
      <w:r w:rsidR="002454F3">
        <w:t>, and these items will also be amended to reflect these restrictions.</w:t>
      </w:r>
    </w:p>
    <w:p w14:paraId="45495BB0" w14:textId="5683F9C0" w:rsidR="00CF161D" w:rsidRDefault="005049DC" w:rsidP="005049DC">
      <w:pPr>
        <w:pStyle w:val="ListBullet"/>
        <w:spacing w:after="120"/>
        <w:ind w:left="357" w:hanging="357"/>
      </w:pPr>
      <w:r w:rsidRPr="009A37B9">
        <w:t xml:space="preserve">Item </w:t>
      </w:r>
      <w:r w:rsidRPr="009A37B9">
        <w:rPr>
          <w:b/>
          <w:bCs/>
        </w:rPr>
        <w:t>41764</w:t>
      </w:r>
      <w:r w:rsidRPr="009A37B9">
        <w:t xml:space="preserve"> will be amended to allow eligible speech pathologists to provide services on behalf of </w:t>
      </w:r>
      <w:r w:rsidR="00CE4AD9">
        <w:t>a specialist in the speciality of otolaryngology head and neck surgery</w:t>
      </w:r>
      <w:r w:rsidRPr="009A37B9">
        <w:t xml:space="preserve">. A new </w:t>
      </w:r>
      <w:r w:rsidRPr="00850B80">
        <w:rPr>
          <w:b/>
          <w:bCs/>
        </w:rPr>
        <w:t>Explanatory Note TN.8.257</w:t>
      </w:r>
      <w:r w:rsidRPr="009A37B9">
        <w:t xml:space="preserve"> sets out the legal requirements under which a speech </w:t>
      </w:r>
      <w:r w:rsidRPr="009A37B9">
        <w:lastRenderedPageBreak/>
        <w:t xml:space="preserve">pathologist can provide the service. </w:t>
      </w:r>
      <w:r w:rsidR="002454F3">
        <w:t>Item 41746 will also be amended to reflect co-claiming restrictions with items 41693, 41702, 41703, 41705, 41734 and 41737.</w:t>
      </w:r>
    </w:p>
    <w:p w14:paraId="13DF6C60" w14:textId="27BB0104" w:rsidR="001F6308" w:rsidRDefault="00CF161D" w:rsidP="001D4AA6">
      <w:pPr>
        <w:pStyle w:val="ListBullet"/>
        <w:spacing w:after="120"/>
        <w:ind w:left="357" w:hanging="357"/>
      </w:pPr>
      <w:r>
        <w:t xml:space="preserve">Items </w:t>
      </w:r>
      <w:r w:rsidRPr="00CF161D">
        <w:rPr>
          <w:b/>
          <w:bCs/>
        </w:rPr>
        <w:t>41653, 41729, 41731 and 41767</w:t>
      </w:r>
      <w:r>
        <w:t xml:space="preserve"> will be deleted from the MBS as they are obsolete.</w:t>
      </w:r>
    </w:p>
    <w:p w14:paraId="7F28F2A9" w14:textId="77777777" w:rsidR="001D4AA6" w:rsidRDefault="001D4AA6" w:rsidP="001D4AA6">
      <w:pPr>
        <w:pStyle w:val="Heading2"/>
      </w:pPr>
      <w:r>
        <w:t>Where can I find more information?</w:t>
      </w:r>
    </w:p>
    <w:p w14:paraId="60F239D9" w14:textId="77777777" w:rsidR="001D4AA6" w:rsidRPr="00867595" w:rsidRDefault="001D4AA6" w:rsidP="001D4AA6">
      <w:pPr>
        <w:rPr>
          <w:szCs w:val="22"/>
        </w:rPr>
      </w:pPr>
      <w:r w:rsidRPr="00867595">
        <w:rPr>
          <w:szCs w:val="22"/>
        </w:rPr>
        <w:t xml:space="preserve">The full item descriptor(s) and information on other changes to the MBS can be found on the MBS Online website at </w:t>
      </w:r>
      <w:hyperlink r:id="rId8"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9" w:history="1">
        <w:r w:rsidRPr="00867595">
          <w:rPr>
            <w:rStyle w:val="Hyperlink"/>
            <w:szCs w:val="22"/>
          </w:rPr>
          <w:t>MBS Online</w:t>
        </w:r>
      </w:hyperlink>
      <w:r w:rsidRPr="00867595">
        <w:rPr>
          <w:szCs w:val="22"/>
        </w:rPr>
        <w:t xml:space="preserve"> and clicking ‘Subscribe’. </w:t>
      </w:r>
    </w:p>
    <w:p w14:paraId="47A22ECC" w14:textId="77777777" w:rsidR="001D4AA6" w:rsidRDefault="001D4AA6" w:rsidP="001D4AA6">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33EA1057" w14:textId="77777777" w:rsidR="001D4AA6" w:rsidRDefault="001D4AA6" w:rsidP="001D4AA6">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3" w:history="1">
        <w:r w:rsidRPr="005E2D76">
          <w:rPr>
            <w:rStyle w:val="Hyperlink"/>
            <w:iCs/>
          </w:rPr>
          <w:t>Federal Register of Legislation</w:t>
        </w:r>
      </w:hyperlink>
      <w:r>
        <w:t xml:space="preserve">. If you have a query in relation to private health insurance, you should email </w:t>
      </w:r>
      <w:hyperlink r:id="rId14" w:history="1">
        <w:r>
          <w:rPr>
            <w:rStyle w:val="Hyperlink"/>
          </w:rPr>
          <w:t>PHI@health.gov.au</w:t>
        </w:r>
      </w:hyperlink>
      <w:r>
        <w:t>.</w:t>
      </w:r>
    </w:p>
    <w:p w14:paraId="3581B757" w14:textId="77777777" w:rsidR="001D4AA6" w:rsidRPr="00867595" w:rsidRDefault="001D4AA6" w:rsidP="001D4AA6">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4C63675C" w14:textId="77777777" w:rsidR="001D4AA6" w:rsidRDefault="001D4AA6" w:rsidP="001D4AA6">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1C811DB3" w14:textId="77777777" w:rsidR="001D4AA6" w:rsidRPr="00867595" w:rsidRDefault="001D4AA6" w:rsidP="001D4AA6">
      <w:pPr>
        <w:rPr>
          <w:szCs w:val="22"/>
        </w:rPr>
      </w:pPr>
      <w:r w:rsidRPr="00867595">
        <w:rPr>
          <w:szCs w:val="22"/>
        </w:rPr>
        <w:t xml:space="preserve">The data file for software vendors when available can be accessed via the </w:t>
      </w:r>
      <w:hyperlink r:id="rId16" w:history="1">
        <w:r w:rsidRPr="00867595">
          <w:rPr>
            <w:rStyle w:val="Hyperlink"/>
            <w:szCs w:val="22"/>
          </w:rPr>
          <w:t>Downloads</w:t>
        </w:r>
      </w:hyperlink>
      <w:r w:rsidRPr="00867595">
        <w:rPr>
          <w:szCs w:val="22"/>
        </w:rPr>
        <w:t xml:space="preserve"> page.</w:t>
      </w:r>
    </w:p>
    <w:p w14:paraId="1AF70A29" w14:textId="337424BB" w:rsidR="001D4AA6" w:rsidRDefault="001D4AA6" w:rsidP="001F6308">
      <w:pPr>
        <w:pStyle w:val="ListBullet"/>
        <w:numPr>
          <w:ilvl w:val="0"/>
          <w:numId w:val="0"/>
        </w:numPr>
        <w:spacing w:after="120"/>
        <w:ind w:left="360" w:hanging="360"/>
      </w:pPr>
    </w:p>
    <w:p w14:paraId="09B1F9FF" w14:textId="0BD059DF" w:rsidR="001D4AA6" w:rsidRDefault="001D4AA6" w:rsidP="001F6308">
      <w:pPr>
        <w:pStyle w:val="ListBullet"/>
        <w:numPr>
          <w:ilvl w:val="0"/>
          <w:numId w:val="0"/>
        </w:numPr>
        <w:spacing w:after="120"/>
        <w:ind w:left="360" w:hanging="360"/>
      </w:pPr>
    </w:p>
    <w:p w14:paraId="53147642" w14:textId="5309AF4C" w:rsidR="001D4AA6" w:rsidRDefault="001D4AA6" w:rsidP="001F6308">
      <w:pPr>
        <w:pStyle w:val="ListBullet"/>
        <w:numPr>
          <w:ilvl w:val="0"/>
          <w:numId w:val="0"/>
        </w:numPr>
        <w:spacing w:after="120"/>
        <w:ind w:left="360" w:hanging="360"/>
      </w:pPr>
    </w:p>
    <w:p w14:paraId="3596D0F9" w14:textId="75DBBC8A" w:rsidR="001D4AA6" w:rsidRDefault="001D4AA6" w:rsidP="001F6308">
      <w:pPr>
        <w:pStyle w:val="ListBullet"/>
        <w:numPr>
          <w:ilvl w:val="0"/>
          <w:numId w:val="0"/>
        </w:numPr>
        <w:spacing w:after="120"/>
        <w:ind w:left="360" w:hanging="360"/>
      </w:pPr>
    </w:p>
    <w:p w14:paraId="09DD0368" w14:textId="7ED85743" w:rsidR="001D4AA6" w:rsidRDefault="001D4AA6" w:rsidP="001F6308">
      <w:pPr>
        <w:pStyle w:val="ListBullet"/>
        <w:numPr>
          <w:ilvl w:val="0"/>
          <w:numId w:val="0"/>
        </w:numPr>
        <w:spacing w:after="120"/>
        <w:ind w:left="360" w:hanging="360"/>
      </w:pPr>
    </w:p>
    <w:p w14:paraId="4C98A52B" w14:textId="170537F8" w:rsidR="001D4AA6" w:rsidRDefault="001D4AA6" w:rsidP="001F6308">
      <w:pPr>
        <w:pStyle w:val="ListBullet"/>
        <w:numPr>
          <w:ilvl w:val="0"/>
          <w:numId w:val="0"/>
        </w:numPr>
        <w:spacing w:after="120"/>
        <w:ind w:left="360" w:hanging="360"/>
      </w:pPr>
    </w:p>
    <w:p w14:paraId="3E40D44D" w14:textId="581D5215" w:rsidR="001D4AA6" w:rsidRDefault="001D4AA6" w:rsidP="001F6308">
      <w:pPr>
        <w:pStyle w:val="ListBullet"/>
        <w:numPr>
          <w:ilvl w:val="0"/>
          <w:numId w:val="0"/>
        </w:numPr>
        <w:spacing w:after="120"/>
        <w:ind w:left="360" w:hanging="360"/>
      </w:pPr>
    </w:p>
    <w:p w14:paraId="77E2CDBC" w14:textId="77777777" w:rsidR="001D4AA6" w:rsidRDefault="001D4AA6" w:rsidP="001F6308">
      <w:pPr>
        <w:pStyle w:val="ListBullet"/>
        <w:numPr>
          <w:ilvl w:val="0"/>
          <w:numId w:val="0"/>
        </w:numPr>
        <w:spacing w:after="120"/>
        <w:ind w:left="360" w:hanging="360"/>
      </w:pPr>
    </w:p>
    <w:p w14:paraId="44F6EDA9" w14:textId="1C7D09B0" w:rsidR="001F6308" w:rsidRDefault="001F6308" w:rsidP="00FC5821">
      <w:pPr>
        <w:pStyle w:val="Heading2"/>
      </w:pPr>
      <w:r>
        <w:lastRenderedPageBreak/>
        <w:t>Quick Reference Table</w:t>
      </w:r>
    </w:p>
    <w:tbl>
      <w:tblPr>
        <w:tblStyle w:val="TableGrid"/>
        <w:tblW w:w="0" w:type="auto"/>
        <w:tblLook w:val="04A0" w:firstRow="1" w:lastRow="0" w:firstColumn="1" w:lastColumn="0" w:noHBand="0" w:noVBand="1"/>
      </w:tblPr>
      <w:tblGrid>
        <w:gridCol w:w="2254"/>
        <w:gridCol w:w="6762"/>
      </w:tblGrid>
      <w:tr w:rsidR="009C682A" w:rsidRPr="007D4B5D" w14:paraId="6B32DE2B" w14:textId="77777777" w:rsidTr="009C682A">
        <w:tc>
          <w:tcPr>
            <w:tcW w:w="2254" w:type="dxa"/>
            <w:shd w:val="clear" w:color="auto" w:fill="009999"/>
          </w:tcPr>
          <w:p w14:paraId="0FBEAAED" w14:textId="3E802D16" w:rsidR="009C682A" w:rsidRPr="007D4B5D" w:rsidRDefault="009C682A" w:rsidP="00456306">
            <w:pPr>
              <w:jc w:val="center"/>
              <w:rPr>
                <w:b/>
                <w:bCs/>
              </w:rPr>
            </w:pPr>
            <w:bookmarkStart w:id="4" w:name="_Hlk124173565"/>
          </w:p>
        </w:tc>
        <w:tc>
          <w:tcPr>
            <w:tcW w:w="6762" w:type="dxa"/>
            <w:shd w:val="clear" w:color="auto" w:fill="009999"/>
          </w:tcPr>
          <w:p w14:paraId="5008585E" w14:textId="564E6DF9" w:rsidR="009C682A" w:rsidRPr="007D4B5D" w:rsidRDefault="009C682A" w:rsidP="00456306">
            <w:pPr>
              <w:jc w:val="center"/>
              <w:rPr>
                <w:b/>
                <w:bCs/>
              </w:rPr>
            </w:pPr>
            <w:r w:rsidRPr="007D4B5D">
              <w:rPr>
                <w:b/>
                <w:bCs/>
              </w:rPr>
              <w:t>Amended</w:t>
            </w:r>
          </w:p>
        </w:tc>
      </w:tr>
      <w:tr w:rsidR="00686C91" w14:paraId="14E640DA" w14:textId="77777777" w:rsidTr="00456306">
        <w:tc>
          <w:tcPr>
            <w:tcW w:w="2254" w:type="dxa"/>
          </w:tcPr>
          <w:p w14:paraId="19821787" w14:textId="5E115A6E" w:rsidR="00686C91" w:rsidRDefault="00686C91" w:rsidP="00686C91">
            <w:r>
              <w:t>4166</w:t>
            </w:r>
            <w:r w:rsidR="004F71C5">
              <w:t>2</w:t>
            </w:r>
          </w:p>
        </w:tc>
        <w:tc>
          <w:tcPr>
            <w:tcW w:w="6762" w:type="dxa"/>
          </w:tcPr>
          <w:p w14:paraId="2ECD4BEB" w14:textId="55A606D0" w:rsidR="00686C91" w:rsidRDefault="004F71C5" w:rsidP="00686C91">
            <w:r>
              <w:t>New co-claiming restrictions.</w:t>
            </w:r>
          </w:p>
        </w:tc>
      </w:tr>
      <w:tr w:rsidR="004F71C5" w14:paraId="2E6D356F" w14:textId="77777777" w:rsidTr="00456306">
        <w:tc>
          <w:tcPr>
            <w:tcW w:w="2254" w:type="dxa"/>
          </w:tcPr>
          <w:p w14:paraId="7566D05B" w14:textId="7C1EE441" w:rsidR="004F71C5" w:rsidRDefault="004F71C5" w:rsidP="004F71C5">
            <w:r>
              <w:t>41668</w:t>
            </w:r>
          </w:p>
        </w:tc>
        <w:tc>
          <w:tcPr>
            <w:tcW w:w="6762" w:type="dxa"/>
          </w:tcPr>
          <w:p w14:paraId="04543B22" w14:textId="48279BC8" w:rsidR="004F71C5" w:rsidRDefault="004F71C5" w:rsidP="004F71C5">
            <w:r>
              <w:t>Amended to include 85% benefit</w:t>
            </w:r>
          </w:p>
        </w:tc>
      </w:tr>
      <w:tr w:rsidR="00686C91" w14:paraId="7B501577" w14:textId="77777777" w:rsidTr="00456306">
        <w:tc>
          <w:tcPr>
            <w:tcW w:w="2254" w:type="dxa"/>
          </w:tcPr>
          <w:p w14:paraId="7079A555" w14:textId="314002B3" w:rsidR="00686C91" w:rsidRDefault="00686C91" w:rsidP="00686C91">
            <w:r>
              <w:t>41671 and 41672</w:t>
            </w:r>
          </w:p>
        </w:tc>
        <w:tc>
          <w:tcPr>
            <w:tcW w:w="6762" w:type="dxa"/>
          </w:tcPr>
          <w:p w14:paraId="05C896DB" w14:textId="7FB46969" w:rsidR="00686C91" w:rsidRDefault="00686C91" w:rsidP="00686C91">
            <w:r>
              <w:t>C</w:t>
            </w:r>
            <w:r w:rsidRPr="009A37B9">
              <w:t>onsolidated into one item under 41671</w:t>
            </w:r>
            <w:r>
              <w:t xml:space="preserve"> and re-categorised into new Airway Procedure Subgroup.</w:t>
            </w:r>
          </w:p>
        </w:tc>
      </w:tr>
      <w:tr w:rsidR="004C280F" w14:paraId="226FB8AE" w14:textId="77777777" w:rsidTr="00456306">
        <w:tc>
          <w:tcPr>
            <w:tcW w:w="2254" w:type="dxa"/>
          </w:tcPr>
          <w:p w14:paraId="7C7BB91E" w14:textId="25CDA6D7" w:rsidR="004C280F" w:rsidRDefault="004C280F" w:rsidP="004C280F">
            <w:r>
              <w:t>41689</w:t>
            </w:r>
          </w:p>
        </w:tc>
        <w:tc>
          <w:tcPr>
            <w:tcW w:w="6762" w:type="dxa"/>
          </w:tcPr>
          <w:p w14:paraId="3179A305" w14:textId="5D86583A" w:rsidR="004C280F" w:rsidRDefault="004C280F" w:rsidP="004C280F">
            <w:r>
              <w:t xml:space="preserve">Re-categorised into new Airway Procedure Subgroup and </w:t>
            </w:r>
            <w:r w:rsidRPr="009A37B9">
              <w:t>amended to describe both unilateral and bilateral procedures</w:t>
            </w:r>
          </w:p>
        </w:tc>
      </w:tr>
      <w:tr w:rsidR="004C280F" w14:paraId="42843421" w14:textId="77777777" w:rsidTr="00456306">
        <w:tc>
          <w:tcPr>
            <w:tcW w:w="2254" w:type="dxa"/>
          </w:tcPr>
          <w:p w14:paraId="6CF8551A" w14:textId="05F385E9" w:rsidR="004C280F" w:rsidRDefault="004C280F" w:rsidP="004C280F">
            <w:r>
              <w:t>41692</w:t>
            </w:r>
          </w:p>
        </w:tc>
        <w:tc>
          <w:tcPr>
            <w:tcW w:w="6762" w:type="dxa"/>
          </w:tcPr>
          <w:p w14:paraId="0DE5C35B" w14:textId="6A64F124" w:rsidR="004C280F" w:rsidRDefault="004C280F" w:rsidP="004C280F">
            <w:r>
              <w:t xml:space="preserve">Re-categorised into new Airway Procedure Subgroup and </w:t>
            </w:r>
            <w:r w:rsidRPr="009A37B9">
              <w:t>amended to describe both unilateral and bilateral procedures</w:t>
            </w:r>
          </w:p>
        </w:tc>
      </w:tr>
      <w:tr w:rsidR="004C280F" w14:paraId="055C5A16" w14:textId="77777777" w:rsidTr="00456306">
        <w:tc>
          <w:tcPr>
            <w:tcW w:w="2254" w:type="dxa"/>
          </w:tcPr>
          <w:p w14:paraId="1621B597" w14:textId="288F94AF" w:rsidR="004C280F" w:rsidRDefault="004C280F" w:rsidP="004C280F">
            <w:r>
              <w:t>41698</w:t>
            </w:r>
          </w:p>
        </w:tc>
        <w:tc>
          <w:tcPr>
            <w:tcW w:w="6762" w:type="dxa"/>
          </w:tcPr>
          <w:p w14:paraId="264021C5" w14:textId="2747B6F9" w:rsidR="004C280F" w:rsidRDefault="004C280F" w:rsidP="004C280F">
            <w:r>
              <w:t>A</w:t>
            </w:r>
            <w:r w:rsidRPr="009A37B9">
              <w:t>mended to include co-claiming restriction with items in the new Functional Sinus Surgery Subgroup and the new Sinus Procedures Subgroup</w:t>
            </w:r>
          </w:p>
        </w:tc>
      </w:tr>
      <w:tr w:rsidR="004C280F" w14:paraId="6C831EC2" w14:textId="77777777" w:rsidTr="00456306">
        <w:tc>
          <w:tcPr>
            <w:tcW w:w="2254" w:type="dxa"/>
          </w:tcPr>
          <w:p w14:paraId="0980C20F" w14:textId="272A747B" w:rsidR="004C280F" w:rsidRDefault="004C280F" w:rsidP="004C280F">
            <w:r>
              <w:t xml:space="preserve">41707 </w:t>
            </w:r>
          </w:p>
        </w:tc>
        <w:tc>
          <w:tcPr>
            <w:tcW w:w="6762" w:type="dxa"/>
          </w:tcPr>
          <w:p w14:paraId="2BA177F1" w14:textId="22C34DA7" w:rsidR="004C280F" w:rsidRDefault="004C280F" w:rsidP="004C280F">
            <w:r>
              <w:t>A</w:t>
            </w:r>
            <w:r w:rsidRPr="009A37B9">
              <w:t>mended to reflect contemporary practice.</w:t>
            </w:r>
          </w:p>
        </w:tc>
      </w:tr>
      <w:tr w:rsidR="004C280F" w14:paraId="006C62CF" w14:textId="77777777" w:rsidTr="00456306">
        <w:tc>
          <w:tcPr>
            <w:tcW w:w="2254" w:type="dxa"/>
          </w:tcPr>
          <w:p w14:paraId="0A984B9B" w14:textId="7938C8F2" w:rsidR="004C280F" w:rsidRDefault="004C280F" w:rsidP="004C280F">
            <w:r>
              <w:t>41710 and 41716</w:t>
            </w:r>
          </w:p>
        </w:tc>
        <w:tc>
          <w:tcPr>
            <w:tcW w:w="6762" w:type="dxa"/>
          </w:tcPr>
          <w:p w14:paraId="0F991FFA" w14:textId="6B11FFBA" w:rsidR="004C280F" w:rsidRDefault="004C280F" w:rsidP="004C280F">
            <w:r>
              <w:t>Consolidated into one item under 41710</w:t>
            </w:r>
            <w:r w:rsidR="004F71C5">
              <w:t xml:space="preserve">, </w:t>
            </w:r>
            <w:r>
              <w:t>r</w:t>
            </w:r>
            <w:r w:rsidRPr="009A37B9">
              <w:t xml:space="preserve">e-categorised into new </w:t>
            </w:r>
            <w:r>
              <w:t xml:space="preserve">Sinus Procedures </w:t>
            </w:r>
            <w:r w:rsidRPr="009A37B9">
              <w:t>Subgroup</w:t>
            </w:r>
            <w:r w:rsidR="004F71C5">
              <w:t>, new co-claiming restrictions</w:t>
            </w:r>
            <w:r>
              <w:t>.</w:t>
            </w:r>
          </w:p>
        </w:tc>
      </w:tr>
      <w:tr w:rsidR="004C280F" w14:paraId="547A279B" w14:textId="77777777" w:rsidTr="00456306">
        <w:tc>
          <w:tcPr>
            <w:tcW w:w="2254" w:type="dxa"/>
          </w:tcPr>
          <w:p w14:paraId="1C67F6AE" w14:textId="58161121" w:rsidR="004C280F" w:rsidRDefault="004C280F" w:rsidP="004C280F">
            <w:r>
              <w:t>41713</w:t>
            </w:r>
          </w:p>
        </w:tc>
        <w:tc>
          <w:tcPr>
            <w:tcW w:w="6762" w:type="dxa"/>
          </w:tcPr>
          <w:p w14:paraId="5B6F3612" w14:textId="619C09E9" w:rsidR="004C280F" w:rsidRDefault="004C280F" w:rsidP="004C280F">
            <w:r>
              <w:t>A</w:t>
            </w:r>
            <w:r w:rsidRPr="009A37B9">
              <w:t>mended to reflect contemporary practice.</w:t>
            </w:r>
          </w:p>
        </w:tc>
      </w:tr>
      <w:tr w:rsidR="004C280F" w14:paraId="129FE575" w14:textId="77777777" w:rsidTr="00456306">
        <w:tc>
          <w:tcPr>
            <w:tcW w:w="2254" w:type="dxa"/>
          </w:tcPr>
          <w:p w14:paraId="21DA347C" w14:textId="3A351134" w:rsidR="004C280F" w:rsidRDefault="004C280F" w:rsidP="004C280F">
            <w:r>
              <w:t>41719</w:t>
            </w:r>
          </w:p>
        </w:tc>
        <w:tc>
          <w:tcPr>
            <w:tcW w:w="6762" w:type="dxa"/>
          </w:tcPr>
          <w:p w14:paraId="4B1C2AB9" w14:textId="20E1BE66" w:rsidR="004C280F" w:rsidRDefault="004C280F" w:rsidP="004C280F">
            <w:r>
              <w:t>New co-claiming restriction.</w:t>
            </w:r>
          </w:p>
        </w:tc>
      </w:tr>
      <w:tr w:rsidR="004C280F" w14:paraId="41BDA137" w14:textId="77777777" w:rsidTr="00456306">
        <w:tc>
          <w:tcPr>
            <w:tcW w:w="2254" w:type="dxa"/>
          </w:tcPr>
          <w:p w14:paraId="6D973FFD" w14:textId="0F5225FA" w:rsidR="004C280F" w:rsidRDefault="004C280F" w:rsidP="004C280F">
            <w:r>
              <w:t>41722</w:t>
            </w:r>
          </w:p>
        </w:tc>
        <w:tc>
          <w:tcPr>
            <w:tcW w:w="6762" w:type="dxa"/>
          </w:tcPr>
          <w:p w14:paraId="5E7ECE4F" w14:textId="5D878FE8" w:rsidR="004C280F" w:rsidRDefault="004C280F" w:rsidP="004C280F">
            <w:r>
              <w:t>New co-claiming restriction.</w:t>
            </w:r>
          </w:p>
        </w:tc>
      </w:tr>
      <w:tr w:rsidR="004C280F" w14:paraId="66E2D095" w14:textId="77777777" w:rsidTr="00456306">
        <w:tc>
          <w:tcPr>
            <w:tcW w:w="2254" w:type="dxa"/>
          </w:tcPr>
          <w:p w14:paraId="357B0544" w14:textId="5DC2EA49" w:rsidR="004C280F" w:rsidRDefault="004C280F" w:rsidP="004C280F">
            <w:r>
              <w:t>41725</w:t>
            </w:r>
          </w:p>
        </w:tc>
        <w:tc>
          <w:tcPr>
            <w:tcW w:w="6762" w:type="dxa"/>
          </w:tcPr>
          <w:p w14:paraId="4B85CBA8" w14:textId="19A2EAC8" w:rsidR="004C280F" w:rsidRDefault="004C280F" w:rsidP="004C280F">
            <w:r>
              <w:t>A</w:t>
            </w:r>
            <w:r w:rsidRPr="009A37B9">
              <w:t>mended to reflect contemporary practice.</w:t>
            </w:r>
          </w:p>
        </w:tc>
      </w:tr>
      <w:tr w:rsidR="004C280F" w14:paraId="344E4813" w14:textId="77777777" w:rsidTr="00456306">
        <w:tc>
          <w:tcPr>
            <w:tcW w:w="2254" w:type="dxa"/>
          </w:tcPr>
          <w:p w14:paraId="659F1DF3" w14:textId="3148270D" w:rsidR="004C280F" w:rsidRDefault="004C280F" w:rsidP="004C280F">
            <w:r>
              <w:t>41728</w:t>
            </w:r>
          </w:p>
        </w:tc>
        <w:tc>
          <w:tcPr>
            <w:tcW w:w="6762" w:type="dxa"/>
          </w:tcPr>
          <w:p w14:paraId="244CE086" w14:textId="380EF3AB" w:rsidR="004C280F" w:rsidRDefault="004C280F" w:rsidP="004C280F">
            <w:r>
              <w:t>A</w:t>
            </w:r>
            <w:r w:rsidRPr="009A37B9">
              <w:t>mended to reflect contemporary practice.</w:t>
            </w:r>
          </w:p>
        </w:tc>
      </w:tr>
      <w:tr w:rsidR="001F6308" w14:paraId="2DBCC317" w14:textId="77777777" w:rsidTr="00456306">
        <w:tc>
          <w:tcPr>
            <w:tcW w:w="2254" w:type="dxa"/>
          </w:tcPr>
          <w:p w14:paraId="6052B3CD" w14:textId="77777777" w:rsidR="001F6308" w:rsidRDefault="001F6308" w:rsidP="00456306">
            <w:r>
              <w:t>41734</w:t>
            </w:r>
          </w:p>
        </w:tc>
        <w:tc>
          <w:tcPr>
            <w:tcW w:w="6762" w:type="dxa"/>
          </w:tcPr>
          <w:p w14:paraId="5FC899AF" w14:textId="13472271" w:rsidR="001F6308" w:rsidRDefault="001F6308" w:rsidP="00456306">
            <w:r>
              <w:t>R</w:t>
            </w:r>
            <w:r w:rsidRPr="009A37B9">
              <w:t>e-categorised into new Sinus Procedures Subgroup</w:t>
            </w:r>
            <w:r w:rsidR="004F71C5">
              <w:t xml:space="preserve">, </w:t>
            </w:r>
            <w:r>
              <w:t>amended to reflect contemporary practice</w:t>
            </w:r>
            <w:r w:rsidR="004F71C5">
              <w:t>, new co-claiming restrictions</w:t>
            </w:r>
            <w:r>
              <w:t>.</w:t>
            </w:r>
          </w:p>
        </w:tc>
      </w:tr>
      <w:tr w:rsidR="001F6308" w14:paraId="7BECDDDA" w14:textId="77777777" w:rsidTr="00456306">
        <w:tc>
          <w:tcPr>
            <w:tcW w:w="2254" w:type="dxa"/>
          </w:tcPr>
          <w:p w14:paraId="3D950E24" w14:textId="77777777" w:rsidR="001F6308" w:rsidRDefault="001F6308" w:rsidP="00456306">
            <w:r>
              <w:t>41737</w:t>
            </w:r>
          </w:p>
        </w:tc>
        <w:tc>
          <w:tcPr>
            <w:tcW w:w="6762" w:type="dxa"/>
          </w:tcPr>
          <w:p w14:paraId="1A4C4B2E" w14:textId="423CB636" w:rsidR="001F6308" w:rsidRDefault="001F6308" w:rsidP="00456306">
            <w:r>
              <w:t>R</w:t>
            </w:r>
            <w:r w:rsidRPr="009A37B9">
              <w:t>e-categorised into new Sinus Procedures Subgrou</w:t>
            </w:r>
            <w:r w:rsidR="004F71C5">
              <w:t xml:space="preserve">p, </w:t>
            </w:r>
            <w:r>
              <w:t xml:space="preserve">amended </w:t>
            </w:r>
            <w:r w:rsidRPr="009A37B9">
              <w:t>to describe only the frontal sinus</w:t>
            </w:r>
            <w:r w:rsidR="004F71C5">
              <w:t>, new co-claiming restrictions</w:t>
            </w:r>
            <w:r w:rsidRPr="009A37B9">
              <w:t>.</w:t>
            </w:r>
          </w:p>
        </w:tc>
      </w:tr>
      <w:tr w:rsidR="004F71C5" w14:paraId="0EDA4885" w14:textId="77777777" w:rsidTr="00456306">
        <w:tc>
          <w:tcPr>
            <w:tcW w:w="2254" w:type="dxa"/>
          </w:tcPr>
          <w:p w14:paraId="2ECAB85B" w14:textId="0E4A54DB" w:rsidR="004F71C5" w:rsidRDefault="004F71C5" w:rsidP="00456306">
            <w:r>
              <w:t>41740</w:t>
            </w:r>
          </w:p>
        </w:tc>
        <w:tc>
          <w:tcPr>
            <w:tcW w:w="6762" w:type="dxa"/>
          </w:tcPr>
          <w:p w14:paraId="320F4517" w14:textId="7F8FEE0E" w:rsidR="004F71C5" w:rsidRDefault="004F71C5" w:rsidP="00456306">
            <w:r>
              <w:t>New co-claiming restrictions.</w:t>
            </w:r>
          </w:p>
        </w:tc>
      </w:tr>
      <w:tr w:rsidR="004F71C5" w14:paraId="75B0D21D" w14:textId="77777777" w:rsidTr="00456306">
        <w:tc>
          <w:tcPr>
            <w:tcW w:w="2254" w:type="dxa"/>
          </w:tcPr>
          <w:p w14:paraId="532FA59D" w14:textId="079524EA" w:rsidR="004F71C5" w:rsidRDefault="004F71C5" w:rsidP="00456306">
            <w:r>
              <w:t>41743</w:t>
            </w:r>
          </w:p>
        </w:tc>
        <w:tc>
          <w:tcPr>
            <w:tcW w:w="6762" w:type="dxa"/>
          </w:tcPr>
          <w:p w14:paraId="65F150AC" w14:textId="2869ADFF" w:rsidR="004F71C5" w:rsidRDefault="004F71C5" w:rsidP="00456306">
            <w:r>
              <w:t>New co-claiming restrictions.</w:t>
            </w:r>
          </w:p>
        </w:tc>
      </w:tr>
      <w:tr w:rsidR="004C280F" w14:paraId="601F4E2E" w14:textId="77777777" w:rsidTr="00456306">
        <w:tc>
          <w:tcPr>
            <w:tcW w:w="2254" w:type="dxa"/>
          </w:tcPr>
          <w:p w14:paraId="401046DE" w14:textId="6B0553CC" w:rsidR="004C280F" w:rsidRDefault="004C280F" w:rsidP="004C280F">
            <w:r>
              <w:lastRenderedPageBreak/>
              <w:t>41746</w:t>
            </w:r>
          </w:p>
        </w:tc>
        <w:tc>
          <w:tcPr>
            <w:tcW w:w="6762" w:type="dxa"/>
          </w:tcPr>
          <w:p w14:paraId="4B7B9C12" w14:textId="466C998B" w:rsidR="004C280F" w:rsidRDefault="004C280F" w:rsidP="004C280F">
            <w:r>
              <w:t>A</w:t>
            </w:r>
            <w:r w:rsidRPr="009A37B9">
              <w:t xml:space="preserve">mended to </w:t>
            </w:r>
            <w:r>
              <w:t>broaden and clarify scope.</w:t>
            </w:r>
          </w:p>
        </w:tc>
      </w:tr>
      <w:tr w:rsidR="004C280F" w14:paraId="06D67095" w14:textId="77777777" w:rsidTr="00456306">
        <w:tc>
          <w:tcPr>
            <w:tcW w:w="2254" w:type="dxa"/>
          </w:tcPr>
          <w:p w14:paraId="5E874880" w14:textId="4F4B3AA5" w:rsidR="004C280F" w:rsidRDefault="004C280F" w:rsidP="004C280F">
            <w:r>
              <w:t>41749</w:t>
            </w:r>
          </w:p>
        </w:tc>
        <w:tc>
          <w:tcPr>
            <w:tcW w:w="6762" w:type="dxa"/>
          </w:tcPr>
          <w:p w14:paraId="06F52D45" w14:textId="14159AEB" w:rsidR="004C280F" w:rsidRDefault="004C280F" w:rsidP="004C280F">
            <w:r>
              <w:t>A</w:t>
            </w:r>
            <w:r w:rsidRPr="009A37B9">
              <w:t xml:space="preserve">mended to </w:t>
            </w:r>
            <w:r>
              <w:t>broaden scope</w:t>
            </w:r>
            <w:r w:rsidRPr="009A37B9">
              <w:t xml:space="preserve"> and specify unilateral procedures.</w:t>
            </w:r>
          </w:p>
        </w:tc>
      </w:tr>
      <w:tr w:rsidR="001F6308" w14:paraId="0C05B175" w14:textId="77777777" w:rsidTr="00456306">
        <w:tc>
          <w:tcPr>
            <w:tcW w:w="2254" w:type="dxa"/>
          </w:tcPr>
          <w:p w14:paraId="4907F299" w14:textId="77777777" w:rsidR="001F6308" w:rsidRDefault="001F6308" w:rsidP="00456306">
            <w:r>
              <w:t>41752</w:t>
            </w:r>
          </w:p>
        </w:tc>
        <w:tc>
          <w:tcPr>
            <w:tcW w:w="6762" w:type="dxa"/>
          </w:tcPr>
          <w:p w14:paraId="50F2C1E8" w14:textId="419F9D68" w:rsidR="001F6308" w:rsidRDefault="001F6308" w:rsidP="00456306">
            <w:r>
              <w:t>R</w:t>
            </w:r>
            <w:r w:rsidRPr="009A37B9">
              <w:t>e-categorised into new Sinus Procedures Subgroup</w:t>
            </w:r>
            <w:r w:rsidR="004F71C5">
              <w:t xml:space="preserve">, </w:t>
            </w:r>
            <w:r w:rsidRPr="009A37B9">
              <w:t>amended to clarify it is for a unilateral procedure</w:t>
            </w:r>
            <w:r w:rsidR="004F71C5">
              <w:t>, new co-claiming restrictions</w:t>
            </w:r>
            <w:r w:rsidRPr="009A37B9">
              <w:t>.</w:t>
            </w:r>
          </w:p>
        </w:tc>
      </w:tr>
      <w:tr w:rsidR="004C280F" w14:paraId="74FF2352" w14:textId="77777777" w:rsidTr="00456306">
        <w:tc>
          <w:tcPr>
            <w:tcW w:w="2254" w:type="dxa"/>
          </w:tcPr>
          <w:p w14:paraId="6B65B612" w14:textId="77777777" w:rsidR="004C280F" w:rsidRDefault="004C280F" w:rsidP="004C280F">
            <w:r>
              <w:t>41764</w:t>
            </w:r>
          </w:p>
        </w:tc>
        <w:tc>
          <w:tcPr>
            <w:tcW w:w="6762" w:type="dxa"/>
          </w:tcPr>
          <w:p w14:paraId="3806B94A" w14:textId="43702FBF" w:rsidR="004C280F" w:rsidRDefault="004C280F" w:rsidP="004C280F">
            <w:r>
              <w:t>A</w:t>
            </w:r>
            <w:r w:rsidRPr="009A37B9">
              <w:t>mended to allow eligible speech pathologists to provide services for or on behalf of an</w:t>
            </w:r>
            <w:r w:rsidR="004F71C5">
              <w:t xml:space="preserve"> otolaryngologist, new co-claiming restrictions</w:t>
            </w:r>
            <w:r w:rsidRPr="009A37B9">
              <w:t>.</w:t>
            </w:r>
          </w:p>
        </w:tc>
      </w:tr>
    </w:tbl>
    <w:p w14:paraId="7AFB0004" w14:textId="77777777" w:rsidR="001F6308" w:rsidRDefault="001F6308" w:rsidP="001F6308"/>
    <w:tbl>
      <w:tblPr>
        <w:tblStyle w:val="TableGrid"/>
        <w:tblW w:w="0" w:type="auto"/>
        <w:tblLook w:val="04A0" w:firstRow="1" w:lastRow="0" w:firstColumn="1" w:lastColumn="0" w:noHBand="0" w:noVBand="1"/>
      </w:tblPr>
      <w:tblGrid>
        <w:gridCol w:w="2254"/>
        <w:gridCol w:w="6762"/>
      </w:tblGrid>
      <w:tr w:rsidR="009C682A" w:rsidRPr="007D4B5D" w14:paraId="4E98398A" w14:textId="77777777" w:rsidTr="009C682A">
        <w:tc>
          <w:tcPr>
            <w:tcW w:w="2254" w:type="dxa"/>
            <w:shd w:val="clear" w:color="auto" w:fill="009999"/>
          </w:tcPr>
          <w:p w14:paraId="3B6E961D" w14:textId="792B28FA" w:rsidR="009C682A" w:rsidRPr="007D4B5D" w:rsidRDefault="009C682A" w:rsidP="00456306">
            <w:pPr>
              <w:jc w:val="center"/>
              <w:rPr>
                <w:b/>
                <w:bCs/>
              </w:rPr>
            </w:pPr>
          </w:p>
        </w:tc>
        <w:tc>
          <w:tcPr>
            <w:tcW w:w="6762" w:type="dxa"/>
            <w:shd w:val="clear" w:color="auto" w:fill="009999"/>
          </w:tcPr>
          <w:p w14:paraId="0A3C83C8" w14:textId="07CFF7FC" w:rsidR="009C682A" w:rsidRPr="007D4B5D" w:rsidRDefault="009C682A" w:rsidP="00456306">
            <w:pPr>
              <w:jc w:val="center"/>
              <w:rPr>
                <w:b/>
                <w:bCs/>
              </w:rPr>
            </w:pPr>
            <w:r>
              <w:rPr>
                <w:b/>
                <w:bCs/>
              </w:rPr>
              <w:t>New</w:t>
            </w:r>
          </w:p>
        </w:tc>
      </w:tr>
      <w:tr w:rsidR="00673A81" w14:paraId="11FF7F58" w14:textId="77777777" w:rsidTr="00CE44C0">
        <w:tc>
          <w:tcPr>
            <w:tcW w:w="2254" w:type="dxa"/>
          </w:tcPr>
          <w:p w14:paraId="3E91B500" w14:textId="4912129A" w:rsidR="00673A81" w:rsidRDefault="00673A81" w:rsidP="00CE44C0">
            <w:r>
              <w:t>41693</w:t>
            </w:r>
          </w:p>
        </w:tc>
        <w:tc>
          <w:tcPr>
            <w:tcW w:w="6762" w:type="dxa"/>
          </w:tcPr>
          <w:p w14:paraId="76D9863B" w14:textId="3BDC5245" w:rsidR="00673A81" w:rsidRDefault="00673A81" w:rsidP="00CE44C0">
            <w:r>
              <w:t>Septal surgery with submucous resection of turbinates</w:t>
            </w:r>
          </w:p>
        </w:tc>
      </w:tr>
      <w:tr w:rsidR="00673A81" w14:paraId="77BDC93D" w14:textId="77777777" w:rsidTr="00CE44C0">
        <w:tc>
          <w:tcPr>
            <w:tcW w:w="2254" w:type="dxa"/>
          </w:tcPr>
          <w:p w14:paraId="0944E3CF" w14:textId="28268D6D" w:rsidR="00673A81" w:rsidRDefault="00673A81" w:rsidP="00CE44C0">
            <w:r>
              <w:t>41702</w:t>
            </w:r>
          </w:p>
        </w:tc>
        <w:tc>
          <w:tcPr>
            <w:tcW w:w="6762" w:type="dxa"/>
          </w:tcPr>
          <w:p w14:paraId="32E43479" w14:textId="5089C91B" w:rsidR="00673A81" w:rsidRDefault="00673A81" w:rsidP="00CE44C0">
            <w:r w:rsidRPr="00673A81">
              <w:t>Functional sinus surgery of the ostiomeatal unit</w:t>
            </w:r>
          </w:p>
        </w:tc>
      </w:tr>
      <w:tr w:rsidR="00673A81" w14:paraId="732748A4" w14:textId="77777777" w:rsidTr="00CE44C0">
        <w:tc>
          <w:tcPr>
            <w:tcW w:w="2254" w:type="dxa"/>
          </w:tcPr>
          <w:p w14:paraId="11C51AD4" w14:textId="50E53E3C" w:rsidR="00673A81" w:rsidRDefault="00673A81" w:rsidP="00CE44C0">
            <w:r>
              <w:t>41703</w:t>
            </w:r>
          </w:p>
        </w:tc>
        <w:tc>
          <w:tcPr>
            <w:tcW w:w="6762" w:type="dxa"/>
          </w:tcPr>
          <w:p w14:paraId="51A2F1E9" w14:textId="50F4FD27" w:rsidR="00673A81" w:rsidRDefault="00673A81" w:rsidP="00CE44C0">
            <w:r w:rsidRPr="00673A81">
              <w:t>Functional sinus surgery, complete dissection of all 5 sinuses and creation of single sinus cavity</w:t>
            </w:r>
          </w:p>
        </w:tc>
      </w:tr>
      <w:tr w:rsidR="00673A81" w14:paraId="41A1BB19" w14:textId="77777777" w:rsidTr="00CE44C0">
        <w:tc>
          <w:tcPr>
            <w:tcW w:w="2254" w:type="dxa"/>
          </w:tcPr>
          <w:p w14:paraId="451AA2FB" w14:textId="6255E080" w:rsidR="00673A81" w:rsidRDefault="00673A81" w:rsidP="00CE44C0">
            <w:r>
              <w:t>41705</w:t>
            </w:r>
          </w:p>
        </w:tc>
        <w:tc>
          <w:tcPr>
            <w:tcW w:w="6762" w:type="dxa"/>
          </w:tcPr>
          <w:p w14:paraId="29EB4423" w14:textId="61A0B408" w:rsidR="00673A81" w:rsidRDefault="00673A81" w:rsidP="00CE44C0">
            <w:r w:rsidRPr="00673A81">
              <w:t>Functional sinus surgery, complete dissection of all 5 sinuses to create a single sinus cavity, with extended drilling of frontal sinuses</w:t>
            </w:r>
          </w:p>
        </w:tc>
      </w:tr>
    </w:tbl>
    <w:p w14:paraId="7D8722CB" w14:textId="77777777" w:rsidR="001F6308" w:rsidRDefault="001F6308" w:rsidP="001F6308"/>
    <w:tbl>
      <w:tblPr>
        <w:tblStyle w:val="TableGrid"/>
        <w:tblW w:w="0" w:type="auto"/>
        <w:tblLook w:val="04A0" w:firstRow="1" w:lastRow="0" w:firstColumn="1" w:lastColumn="0" w:noHBand="0" w:noVBand="1"/>
      </w:tblPr>
      <w:tblGrid>
        <w:gridCol w:w="9016"/>
      </w:tblGrid>
      <w:tr w:rsidR="001F6308" w:rsidRPr="007D4B5D" w14:paraId="1AD0D23A" w14:textId="77777777" w:rsidTr="00456306">
        <w:tc>
          <w:tcPr>
            <w:tcW w:w="9016" w:type="dxa"/>
            <w:shd w:val="clear" w:color="auto" w:fill="009999"/>
          </w:tcPr>
          <w:p w14:paraId="444EB70A" w14:textId="77777777" w:rsidR="001F6308" w:rsidRPr="007D4B5D" w:rsidRDefault="001F6308" w:rsidP="00456306">
            <w:pPr>
              <w:jc w:val="center"/>
              <w:rPr>
                <w:b/>
                <w:bCs/>
              </w:rPr>
            </w:pPr>
            <w:r w:rsidRPr="007D4B5D">
              <w:rPr>
                <w:b/>
                <w:bCs/>
              </w:rPr>
              <w:t>Deleted</w:t>
            </w:r>
          </w:p>
        </w:tc>
      </w:tr>
      <w:tr w:rsidR="001F6308" w14:paraId="07AF4C29" w14:textId="77777777" w:rsidTr="00456306">
        <w:tc>
          <w:tcPr>
            <w:tcW w:w="9016" w:type="dxa"/>
          </w:tcPr>
          <w:p w14:paraId="581DBB82" w14:textId="204ED879" w:rsidR="001F6308" w:rsidRDefault="001F6308" w:rsidP="00456306">
            <w:r>
              <w:t xml:space="preserve">41653, </w:t>
            </w:r>
            <w:r w:rsidR="004F71C5">
              <w:t xml:space="preserve">61672, 41716, </w:t>
            </w:r>
            <w:r>
              <w:t xml:space="preserve">41729, 41731 and 41767 </w:t>
            </w:r>
          </w:p>
        </w:tc>
      </w:tr>
      <w:bookmarkEnd w:id="4"/>
    </w:tbl>
    <w:p w14:paraId="2EFBC594" w14:textId="77777777" w:rsidR="00FC5821" w:rsidRDefault="00FC5821" w:rsidP="001F6308">
      <w:pPr>
        <w:keepNext/>
        <w:spacing w:before="240" w:after="60" w:line="240" w:lineRule="auto"/>
        <w:outlineLvl w:val="1"/>
        <w:rPr>
          <w:rFonts w:cs="Arial"/>
          <w:b/>
          <w:bCs/>
          <w:iCs/>
          <w:color w:val="358189"/>
          <w:sz w:val="36"/>
          <w:szCs w:val="28"/>
        </w:rPr>
      </w:pPr>
    </w:p>
    <w:p w14:paraId="67B5F31C" w14:textId="77777777" w:rsidR="00FC5821" w:rsidRDefault="00FC5821">
      <w:pPr>
        <w:spacing w:before="0" w:after="0" w:line="240" w:lineRule="auto"/>
        <w:rPr>
          <w:rFonts w:cs="Arial"/>
          <w:b/>
          <w:bCs/>
          <w:iCs/>
          <w:color w:val="358189"/>
          <w:sz w:val="36"/>
          <w:szCs w:val="28"/>
        </w:rPr>
      </w:pPr>
      <w:r>
        <w:rPr>
          <w:rFonts w:cs="Arial"/>
          <w:b/>
          <w:bCs/>
          <w:iCs/>
          <w:color w:val="358189"/>
          <w:sz w:val="36"/>
          <w:szCs w:val="28"/>
        </w:rPr>
        <w:br w:type="page"/>
      </w:r>
    </w:p>
    <w:p w14:paraId="6B0983E1" w14:textId="0BD78FD7" w:rsidR="001F6308" w:rsidRDefault="00866376" w:rsidP="001F6308">
      <w:pPr>
        <w:keepNext/>
        <w:spacing w:before="240" w:after="60" w:line="240" w:lineRule="auto"/>
        <w:outlineLvl w:val="1"/>
        <w:rPr>
          <w:rFonts w:cs="Arial"/>
          <w:b/>
          <w:bCs/>
          <w:iCs/>
          <w:color w:val="358189"/>
          <w:sz w:val="36"/>
          <w:szCs w:val="28"/>
        </w:rPr>
      </w:pPr>
      <w:r>
        <w:rPr>
          <w:rFonts w:cs="Arial"/>
          <w:b/>
          <w:bCs/>
          <w:iCs/>
          <w:color w:val="358189"/>
          <w:sz w:val="36"/>
          <w:szCs w:val="28"/>
        </w:rPr>
        <w:lastRenderedPageBreak/>
        <w:t>I</w:t>
      </w:r>
      <w:r w:rsidR="001F6308" w:rsidRPr="00C508AA">
        <w:rPr>
          <w:rFonts w:cs="Arial"/>
          <w:b/>
          <w:bCs/>
          <w:iCs/>
          <w:color w:val="358189"/>
          <w:sz w:val="36"/>
          <w:szCs w:val="28"/>
        </w:rPr>
        <w:t>tem descriptors (to take effect 1 March 2023)</w:t>
      </w:r>
    </w:p>
    <w:tbl>
      <w:tblPr>
        <w:tblStyle w:val="GridTable4-Accent212"/>
        <w:tblW w:w="9067" w:type="dxa"/>
        <w:tblLook w:val="04A0" w:firstRow="1" w:lastRow="0" w:firstColumn="1" w:lastColumn="0" w:noHBand="0" w:noVBand="1"/>
      </w:tblPr>
      <w:tblGrid>
        <w:gridCol w:w="9067"/>
      </w:tblGrid>
      <w:tr w:rsidR="00866376" w:rsidRPr="009E6ED8" w14:paraId="530432DE" w14:textId="77777777" w:rsidTr="00866376">
        <w:trPr>
          <w:cnfStyle w:val="100000000000" w:firstRow="1" w:lastRow="0" w:firstColumn="0" w:lastColumn="0" w:oddVBand="0" w:evenVBand="0" w:oddHBand="0"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067" w:type="dxa"/>
          </w:tcPr>
          <w:p w14:paraId="691B2FC3" w14:textId="77777777" w:rsidR="00866376" w:rsidRPr="009E6ED8" w:rsidRDefault="00866376" w:rsidP="00CE44C0">
            <w:pPr>
              <w:rPr>
                <w:rFonts w:asciiTheme="minorHAnsi" w:hAnsiTheme="minorHAnsi" w:cstheme="minorHAnsi"/>
                <w:color w:val="000000"/>
                <w:sz w:val="24"/>
                <w:u w:val="single"/>
              </w:rPr>
            </w:pPr>
            <w:r w:rsidRPr="00650F14">
              <w:rPr>
                <w:rFonts w:asciiTheme="minorHAnsi" w:hAnsiTheme="minorHAnsi" w:cstheme="minorHAnsi"/>
                <w:sz w:val="24"/>
              </w:rPr>
              <w:t xml:space="preserve">Category: </w:t>
            </w:r>
            <w:r>
              <w:rPr>
                <w:rFonts w:asciiTheme="minorHAnsi" w:hAnsiTheme="minorHAnsi" w:cstheme="minorHAnsi"/>
                <w:sz w:val="24"/>
              </w:rPr>
              <w:t>3</w:t>
            </w:r>
            <w:r w:rsidRPr="00650F14">
              <w:rPr>
                <w:rFonts w:asciiTheme="minorHAnsi" w:hAnsiTheme="minorHAnsi" w:cstheme="minorHAnsi"/>
                <w:sz w:val="24"/>
              </w:rPr>
              <w:t xml:space="preserve"> </w:t>
            </w:r>
            <w:r>
              <w:rPr>
                <w:rFonts w:asciiTheme="minorHAnsi" w:hAnsiTheme="minorHAnsi" w:cstheme="minorHAnsi"/>
                <w:sz w:val="24"/>
              </w:rPr>
              <w:t>–</w:t>
            </w:r>
            <w:r w:rsidRPr="00650F14">
              <w:rPr>
                <w:rFonts w:asciiTheme="minorHAnsi" w:hAnsiTheme="minorHAnsi" w:cstheme="minorHAnsi"/>
                <w:sz w:val="24"/>
              </w:rPr>
              <w:t xml:space="preserve"> </w:t>
            </w:r>
            <w:r>
              <w:rPr>
                <w:rFonts w:asciiTheme="minorHAnsi" w:hAnsiTheme="minorHAnsi" w:cstheme="minorHAnsi"/>
                <w:sz w:val="24"/>
              </w:rPr>
              <w:t>Therapeutic Procedures</w:t>
            </w:r>
          </w:p>
        </w:tc>
      </w:tr>
      <w:tr w:rsidR="00866376" w:rsidRPr="009E6ED8" w14:paraId="6722653F" w14:textId="77777777" w:rsidTr="00FC5821">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67" w:type="dxa"/>
            <w:noWrap/>
          </w:tcPr>
          <w:p w14:paraId="63203F1F" w14:textId="77777777" w:rsidR="00866376" w:rsidRPr="009E6ED8" w:rsidRDefault="00866376" w:rsidP="00CE44C0">
            <w:pPr>
              <w:rPr>
                <w:rFonts w:asciiTheme="minorHAnsi" w:hAnsiTheme="minorHAnsi" w:cstheme="minorHAnsi"/>
                <w:b w:val="0"/>
                <w:bCs w:val="0"/>
                <w:color w:val="000000"/>
                <w:sz w:val="24"/>
              </w:rPr>
            </w:pPr>
            <w:r w:rsidRPr="00650F14">
              <w:rPr>
                <w:rFonts w:asciiTheme="minorHAnsi" w:hAnsiTheme="minorHAnsi" w:cstheme="minorHAnsi"/>
                <w:sz w:val="24"/>
              </w:rPr>
              <w:t xml:space="preserve">Group: </w:t>
            </w:r>
            <w:r>
              <w:rPr>
                <w:rFonts w:asciiTheme="minorHAnsi" w:hAnsiTheme="minorHAnsi" w:cstheme="minorHAnsi"/>
                <w:sz w:val="24"/>
              </w:rPr>
              <w:t>T8</w:t>
            </w:r>
            <w:r w:rsidRPr="00650F14">
              <w:rPr>
                <w:rFonts w:asciiTheme="minorHAnsi" w:hAnsiTheme="minorHAnsi" w:cstheme="minorHAnsi"/>
                <w:sz w:val="24"/>
              </w:rPr>
              <w:t xml:space="preserve"> </w:t>
            </w:r>
            <w:r>
              <w:rPr>
                <w:rFonts w:asciiTheme="minorHAnsi" w:hAnsiTheme="minorHAnsi" w:cstheme="minorHAnsi"/>
                <w:sz w:val="24"/>
              </w:rPr>
              <w:t>–</w:t>
            </w:r>
            <w:r w:rsidRPr="00650F14">
              <w:rPr>
                <w:rFonts w:asciiTheme="minorHAnsi" w:hAnsiTheme="minorHAnsi" w:cstheme="minorHAnsi"/>
                <w:sz w:val="24"/>
              </w:rPr>
              <w:t xml:space="preserve"> </w:t>
            </w:r>
            <w:r>
              <w:rPr>
                <w:rFonts w:asciiTheme="minorHAnsi" w:hAnsiTheme="minorHAnsi" w:cstheme="minorHAnsi"/>
                <w:sz w:val="24"/>
              </w:rPr>
              <w:t>Surgical Operations</w:t>
            </w:r>
          </w:p>
        </w:tc>
      </w:tr>
      <w:tr w:rsidR="00866376" w:rsidRPr="009E6ED8" w14:paraId="7D3424B1" w14:textId="77777777" w:rsidTr="00FC5821">
        <w:trPr>
          <w:trHeight w:val="743"/>
        </w:trPr>
        <w:tc>
          <w:tcPr>
            <w:cnfStyle w:val="001000000000" w:firstRow="0" w:lastRow="0" w:firstColumn="1" w:lastColumn="0" w:oddVBand="0" w:evenVBand="0" w:oddHBand="0" w:evenHBand="0" w:firstRowFirstColumn="0" w:firstRowLastColumn="0" w:lastRowFirstColumn="0" w:lastRowLastColumn="0"/>
            <w:tcW w:w="9067" w:type="dxa"/>
            <w:noWrap/>
          </w:tcPr>
          <w:p w14:paraId="2D930BB0" w14:textId="77777777" w:rsidR="00866376" w:rsidRPr="009E6ED8" w:rsidRDefault="00866376" w:rsidP="00CE44C0">
            <w:pPr>
              <w:rPr>
                <w:rFonts w:asciiTheme="minorHAnsi" w:hAnsiTheme="minorHAnsi" w:cstheme="minorHAnsi"/>
                <w:color w:val="000000"/>
                <w:sz w:val="24"/>
              </w:rPr>
            </w:pPr>
            <w:r w:rsidRPr="00650F14">
              <w:rPr>
                <w:rFonts w:asciiTheme="minorHAnsi" w:hAnsiTheme="minorHAnsi" w:cstheme="minorHAnsi"/>
                <w:sz w:val="24"/>
              </w:rPr>
              <w:t xml:space="preserve">Subgroup: </w:t>
            </w:r>
            <w:r>
              <w:rPr>
                <w:rFonts w:asciiTheme="minorHAnsi" w:hAnsiTheme="minorHAnsi" w:cstheme="minorHAnsi"/>
                <w:sz w:val="24"/>
              </w:rPr>
              <w:t>8</w:t>
            </w:r>
            <w:r w:rsidRPr="00650F14">
              <w:rPr>
                <w:rFonts w:asciiTheme="minorHAnsi" w:hAnsiTheme="minorHAnsi" w:cstheme="minorHAnsi"/>
                <w:sz w:val="24"/>
              </w:rPr>
              <w:t xml:space="preserve"> </w:t>
            </w:r>
            <w:r>
              <w:rPr>
                <w:rFonts w:asciiTheme="minorHAnsi" w:hAnsiTheme="minorHAnsi" w:cstheme="minorHAnsi"/>
                <w:sz w:val="24"/>
              </w:rPr>
              <w:t>–</w:t>
            </w:r>
            <w:r w:rsidRPr="00650F14">
              <w:rPr>
                <w:rFonts w:asciiTheme="minorHAnsi" w:hAnsiTheme="minorHAnsi" w:cstheme="minorHAnsi"/>
                <w:sz w:val="24"/>
              </w:rPr>
              <w:t xml:space="preserve"> </w:t>
            </w:r>
            <w:r>
              <w:rPr>
                <w:rFonts w:asciiTheme="minorHAnsi" w:hAnsiTheme="minorHAnsi" w:cstheme="minorHAnsi"/>
                <w:sz w:val="24"/>
              </w:rPr>
              <w:t>Ear, Nose and Throat</w:t>
            </w:r>
          </w:p>
        </w:tc>
      </w:tr>
      <w:tr w:rsidR="00866376" w:rsidRPr="00FC5821" w14:paraId="23EBF9D4" w14:textId="77777777" w:rsidTr="00866376">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9067" w:type="dxa"/>
            <w:noWrap/>
          </w:tcPr>
          <w:p w14:paraId="488E7149" w14:textId="631D2D0F" w:rsidR="00866376" w:rsidRPr="00347AA3" w:rsidRDefault="00866376" w:rsidP="00866376">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41653 (Delete)</w:t>
            </w:r>
          </w:p>
          <w:p w14:paraId="3DE561F6" w14:textId="1B9CE7D8" w:rsidR="00866376" w:rsidRPr="00FC5821" w:rsidRDefault="00866376" w:rsidP="00866376">
            <w:pPr>
              <w:rPr>
                <w:rFonts w:asciiTheme="minorHAnsi" w:hAnsiTheme="minorHAnsi" w:cstheme="minorHAnsi"/>
                <w:sz w:val="24"/>
              </w:rPr>
            </w:pPr>
            <w:r w:rsidRPr="009C682A">
              <w:rPr>
                <w:rFonts w:asciiTheme="minorHAnsi" w:hAnsiTheme="minorHAnsi" w:cstheme="minorHAnsi"/>
                <w:bCs w:val="0"/>
                <w:strike/>
                <w:sz w:val="24"/>
              </w:rPr>
              <w:t>EXAMINATION OF NASAL CAVITY or POSTNASAL SPACE, or NASAL CAVITY AND POSTNASAL SPACE, UNDER GENERAL ANAESTHESIA, not being a service associated with a service to which another item in this Group applies (Anaes.)</w:t>
            </w:r>
          </w:p>
        </w:tc>
      </w:tr>
      <w:tr w:rsidR="00B93F3E" w:rsidRPr="00FC5821" w14:paraId="407E28EE" w14:textId="77777777" w:rsidTr="00866376">
        <w:trPr>
          <w:trHeight w:val="885"/>
        </w:trPr>
        <w:tc>
          <w:tcPr>
            <w:cnfStyle w:val="001000000000" w:firstRow="0" w:lastRow="0" w:firstColumn="1" w:lastColumn="0" w:oddVBand="0" w:evenVBand="0" w:oddHBand="0" w:evenHBand="0" w:firstRowFirstColumn="0" w:firstRowLastColumn="0" w:lastRowFirstColumn="0" w:lastRowLastColumn="0"/>
            <w:tcW w:w="9067" w:type="dxa"/>
            <w:noWrap/>
          </w:tcPr>
          <w:p w14:paraId="1E58F808" w14:textId="4E0557A0" w:rsidR="00B93F3E" w:rsidRPr="00347AA3" w:rsidRDefault="00B93F3E" w:rsidP="00B93F3E">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41662 (Amended)</w:t>
            </w:r>
          </w:p>
          <w:p w14:paraId="0D1EA62B" w14:textId="3DFF73FC" w:rsidR="00B93F3E" w:rsidRPr="009C682A" w:rsidRDefault="00B93F3E" w:rsidP="00B93F3E">
            <w:pPr>
              <w:rPr>
                <w:rFonts w:asciiTheme="minorHAnsi" w:hAnsiTheme="minorHAnsi" w:cstheme="minorHAnsi"/>
                <w:bCs w:val="0"/>
                <w:sz w:val="24"/>
              </w:rPr>
            </w:pPr>
            <w:r w:rsidRPr="00FC5821">
              <w:rPr>
                <w:rFonts w:asciiTheme="minorHAnsi" w:hAnsiTheme="minorHAnsi" w:cstheme="minorHAnsi"/>
                <w:b w:val="0"/>
                <w:bCs w:val="0"/>
                <w:color w:val="000000"/>
                <w:sz w:val="24"/>
              </w:rPr>
              <w:t xml:space="preserve">Nasal polyp or polypi (simple), removal of, </w:t>
            </w:r>
            <w:r w:rsidRPr="009C682A">
              <w:rPr>
                <w:rFonts w:asciiTheme="minorHAnsi" w:hAnsiTheme="minorHAnsi" w:cstheme="minorHAnsi"/>
                <w:bCs w:val="0"/>
                <w:sz w:val="24"/>
              </w:rPr>
              <w:t xml:space="preserve">other than a service associated with a service to which items 41702, 41703 or 41705 applies on the same side </w:t>
            </w:r>
          </w:p>
          <w:p w14:paraId="12EFF76D" w14:textId="0C1162BE" w:rsidR="00B93F3E" w:rsidRPr="00FC5821" w:rsidRDefault="00B93F3E" w:rsidP="00B93F3E">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$87.15  Benefit: 75% = $65.4  85% =$74.1</w:t>
            </w:r>
          </w:p>
          <w:p w14:paraId="1AF3C92C" w14:textId="77777777" w:rsidR="00B93F3E" w:rsidRPr="00FC5821" w:rsidRDefault="00B93F3E" w:rsidP="00B93F3E">
            <w:pPr>
              <w:spacing w:after="60" w:line="280" w:lineRule="exact"/>
              <w:ind w:left="360" w:hanging="360"/>
              <w:rPr>
                <w:rFonts w:ascii="Calibri" w:hAnsi="Calibri" w:cs="Calibri"/>
                <w:b w:val="0"/>
                <w:bCs w:val="0"/>
                <w:color w:val="000000"/>
                <w:sz w:val="24"/>
              </w:rPr>
            </w:pPr>
            <w:r w:rsidRPr="00FC5821">
              <w:rPr>
                <w:rFonts w:ascii="Calibri" w:hAnsi="Calibri" w:cs="Calibri"/>
                <w:b w:val="0"/>
                <w:bCs w:val="0"/>
                <w:color w:val="000000"/>
                <w:sz w:val="24"/>
              </w:rPr>
              <w:t>Private Health Insurance Classification:</w:t>
            </w:r>
          </w:p>
          <w:p w14:paraId="157955C8" w14:textId="77777777" w:rsidR="00B93F3E" w:rsidRPr="00FC5821" w:rsidRDefault="00B93F3E" w:rsidP="00B93F3E">
            <w:pPr>
              <w:numPr>
                <w:ilvl w:val="0"/>
                <w:numId w:val="38"/>
              </w:numPr>
              <w:spacing w:before="0" w:after="60" w:line="280" w:lineRule="exact"/>
              <w:ind w:left="447" w:hanging="447"/>
              <w:rPr>
                <w:rFonts w:ascii="Calibri" w:hAnsi="Calibri" w:cs="Calibri"/>
                <w:b w:val="0"/>
                <w:bCs w:val="0"/>
                <w:sz w:val="24"/>
              </w:rPr>
            </w:pPr>
            <w:r w:rsidRPr="00FC5821">
              <w:rPr>
                <w:rFonts w:ascii="Calibri" w:hAnsi="Calibri" w:cs="Calibri"/>
                <w:b w:val="0"/>
                <w:bCs w:val="0"/>
                <w:sz w:val="24"/>
              </w:rPr>
              <w:t>Clinical category: Ear, nose and throat</w:t>
            </w:r>
          </w:p>
          <w:p w14:paraId="6C20C6F9" w14:textId="74748ECD" w:rsidR="00B93F3E" w:rsidRPr="00FC5821" w:rsidRDefault="00B93F3E" w:rsidP="00866376">
            <w:pPr>
              <w:numPr>
                <w:ilvl w:val="0"/>
                <w:numId w:val="38"/>
              </w:numPr>
              <w:spacing w:before="0" w:after="60" w:line="280" w:lineRule="exact"/>
              <w:ind w:left="447" w:hanging="447"/>
              <w:rPr>
                <w:rFonts w:ascii="Calibri" w:hAnsi="Calibri" w:cs="Calibri"/>
                <w:b w:val="0"/>
                <w:bCs w:val="0"/>
                <w:sz w:val="24"/>
              </w:rPr>
            </w:pPr>
            <w:r w:rsidRPr="00FC5821">
              <w:rPr>
                <w:rFonts w:ascii="Calibri" w:hAnsi="Calibri" w:cs="Calibri"/>
                <w:b w:val="0"/>
                <w:bCs w:val="0"/>
                <w:sz w:val="24"/>
              </w:rPr>
              <w:t>Procedure type: Type C</w:t>
            </w:r>
          </w:p>
        </w:tc>
      </w:tr>
      <w:tr w:rsidR="00866376" w:rsidRPr="00FC5821" w14:paraId="0EE63D15" w14:textId="77777777" w:rsidTr="00866376">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9067" w:type="dxa"/>
            <w:noWrap/>
          </w:tcPr>
          <w:p w14:paraId="1A8CB180" w14:textId="36974370" w:rsidR="00686C91" w:rsidRPr="00347AA3" w:rsidRDefault="00686C91" w:rsidP="00686C9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41668 (Amended)</w:t>
            </w:r>
          </w:p>
          <w:p w14:paraId="7B225285" w14:textId="6402E7FE" w:rsidR="00686C91" w:rsidRPr="00FC5821" w:rsidRDefault="00686C91" w:rsidP="00686C9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 xml:space="preserve">Nasal polyp or polypi, removal of </w:t>
            </w:r>
            <w:r w:rsidRPr="009C682A">
              <w:rPr>
                <w:rFonts w:asciiTheme="minorHAnsi" w:hAnsiTheme="minorHAnsi" w:cstheme="minorHAnsi"/>
                <w:bCs w:val="0"/>
                <w:strike/>
                <w:sz w:val="24"/>
              </w:rPr>
              <w:t>(H)</w:t>
            </w:r>
            <w:r w:rsidRPr="009C682A">
              <w:rPr>
                <w:rFonts w:asciiTheme="minorHAnsi" w:hAnsiTheme="minorHAnsi" w:cstheme="minorHAnsi"/>
                <w:bCs w:val="0"/>
                <w:sz w:val="24"/>
              </w:rPr>
              <w:t xml:space="preserve"> </w:t>
            </w:r>
            <w:r w:rsidRPr="00FC5821">
              <w:rPr>
                <w:rFonts w:asciiTheme="minorHAnsi" w:hAnsiTheme="minorHAnsi" w:cstheme="minorHAnsi"/>
                <w:b w:val="0"/>
                <w:bCs w:val="0"/>
                <w:color w:val="000000"/>
                <w:sz w:val="24"/>
              </w:rPr>
              <w:t>(Anaes.)</w:t>
            </w:r>
          </w:p>
          <w:p w14:paraId="08D3FB81" w14:textId="5E8ADFFA" w:rsidR="00686C91" w:rsidRPr="00FC5821" w:rsidRDefault="00686C91" w:rsidP="00686C9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$232.5  Benefit: 75% = $174.4  85% =$197.65</w:t>
            </w:r>
          </w:p>
          <w:p w14:paraId="47642834" w14:textId="77777777" w:rsidR="00686C91" w:rsidRPr="00FC5821" w:rsidRDefault="00686C91" w:rsidP="00FC5821">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68673066" w14:textId="77777777" w:rsidR="00686C91" w:rsidRPr="00FC5821" w:rsidRDefault="00686C91" w:rsidP="00686C9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0D1F900F" w14:textId="4C968B2A" w:rsidR="00866376" w:rsidRPr="00FC5821" w:rsidRDefault="00686C91" w:rsidP="00866376">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Type C</w:t>
            </w:r>
          </w:p>
        </w:tc>
      </w:tr>
      <w:tr w:rsidR="00686C91" w:rsidRPr="00FC5821" w14:paraId="068E3D8A" w14:textId="77777777" w:rsidTr="00866376">
        <w:trPr>
          <w:trHeight w:val="885"/>
        </w:trPr>
        <w:tc>
          <w:tcPr>
            <w:cnfStyle w:val="001000000000" w:firstRow="0" w:lastRow="0" w:firstColumn="1" w:lastColumn="0" w:oddVBand="0" w:evenVBand="0" w:oddHBand="0" w:evenHBand="0" w:firstRowFirstColumn="0" w:firstRowLastColumn="0" w:lastRowFirstColumn="0" w:lastRowLastColumn="0"/>
            <w:tcW w:w="9067" w:type="dxa"/>
            <w:noWrap/>
          </w:tcPr>
          <w:p w14:paraId="5B759990" w14:textId="77777777" w:rsidR="00686C91" w:rsidRPr="00347AA3" w:rsidRDefault="00686C91" w:rsidP="00686C9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41672 (Delete)</w:t>
            </w:r>
          </w:p>
          <w:p w14:paraId="3CF7B958" w14:textId="499113EF" w:rsidR="00686C91" w:rsidRPr="00FC5821" w:rsidRDefault="00686C91" w:rsidP="00686C91">
            <w:pPr>
              <w:rPr>
                <w:rFonts w:asciiTheme="minorHAnsi" w:hAnsiTheme="minorHAnsi" w:cstheme="minorHAnsi"/>
                <w:sz w:val="24"/>
              </w:rPr>
            </w:pPr>
            <w:r w:rsidRPr="009C682A">
              <w:rPr>
                <w:rFonts w:asciiTheme="minorHAnsi" w:hAnsiTheme="minorHAnsi" w:cstheme="minorHAnsi"/>
                <w:strike/>
                <w:sz w:val="24"/>
              </w:rPr>
              <w:t>NASAL SEPTUM, reconstruction of (Anaes.)(Assist)</w:t>
            </w:r>
          </w:p>
        </w:tc>
      </w:tr>
      <w:tr w:rsidR="00970971" w:rsidRPr="00FC5821" w14:paraId="77F0BB78" w14:textId="77777777" w:rsidTr="0097097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067" w:type="dxa"/>
          </w:tcPr>
          <w:p w14:paraId="23B10B36" w14:textId="4665B1CF" w:rsidR="00970971" w:rsidRPr="00347AA3" w:rsidRDefault="00970971" w:rsidP="00CE44C0">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41698 (Amended)</w:t>
            </w:r>
          </w:p>
          <w:p w14:paraId="790BBEF0" w14:textId="46632D16" w:rsidR="00970971" w:rsidRPr="00FC5821" w:rsidRDefault="00970971" w:rsidP="00CE44C0">
            <w:pPr>
              <w:rPr>
                <w:rFonts w:asciiTheme="minorHAnsi" w:hAnsiTheme="minorHAnsi" w:cstheme="minorHAnsi"/>
                <w:b w:val="0"/>
                <w:bCs w:val="0"/>
                <w:sz w:val="24"/>
              </w:rPr>
            </w:pPr>
            <w:r w:rsidRPr="00FC5821">
              <w:rPr>
                <w:rFonts w:asciiTheme="minorHAnsi" w:hAnsiTheme="minorHAnsi" w:cstheme="minorHAnsi"/>
                <w:b w:val="0"/>
                <w:bCs w:val="0"/>
                <w:sz w:val="24"/>
              </w:rPr>
              <w:t>MAXILLARY ANTRUM, PROOF PUNCTURE AND LAVAGE OF,</w:t>
            </w:r>
            <w:r w:rsidRPr="009C682A">
              <w:rPr>
                <w:rFonts w:asciiTheme="minorHAnsi" w:hAnsiTheme="minorHAnsi" w:cstheme="minorHAnsi"/>
                <w:bCs w:val="0"/>
                <w:sz w:val="24"/>
              </w:rPr>
              <w:t xml:space="preserve"> other than a service associated with a service to which item </w:t>
            </w:r>
            <w:r w:rsidRPr="009C682A">
              <w:rPr>
                <w:rFonts w:asciiTheme="minorHAnsi" w:hAnsiTheme="minorHAnsi" w:cstheme="minorHAnsi"/>
                <w:sz w:val="24"/>
              </w:rPr>
              <w:t>41702, 41703, 41705, 41710, 41734</w:t>
            </w:r>
            <w:r w:rsidRPr="009C682A">
              <w:rPr>
                <w:rFonts w:asciiTheme="minorHAnsi" w:hAnsiTheme="minorHAnsi" w:cstheme="minorHAnsi"/>
                <w:bCs w:val="0"/>
                <w:sz w:val="24"/>
              </w:rPr>
              <w:t xml:space="preserve"> or </w:t>
            </w:r>
            <w:r w:rsidRPr="009C682A">
              <w:rPr>
                <w:rFonts w:asciiTheme="minorHAnsi" w:hAnsiTheme="minorHAnsi" w:cstheme="minorHAnsi"/>
                <w:sz w:val="24"/>
              </w:rPr>
              <w:t>41737</w:t>
            </w:r>
            <w:r w:rsidRPr="009C682A">
              <w:rPr>
                <w:rFonts w:asciiTheme="minorHAnsi" w:hAnsiTheme="minorHAnsi" w:cstheme="minorHAnsi"/>
                <w:bCs w:val="0"/>
                <w:sz w:val="24"/>
              </w:rPr>
              <w:t xml:space="preserve"> applies on the same side </w:t>
            </w:r>
            <w:r w:rsidRPr="00FC5821">
              <w:rPr>
                <w:rFonts w:asciiTheme="minorHAnsi" w:hAnsiTheme="minorHAnsi" w:cstheme="minorHAnsi"/>
                <w:b w:val="0"/>
                <w:bCs w:val="0"/>
                <w:sz w:val="24"/>
              </w:rPr>
              <w:t>(Anaes.)</w:t>
            </w:r>
          </w:p>
          <w:p w14:paraId="36FF833B" w14:textId="65C58B7E" w:rsidR="00970971" w:rsidRPr="00FC5821" w:rsidRDefault="00970971" w:rsidP="00CE44C0">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lastRenderedPageBreak/>
              <w:t>Fee: $34.40  Benefit: 75% = $25.80  85% =$29.25</w:t>
            </w:r>
          </w:p>
          <w:p w14:paraId="035A528B" w14:textId="77777777" w:rsidR="00970971" w:rsidRPr="00FC5821" w:rsidRDefault="00970971" w:rsidP="00CE44C0">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3B1D4562" w14:textId="77777777" w:rsidR="00970971" w:rsidRPr="00FC5821" w:rsidRDefault="00970971" w:rsidP="00CE44C0">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0CF040C0" w14:textId="74855526" w:rsidR="00970971" w:rsidRPr="00FC5821" w:rsidRDefault="00970971" w:rsidP="00FC582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rPr>
              <w:t>Procedure type: Type C</w:t>
            </w:r>
          </w:p>
        </w:tc>
      </w:tr>
      <w:tr w:rsidR="00970971" w:rsidRPr="00FC5821" w14:paraId="05DBA81A" w14:textId="77777777" w:rsidTr="00970971">
        <w:trPr>
          <w:trHeight w:val="540"/>
        </w:trPr>
        <w:tc>
          <w:tcPr>
            <w:cnfStyle w:val="001000000000" w:firstRow="0" w:lastRow="0" w:firstColumn="1" w:lastColumn="0" w:oddVBand="0" w:evenVBand="0" w:oddHBand="0" w:evenHBand="0" w:firstRowFirstColumn="0" w:firstRowLastColumn="0" w:lastRowFirstColumn="0" w:lastRowLastColumn="0"/>
            <w:tcW w:w="9067" w:type="dxa"/>
          </w:tcPr>
          <w:p w14:paraId="7B1C3621" w14:textId="3A2077E2" w:rsidR="00970971" w:rsidRPr="00347AA3" w:rsidRDefault="00970971" w:rsidP="00CE44C0">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lastRenderedPageBreak/>
              <w:t>41707 (Amended)</w:t>
            </w:r>
          </w:p>
          <w:p w14:paraId="617B1A44" w14:textId="0AA3F44B" w:rsidR="00970971" w:rsidRPr="00FC5821" w:rsidRDefault="00970971" w:rsidP="00CE44C0">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 xml:space="preserve">MAXILLARY </w:t>
            </w:r>
            <w:r w:rsidRPr="009C682A">
              <w:rPr>
                <w:rFonts w:asciiTheme="minorHAnsi" w:hAnsiTheme="minorHAnsi" w:cstheme="minorHAnsi"/>
                <w:bCs w:val="0"/>
                <w:sz w:val="24"/>
              </w:rPr>
              <w:t xml:space="preserve">or sphenoplatatine </w:t>
            </w:r>
            <w:r w:rsidRPr="00FC5821">
              <w:rPr>
                <w:rFonts w:asciiTheme="minorHAnsi" w:hAnsiTheme="minorHAnsi" w:cstheme="minorHAnsi"/>
                <w:b w:val="0"/>
                <w:bCs w:val="0"/>
                <w:color w:val="000000"/>
                <w:sz w:val="24"/>
              </w:rPr>
              <w:t xml:space="preserve"> ARTERY, </w:t>
            </w:r>
            <w:r w:rsidRPr="009C682A">
              <w:rPr>
                <w:rFonts w:asciiTheme="minorHAnsi" w:hAnsiTheme="minorHAnsi" w:cstheme="minorHAnsi"/>
                <w:bCs w:val="0"/>
                <w:strike/>
                <w:sz w:val="24"/>
              </w:rPr>
              <w:t>transantral</w:t>
            </w:r>
            <w:r w:rsidRPr="00FC5821">
              <w:rPr>
                <w:rFonts w:asciiTheme="minorHAnsi" w:hAnsiTheme="minorHAnsi" w:cstheme="minorHAnsi"/>
                <w:b w:val="0"/>
                <w:bCs w:val="0"/>
                <w:color w:val="000000"/>
                <w:sz w:val="24"/>
              </w:rPr>
              <w:t xml:space="preserve"> ligation of (H)(Anaes.)(Assist.)</w:t>
            </w:r>
          </w:p>
          <w:p w14:paraId="34F19753" w14:textId="4EDF96E5" w:rsidR="00970971" w:rsidRPr="00FC5821" w:rsidRDefault="00970971" w:rsidP="00CE44C0">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$474.20  Benefit: 75% = $355.65</w:t>
            </w:r>
          </w:p>
          <w:p w14:paraId="33472943" w14:textId="77777777" w:rsidR="00970971" w:rsidRPr="00FC5821" w:rsidRDefault="00970971" w:rsidP="00CE44C0">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4C06CE93" w14:textId="77777777" w:rsidR="00970971" w:rsidRPr="00FC5821" w:rsidRDefault="00970971" w:rsidP="00CE44C0">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0CCF401F" w14:textId="308E4333" w:rsidR="00970971" w:rsidRPr="00FC5821" w:rsidRDefault="00970971" w:rsidP="00CE44C0">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Type A Surgical</w:t>
            </w:r>
          </w:p>
        </w:tc>
      </w:tr>
      <w:tr w:rsidR="00970971" w:rsidRPr="00FC5821" w14:paraId="7CD0B4A5" w14:textId="77777777" w:rsidTr="00970971">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67" w:type="dxa"/>
            <w:hideMark/>
          </w:tcPr>
          <w:p w14:paraId="39F51865" w14:textId="5CB4BD17" w:rsidR="00970971" w:rsidRPr="00347AA3" w:rsidRDefault="00970971" w:rsidP="00CE44C0">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41713 (Amended)</w:t>
            </w:r>
          </w:p>
          <w:p w14:paraId="76C1E3C0" w14:textId="1CC6F2B9" w:rsidR="00970971" w:rsidRPr="00FC5821" w:rsidRDefault="00970971" w:rsidP="00CE44C0">
            <w:pPr>
              <w:rPr>
                <w:rFonts w:asciiTheme="minorHAnsi" w:hAnsiTheme="minorHAnsi" w:cstheme="minorHAnsi"/>
                <w:b w:val="0"/>
                <w:bCs w:val="0"/>
                <w:color w:val="000000"/>
                <w:sz w:val="24"/>
              </w:rPr>
            </w:pPr>
            <w:r w:rsidRPr="009C682A">
              <w:rPr>
                <w:rFonts w:asciiTheme="minorHAnsi" w:hAnsiTheme="minorHAnsi" w:cstheme="minorHAnsi"/>
                <w:bCs w:val="0"/>
                <w:strike/>
                <w:sz w:val="24"/>
              </w:rPr>
              <w:t>ANTROSTOMY (RADICAL) with transantral ethmoidectomy or transantral vidian neurectomy</w:t>
            </w:r>
            <w:r w:rsidRPr="009C682A">
              <w:rPr>
                <w:rFonts w:asciiTheme="minorHAnsi" w:hAnsiTheme="minorHAnsi" w:cstheme="minorHAnsi"/>
                <w:bCs w:val="0"/>
                <w:sz w:val="24"/>
              </w:rPr>
              <w:t xml:space="preserve"> Vidian neurectomy or exposure of vidian canal </w:t>
            </w:r>
            <w:r w:rsidRPr="00FC5821">
              <w:rPr>
                <w:rFonts w:asciiTheme="minorHAnsi" w:hAnsiTheme="minorHAnsi" w:cstheme="minorHAnsi"/>
                <w:b w:val="0"/>
                <w:bCs w:val="0"/>
                <w:color w:val="000000"/>
                <w:sz w:val="24"/>
              </w:rPr>
              <w:t>(H)(Anaes).(Assist)</w:t>
            </w:r>
          </w:p>
          <w:p w14:paraId="69A54E75" w14:textId="175A751B" w:rsidR="00970971" w:rsidRPr="00FC5821" w:rsidRDefault="00970971" w:rsidP="00CE44C0">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$641.20  Benefit: 75% = $480.90</w:t>
            </w:r>
          </w:p>
          <w:p w14:paraId="05BFD771" w14:textId="77777777" w:rsidR="00970971" w:rsidRPr="00FC5821" w:rsidRDefault="00970971" w:rsidP="00CE44C0">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2BB8C3F9" w14:textId="77777777" w:rsidR="00970971" w:rsidRPr="00FC5821" w:rsidRDefault="00970971" w:rsidP="00CE44C0">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2AC258AD" w14:textId="25B19E1D" w:rsidR="00970971" w:rsidRPr="00FC5821" w:rsidRDefault="00970971" w:rsidP="00CE44C0">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Type A Surgical</w:t>
            </w:r>
          </w:p>
        </w:tc>
      </w:tr>
      <w:tr w:rsidR="00686C91" w:rsidRPr="00FC5821" w14:paraId="230B8720" w14:textId="77777777" w:rsidTr="00970971">
        <w:trPr>
          <w:trHeight w:val="1560"/>
        </w:trPr>
        <w:tc>
          <w:tcPr>
            <w:cnfStyle w:val="001000000000" w:firstRow="0" w:lastRow="0" w:firstColumn="1" w:lastColumn="0" w:oddVBand="0" w:evenVBand="0" w:oddHBand="0" w:evenHBand="0" w:firstRowFirstColumn="0" w:firstRowLastColumn="0" w:lastRowFirstColumn="0" w:lastRowLastColumn="0"/>
            <w:tcW w:w="9067" w:type="dxa"/>
          </w:tcPr>
          <w:p w14:paraId="178D0FA7" w14:textId="2A0B96BA" w:rsidR="00686C91" w:rsidRPr="00347AA3" w:rsidRDefault="00686C91" w:rsidP="00686C9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41716 (Delete)</w:t>
            </w:r>
          </w:p>
          <w:p w14:paraId="16F729CE" w14:textId="19A22F65" w:rsidR="00686C91" w:rsidRPr="009C682A" w:rsidRDefault="00686C91" w:rsidP="00CE44C0">
            <w:pPr>
              <w:rPr>
                <w:rFonts w:asciiTheme="minorHAnsi" w:hAnsiTheme="minorHAnsi" w:cstheme="minorHAnsi"/>
                <w:bCs w:val="0"/>
                <w:strike/>
                <w:sz w:val="24"/>
              </w:rPr>
            </w:pPr>
            <w:r w:rsidRPr="009C682A">
              <w:rPr>
                <w:rFonts w:asciiTheme="minorHAnsi" w:hAnsiTheme="minorHAnsi" w:cstheme="minorHAnsi"/>
                <w:bCs w:val="0"/>
                <w:strike/>
                <w:sz w:val="24"/>
              </w:rPr>
              <w:t>ANTRUM, intranasal operation on, or removal of foreign body from (Anaes.)(Assist)</w:t>
            </w:r>
          </w:p>
        </w:tc>
      </w:tr>
      <w:tr w:rsidR="00970971" w:rsidRPr="00FC5821" w14:paraId="2E2A8B22" w14:textId="77777777" w:rsidTr="00970971">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67" w:type="dxa"/>
            <w:hideMark/>
          </w:tcPr>
          <w:p w14:paraId="6EF6C7B6" w14:textId="25673A01" w:rsidR="00970971" w:rsidRPr="00347AA3" w:rsidRDefault="00970971" w:rsidP="00CE44C0">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41719 (Amended)</w:t>
            </w:r>
          </w:p>
          <w:p w14:paraId="394AF0E3" w14:textId="04291162" w:rsidR="00970971" w:rsidRPr="00FC5821" w:rsidRDefault="00970971" w:rsidP="00CE44C0">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ANTRUM, drainage of, through tooth socket</w:t>
            </w:r>
            <w:r w:rsidRPr="009C682A">
              <w:rPr>
                <w:rFonts w:asciiTheme="minorHAnsi" w:hAnsiTheme="minorHAnsi" w:cstheme="minorHAnsi"/>
                <w:bCs w:val="0"/>
                <w:sz w:val="24"/>
              </w:rPr>
              <w:t>, other than service associated with a service to which item 41722 applies</w:t>
            </w:r>
            <w:r w:rsidRPr="00FC5821">
              <w:rPr>
                <w:rFonts w:asciiTheme="minorHAnsi" w:hAnsiTheme="minorHAnsi" w:cstheme="minorHAnsi"/>
                <w:b w:val="0"/>
                <w:bCs w:val="0"/>
                <w:color w:val="000000"/>
                <w:sz w:val="24"/>
              </w:rPr>
              <w:t xml:space="preserve"> (Anaes.)</w:t>
            </w:r>
          </w:p>
          <w:p w14:paraId="4D4ACCD4" w14:textId="368C87FC" w:rsidR="00970971" w:rsidRPr="00FC5821" w:rsidRDefault="00970971" w:rsidP="00CE44C0">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$124.30  Benefit: 75% = $93.25  85% =$105.70</w:t>
            </w:r>
          </w:p>
          <w:p w14:paraId="49A0C5B8" w14:textId="77777777" w:rsidR="00970971" w:rsidRPr="00FC5821" w:rsidRDefault="00970971" w:rsidP="00CE44C0">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37CE027B" w14:textId="77777777" w:rsidR="00970971" w:rsidRPr="00FC5821" w:rsidRDefault="00970971" w:rsidP="00CE44C0">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79B4F511" w14:textId="12404985" w:rsidR="00970971" w:rsidRPr="00FC5821" w:rsidRDefault="00970971" w:rsidP="00CE44C0">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Unlisted</w:t>
            </w:r>
          </w:p>
        </w:tc>
      </w:tr>
      <w:tr w:rsidR="00970971" w:rsidRPr="00FC5821" w14:paraId="12F75C3A" w14:textId="77777777" w:rsidTr="00970971">
        <w:trPr>
          <w:trHeight w:val="1560"/>
        </w:trPr>
        <w:tc>
          <w:tcPr>
            <w:cnfStyle w:val="001000000000" w:firstRow="0" w:lastRow="0" w:firstColumn="1" w:lastColumn="0" w:oddVBand="0" w:evenVBand="0" w:oddHBand="0" w:evenHBand="0" w:firstRowFirstColumn="0" w:firstRowLastColumn="0" w:lastRowFirstColumn="0" w:lastRowLastColumn="0"/>
            <w:tcW w:w="9067" w:type="dxa"/>
            <w:hideMark/>
          </w:tcPr>
          <w:p w14:paraId="73BFA22F" w14:textId="4751375A" w:rsidR="00970971" w:rsidRPr="00347AA3" w:rsidRDefault="00970971" w:rsidP="00CE44C0">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lastRenderedPageBreak/>
              <w:t>41722 (Amended)</w:t>
            </w:r>
          </w:p>
          <w:p w14:paraId="1E29F3DB" w14:textId="596E4B19" w:rsidR="00970971" w:rsidRPr="00FC5821" w:rsidRDefault="00970971" w:rsidP="00CE44C0">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 xml:space="preserve">ORO-ANTRAL FISTULA, plastic closure of, </w:t>
            </w:r>
            <w:r w:rsidRPr="009C682A">
              <w:rPr>
                <w:rFonts w:asciiTheme="minorHAnsi" w:hAnsiTheme="minorHAnsi" w:cstheme="minorHAnsi"/>
                <w:bCs w:val="0"/>
                <w:sz w:val="24"/>
              </w:rPr>
              <w:t>other than a service associated with a service to which items 41719 or 45009 applies</w:t>
            </w:r>
            <w:r w:rsidRPr="00FC5821">
              <w:rPr>
                <w:rFonts w:asciiTheme="minorHAnsi" w:hAnsiTheme="minorHAnsi" w:cstheme="minorHAnsi"/>
                <w:b w:val="0"/>
                <w:bCs w:val="0"/>
                <w:color w:val="000000"/>
                <w:sz w:val="24"/>
              </w:rPr>
              <w:t xml:space="preserve"> (Anaes.)(Assist)</w:t>
            </w:r>
          </w:p>
          <w:p w14:paraId="31198207" w14:textId="7743D260" w:rsidR="00970971" w:rsidRPr="00FC5821" w:rsidRDefault="00970971" w:rsidP="00CE44C0">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$621.20  Benefit: 75% = $465.90  85% =$528.05</w:t>
            </w:r>
          </w:p>
          <w:p w14:paraId="3A9E1CC9" w14:textId="77777777" w:rsidR="00970971" w:rsidRPr="00FC5821" w:rsidRDefault="00970971" w:rsidP="00CE44C0">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5EC3277B" w14:textId="77777777" w:rsidR="00970971" w:rsidRPr="00FC5821" w:rsidRDefault="00970971" w:rsidP="00CE44C0">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498BCAFE" w14:textId="1DCBA325" w:rsidR="00970971" w:rsidRPr="00FC5821" w:rsidRDefault="00970971" w:rsidP="00CE44C0">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Procedure type: </w:t>
            </w:r>
            <w:r w:rsidRPr="009C682A">
              <w:rPr>
                <w:rFonts w:asciiTheme="minorHAnsi" w:hAnsiTheme="minorHAnsi" w:cstheme="minorHAnsi"/>
                <w:bCs w:val="0"/>
                <w:sz w:val="24"/>
                <w:szCs w:val="24"/>
              </w:rPr>
              <w:t>Type B Non-band specific</w:t>
            </w:r>
          </w:p>
        </w:tc>
      </w:tr>
      <w:tr w:rsidR="00970971" w:rsidRPr="00FC5821" w14:paraId="07ECFCF5" w14:textId="77777777" w:rsidTr="00686C91">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9067" w:type="dxa"/>
          </w:tcPr>
          <w:p w14:paraId="2EFF5B99" w14:textId="283E72B2" w:rsidR="00970971" w:rsidRPr="00347AA3" w:rsidRDefault="00970971" w:rsidP="0097097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41725 (Amended)</w:t>
            </w:r>
          </w:p>
          <w:p w14:paraId="430A0C80" w14:textId="176ED817" w:rsidR="00970971" w:rsidRPr="00FC5821" w:rsidRDefault="00970971" w:rsidP="0097097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Ligation of ETHMOIDAL ARTERY OR ARTERIES,</w:t>
            </w:r>
            <w:r w:rsidRPr="009C682A">
              <w:rPr>
                <w:rFonts w:asciiTheme="minorHAnsi" w:hAnsiTheme="minorHAnsi" w:cstheme="minorHAnsi"/>
                <w:bCs w:val="0"/>
                <w:sz w:val="24"/>
              </w:rPr>
              <w:t xml:space="preserve"> </w:t>
            </w:r>
            <w:r w:rsidRPr="009C682A">
              <w:rPr>
                <w:rFonts w:asciiTheme="minorHAnsi" w:hAnsiTheme="minorHAnsi" w:cstheme="minorHAnsi"/>
                <w:bCs w:val="0"/>
                <w:strike/>
                <w:sz w:val="24"/>
              </w:rPr>
              <w:t>transorbital ligation of</w:t>
            </w:r>
            <w:r w:rsidRPr="00FC5821">
              <w:rPr>
                <w:rFonts w:asciiTheme="minorHAnsi" w:hAnsiTheme="minorHAnsi" w:cstheme="minorHAnsi"/>
                <w:b w:val="0"/>
                <w:bCs w:val="0"/>
                <w:color w:val="000000"/>
                <w:sz w:val="24"/>
              </w:rPr>
              <w:t xml:space="preserve"> anterior, posterior or both, by any approach (unilateral). (H)(Anaes.)(Assist)</w:t>
            </w:r>
          </w:p>
          <w:p w14:paraId="36E8E395" w14:textId="1264A8A0" w:rsidR="00970971" w:rsidRPr="00FC5821" w:rsidRDefault="00970971" w:rsidP="0097097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$474.20  Benefit: 75% = $355.65</w:t>
            </w:r>
          </w:p>
          <w:p w14:paraId="1F6F9F6D" w14:textId="77777777" w:rsidR="00970971" w:rsidRPr="00FC5821" w:rsidRDefault="00970971" w:rsidP="00970971">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1843D957" w14:textId="77777777"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15EEDEFB" w14:textId="32AB10A9"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Type A Surgical</w:t>
            </w:r>
          </w:p>
        </w:tc>
      </w:tr>
      <w:tr w:rsidR="00970971" w:rsidRPr="00FC5821" w14:paraId="08EF3A35" w14:textId="77777777" w:rsidTr="00970971">
        <w:trPr>
          <w:trHeight w:val="1560"/>
        </w:trPr>
        <w:tc>
          <w:tcPr>
            <w:cnfStyle w:val="001000000000" w:firstRow="0" w:lastRow="0" w:firstColumn="1" w:lastColumn="0" w:oddVBand="0" w:evenVBand="0" w:oddHBand="0" w:evenHBand="0" w:firstRowFirstColumn="0" w:firstRowLastColumn="0" w:lastRowFirstColumn="0" w:lastRowLastColumn="0"/>
            <w:tcW w:w="9067" w:type="dxa"/>
            <w:hideMark/>
          </w:tcPr>
          <w:p w14:paraId="44F6A723" w14:textId="67AAFC1C" w:rsidR="00970971" w:rsidRPr="00347AA3" w:rsidRDefault="00970971" w:rsidP="0097097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41728 (Amended)</w:t>
            </w:r>
          </w:p>
          <w:p w14:paraId="770DFDB4" w14:textId="25969A69" w:rsidR="00970971" w:rsidRPr="009C682A" w:rsidRDefault="00970971" w:rsidP="00970971">
            <w:pPr>
              <w:rPr>
                <w:rFonts w:asciiTheme="minorHAnsi" w:hAnsiTheme="minorHAnsi" w:cstheme="minorHAnsi"/>
                <w:bCs w:val="0"/>
                <w:sz w:val="24"/>
              </w:rPr>
            </w:pPr>
            <w:r w:rsidRPr="009C682A">
              <w:rPr>
                <w:rFonts w:asciiTheme="minorHAnsi" w:hAnsiTheme="minorHAnsi" w:cstheme="minorHAnsi"/>
                <w:bCs w:val="0"/>
                <w:strike/>
                <w:sz w:val="24"/>
              </w:rPr>
              <w:t>LATERAL RHINOTOMY with removal of tumour</w:t>
            </w:r>
            <w:r w:rsidRPr="009C682A">
              <w:rPr>
                <w:rFonts w:asciiTheme="minorHAnsi" w:hAnsiTheme="minorHAnsi" w:cstheme="minorHAnsi"/>
                <w:bCs w:val="0"/>
                <w:sz w:val="24"/>
              </w:rPr>
              <w:t xml:space="preserve"> Removal of sinonasal or nasopharyngeal tumour, excluding inflammatory nasal polyps, by any approach (H)(Anaes.)(Assist)</w:t>
            </w:r>
          </w:p>
          <w:p w14:paraId="794F685C" w14:textId="1DAE78A0" w:rsidR="00970971" w:rsidRPr="00FC5821" w:rsidRDefault="00970971" w:rsidP="0097097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$948.60  Benefit: 75% = $711.45</w:t>
            </w:r>
          </w:p>
          <w:p w14:paraId="76637932" w14:textId="77777777" w:rsidR="00970971" w:rsidRPr="00FC5821" w:rsidRDefault="00970971" w:rsidP="00970971">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612D6308" w14:textId="77777777"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5BF60A1F" w14:textId="46A93031"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Type A Advanced Surgical</w:t>
            </w:r>
          </w:p>
        </w:tc>
      </w:tr>
      <w:tr w:rsidR="00686C91" w:rsidRPr="00FC5821" w14:paraId="14E66399" w14:textId="77777777" w:rsidTr="00970971">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67" w:type="dxa"/>
          </w:tcPr>
          <w:p w14:paraId="5BD06FBB" w14:textId="63AA9FD7" w:rsidR="00686C91" w:rsidRPr="00347AA3" w:rsidRDefault="00686C91" w:rsidP="00686C9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41729 (Delete)</w:t>
            </w:r>
          </w:p>
          <w:p w14:paraId="349D62DC" w14:textId="665B2D73" w:rsidR="00686C91" w:rsidRPr="00FC5821" w:rsidRDefault="00686C91" w:rsidP="00686C91">
            <w:pPr>
              <w:rPr>
                <w:rFonts w:asciiTheme="minorHAnsi" w:hAnsiTheme="minorHAnsi" w:cstheme="minorHAnsi"/>
                <w:sz w:val="24"/>
              </w:rPr>
            </w:pPr>
            <w:r w:rsidRPr="009C682A">
              <w:rPr>
                <w:rFonts w:asciiTheme="minorHAnsi" w:hAnsiTheme="minorHAnsi" w:cstheme="minorHAnsi"/>
                <w:bCs w:val="0"/>
                <w:strike/>
                <w:sz w:val="24"/>
              </w:rPr>
              <w:t>DERMOID OF NOSE, excision of, with intranasal extension.</w:t>
            </w:r>
            <w:r w:rsidRPr="009C682A">
              <w:rPr>
                <w:rFonts w:asciiTheme="minorHAnsi" w:hAnsiTheme="minorHAnsi" w:cstheme="minorHAnsi"/>
                <w:bCs w:val="0"/>
                <w:strike/>
                <w:sz w:val="24"/>
              </w:rPr>
              <w:br/>
              <w:t>(Anaes.)(Assist)</w:t>
            </w:r>
          </w:p>
        </w:tc>
      </w:tr>
      <w:tr w:rsidR="00686C91" w:rsidRPr="00FC5821" w14:paraId="4D4ACFF4" w14:textId="77777777" w:rsidTr="00970971">
        <w:trPr>
          <w:trHeight w:val="1560"/>
        </w:trPr>
        <w:tc>
          <w:tcPr>
            <w:cnfStyle w:val="001000000000" w:firstRow="0" w:lastRow="0" w:firstColumn="1" w:lastColumn="0" w:oddVBand="0" w:evenVBand="0" w:oddHBand="0" w:evenHBand="0" w:firstRowFirstColumn="0" w:firstRowLastColumn="0" w:lastRowFirstColumn="0" w:lastRowLastColumn="0"/>
            <w:tcW w:w="9067" w:type="dxa"/>
          </w:tcPr>
          <w:p w14:paraId="4C7A2E71" w14:textId="23C2E55B" w:rsidR="00686C91" w:rsidRPr="00347AA3" w:rsidRDefault="00686C91" w:rsidP="00686C9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41731 (Delete)</w:t>
            </w:r>
          </w:p>
          <w:p w14:paraId="575AB125" w14:textId="065482DD" w:rsidR="00686C91" w:rsidRPr="00FC5821" w:rsidRDefault="00686C91" w:rsidP="00686C91">
            <w:pPr>
              <w:rPr>
                <w:rFonts w:asciiTheme="minorHAnsi" w:hAnsiTheme="minorHAnsi" w:cstheme="minorHAnsi"/>
                <w:sz w:val="24"/>
              </w:rPr>
            </w:pPr>
            <w:r w:rsidRPr="009C682A">
              <w:rPr>
                <w:rFonts w:asciiTheme="minorHAnsi" w:hAnsiTheme="minorHAnsi" w:cstheme="minorHAnsi"/>
                <w:bCs w:val="0"/>
                <w:strike/>
                <w:sz w:val="24"/>
              </w:rPr>
              <w:t>FRONTONASAL ETHMOIDECTOMY by external approach with or without sphenoidectomy (Anaes.)(Assist)</w:t>
            </w:r>
          </w:p>
        </w:tc>
      </w:tr>
      <w:tr w:rsidR="00686C91" w:rsidRPr="00FC5821" w14:paraId="5F462023" w14:textId="77777777" w:rsidTr="00970971">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67" w:type="dxa"/>
          </w:tcPr>
          <w:p w14:paraId="06D7C648" w14:textId="06E59D44" w:rsidR="00686C91" w:rsidRPr="00347AA3" w:rsidRDefault="00686C91" w:rsidP="00686C9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lastRenderedPageBreak/>
              <w:t>41740 (Amended)</w:t>
            </w:r>
          </w:p>
          <w:p w14:paraId="55751BCA" w14:textId="31CEFEF0" w:rsidR="00686C91" w:rsidRPr="00FC5821" w:rsidRDefault="00686C91" w:rsidP="00686C9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Frontal sinus, catheterisation of,</w:t>
            </w:r>
            <w:r w:rsidRPr="009C682A">
              <w:rPr>
                <w:rFonts w:asciiTheme="minorHAnsi" w:hAnsiTheme="minorHAnsi" w:cstheme="minorHAnsi"/>
                <w:bCs w:val="0"/>
                <w:sz w:val="24"/>
              </w:rPr>
              <w:t xml:space="preserve"> other than a service associated with a service to which item 41749 applies</w:t>
            </w:r>
            <w:r w:rsidRPr="00FC5821">
              <w:rPr>
                <w:rFonts w:asciiTheme="minorHAnsi" w:hAnsiTheme="minorHAnsi" w:cstheme="minorHAnsi"/>
                <w:b w:val="0"/>
                <w:bCs w:val="0"/>
                <w:color w:val="000000"/>
                <w:sz w:val="24"/>
              </w:rPr>
              <w:t xml:space="preserve"> (H) (Anaes.)</w:t>
            </w:r>
          </w:p>
          <w:p w14:paraId="164B8F13" w14:textId="6D1710BB" w:rsidR="00686C91" w:rsidRPr="00FC5821" w:rsidRDefault="00686C91" w:rsidP="00686C9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$62.20  Benefit: 75% = $46.65</w:t>
            </w:r>
          </w:p>
          <w:p w14:paraId="6BBC98C7" w14:textId="77777777" w:rsidR="00686C91" w:rsidRPr="00FC5821" w:rsidRDefault="00686C91" w:rsidP="00FC5821">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3D3DF212" w14:textId="77777777" w:rsidR="00686C91" w:rsidRPr="00FC5821" w:rsidRDefault="00686C91" w:rsidP="00686C9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6DFEB3D7" w14:textId="4ADF99B1" w:rsidR="00686C91" w:rsidRPr="00FC5821" w:rsidRDefault="00686C91" w:rsidP="00686C9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Unlisted</w:t>
            </w:r>
          </w:p>
        </w:tc>
      </w:tr>
      <w:tr w:rsidR="00686C91" w:rsidRPr="00FC5821" w14:paraId="086345B0" w14:textId="77777777" w:rsidTr="00970971">
        <w:trPr>
          <w:trHeight w:val="1560"/>
        </w:trPr>
        <w:tc>
          <w:tcPr>
            <w:cnfStyle w:val="001000000000" w:firstRow="0" w:lastRow="0" w:firstColumn="1" w:lastColumn="0" w:oddVBand="0" w:evenVBand="0" w:oddHBand="0" w:evenHBand="0" w:firstRowFirstColumn="0" w:firstRowLastColumn="0" w:lastRowFirstColumn="0" w:lastRowLastColumn="0"/>
            <w:tcW w:w="9067" w:type="dxa"/>
          </w:tcPr>
          <w:p w14:paraId="200E074B" w14:textId="6CD13F56" w:rsidR="00686C91" w:rsidRPr="00347AA3" w:rsidRDefault="00686C91" w:rsidP="00686C9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41743 (Amended)</w:t>
            </w:r>
          </w:p>
          <w:p w14:paraId="435DCF34" w14:textId="3277B403" w:rsidR="00686C91" w:rsidRPr="00FC5821" w:rsidRDefault="00686C91" w:rsidP="00686C9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 xml:space="preserve">Frontal sinus, trephine of, </w:t>
            </w:r>
            <w:r w:rsidRPr="009C682A">
              <w:rPr>
                <w:rFonts w:asciiTheme="minorHAnsi" w:hAnsiTheme="minorHAnsi" w:cstheme="minorHAnsi"/>
                <w:bCs w:val="0"/>
                <w:sz w:val="24"/>
              </w:rPr>
              <w:t>other than a service associated with a service to which item 41749 applies</w:t>
            </w:r>
            <w:r w:rsidRPr="00FC5821">
              <w:rPr>
                <w:rFonts w:asciiTheme="minorHAnsi" w:hAnsiTheme="minorHAnsi" w:cstheme="minorHAnsi"/>
                <w:b w:val="0"/>
                <w:bCs w:val="0"/>
                <w:color w:val="000000"/>
                <w:sz w:val="24"/>
              </w:rPr>
              <w:t xml:space="preserve"> (H) (Anaes.) (Assist.)</w:t>
            </w:r>
          </w:p>
          <w:p w14:paraId="16D49121" w14:textId="3541B4FA" w:rsidR="00686C91" w:rsidRPr="00FC5821" w:rsidRDefault="00686C91" w:rsidP="00686C9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$356.75  Benefit: 75% = $267.6</w:t>
            </w:r>
          </w:p>
          <w:p w14:paraId="73D05F80" w14:textId="77777777" w:rsidR="00686C91" w:rsidRPr="00FC5821" w:rsidRDefault="00686C91" w:rsidP="00FC5821">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1BECA5E7" w14:textId="77777777" w:rsidR="00686C91" w:rsidRPr="00FC5821" w:rsidRDefault="00686C91" w:rsidP="00686C9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15416242" w14:textId="5E9EB7CD" w:rsidR="00686C91" w:rsidRPr="00FC5821" w:rsidRDefault="00686C91" w:rsidP="00FC582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Type A Surgical</w:t>
            </w:r>
          </w:p>
        </w:tc>
      </w:tr>
      <w:tr w:rsidR="00970971" w:rsidRPr="00FC5821" w14:paraId="45D9564D" w14:textId="77777777" w:rsidTr="00686C91">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9067" w:type="dxa"/>
          </w:tcPr>
          <w:p w14:paraId="67904DA8" w14:textId="1027ABEF" w:rsidR="00970971" w:rsidRPr="00347AA3" w:rsidRDefault="00970971" w:rsidP="0097097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41746 (Amended)</w:t>
            </w:r>
          </w:p>
          <w:p w14:paraId="6E999F89" w14:textId="5CFBB3A2" w:rsidR="00970971" w:rsidRPr="00FC5821" w:rsidRDefault="00970971" w:rsidP="00970971">
            <w:pPr>
              <w:rPr>
                <w:rFonts w:asciiTheme="minorHAnsi" w:hAnsiTheme="minorHAnsi" w:cstheme="minorHAnsi"/>
                <w:b w:val="0"/>
                <w:bCs w:val="0"/>
                <w:color w:val="000000"/>
                <w:sz w:val="24"/>
              </w:rPr>
            </w:pPr>
            <w:r w:rsidRPr="009C682A">
              <w:rPr>
                <w:rFonts w:asciiTheme="minorHAnsi" w:hAnsiTheme="minorHAnsi" w:cstheme="minorHAnsi"/>
                <w:bCs w:val="0"/>
                <w:strike/>
                <w:sz w:val="24"/>
              </w:rPr>
              <w:t xml:space="preserve">FRONTAL </w:t>
            </w:r>
            <w:r w:rsidRPr="009C682A">
              <w:rPr>
                <w:rFonts w:asciiTheme="minorHAnsi" w:hAnsiTheme="minorHAnsi" w:cstheme="minorHAnsi"/>
                <w:bCs w:val="0"/>
                <w:sz w:val="24"/>
              </w:rPr>
              <w:t>Paranasal</w:t>
            </w:r>
            <w:r w:rsidRPr="00FC5821">
              <w:rPr>
                <w:rFonts w:asciiTheme="minorHAnsi" w:hAnsiTheme="minorHAnsi" w:cstheme="minorHAnsi"/>
                <w:b w:val="0"/>
                <w:bCs w:val="0"/>
                <w:color w:val="000000"/>
                <w:sz w:val="24"/>
              </w:rPr>
              <w:t xml:space="preserve"> SINUS, radical obliteration of</w:t>
            </w:r>
            <w:r w:rsidRPr="009C682A">
              <w:rPr>
                <w:rFonts w:asciiTheme="minorHAnsi" w:hAnsiTheme="minorHAnsi" w:cstheme="minorHAnsi"/>
                <w:bCs w:val="0"/>
                <w:sz w:val="24"/>
              </w:rPr>
              <w:t>, including any graft harvest</w:t>
            </w:r>
            <w:r w:rsidRPr="00FC5821">
              <w:rPr>
                <w:rFonts w:asciiTheme="minorHAnsi" w:hAnsiTheme="minorHAnsi" w:cstheme="minorHAnsi"/>
                <w:b w:val="0"/>
                <w:bCs w:val="0"/>
                <w:color w:val="000000"/>
                <w:sz w:val="24"/>
              </w:rPr>
              <w:t xml:space="preserve"> (Anaes.)(Assist).</w:t>
            </w:r>
          </w:p>
          <w:p w14:paraId="50BBD79A" w14:textId="3F273674" w:rsidR="00970971" w:rsidRPr="00FC5821" w:rsidRDefault="00970971" w:rsidP="0097097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$821.55  Benefit: 75% = $616.20  85% =$728.35</w:t>
            </w:r>
          </w:p>
          <w:p w14:paraId="514B13A6" w14:textId="77777777" w:rsidR="00970971" w:rsidRPr="00FC5821" w:rsidRDefault="00970971" w:rsidP="00970971">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483DA5F0" w14:textId="77777777"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1365DCEE" w14:textId="08D2970A"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Type A Surgical</w:t>
            </w:r>
          </w:p>
        </w:tc>
      </w:tr>
      <w:tr w:rsidR="00970971" w:rsidRPr="00FC5821" w14:paraId="3AC520E5" w14:textId="77777777" w:rsidTr="00970971">
        <w:trPr>
          <w:trHeight w:val="1560"/>
        </w:trPr>
        <w:tc>
          <w:tcPr>
            <w:cnfStyle w:val="001000000000" w:firstRow="0" w:lastRow="0" w:firstColumn="1" w:lastColumn="0" w:oddVBand="0" w:evenVBand="0" w:oddHBand="0" w:evenHBand="0" w:firstRowFirstColumn="0" w:firstRowLastColumn="0" w:lastRowFirstColumn="0" w:lastRowLastColumn="0"/>
            <w:tcW w:w="9067" w:type="dxa"/>
            <w:hideMark/>
          </w:tcPr>
          <w:p w14:paraId="0883EAB0" w14:textId="11F8FFA7" w:rsidR="00970971" w:rsidRPr="00347AA3" w:rsidRDefault="00970971" w:rsidP="0097097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41749 (Amended)</w:t>
            </w:r>
          </w:p>
          <w:p w14:paraId="6CA68A00" w14:textId="053A23FD" w:rsidR="00970971" w:rsidRPr="00FC5821" w:rsidRDefault="00970971" w:rsidP="00970971">
            <w:pPr>
              <w:rPr>
                <w:rFonts w:asciiTheme="minorHAnsi" w:hAnsiTheme="minorHAnsi" w:cstheme="minorHAnsi"/>
                <w:b w:val="0"/>
                <w:bCs w:val="0"/>
                <w:color w:val="000000"/>
                <w:sz w:val="24"/>
              </w:rPr>
            </w:pPr>
            <w:r w:rsidRPr="009C682A">
              <w:rPr>
                <w:rFonts w:asciiTheme="minorHAnsi" w:hAnsiTheme="minorHAnsi" w:cstheme="minorHAnsi"/>
                <w:bCs w:val="0"/>
                <w:strike/>
                <w:sz w:val="24"/>
              </w:rPr>
              <w:t>ETHMOIDAL</w:t>
            </w:r>
            <w:r w:rsidRPr="00FC5821">
              <w:rPr>
                <w:rFonts w:asciiTheme="minorHAnsi" w:hAnsiTheme="minorHAnsi" w:cstheme="minorHAnsi"/>
                <w:b w:val="0"/>
                <w:bCs w:val="0"/>
                <w:color w:val="000000"/>
                <w:sz w:val="24"/>
              </w:rPr>
              <w:t xml:space="preserve"> Paranasal SINUSES, external operation on, </w:t>
            </w:r>
            <w:r w:rsidRPr="009C682A">
              <w:rPr>
                <w:rFonts w:asciiTheme="minorHAnsi" w:hAnsiTheme="minorHAnsi" w:cstheme="minorHAnsi"/>
                <w:bCs w:val="0"/>
                <w:sz w:val="24"/>
              </w:rPr>
              <w:t xml:space="preserve">unilateral, other than a service associated with a service to which items </w:t>
            </w:r>
            <w:r w:rsidRPr="009C682A">
              <w:rPr>
                <w:rFonts w:asciiTheme="minorHAnsi" w:hAnsiTheme="minorHAnsi" w:cstheme="minorHAnsi"/>
                <w:sz w:val="24"/>
              </w:rPr>
              <w:t>41740</w:t>
            </w:r>
            <w:r w:rsidRPr="009C682A">
              <w:rPr>
                <w:rFonts w:asciiTheme="minorHAnsi" w:hAnsiTheme="minorHAnsi" w:cstheme="minorHAnsi"/>
                <w:bCs w:val="0"/>
                <w:sz w:val="24"/>
              </w:rPr>
              <w:t xml:space="preserve"> or </w:t>
            </w:r>
            <w:r w:rsidRPr="009C682A">
              <w:rPr>
                <w:rFonts w:asciiTheme="minorHAnsi" w:hAnsiTheme="minorHAnsi" w:cstheme="minorHAnsi"/>
                <w:sz w:val="24"/>
              </w:rPr>
              <w:t>41743</w:t>
            </w:r>
            <w:r w:rsidRPr="009C682A">
              <w:rPr>
                <w:rFonts w:asciiTheme="minorHAnsi" w:hAnsiTheme="minorHAnsi" w:cstheme="minorHAnsi"/>
                <w:bCs w:val="0"/>
                <w:sz w:val="24"/>
              </w:rPr>
              <w:t xml:space="preserve"> applies on the same side</w:t>
            </w:r>
            <w:r w:rsidRPr="00FC5821">
              <w:rPr>
                <w:rFonts w:asciiTheme="minorHAnsi" w:hAnsiTheme="minorHAnsi" w:cstheme="minorHAnsi"/>
                <w:b w:val="0"/>
                <w:bCs w:val="0"/>
                <w:color w:val="000000"/>
                <w:sz w:val="24"/>
              </w:rPr>
              <w:t xml:space="preserve"> (H)(Anaes.)(Assist). </w:t>
            </w:r>
          </w:p>
          <w:p w14:paraId="11530607" w14:textId="22834B3F" w:rsidR="00970971" w:rsidRPr="00FC5821" w:rsidRDefault="00970971" w:rsidP="0097097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$641.20  Benefit: 75% = $480.90</w:t>
            </w:r>
          </w:p>
          <w:p w14:paraId="391AFDD4" w14:textId="77777777" w:rsidR="00970971" w:rsidRPr="00FC5821" w:rsidRDefault="00970971" w:rsidP="00970971">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5B888C33" w14:textId="77777777"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46C626A3" w14:textId="52C22312"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Type A Surgical</w:t>
            </w:r>
          </w:p>
        </w:tc>
      </w:tr>
      <w:tr w:rsidR="00686C91" w:rsidRPr="00FC5821" w14:paraId="5A783806" w14:textId="77777777" w:rsidTr="00970971">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67" w:type="dxa"/>
          </w:tcPr>
          <w:p w14:paraId="5761A3AA" w14:textId="7CC854E8" w:rsidR="00686C91" w:rsidRPr="00347AA3" w:rsidRDefault="00686C91" w:rsidP="00686C9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lastRenderedPageBreak/>
              <w:t>41764 (Amended)</w:t>
            </w:r>
          </w:p>
          <w:p w14:paraId="78AC46DE" w14:textId="2C6E53A6" w:rsidR="00686C91" w:rsidRPr="00FC5821" w:rsidRDefault="00686C91" w:rsidP="00686C9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 xml:space="preserve">NASENDOSCOPY or SINOSCOPY or FIBREOPTIC EXAMINATION of NASOPHARYNX and LARYNX, one or more of these procedures, unilateral or bilateral examination </w:t>
            </w:r>
            <w:r w:rsidRPr="00FC5821">
              <w:rPr>
                <w:rFonts w:asciiTheme="minorHAnsi" w:hAnsiTheme="minorHAnsi" w:cstheme="minorHAnsi"/>
                <w:b w:val="0"/>
                <w:bCs w:val="0"/>
                <w:color w:val="000000"/>
                <w:sz w:val="24"/>
              </w:rPr>
              <w:br/>
            </w:r>
            <w:r w:rsidRPr="009C682A">
              <w:rPr>
                <w:rFonts w:asciiTheme="minorHAnsi" w:hAnsiTheme="minorHAnsi" w:cstheme="minorHAnsi"/>
                <w:bCs w:val="0"/>
                <w:sz w:val="24"/>
              </w:rPr>
              <w:t xml:space="preserve">Other than service associated with a service to which items  41693, 41702, 41703, 41705, 41734 or 41737 applies </w:t>
            </w:r>
            <w:r w:rsidRPr="00FC5821">
              <w:rPr>
                <w:rFonts w:asciiTheme="minorHAnsi" w:hAnsiTheme="minorHAnsi" w:cstheme="minorHAnsi"/>
                <w:b w:val="0"/>
                <w:bCs w:val="0"/>
                <w:color w:val="000000"/>
                <w:sz w:val="24"/>
              </w:rPr>
              <w:t xml:space="preserve"> (Anaes.)</w:t>
            </w:r>
          </w:p>
          <w:p w14:paraId="02726208" w14:textId="1F8BDB74" w:rsidR="00686C91" w:rsidRPr="00FC5821" w:rsidRDefault="00686C91" w:rsidP="00686C9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$129.85  Benefit: 75% = $97.40  85% =$110.40</w:t>
            </w:r>
          </w:p>
          <w:p w14:paraId="792783C0" w14:textId="50435C0F" w:rsidR="00686C91" w:rsidRPr="00FC5821" w:rsidRDefault="00686C91" w:rsidP="00FC5821">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7BF65B74" w14:textId="77777777" w:rsidR="00686C91" w:rsidRPr="00FC5821" w:rsidRDefault="00686C91" w:rsidP="00686C9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Clinical category: </w:t>
            </w:r>
            <w:r w:rsidRPr="009C682A">
              <w:rPr>
                <w:rFonts w:asciiTheme="minorHAnsi" w:hAnsiTheme="minorHAnsi" w:cstheme="minorHAnsi"/>
                <w:bCs w:val="0"/>
                <w:sz w:val="24"/>
                <w:szCs w:val="24"/>
              </w:rPr>
              <w:t>Support List</w:t>
            </w:r>
          </w:p>
          <w:p w14:paraId="41AB0F56" w14:textId="517A091F" w:rsidR="00686C91" w:rsidRPr="00FC5821" w:rsidRDefault="00686C9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Procedure type: </w:t>
            </w:r>
            <w:r w:rsidRPr="009C682A">
              <w:rPr>
                <w:rFonts w:asciiTheme="minorHAnsi" w:hAnsiTheme="minorHAnsi" w:cstheme="minorHAnsi"/>
                <w:bCs w:val="0"/>
                <w:sz w:val="24"/>
                <w:szCs w:val="24"/>
              </w:rPr>
              <w:t>Type C</w:t>
            </w:r>
          </w:p>
        </w:tc>
      </w:tr>
      <w:tr w:rsidR="00686C91" w:rsidRPr="00FC5821" w14:paraId="7AFEC980" w14:textId="77777777" w:rsidTr="00970971">
        <w:trPr>
          <w:trHeight w:val="1560"/>
        </w:trPr>
        <w:tc>
          <w:tcPr>
            <w:cnfStyle w:val="001000000000" w:firstRow="0" w:lastRow="0" w:firstColumn="1" w:lastColumn="0" w:oddVBand="0" w:evenVBand="0" w:oddHBand="0" w:evenHBand="0" w:firstRowFirstColumn="0" w:firstRowLastColumn="0" w:lastRowFirstColumn="0" w:lastRowLastColumn="0"/>
            <w:tcW w:w="9067" w:type="dxa"/>
          </w:tcPr>
          <w:p w14:paraId="29A8490F" w14:textId="77777777" w:rsidR="00686C91" w:rsidRPr="00347AA3" w:rsidRDefault="00686C91" w:rsidP="00686C9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41767 (Delete)</w:t>
            </w:r>
          </w:p>
          <w:p w14:paraId="0B84A6C7" w14:textId="12962501" w:rsidR="00686C91" w:rsidRPr="00FC5821" w:rsidRDefault="00686C91" w:rsidP="00686C91">
            <w:pPr>
              <w:rPr>
                <w:rFonts w:asciiTheme="minorHAnsi" w:hAnsiTheme="minorHAnsi" w:cstheme="minorHAnsi"/>
                <w:sz w:val="24"/>
              </w:rPr>
            </w:pPr>
            <w:r w:rsidRPr="009C682A">
              <w:rPr>
                <w:rFonts w:asciiTheme="minorHAnsi" w:hAnsiTheme="minorHAnsi" w:cstheme="minorHAnsi"/>
                <w:bCs w:val="0"/>
                <w:strike/>
                <w:sz w:val="24"/>
              </w:rPr>
              <w:t>NASOPHARYNGEAL ANGIOFIBROMA, removal of</w:t>
            </w:r>
            <w:r w:rsidRPr="009C682A">
              <w:rPr>
                <w:rFonts w:asciiTheme="minorHAnsi" w:hAnsiTheme="minorHAnsi" w:cstheme="minorHAnsi"/>
                <w:bCs w:val="0"/>
                <w:strike/>
                <w:sz w:val="24"/>
              </w:rPr>
              <w:br/>
              <w:t>(Anaes.)(Assist)</w:t>
            </w:r>
          </w:p>
        </w:tc>
      </w:tr>
    </w:tbl>
    <w:p w14:paraId="116D1587" w14:textId="7B833C2B" w:rsidR="00970971" w:rsidRPr="00FC5821" w:rsidRDefault="00970971"/>
    <w:tbl>
      <w:tblPr>
        <w:tblStyle w:val="GridTable4-Accent212"/>
        <w:tblW w:w="9067" w:type="dxa"/>
        <w:tblLook w:val="04A0" w:firstRow="1" w:lastRow="0" w:firstColumn="1" w:lastColumn="0" w:noHBand="0" w:noVBand="1"/>
      </w:tblPr>
      <w:tblGrid>
        <w:gridCol w:w="9067"/>
      </w:tblGrid>
      <w:tr w:rsidR="00966920" w:rsidRPr="00FC5821" w14:paraId="536CC18B" w14:textId="77777777" w:rsidTr="00CE44C0">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9067" w:type="dxa"/>
          </w:tcPr>
          <w:p w14:paraId="063FAA16" w14:textId="3140FECD" w:rsidR="00966920" w:rsidRPr="00FC5821" w:rsidRDefault="00966920" w:rsidP="00966920">
            <w:pPr>
              <w:pStyle w:val="ListBullet"/>
              <w:numPr>
                <w:ilvl w:val="0"/>
                <w:numId w:val="0"/>
              </w:numPr>
              <w:ind w:left="360" w:hanging="360"/>
              <w:rPr>
                <w:rFonts w:asciiTheme="minorHAnsi" w:hAnsiTheme="minorHAnsi" w:cstheme="minorHAnsi"/>
                <w:sz w:val="24"/>
              </w:rPr>
            </w:pPr>
            <w:r w:rsidRPr="00FC5821">
              <w:rPr>
                <w:rFonts w:asciiTheme="minorHAnsi" w:hAnsiTheme="minorHAnsi" w:cstheme="minorHAnsi"/>
                <w:sz w:val="24"/>
              </w:rPr>
              <w:t>Category: 3 – Therapeutic Procedures</w:t>
            </w:r>
          </w:p>
        </w:tc>
      </w:tr>
      <w:tr w:rsidR="00966920" w:rsidRPr="00FC5821" w14:paraId="001ED0E1" w14:textId="77777777" w:rsidTr="00CE44C0">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9067" w:type="dxa"/>
          </w:tcPr>
          <w:p w14:paraId="748DD484" w14:textId="257BDF48" w:rsidR="00966920" w:rsidRPr="00FC5821" w:rsidRDefault="00966920" w:rsidP="00966920">
            <w:pPr>
              <w:pStyle w:val="ListBullet"/>
              <w:numPr>
                <w:ilvl w:val="0"/>
                <w:numId w:val="0"/>
              </w:numPr>
              <w:ind w:left="360" w:hanging="360"/>
              <w:rPr>
                <w:rFonts w:asciiTheme="minorHAnsi" w:hAnsiTheme="minorHAnsi" w:cstheme="minorHAnsi"/>
                <w:sz w:val="24"/>
              </w:rPr>
            </w:pPr>
            <w:r w:rsidRPr="00FC5821">
              <w:rPr>
                <w:rFonts w:asciiTheme="minorHAnsi" w:hAnsiTheme="minorHAnsi" w:cstheme="minorHAnsi"/>
                <w:sz w:val="24"/>
              </w:rPr>
              <w:t>Group: T8 – Surgical Operations</w:t>
            </w:r>
          </w:p>
        </w:tc>
      </w:tr>
      <w:tr w:rsidR="00966920" w:rsidRPr="00FC5821" w14:paraId="37931753" w14:textId="77777777" w:rsidTr="00CE44C0">
        <w:trPr>
          <w:trHeight w:val="699"/>
        </w:trPr>
        <w:tc>
          <w:tcPr>
            <w:cnfStyle w:val="001000000000" w:firstRow="0" w:lastRow="0" w:firstColumn="1" w:lastColumn="0" w:oddVBand="0" w:evenVBand="0" w:oddHBand="0" w:evenHBand="0" w:firstRowFirstColumn="0" w:firstRowLastColumn="0" w:lastRowFirstColumn="0" w:lastRowLastColumn="0"/>
            <w:tcW w:w="9067" w:type="dxa"/>
          </w:tcPr>
          <w:p w14:paraId="67EE2F22" w14:textId="4742C8EA" w:rsidR="00966920" w:rsidRPr="00FC5821" w:rsidRDefault="00966920" w:rsidP="00966920">
            <w:pPr>
              <w:pStyle w:val="ListBullet"/>
              <w:numPr>
                <w:ilvl w:val="0"/>
                <w:numId w:val="0"/>
              </w:numPr>
              <w:ind w:left="360" w:hanging="360"/>
              <w:rPr>
                <w:rFonts w:asciiTheme="minorHAnsi" w:hAnsiTheme="minorHAnsi" w:cstheme="minorHAnsi"/>
                <w:sz w:val="24"/>
              </w:rPr>
            </w:pPr>
            <w:r w:rsidRPr="00FC5821">
              <w:rPr>
                <w:rFonts w:asciiTheme="minorHAnsi" w:hAnsiTheme="minorHAnsi" w:cstheme="minorHAnsi"/>
                <w:sz w:val="24"/>
              </w:rPr>
              <w:t>Subgroup: 20 – Functional Sinus Surgery (New)</w:t>
            </w:r>
          </w:p>
        </w:tc>
      </w:tr>
      <w:tr w:rsidR="00966920" w:rsidRPr="00FC5821" w14:paraId="087DFF20" w14:textId="77777777" w:rsidTr="00CE44C0">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67" w:type="dxa"/>
          </w:tcPr>
          <w:p w14:paraId="3FDC75FC" w14:textId="01373DD3" w:rsidR="00966920" w:rsidRPr="00347AA3" w:rsidRDefault="00966920" w:rsidP="00CE44C0">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Item: 41702 (New)</w:t>
            </w:r>
          </w:p>
          <w:p w14:paraId="2F966109" w14:textId="3F4B71D6" w:rsidR="00966920" w:rsidRPr="00FC5821" w:rsidRDefault="00966920" w:rsidP="00CE44C0">
            <w:pPr>
              <w:tabs>
                <w:tab w:val="left" w:pos="1307"/>
              </w:tabs>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 xml:space="preserve">Description: </w:t>
            </w:r>
            <w:r w:rsidRPr="009C682A">
              <w:rPr>
                <w:rFonts w:asciiTheme="minorHAnsi" w:hAnsiTheme="minorHAnsi" w:cstheme="minorHAnsi"/>
                <w:bCs w:val="0"/>
                <w:sz w:val="24"/>
              </w:rPr>
              <w:t>Functional sinus surgery of the ostiomeatal unit, including ethmoid, unilatera</w:t>
            </w:r>
            <w:r w:rsidR="00767F03" w:rsidRPr="009C682A">
              <w:rPr>
                <w:rFonts w:asciiTheme="minorHAnsi" w:hAnsiTheme="minorHAnsi" w:cstheme="minorHAnsi"/>
                <w:bCs w:val="0"/>
                <w:sz w:val="24"/>
              </w:rPr>
              <w:t>l</w:t>
            </w:r>
            <w:r w:rsidRPr="009C682A">
              <w:rPr>
                <w:rFonts w:asciiTheme="minorHAnsi" w:hAnsiTheme="minorHAnsi" w:cstheme="minorHAnsi"/>
                <w:bCs w:val="0"/>
                <w:sz w:val="24"/>
              </w:rPr>
              <w:t>, other than a service associated with a service to which items 41698, 41703, 41705, 41710, 41749, 41662 or 41764 applies on the same side (H) (Anaes.) (Assist.)</w:t>
            </w:r>
          </w:p>
          <w:p w14:paraId="4D102D1E" w14:textId="4C5B02B3" w:rsidR="00966920" w:rsidRPr="00FC5821" w:rsidRDefault="00966920" w:rsidP="00CE44C0">
            <w:pPr>
              <w:tabs>
                <w:tab w:val="left" w:pos="1307"/>
              </w:tabs>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$721.40 Benefit: 75% - $541.05</w:t>
            </w:r>
          </w:p>
          <w:p w14:paraId="009FC12D" w14:textId="77777777" w:rsidR="00966920" w:rsidRPr="00FC5821" w:rsidRDefault="00966920" w:rsidP="00CE44C0">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0BC296B2" w14:textId="77777777" w:rsidR="00966920" w:rsidRPr="00FC5821" w:rsidRDefault="00966920" w:rsidP="00CE44C0">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Clinical category: </w:t>
            </w:r>
            <w:r w:rsidRPr="009C682A">
              <w:rPr>
                <w:rFonts w:asciiTheme="minorHAnsi" w:hAnsiTheme="minorHAnsi" w:cstheme="minorHAnsi"/>
                <w:bCs w:val="0"/>
                <w:sz w:val="24"/>
                <w:szCs w:val="24"/>
              </w:rPr>
              <w:t>Ear, nose and throat</w:t>
            </w:r>
          </w:p>
          <w:p w14:paraId="1E56F191" w14:textId="1926B056" w:rsidR="00966920" w:rsidRPr="00FC5821" w:rsidRDefault="00966920" w:rsidP="00CE44C0">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Procedure type: </w:t>
            </w:r>
            <w:r w:rsidRPr="009C682A">
              <w:rPr>
                <w:rFonts w:asciiTheme="minorHAnsi" w:hAnsiTheme="minorHAnsi" w:cstheme="minorHAnsi"/>
                <w:bCs w:val="0"/>
                <w:sz w:val="24"/>
                <w:szCs w:val="24"/>
              </w:rPr>
              <w:t>Type B Non-band specific</w:t>
            </w:r>
          </w:p>
        </w:tc>
      </w:tr>
      <w:tr w:rsidR="00966920" w:rsidRPr="00FC5821" w14:paraId="7D77F916" w14:textId="77777777" w:rsidTr="00CE44C0">
        <w:trPr>
          <w:trHeight w:val="1560"/>
        </w:trPr>
        <w:tc>
          <w:tcPr>
            <w:cnfStyle w:val="001000000000" w:firstRow="0" w:lastRow="0" w:firstColumn="1" w:lastColumn="0" w:oddVBand="0" w:evenVBand="0" w:oddHBand="0" w:evenHBand="0" w:firstRowFirstColumn="0" w:firstRowLastColumn="0" w:lastRowFirstColumn="0" w:lastRowLastColumn="0"/>
            <w:tcW w:w="9067" w:type="dxa"/>
          </w:tcPr>
          <w:p w14:paraId="7CD775B2" w14:textId="7C4794E0" w:rsidR="00966920" w:rsidRPr="00347AA3" w:rsidRDefault="00966920" w:rsidP="00CE44C0">
            <w:pPr>
              <w:tabs>
                <w:tab w:val="left" w:pos="1307"/>
              </w:tabs>
              <w:rPr>
                <w:rFonts w:asciiTheme="minorHAnsi" w:hAnsiTheme="minorHAnsi" w:cstheme="minorHAnsi"/>
                <w:b w:val="0"/>
                <w:bCs w:val="0"/>
                <w:sz w:val="24"/>
                <w:u w:val="single"/>
              </w:rPr>
            </w:pPr>
            <w:r w:rsidRPr="00347AA3">
              <w:rPr>
                <w:rFonts w:asciiTheme="minorHAnsi" w:hAnsiTheme="minorHAnsi" w:cstheme="minorHAnsi"/>
                <w:b w:val="0"/>
                <w:bCs w:val="0"/>
                <w:sz w:val="24"/>
                <w:u w:val="single"/>
              </w:rPr>
              <w:t>41703 (New)</w:t>
            </w:r>
          </w:p>
          <w:p w14:paraId="3EE7A12B" w14:textId="61275A12" w:rsidR="00966920" w:rsidRPr="009C682A" w:rsidRDefault="00966920" w:rsidP="00CE44C0">
            <w:pPr>
              <w:tabs>
                <w:tab w:val="left" w:pos="1307"/>
              </w:tabs>
              <w:rPr>
                <w:rFonts w:asciiTheme="minorHAnsi" w:hAnsiTheme="minorHAnsi" w:cstheme="minorHAnsi"/>
                <w:bCs w:val="0"/>
                <w:sz w:val="24"/>
              </w:rPr>
            </w:pPr>
            <w:r w:rsidRPr="009C682A">
              <w:rPr>
                <w:rFonts w:asciiTheme="minorHAnsi" w:hAnsiTheme="minorHAnsi" w:cstheme="minorHAnsi"/>
                <w:bCs w:val="0"/>
                <w:sz w:val="24"/>
              </w:rPr>
              <w:t xml:space="preserve">Functional sinus surgery, complete dissection of all 5 sinuses and creation of single sinus cavity, unilateral, other than a service associated with a service to which items 41698, </w:t>
            </w:r>
            <w:r w:rsidRPr="009C682A">
              <w:rPr>
                <w:rFonts w:asciiTheme="minorHAnsi" w:hAnsiTheme="minorHAnsi" w:cstheme="minorHAnsi"/>
                <w:bCs w:val="0"/>
                <w:sz w:val="24"/>
              </w:rPr>
              <w:lastRenderedPageBreak/>
              <w:t>41702, 41705, 41710, 41734, 41737, 41749, 41752, 41662 or 41764 applies on the same side (H) (Anaes.) (Assist.)</w:t>
            </w:r>
          </w:p>
          <w:p w14:paraId="55085100" w14:textId="3DB758C1" w:rsidR="00966920" w:rsidRPr="00FC5821" w:rsidRDefault="00966920" w:rsidP="00CE44C0">
            <w:pPr>
              <w:tabs>
                <w:tab w:val="left" w:pos="1307"/>
              </w:tabs>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$1066.50 Benefit: 75% - $799.9</w:t>
            </w:r>
          </w:p>
          <w:p w14:paraId="3B1857A0" w14:textId="77777777" w:rsidR="00966920" w:rsidRPr="00FC5821" w:rsidRDefault="00966920" w:rsidP="00CE44C0">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2FE65ACF" w14:textId="77777777" w:rsidR="00966920" w:rsidRPr="00FC5821" w:rsidRDefault="00966920" w:rsidP="00CE44C0">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Clinical category: </w:t>
            </w:r>
            <w:r w:rsidRPr="009C682A">
              <w:rPr>
                <w:rFonts w:asciiTheme="minorHAnsi" w:hAnsiTheme="minorHAnsi" w:cstheme="minorHAnsi"/>
                <w:bCs w:val="0"/>
                <w:sz w:val="24"/>
                <w:szCs w:val="24"/>
              </w:rPr>
              <w:t>Ear, nose and throat</w:t>
            </w:r>
          </w:p>
          <w:p w14:paraId="5EC317E1" w14:textId="675F5770" w:rsidR="00966920" w:rsidRPr="00FC5821" w:rsidRDefault="00966920" w:rsidP="00CE44C0">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Procedure type: </w:t>
            </w:r>
            <w:r w:rsidRPr="009C682A">
              <w:rPr>
                <w:rFonts w:asciiTheme="minorHAnsi" w:hAnsiTheme="minorHAnsi" w:cstheme="minorHAnsi"/>
                <w:bCs w:val="0"/>
                <w:sz w:val="24"/>
                <w:szCs w:val="24"/>
              </w:rPr>
              <w:t>Type A Advanced Surgical</w:t>
            </w:r>
          </w:p>
        </w:tc>
      </w:tr>
      <w:tr w:rsidR="00966920" w:rsidRPr="00FC5821" w14:paraId="51403EFF" w14:textId="77777777" w:rsidTr="00CE44C0">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67" w:type="dxa"/>
          </w:tcPr>
          <w:p w14:paraId="3901A4E5" w14:textId="4FAA4492" w:rsidR="00966920" w:rsidRPr="00347AA3" w:rsidRDefault="00966920" w:rsidP="00FC582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lastRenderedPageBreak/>
              <w:t>41705 (New)</w:t>
            </w:r>
          </w:p>
          <w:p w14:paraId="4D21C7E9" w14:textId="5215698F" w:rsidR="00966920" w:rsidRPr="009C682A" w:rsidRDefault="00966920" w:rsidP="00CE44C0">
            <w:pPr>
              <w:tabs>
                <w:tab w:val="left" w:pos="1307"/>
              </w:tabs>
              <w:rPr>
                <w:rFonts w:asciiTheme="minorHAnsi" w:hAnsiTheme="minorHAnsi" w:cstheme="minorHAnsi"/>
                <w:bCs w:val="0"/>
                <w:sz w:val="24"/>
              </w:rPr>
            </w:pPr>
            <w:r w:rsidRPr="009C682A">
              <w:rPr>
                <w:rFonts w:asciiTheme="minorHAnsi" w:hAnsiTheme="minorHAnsi" w:cstheme="minorHAnsi"/>
                <w:bCs w:val="0"/>
                <w:sz w:val="24"/>
              </w:rPr>
              <w:t>Functional sinus surgery, complete dissection of all 5 sinuses to create a single sinus cavity, with extended drilling of frontal sinuses, unilateral, other than a service associated with a service to which items 41698, 41702, 41703, 41710, 41734, 41737, 41749, 41752, 41662, 41764</w:t>
            </w:r>
            <w:r w:rsidRPr="009C682A">
              <w:rPr>
                <w:rFonts w:asciiTheme="minorHAnsi" w:hAnsiTheme="minorHAnsi" w:cstheme="minorHAnsi"/>
                <w:sz w:val="24"/>
              </w:rPr>
              <w:t xml:space="preserve"> </w:t>
            </w:r>
            <w:r w:rsidRPr="009C682A">
              <w:rPr>
                <w:rFonts w:asciiTheme="minorHAnsi" w:hAnsiTheme="minorHAnsi" w:cstheme="minorHAnsi"/>
                <w:bCs w:val="0"/>
                <w:sz w:val="24"/>
              </w:rPr>
              <w:t>applies on the same side (H) (Anaes.) (Assist.)</w:t>
            </w:r>
          </w:p>
          <w:p w14:paraId="0A1BE412" w14:textId="1A7F6898" w:rsidR="00966920" w:rsidRPr="00FC5821" w:rsidRDefault="00966920" w:rsidP="00CE44C0">
            <w:pPr>
              <w:tabs>
                <w:tab w:val="left" w:pos="1307"/>
              </w:tabs>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$1735.30 Benefit: 75% - $1301.50</w:t>
            </w:r>
          </w:p>
          <w:p w14:paraId="6B0929FA" w14:textId="77777777" w:rsidR="00966920" w:rsidRPr="00FC5821" w:rsidRDefault="00966920" w:rsidP="00CE44C0">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599C58CD" w14:textId="77777777" w:rsidR="00966920" w:rsidRPr="00FC5821" w:rsidRDefault="00966920" w:rsidP="00CE44C0">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Clinical category: </w:t>
            </w:r>
            <w:r w:rsidRPr="009C682A">
              <w:rPr>
                <w:rFonts w:asciiTheme="minorHAnsi" w:hAnsiTheme="minorHAnsi" w:cstheme="minorHAnsi"/>
                <w:bCs w:val="0"/>
                <w:sz w:val="24"/>
                <w:szCs w:val="24"/>
              </w:rPr>
              <w:t>Ear, nose and throat</w:t>
            </w:r>
          </w:p>
          <w:p w14:paraId="622F7249" w14:textId="5B10BF53" w:rsidR="00966920" w:rsidRPr="00FC5821" w:rsidRDefault="00966920" w:rsidP="00FC582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Procedure type: </w:t>
            </w:r>
            <w:r w:rsidRPr="009C682A">
              <w:rPr>
                <w:rFonts w:asciiTheme="minorHAnsi" w:hAnsiTheme="minorHAnsi" w:cstheme="minorHAnsi"/>
                <w:bCs w:val="0"/>
                <w:sz w:val="24"/>
                <w:szCs w:val="24"/>
              </w:rPr>
              <w:t>Type A Advanced Surgical</w:t>
            </w:r>
          </w:p>
        </w:tc>
      </w:tr>
    </w:tbl>
    <w:p w14:paraId="31EA5806" w14:textId="77777777" w:rsidR="00966920" w:rsidRPr="00FC5821" w:rsidRDefault="00966920"/>
    <w:tbl>
      <w:tblPr>
        <w:tblStyle w:val="GridTable4-Accent212"/>
        <w:tblW w:w="9067" w:type="dxa"/>
        <w:tblLook w:val="04A0" w:firstRow="1" w:lastRow="0" w:firstColumn="1" w:lastColumn="0" w:noHBand="0" w:noVBand="1"/>
      </w:tblPr>
      <w:tblGrid>
        <w:gridCol w:w="9067"/>
      </w:tblGrid>
      <w:tr w:rsidR="00970971" w:rsidRPr="00FC5821" w14:paraId="376BCA2C" w14:textId="77777777" w:rsidTr="00866376">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9067" w:type="dxa"/>
            <w:noWrap/>
          </w:tcPr>
          <w:p w14:paraId="65DBAC3F" w14:textId="14B550B1" w:rsidR="00970971" w:rsidRPr="00FC5821" w:rsidRDefault="00970971" w:rsidP="00970971">
            <w:pPr>
              <w:rPr>
                <w:rFonts w:asciiTheme="minorHAnsi" w:hAnsiTheme="minorHAnsi" w:cstheme="minorHAnsi"/>
                <w:sz w:val="24"/>
              </w:rPr>
            </w:pPr>
            <w:r w:rsidRPr="00FC5821">
              <w:rPr>
                <w:rFonts w:asciiTheme="minorHAnsi" w:hAnsiTheme="minorHAnsi" w:cstheme="minorHAnsi"/>
                <w:sz w:val="24"/>
              </w:rPr>
              <w:t>Category: 3 – Therapeutic Procedures</w:t>
            </w:r>
          </w:p>
        </w:tc>
      </w:tr>
      <w:tr w:rsidR="00970971" w:rsidRPr="00FC5821" w14:paraId="398DD690" w14:textId="77777777" w:rsidTr="00866376">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9067" w:type="dxa"/>
            <w:noWrap/>
          </w:tcPr>
          <w:p w14:paraId="2297EDE3" w14:textId="0AE5601C" w:rsidR="00970971" w:rsidRPr="00FC5821" w:rsidRDefault="00970971" w:rsidP="00970971">
            <w:pPr>
              <w:rPr>
                <w:rFonts w:asciiTheme="minorHAnsi" w:hAnsiTheme="minorHAnsi" w:cstheme="minorHAnsi"/>
                <w:sz w:val="24"/>
              </w:rPr>
            </w:pPr>
            <w:r w:rsidRPr="00FC5821">
              <w:rPr>
                <w:rFonts w:asciiTheme="minorHAnsi" w:hAnsiTheme="minorHAnsi" w:cstheme="minorHAnsi"/>
                <w:sz w:val="24"/>
              </w:rPr>
              <w:t>Group: T8 – Surgical Operations</w:t>
            </w:r>
          </w:p>
        </w:tc>
      </w:tr>
      <w:tr w:rsidR="00970971" w:rsidRPr="00FC5821" w14:paraId="0566B620" w14:textId="77777777" w:rsidTr="00456306">
        <w:trPr>
          <w:trHeight w:val="516"/>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left w:val="single" w:sz="4" w:space="0" w:color="auto"/>
              <w:right w:val="single" w:sz="4" w:space="0" w:color="auto"/>
            </w:tcBorders>
          </w:tcPr>
          <w:p w14:paraId="6933DB08" w14:textId="5155529B" w:rsidR="00970971" w:rsidRPr="00FC5821" w:rsidRDefault="00970971" w:rsidP="00970971">
            <w:pPr>
              <w:rPr>
                <w:rFonts w:asciiTheme="minorHAnsi" w:hAnsiTheme="minorHAnsi" w:cstheme="minorHAnsi"/>
                <w:sz w:val="24"/>
              </w:rPr>
            </w:pPr>
            <w:r w:rsidRPr="00FC5821">
              <w:rPr>
                <w:rFonts w:asciiTheme="minorHAnsi" w:hAnsiTheme="minorHAnsi" w:cstheme="minorHAnsi"/>
                <w:sz w:val="24"/>
              </w:rPr>
              <w:t>Subgroup: 20 – Sinus Procedures</w:t>
            </w:r>
            <w:r w:rsidR="00966920" w:rsidRPr="00FC5821">
              <w:rPr>
                <w:rFonts w:asciiTheme="minorHAnsi" w:hAnsiTheme="minorHAnsi" w:cstheme="minorHAnsi"/>
                <w:sz w:val="24"/>
              </w:rPr>
              <w:t xml:space="preserve"> (New)</w:t>
            </w:r>
          </w:p>
        </w:tc>
      </w:tr>
      <w:tr w:rsidR="00970971" w:rsidRPr="00FC5821" w14:paraId="676E7BF9" w14:textId="77777777" w:rsidTr="0045630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left w:val="single" w:sz="4" w:space="0" w:color="auto"/>
              <w:right w:val="single" w:sz="4" w:space="0" w:color="auto"/>
            </w:tcBorders>
          </w:tcPr>
          <w:p w14:paraId="762EBEEA" w14:textId="2C88B349" w:rsidR="00686C91" w:rsidRPr="00347AA3" w:rsidRDefault="00686C91" w:rsidP="00686C91">
            <w:pPr>
              <w:rPr>
                <w:rFonts w:asciiTheme="minorHAnsi" w:hAnsiTheme="minorHAnsi" w:cstheme="minorHAnsi"/>
                <w:b w:val="0"/>
                <w:bCs w:val="0"/>
                <w:color w:val="000000"/>
                <w:sz w:val="24"/>
                <w:u w:val="single"/>
              </w:rPr>
            </w:pPr>
            <w:r w:rsidRPr="00347AA3">
              <w:rPr>
                <w:rFonts w:asciiTheme="minorHAnsi" w:hAnsiTheme="minorHAnsi" w:cstheme="minorHAnsi"/>
                <w:b w:val="0"/>
                <w:bCs w:val="0"/>
                <w:sz w:val="24"/>
                <w:u w:val="single"/>
              </w:rPr>
              <w:t>41710</w:t>
            </w:r>
            <w:r w:rsidRPr="00347AA3">
              <w:rPr>
                <w:rFonts w:asciiTheme="minorHAnsi" w:hAnsiTheme="minorHAnsi" w:cstheme="minorHAnsi"/>
                <w:b w:val="0"/>
                <w:bCs w:val="0"/>
                <w:color w:val="000000"/>
                <w:sz w:val="24"/>
                <w:u w:val="single"/>
              </w:rPr>
              <w:t> (Move &amp; Amend)</w:t>
            </w:r>
          </w:p>
          <w:p w14:paraId="2AB73F10" w14:textId="1352D316" w:rsidR="00686C91" w:rsidRPr="009C682A" w:rsidRDefault="00686C91" w:rsidP="00686C91">
            <w:pPr>
              <w:rPr>
                <w:rFonts w:asciiTheme="minorHAnsi" w:hAnsiTheme="minorHAnsi" w:cstheme="minorHAnsi"/>
                <w:bCs w:val="0"/>
                <w:sz w:val="24"/>
              </w:rPr>
            </w:pPr>
            <w:r w:rsidRPr="00FC5821">
              <w:rPr>
                <w:rFonts w:asciiTheme="minorHAnsi" w:hAnsiTheme="minorHAnsi" w:cstheme="minorHAnsi"/>
                <w:b w:val="0"/>
                <w:bCs w:val="0"/>
                <w:color w:val="222222"/>
                <w:sz w:val="24"/>
              </w:rPr>
              <w:t>ANTROSTOMY (RADICAL)</w:t>
            </w:r>
            <w:r w:rsidRPr="009C682A">
              <w:rPr>
                <w:rFonts w:asciiTheme="minorHAnsi" w:hAnsiTheme="minorHAnsi" w:cstheme="minorHAnsi"/>
                <w:bCs w:val="0"/>
                <w:sz w:val="24"/>
              </w:rPr>
              <w:t xml:space="preserve"> by any approach, other than a service associated with a service to which items 41702, 41703, 41705, 41764 or 41698 applies on the same side </w:t>
            </w:r>
            <w:r w:rsidRPr="00FC5821">
              <w:rPr>
                <w:rFonts w:asciiTheme="minorHAnsi" w:hAnsiTheme="minorHAnsi" w:cstheme="minorHAnsi"/>
                <w:b w:val="0"/>
                <w:bCs w:val="0"/>
                <w:color w:val="222222"/>
                <w:sz w:val="24"/>
              </w:rPr>
              <w:t>(H)(Anaes.) (Assist.)</w:t>
            </w:r>
          </w:p>
          <w:p w14:paraId="02FAE58F" w14:textId="6B78A51E" w:rsidR="00686C91" w:rsidRPr="00FC5821" w:rsidRDefault="00686C91" w:rsidP="00FC582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$374.05 Benefit: 75% - $280.55</w:t>
            </w:r>
          </w:p>
          <w:p w14:paraId="6E45404A" w14:textId="77777777" w:rsidR="00686C91" w:rsidRPr="00FC5821" w:rsidRDefault="00686C91" w:rsidP="00FC5821">
            <w:pPr>
              <w:pStyle w:val="ListBullet"/>
              <w:numPr>
                <w:ilvl w:val="0"/>
                <w:numId w:val="0"/>
              </w:numPr>
              <w:ind w:left="360" w:hanging="360"/>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Private Health Insurance Classification:</w:t>
            </w:r>
          </w:p>
          <w:p w14:paraId="71C05091" w14:textId="77777777" w:rsidR="00686C91" w:rsidRPr="00FC5821" w:rsidRDefault="00686C91" w:rsidP="00686C9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59A343D7" w14:textId="26BF4730" w:rsidR="00970971" w:rsidRPr="00FC5821" w:rsidRDefault="00686C9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Type A Surgical</w:t>
            </w:r>
          </w:p>
        </w:tc>
      </w:tr>
      <w:tr w:rsidR="00970971" w:rsidRPr="00FC5821" w14:paraId="12BD50AB" w14:textId="77777777" w:rsidTr="00456306">
        <w:trPr>
          <w:trHeight w:val="2004"/>
        </w:trPr>
        <w:tc>
          <w:tcPr>
            <w:cnfStyle w:val="001000000000" w:firstRow="0" w:lastRow="0" w:firstColumn="1" w:lastColumn="0" w:oddVBand="0" w:evenVBand="0" w:oddHBand="0" w:evenHBand="0" w:firstRowFirstColumn="0" w:firstRowLastColumn="0" w:lastRowFirstColumn="0" w:lastRowLastColumn="0"/>
            <w:tcW w:w="9067" w:type="dxa"/>
            <w:tcBorders>
              <w:left w:val="single" w:sz="4" w:space="0" w:color="auto"/>
              <w:bottom w:val="single" w:sz="4" w:space="0" w:color="auto"/>
              <w:right w:val="single" w:sz="4" w:space="0" w:color="auto"/>
            </w:tcBorders>
            <w:hideMark/>
          </w:tcPr>
          <w:p w14:paraId="63B3725A" w14:textId="78E833BD" w:rsidR="00970971" w:rsidRPr="00347AA3" w:rsidRDefault="00970971" w:rsidP="00970971">
            <w:pPr>
              <w:tabs>
                <w:tab w:val="left" w:pos="1307"/>
              </w:tabs>
              <w:rPr>
                <w:rFonts w:asciiTheme="minorHAnsi" w:hAnsiTheme="minorHAnsi" w:cstheme="minorHAnsi"/>
                <w:b w:val="0"/>
                <w:bCs w:val="0"/>
                <w:color w:val="000000"/>
                <w:sz w:val="24"/>
                <w:u w:val="single"/>
              </w:rPr>
            </w:pPr>
            <w:r w:rsidRPr="00347AA3">
              <w:rPr>
                <w:rFonts w:asciiTheme="minorHAnsi" w:hAnsiTheme="minorHAnsi" w:cstheme="minorHAnsi"/>
                <w:b w:val="0"/>
                <w:bCs w:val="0"/>
                <w:sz w:val="24"/>
                <w:u w:val="single"/>
              </w:rPr>
              <w:lastRenderedPageBreak/>
              <w:t xml:space="preserve">41734 </w:t>
            </w:r>
            <w:r w:rsidRPr="00347AA3">
              <w:rPr>
                <w:rFonts w:asciiTheme="minorHAnsi" w:hAnsiTheme="minorHAnsi" w:cstheme="minorHAnsi"/>
                <w:b w:val="0"/>
                <w:bCs w:val="0"/>
                <w:color w:val="000000"/>
                <w:sz w:val="24"/>
                <w:u w:val="single"/>
              </w:rPr>
              <w:t>(Move &amp; Amend)</w:t>
            </w:r>
          </w:p>
          <w:p w14:paraId="2E4B7085" w14:textId="7F15C9D3" w:rsidR="00970971" w:rsidRPr="00FC5821" w:rsidRDefault="00970971" w:rsidP="00970971">
            <w:pPr>
              <w:rPr>
                <w:rFonts w:asciiTheme="minorHAnsi" w:hAnsiTheme="minorHAnsi" w:cstheme="minorHAnsi"/>
                <w:b w:val="0"/>
                <w:bCs w:val="0"/>
                <w:color w:val="222222"/>
                <w:sz w:val="24"/>
              </w:rPr>
            </w:pPr>
            <w:r w:rsidRPr="009C682A">
              <w:rPr>
                <w:rFonts w:asciiTheme="minorHAnsi" w:hAnsiTheme="minorHAnsi" w:cstheme="minorHAnsi"/>
                <w:bCs w:val="0"/>
                <w:strike/>
                <w:sz w:val="24"/>
              </w:rPr>
              <w:t>RADICAL FRONTOETHMOIDECTOMY</w:t>
            </w:r>
            <w:r w:rsidRPr="00FC5821">
              <w:rPr>
                <w:rFonts w:asciiTheme="minorHAnsi" w:hAnsiTheme="minorHAnsi" w:cstheme="minorHAnsi"/>
                <w:b w:val="0"/>
                <w:bCs w:val="0"/>
                <w:color w:val="222222"/>
                <w:sz w:val="24"/>
              </w:rPr>
              <w:t xml:space="preserve"> </w:t>
            </w:r>
            <w:r w:rsidRPr="009C682A">
              <w:rPr>
                <w:rFonts w:asciiTheme="minorHAnsi" w:hAnsiTheme="minorHAnsi" w:cstheme="minorHAnsi"/>
                <w:bCs w:val="0"/>
                <w:sz w:val="24"/>
              </w:rPr>
              <w:t>Endoscopic lothrop procedure or radical external frontal sinusotomy with</w:t>
            </w:r>
            <w:r w:rsidRPr="00FC5821">
              <w:rPr>
                <w:rFonts w:asciiTheme="minorHAnsi" w:hAnsiTheme="minorHAnsi" w:cstheme="minorHAnsi"/>
                <w:b w:val="0"/>
                <w:bCs w:val="0"/>
                <w:color w:val="222222"/>
                <w:sz w:val="24"/>
              </w:rPr>
              <w:t xml:space="preserve"> osteoplastic flap, </w:t>
            </w:r>
            <w:r w:rsidRPr="009C682A">
              <w:rPr>
                <w:rFonts w:asciiTheme="minorHAnsi" w:hAnsiTheme="minorHAnsi" w:cstheme="minorHAnsi"/>
                <w:bCs w:val="0"/>
                <w:sz w:val="24"/>
              </w:rPr>
              <w:t xml:space="preserve">unilateral, other than a service associated with a service to which items </w:t>
            </w:r>
            <w:r w:rsidRPr="009C682A">
              <w:rPr>
                <w:rFonts w:asciiTheme="minorHAnsi" w:hAnsiTheme="minorHAnsi" w:cstheme="minorHAnsi"/>
                <w:sz w:val="24"/>
              </w:rPr>
              <w:t>41703, 41705, 41764</w:t>
            </w:r>
            <w:r w:rsidRPr="009C682A">
              <w:rPr>
                <w:rFonts w:asciiTheme="minorHAnsi" w:hAnsiTheme="minorHAnsi" w:cstheme="minorHAnsi"/>
                <w:bCs w:val="0"/>
                <w:sz w:val="24"/>
              </w:rPr>
              <w:t xml:space="preserve"> or </w:t>
            </w:r>
            <w:r w:rsidRPr="009C682A">
              <w:rPr>
                <w:rFonts w:asciiTheme="minorHAnsi" w:hAnsiTheme="minorHAnsi" w:cstheme="minorHAnsi"/>
                <w:sz w:val="24"/>
              </w:rPr>
              <w:t>41698</w:t>
            </w:r>
            <w:r w:rsidRPr="009C682A">
              <w:rPr>
                <w:rFonts w:asciiTheme="minorHAnsi" w:hAnsiTheme="minorHAnsi" w:cstheme="minorHAnsi"/>
                <w:bCs w:val="0"/>
                <w:sz w:val="24"/>
              </w:rPr>
              <w:t xml:space="preserve"> applies on the same side </w:t>
            </w:r>
            <w:r w:rsidRPr="00FC5821">
              <w:rPr>
                <w:rFonts w:asciiTheme="minorHAnsi" w:hAnsiTheme="minorHAnsi" w:cstheme="minorHAnsi"/>
                <w:b w:val="0"/>
                <w:bCs w:val="0"/>
                <w:color w:val="222222"/>
                <w:sz w:val="24"/>
              </w:rPr>
              <w:t>(H)(Anaes.)(Assist)</w:t>
            </w:r>
          </w:p>
          <w:p w14:paraId="6C298423" w14:textId="01ECA0B6" w:rsidR="00970971" w:rsidRPr="00FC5821" w:rsidRDefault="00970971" w:rsidP="00970971">
            <w:pPr>
              <w:tabs>
                <w:tab w:val="left" w:pos="1307"/>
              </w:tabs>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$1072 Benefit: 75% - $804</w:t>
            </w:r>
          </w:p>
          <w:p w14:paraId="0FBF13E6" w14:textId="77777777" w:rsidR="00970971" w:rsidRPr="00FC5821" w:rsidRDefault="00970971" w:rsidP="00970971">
            <w:pPr>
              <w:pStyle w:val="ListBullet"/>
              <w:numPr>
                <w:ilvl w:val="0"/>
                <w:numId w:val="0"/>
              </w:numPr>
              <w:ind w:left="360" w:hanging="360"/>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Private Health Insurance Classification:</w:t>
            </w:r>
          </w:p>
          <w:p w14:paraId="306B28A9" w14:textId="77777777"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0EF972FF" w14:textId="42F07D44" w:rsidR="00970971" w:rsidRPr="00FC5821" w:rsidRDefault="00970971" w:rsidP="00FC582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Type A Advanced Surgical</w:t>
            </w:r>
          </w:p>
        </w:tc>
      </w:tr>
      <w:tr w:rsidR="00970971" w:rsidRPr="00FC5821" w14:paraId="52DB5673" w14:textId="77777777" w:rsidTr="00456306">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left w:val="single" w:sz="4" w:space="0" w:color="auto"/>
              <w:right w:val="single" w:sz="4" w:space="0" w:color="auto"/>
            </w:tcBorders>
            <w:hideMark/>
          </w:tcPr>
          <w:p w14:paraId="5590F9AC" w14:textId="5A249443" w:rsidR="00970971" w:rsidRPr="00347AA3" w:rsidRDefault="00970971" w:rsidP="00970971">
            <w:pPr>
              <w:rPr>
                <w:rFonts w:asciiTheme="minorHAnsi" w:hAnsiTheme="minorHAnsi" w:cstheme="minorHAnsi"/>
                <w:b w:val="0"/>
                <w:bCs w:val="0"/>
                <w:color w:val="000000"/>
                <w:sz w:val="24"/>
                <w:u w:val="single"/>
              </w:rPr>
            </w:pPr>
            <w:r w:rsidRPr="00347AA3">
              <w:rPr>
                <w:rFonts w:asciiTheme="minorHAnsi" w:hAnsiTheme="minorHAnsi" w:cstheme="minorHAnsi"/>
                <w:b w:val="0"/>
                <w:bCs w:val="0"/>
                <w:sz w:val="24"/>
                <w:u w:val="single"/>
              </w:rPr>
              <w:t>41737</w:t>
            </w:r>
            <w:r w:rsidR="00FC5821" w:rsidRPr="00347AA3">
              <w:rPr>
                <w:rFonts w:asciiTheme="minorHAnsi" w:hAnsiTheme="minorHAnsi" w:cstheme="minorHAnsi"/>
                <w:b w:val="0"/>
                <w:bCs w:val="0"/>
                <w:sz w:val="24"/>
                <w:u w:val="single"/>
              </w:rPr>
              <w:t xml:space="preserve"> </w:t>
            </w:r>
            <w:r w:rsidRPr="00347AA3">
              <w:rPr>
                <w:rFonts w:asciiTheme="minorHAnsi" w:hAnsiTheme="minorHAnsi" w:cstheme="minorHAnsi"/>
                <w:b w:val="0"/>
                <w:bCs w:val="0"/>
                <w:color w:val="000000"/>
                <w:sz w:val="24"/>
                <w:u w:val="single"/>
              </w:rPr>
              <w:t>(Move &amp; Amend)</w:t>
            </w:r>
          </w:p>
          <w:p w14:paraId="32F6F267" w14:textId="39A2647F" w:rsidR="00970971" w:rsidRPr="00FC5821" w:rsidRDefault="00970971" w:rsidP="0097097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FRONTAL SINUS</w:t>
            </w:r>
            <w:r w:rsidRPr="009C682A">
              <w:rPr>
                <w:rFonts w:asciiTheme="minorHAnsi" w:hAnsiTheme="minorHAnsi" w:cstheme="minorHAnsi"/>
                <w:bCs w:val="0"/>
                <w:strike/>
                <w:sz w:val="24"/>
              </w:rPr>
              <w:t xml:space="preserve">, OR ETHMOIDAL SINUSES ON THE ONE SIDE, </w:t>
            </w:r>
            <w:r w:rsidRPr="009C682A">
              <w:rPr>
                <w:rFonts w:asciiTheme="minorHAnsi" w:hAnsiTheme="minorHAnsi" w:cstheme="minorHAnsi"/>
                <w:bCs w:val="0"/>
                <w:sz w:val="24"/>
              </w:rPr>
              <w:t>unilateral</w:t>
            </w:r>
            <w:r w:rsidRPr="00FC5821">
              <w:rPr>
                <w:rFonts w:asciiTheme="minorHAnsi" w:hAnsiTheme="minorHAnsi" w:cstheme="minorHAnsi"/>
                <w:b w:val="0"/>
                <w:bCs w:val="0"/>
                <w:color w:val="000000"/>
                <w:sz w:val="24"/>
              </w:rPr>
              <w:t>,</w:t>
            </w:r>
            <w:r w:rsidR="00767F03" w:rsidRPr="00FC5821">
              <w:rPr>
                <w:rFonts w:asciiTheme="minorHAnsi" w:hAnsiTheme="minorHAnsi" w:cstheme="minorHAnsi"/>
                <w:b w:val="0"/>
                <w:bCs w:val="0"/>
                <w:color w:val="000000"/>
                <w:sz w:val="24"/>
              </w:rPr>
              <w:t xml:space="preserve"> </w:t>
            </w:r>
            <w:r w:rsidRPr="00FC5821">
              <w:rPr>
                <w:rFonts w:asciiTheme="minorHAnsi" w:hAnsiTheme="minorHAnsi" w:cstheme="minorHAnsi"/>
                <w:b w:val="0"/>
                <w:bCs w:val="0"/>
                <w:color w:val="000000"/>
                <w:sz w:val="24"/>
              </w:rPr>
              <w:t>intranasal operation on</w:t>
            </w:r>
            <w:r w:rsidR="00767F03" w:rsidRPr="00FC5821">
              <w:rPr>
                <w:rFonts w:asciiTheme="minorHAnsi" w:hAnsiTheme="minorHAnsi" w:cstheme="minorHAnsi"/>
                <w:b w:val="0"/>
                <w:bCs w:val="0"/>
                <w:color w:val="000000"/>
                <w:sz w:val="24"/>
              </w:rPr>
              <w:t>,</w:t>
            </w:r>
            <w:r w:rsidRPr="00FC5821">
              <w:rPr>
                <w:rFonts w:asciiTheme="minorHAnsi" w:hAnsiTheme="minorHAnsi" w:cstheme="minorHAnsi"/>
                <w:b w:val="0"/>
                <w:bCs w:val="0"/>
                <w:color w:val="000000"/>
                <w:sz w:val="24"/>
              </w:rPr>
              <w:t xml:space="preserve"> </w:t>
            </w:r>
            <w:r w:rsidRPr="009C682A">
              <w:rPr>
                <w:rFonts w:asciiTheme="minorHAnsi" w:hAnsiTheme="minorHAnsi" w:cstheme="minorHAnsi"/>
                <w:bCs w:val="0"/>
                <w:sz w:val="24"/>
              </w:rPr>
              <w:t>including complete dissection of frontal recess and exposure of frontal sinus ostium (excludes simple probing, dilatation or irrigation of frontal sinus), other than a service associated with a service to which items 41698, 41703, 41705 or 41764 applies on the same side</w:t>
            </w:r>
            <w:r w:rsidRPr="00FC5821">
              <w:rPr>
                <w:rFonts w:asciiTheme="minorHAnsi" w:hAnsiTheme="minorHAnsi" w:cstheme="minorHAnsi"/>
                <w:b w:val="0"/>
                <w:bCs w:val="0"/>
                <w:color w:val="000000"/>
                <w:sz w:val="24"/>
              </w:rPr>
              <w:t xml:space="preserve"> (H) (Anaes.)(Assist)</w:t>
            </w:r>
          </w:p>
          <w:p w14:paraId="05FE47FA" w14:textId="25F62EB6" w:rsidR="00970971" w:rsidRPr="00FC5821" w:rsidRDefault="00970971" w:rsidP="00970971">
            <w:pPr>
              <w:tabs>
                <w:tab w:val="left" w:pos="1307"/>
              </w:tabs>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$510.90 Benefit: 75% - $383.20</w:t>
            </w:r>
          </w:p>
          <w:p w14:paraId="071BF453" w14:textId="77777777" w:rsidR="00970971" w:rsidRPr="00FC5821" w:rsidRDefault="00970971" w:rsidP="00970971">
            <w:pPr>
              <w:pStyle w:val="ListBullet"/>
              <w:numPr>
                <w:ilvl w:val="0"/>
                <w:numId w:val="0"/>
              </w:numPr>
              <w:ind w:left="360" w:hanging="360"/>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Private Health Insurance Classification:</w:t>
            </w:r>
          </w:p>
          <w:p w14:paraId="5678D7F6" w14:textId="77777777"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472E3606" w14:textId="0CBE9EAE"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Type A Surgical</w:t>
            </w:r>
          </w:p>
        </w:tc>
      </w:tr>
      <w:tr w:rsidR="00970971" w:rsidRPr="00FC5821" w14:paraId="07C80CE5" w14:textId="77777777" w:rsidTr="00456306">
        <w:trPr>
          <w:trHeight w:val="620"/>
        </w:trPr>
        <w:tc>
          <w:tcPr>
            <w:cnfStyle w:val="001000000000" w:firstRow="0" w:lastRow="0" w:firstColumn="1" w:lastColumn="0" w:oddVBand="0" w:evenVBand="0" w:oddHBand="0" w:evenHBand="0" w:firstRowFirstColumn="0" w:firstRowLastColumn="0" w:lastRowFirstColumn="0" w:lastRowLastColumn="0"/>
            <w:tcW w:w="9067" w:type="dxa"/>
            <w:tcBorders>
              <w:left w:val="single" w:sz="4" w:space="0" w:color="auto"/>
              <w:right w:val="single" w:sz="4" w:space="0" w:color="auto"/>
            </w:tcBorders>
            <w:hideMark/>
          </w:tcPr>
          <w:p w14:paraId="156E48D8" w14:textId="4858A5A2" w:rsidR="00970971" w:rsidRPr="00347AA3" w:rsidRDefault="00970971" w:rsidP="00970971">
            <w:pPr>
              <w:rPr>
                <w:rFonts w:asciiTheme="minorHAnsi" w:hAnsiTheme="minorHAnsi" w:cstheme="minorHAnsi"/>
                <w:b w:val="0"/>
                <w:bCs w:val="0"/>
                <w:color w:val="000000"/>
                <w:sz w:val="24"/>
                <w:u w:val="single"/>
              </w:rPr>
            </w:pPr>
            <w:r w:rsidRPr="00347AA3">
              <w:rPr>
                <w:rFonts w:asciiTheme="minorHAnsi" w:hAnsiTheme="minorHAnsi" w:cstheme="minorHAnsi"/>
                <w:b w:val="0"/>
                <w:bCs w:val="0"/>
                <w:sz w:val="24"/>
                <w:u w:val="single"/>
              </w:rPr>
              <w:t xml:space="preserve">41752 </w:t>
            </w:r>
            <w:r w:rsidRPr="00347AA3">
              <w:rPr>
                <w:rFonts w:asciiTheme="minorHAnsi" w:hAnsiTheme="minorHAnsi" w:cstheme="minorHAnsi"/>
                <w:b w:val="0"/>
                <w:bCs w:val="0"/>
                <w:color w:val="000000"/>
                <w:sz w:val="24"/>
                <w:u w:val="single"/>
              </w:rPr>
              <w:t>(Move &amp; Amend)</w:t>
            </w:r>
          </w:p>
          <w:p w14:paraId="25EB1B83" w14:textId="0BD702C9" w:rsidR="00970971" w:rsidRPr="00FC5821" w:rsidRDefault="00970971" w:rsidP="00970971">
            <w:pPr>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SPHENOIDAL SINUS,</w:t>
            </w:r>
            <w:r w:rsidRPr="009C682A">
              <w:rPr>
                <w:rFonts w:asciiTheme="minorHAnsi" w:hAnsiTheme="minorHAnsi" w:cstheme="minorHAnsi"/>
                <w:bCs w:val="0"/>
                <w:sz w:val="24"/>
              </w:rPr>
              <w:t xml:space="preserve"> unilateral,</w:t>
            </w:r>
            <w:r w:rsidRPr="00FC5821">
              <w:rPr>
                <w:rFonts w:asciiTheme="minorHAnsi" w:hAnsiTheme="minorHAnsi" w:cstheme="minorHAnsi"/>
                <w:b w:val="0"/>
                <w:bCs w:val="0"/>
                <w:color w:val="000000"/>
                <w:sz w:val="24"/>
              </w:rPr>
              <w:t xml:space="preserve"> intranasal operation on, </w:t>
            </w:r>
            <w:r w:rsidRPr="009C682A">
              <w:rPr>
                <w:rFonts w:asciiTheme="minorHAnsi" w:hAnsiTheme="minorHAnsi" w:cstheme="minorHAnsi"/>
                <w:bCs w:val="0"/>
                <w:sz w:val="24"/>
              </w:rPr>
              <w:t xml:space="preserve">other than a service associated with a service to which items 41698, 41703, 41705 or 41764 applies on the same side </w:t>
            </w:r>
            <w:r w:rsidRPr="00FC5821">
              <w:rPr>
                <w:rFonts w:asciiTheme="minorHAnsi" w:hAnsiTheme="minorHAnsi" w:cstheme="minorHAnsi"/>
                <w:b w:val="0"/>
                <w:bCs w:val="0"/>
                <w:color w:val="000000"/>
                <w:sz w:val="24"/>
              </w:rPr>
              <w:t>(H)(Anaes.)(Assist.)</w:t>
            </w:r>
          </w:p>
          <w:p w14:paraId="450C7722" w14:textId="52927EB5" w:rsidR="00970971" w:rsidRPr="00FC5821" w:rsidRDefault="00970971" w:rsidP="00970971">
            <w:pPr>
              <w:tabs>
                <w:tab w:val="left" w:pos="1307"/>
              </w:tabs>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$312.60 Benefit: 75% - $234.45</w:t>
            </w:r>
          </w:p>
          <w:p w14:paraId="0A433596" w14:textId="77777777" w:rsidR="00970971" w:rsidRPr="00FC5821" w:rsidRDefault="00970971" w:rsidP="00970971">
            <w:pPr>
              <w:pStyle w:val="ListBullet"/>
              <w:numPr>
                <w:ilvl w:val="0"/>
                <w:numId w:val="0"/>
              </w:numPr>
              <w:ind w:left="360" w:hanging="360"/>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Private Health Insurance Classification:</w:t>
            </w:r>
          </w:p>
          <w:p w14:paraId="4F6B73FD" w14:textId="77777777"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45592407" w14:textId="095AD462"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Type A Surgical</w:t>
            </w:r>
          </w:p>
        </w:tc>
      </w:tr>
    </w:tbl>
    <w:p w14:paraId="28CF0468" w14:textId="736AFFB1" w:rsidR="00FC5821" w:rsidRDefault="00FC5821"/>
    <w:p w14:paraId="6AE00D67" w14:textId="77777777" w:rsidR="00FC5821" w:rsidRDefault="00FC5821">
      <w:pPr>
        <w:spacing w:before="0" w:after="0" w:line="240" w:lineRule="auto"/>
      </w:pPr>
      <w:r>
        <w:br w:type="page"/>
      </w:r>
    </w:p>
    <w:p w14:paraId="15AEF147" w14:textId="77777777" w:rsidR="00970971" w:rsidRPr="00FC5821" w:rsidRDefault="00970971"/>
    <w:tbl>
      <w:tblPr>
        <w:tblStyle w:val="GridTable4-Accent212"/>
        <w:tblW w:w="9067" w:type="dxa"/>
        <w:tblLook w:val="04A0" w:firstRow="1" w:lastRow="0" w:firstColumn="1" w:lastColumn="0" w:noHBand="0" w:noVBand="1"/>
      </w:tblPr>
      <w:tblGrid>
        <w:gridCol w:w="9067"/>
      </w:tblGrid>
      <w:tr w:rsidR="00970971" w:rsidRPr="00FC5821" w14:paraId="062CA212" w14:textId="77777777" w:rsidTr="00CE44C0">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9067" w:type="dxa"/>
            <w:noWrap/>
          </w:tcPr>
          <w:p w14:paraId="28E8CDD1" w14:textId="77777777" w:rsidR="00970971" w:rsidRPr="00FC5821" w:rsidRDefault="00970971" w:rsidP="00CE44C0">
            <w:pPr>
              <w:rPr>
                <w:rFonts w:asciiTheme="minorHAnsi" w:hAnsiTheme="minorHAnsi" w:cstheme="minorHAnsi"/>
                <w:sz w:val="24"/>
              </w:rPr>
            </w:pPr>
            <w:r w:rsidRPr="00FC5821">
              <w:rPr>
                <w:rFonts w:asciiTheme="minorHAnsi" w:hAnsiTheme="minorHAnsi" w:cstheme="minorHAnsi"/>
                <w:sz w:val="24"/>
              </w:rPr>
              <w:t>Category: 3 – Therapeutic Procedures</w:t>
            </w:r>
          </w:p>
        </w:tc>
      </w:tr>
      <w:tr w:rsidR="00970971" w:rsidRPr="00FC5821" w14:paraId="64DBBAB3" w14:textId="77777777" w:rsidTr="00FC5821">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9067" w:type="dxa"/>
            <w:noWrap/>
          </w:tcPr>
          <w:p w14:paraId="79524987" w14:textId="77777777" w:rsidR="00970971" w:rsidRPr="00FC5821" w:rsidRDefault="00970971" w:rsidP="00CE44C0">
            <w:pPr>
              <w:rPr>
                <w:rFonts w:asciiTheme="minorHAnsi" w:hAnsiTheme="minorHAnsi" w:cstheme="minorHAnsi"/>
                <w:sz w:val="24"/>
              </w:rPr>
            </w:pPr>
            <w:r w:rsidRPr="00FC5821">
              <w:rPr>
                <w:rFonts w:asciiTheme="minorHAnsi" w:hAnsiTheme="minorHAnsi" w:cstheme="minorHAnsi"/>
                <w:sz w:val="24"/>
              </w:rPr>
              <w:t>Group: T8 – Surgical Operations</w:t>
            </w:r>
          </w:p>
        </w:tc>
      </w:tr>
      <w:tr w:rsidR="00970971" w:rsidRPr="00FC5821" w14:paraId="0CF6454E" w14:textId="77777777" w:rsidTr="00CE44C0">
        <w:trPr>
          <w:trHeight w:val="516"/>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left w:val="single" w:sz="4" w:space="0" w:color="auto"/>
              <w:right w:val="single" w:sz="4" w:space="0" w:color="auto"/>
            </w:tcBorders>
          </w:tcPr>
          <w:p w14:paraId="5C964C34" w14:textId="6448F75C" w:rsidR="00970971" w:rsidRPr="00FC5821" w:rsidRDefault="00970971" w:rsidP="00CE44C0">
            <w:pPr>
              <w:rPr>
                <w:rFonts w:asciiTheme="minorHAnsi" w:hAnsiTheme="minorHAnsi" w:cstheme="minorHAnsi"/>
                <w:sz w:val="24"/>
              </w:rPr>
            </w:pPr>
            <w:r w:rsidRPr="00FC5821">
              <w:rPr>
                <w:rFonts w:asciiTheme="minorHAnsi" w:hAnsiTheme="minorHAnsi" w:cstheme="minorHAnsi"/>
                <w:sz w:val="24"/>
              </w:rPr>
              <w:t>Subgroup: 21 – Airway Procedures</w:t>
            </w:r>
            <w:r w:rsidR="00966920" w:rsidRPr="00FC5821">
              <w:rPr>
                <w:rFonts w:asciiTheme="minorHAnsi" w:hAnsiTheme="minorHAnsi" w:cstheme="minorHAnsi"/>
                <w:sz w:val="24"/>
              </w:rPr>
              <w:t xml:space="preserve"> (New)</w:t>
            </w:r>
          </w:p>
        </w:tc>
      </w:tr>
      <w:tr w:rsidR="00970971" w:rsidRPr="00FC5821" w14:paraId="3A7FEBD4" w14:textId="77777777" w:rsidTr="0045630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067" w:type="dxa"/>
            <w:tcBorders>
              <w:left w:val="single" w:sz="4" w:space="0" w:color="auto"/>
              <w:right w:val="single" w:sz="4" w:space="0" w:color="auto"/>
            </w:tcBorders>
          </w:tcPr>
          <w:p w14:paraId="57A37A10" w14:textId="0AD42C5F" w:rsidR="00970971" w:rsidRPr="00347AA3" w:rsidRDefault="00970971" w:rsidP="00970971">
            <w:pPr>
              <w:rPr>
                <w:rFonts w:asciiTheme="minorHAnsi" w:hAnsiTheme="minorHAnsi" w:cstheme="minorHAnsi"/>
                <w:b w:val="0"/>
                <w:bCs w:val="0"/>
                <w:color w:val="000000"/>
                <w:sz w:val="24"/>
                <w:u w:val="single"/>
              </w:rPr>
            </w:pPr>
            <w:r w:rsidRPr="00347AA3">
              <w:rPr>
                <w:rFonts w:asciiTheme="minorHAnsi" w:hAnsiTheme="minorHAnsi" w:cstheme="minorHAnsi"/>
                <w:b w:val="0"/>
                <w:bCs w:val="0"/>
                <w:color w:val="000000"/>
                <w:sz w:val="24"/>
                <w:u w:val="single"/>
              </w:rPr>
              <w:t>41671</w:t>
            </w:r>
            <w:r w:rsidR="00FC5821" w:rsidRPr="00347AA3">
              <w:rPr>
                <w:rFonts w:asciiTheme="minorHAnsi" w:hAnsiTheme="minorHAnsi" w:cstheme="minorHAnsi"/>
                <w:b w:val="0"/>
                <w:bCs w:val="0"/>
                <w:color w:val="000000"/>
                <w:sz w:val="24"/>
                <w:u w:val="single"/>
              </w:rPr>
              <w:t xml:space="preserve"> </w:t>
            </w:r>
            <w:r w:rsidRPr="00347AA3">
              <w:rPr>
                <w:rFonts w:asciiTheme="minorHAnsi" w:hAnsiTheme="minorHAnsi" w:cstheme="minorHAnsi"/>
                <w:b w:val="0"/>
                <w:bCs w:val="0"/>
                <w:color w:val="000000"/>
                <w:sz w:val="24"/>
                <w:u w:val="single"/>
              </w:rPr>
              <w:t>(Move &amp; Amend)</w:t>
            </w:r>
          </w:p>
          <w:p w14:paraId="3B08F33C" w14:textId="08B700AC" w:rsidR="00970971" w:rsidRPr="00FC5821" w:rsidRDefault="00970971" w:rsidP="00970971">
            <w:pPr>
              <w:rPr>
                <w:rFonts w:asciiTheme="minorHAnsi" w:hAnsiTheme="minorHAnsi" w:cstheme="minorHAnsi"/>
                <w:b w:val="0"/>
                <w:bCs w:val="0"/>
                <w:color w:val="000000"/>
                <w:sz w:val="24"/>
              </w:rPr>
            </w:pPr>
            <w:r w:rsidRPr="009C682A">
              <w:rPr>
                <w:rFonts w:asciiTheme="minorHAnsi" w:hAnsiTheme="minorHAnsi" w:cstheme="minorHAnsi"/>
                <w:bCs w:val="0"/>
                <w:sz w:val="24"/>
              </w:rPr>
              <w:t>Septal surgery including</w:t>
            </w:r>
            <w:r w:rsidRPr="00FC5821">
              <w:rPr>
                <w:rFonts w:asciiTheme="minorHAnsi" w:hAnsiTheme="minorHAnsi" w:cstheme="minorHAnsi"/>
                <w:b w:val="0"/>
                <w:bCs w:val="0"/>
                <w:color w:val="000000"/>
                <w:sz w:val="24"/>
              </w:rPr>
              <w:t xml:space="preserve"> </w:t>
            </w:r>
            <w:r w:rsidRPr="009C682A">
              <w:rPr>
                <w:rFonts w:asciiTheme="minorHAnsi" w:hAnsiTheme="minorHAnsi" w:cstheme="minorHAnsi"/>
                <w:bCs w:val="0"/>
                <w:strike/>
                <w:sz w:val="24"/>
              </w:rPr>
              <w:t>NASAL SEPTUM</w:t>
            </w:r>
            <w:r w:rsidRPr="00FC5821">
              <w:rPr>
                <w:rFonts w:asciiTheme="minorHAnsi" w:hAnsiTheme="minorHAnsi" w:cstheme="minorHAnsi"/>
                <w:b w:val="0"/>
                <w:bCs w:val="0"/>
                <w:color w:val="000000"/>
                <w:sz w:val="24"/>
              </w:rPr>
              <w:t xml:space="preserve">, SEPTOPLASTY, </w:t>
            </w:r>
            <w:r w:rsidRPr="009C682A">
              <w:rPr>
                <w:rFonts w:asciiTheme="minorHAnsi" w:hAnsiTheme="minorHAnsi" w:cstheme="minorHAnsi"/>
                <w:bCs w:val="0"/>
                <w:sz w:val="24"/>
              </w:rPr>
              <w:t>septal reconstruction</w:t>
            </w:r>
            <w:r w:rsidRPr="00FC5821">
              <w:rPr>
                <w:rFonts w:asciiTheme="minorHAnsi" w:hAnsiTheme="minorHAnsi" w:cstheme="minorHAnsi"/>
                <w:b w:val="0"/>
                <w:bCs w:val="0"/>
                <w:color w:val="000000"/>
                <w:sz w:val="24"/>
              </w:rPr>
              <w:t xml:space="preserve">, </w:t>
            </w:r>
            <w:r w:rsidRPr="009C682A">
              <w:rPr>
                <w:rFonts w:asciiTheme="minorHAnsi" w:hAnsiTheme="minorHAnsi" w:cstheme="minorHAnsi"/>
                <w:bCs w:val="0"/>
                <w:sz w:val="24"/>
              </w:rPr>
              <w:t>septectomy</w:t>
            </w:r>
            <w:r w:rsidRPr="00FC5821">
              <w:rPr>
                <w:rFonts w:asciiTheme="minorHAnsi" w:hAnsiTheme="minorHAnsi" w:cstheme="minorHAnsi"/>
                <w:b w:val="0"/>
                <w:bCs w:val="0"/>
                <w:color w:val="000000"/>
                <w:sz w:val="24"/>
              </w:rPr>
              <w:t xml:space="preserve">, </w:t>
            </w:r>
            <w:r w:rsidRPr="009C682A">
              <w:rPr>
                <w:rFonts w:asciiTheme="minorHAnsi" w:hAnsiTheme="minorHAnsi" w:cstheme="minorHAnsi"/>
                <w:bCs w:val="0"/>
                <w:strike/>
                <w:sz w:val="24"/>
              </w:rPr>
              <w:t>SUBMUCOUS RESECTION or</w:t>
            </w:r>
            <w:r w:rsidRPr="00FC5821">
              <w:rPr>
                <w:rFonts w:asciiTheme="minorHAnsi" w:hAnsiTheme="minorHAnsi" w:cstheme="minorHAnsi"/>
                <w:b w:val="0"/>
                <w:bCs w:val="0"/>
                <w:color w:val="000000"/>
                <w:sz w:val="24"/>
              </w:rPr>
              <w:t xml:space="preserve"> </w:t>
            </w:r>
            <w:r w:rsidRPr="009C682A">
              <w:rPr>
                <w:rFonts w:asciiTheme="minorHAnsi" w:hAnsiTheme="minorHAnsi" w:cstheme="minorHAnsi"/>
                <w:bCs w:val="0"/>
                <w:sz w:val="24"/>
              </w:rPr>
              <w:t>closure of septal perforation or other modifications of the septum, not including cauterisation, by any approach, other than service associated with a service to which item 41689, 41692 or 41693 applies</w:t>
            </w:r>
            <w:r w:rsidRPr="00FC5821">
              <w:rPr>
                <w:rFonts w:asciiTheme="minorHAnsi" w:hAnsiTheme="minorHAnsi" w:cstheme="minorHAnsi"/>
                <w:b w:val="0"/>
                <w:bCs w:val="0"/>
                <w:color w:val="000000"/>
                <w:sz w:val="24"/>
              </w:rPr>
              <w:t xml:space="preserve"> (H) (Anaes).</w:t>
            </w:r>
          </w:p>
          <w:p w14:paraId="7221683F" w14:textId="6FA176E3" w:rsidR="00970971" w:rsidRPr="00FC5821" w:rsidRDefault="00970971" w:rsidP="00970971">
            <w:pPr>
              <w:tabs>
                <w:tab w:val="left" w:pos="1307"/>
              </w:tabs>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$554.50 Benefit: 75% - $415.90</w:t>
            </w:r>
          </w:p>
          <w:p w14:paraId="06A930B3" w14:textId="77777777" w:rsidR="00970971" w:rsidRPr="00FC5821" w:rsidRDefault="00970971" w:rsidP="00970971">
            <w:pPr>
              <w:pStyle w:val="ListBullet"/>
              <w:numPr>
                <w:ilvl w:val="0"/>
                <w:numId w:val="0"/>
              </w:numPr>
              <w:ind w:left="360" w:hanging="360"/>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Private Health Insurance Classification:</w:t>
            </w:r>
          </w:p>
          <w:p w14:paraId="23BE0797" w14:textId="77777777"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7F6AAD1B" w14:textId="7ACBE24D"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Procedure type: Type A Surgical</w:t>
            </w:r>
          </w:p>
        </w:tc>
      </w:tr>
      <w:tr w:rsidR="00970971" w:rsidRPr="00FC5821" w14:paraId="46B30D3B" w14:textId="77777777" w:rsidTr="00456306">
        <w:trPr>
          <w:trHeight w:val="1833"/>
        </w:trPr>
        <w:tc>
          <w:tcPr>
            <w:cnfStyle w:val="001000000000" w:firstRow="0" w:lastRow="0" w:firstColumn="1" w:lastColumn="0" w:oddVBand="0" w:evenVBand="0" w:oddHBand="0" w:evenHBand="0" w:firstRowFirstColumn="0" w:firstRowLastColumn="0" w:lastRowFirstColumn="0" w:lastRowLastColumn="0"/>
            <w:tcW w:w="9067" w:type="dxa"/>
            <w:tcBorders>
              <w:left w:val="single" w:sz="4" w:space="0" w:color="auto"/>
              <w:bottom w:val="single" w:sz="4" w:space="0" w:color="auto"/>
              <w:right w:val="single" w:sz="4" w:space="0" w:color="auto"/>
            </w:tcBorders>
            <w:shd w:val="clear" w:color="auto" w:fill="auto"/>
            <w:hideMark/>
          </w:tcPr>
          <w:p w14:paraId="3A1B3B71" w14:textId="7AB5A9A4" w:rsidR="00970971" w:rsidRPr="00347AA3" w:rsidRDefault="00970971" w:rsidP="00970971">
            <w:pPr>
              <w:rPr>
                <w:rFonts w:asciiTheme="minorHAnsi" w:hAnsiTheme="minorHAnsi" w:cstheme="minorHAnsi"/>
                <w:b w:val="0"/>
                <w:bCs w:val="0"/>
                <w:color w:val="000000"/>
                <w:sz w:val="24"/>
                <w:u w:val="single"/>
              </w:rPr>
            </w:pPr>
            <w:r w:rsidRPr="00347AA3">
              <w:rPr>
                <w:rFonts w:asciiTheme="minorHAnsi" w:hAnsiTheme="minorHAnsi" w:cstheme="minorHAnsi"/>
                <w:b w:val="0"/>
                <w:bCs w:val="0"/>
                <w:sz w:val="24"/>
                <w:u w:val="single"/>
              </w:rPr>
              <w:t>41689</w:t>
            </w:r>
            <w:r w:rsidR="00FC5821" w:rsidRPr="00347AA3">
              <w:rPr>
                <w:rFonts w:asciiTheme="minorHAnsi" w:hAnsiTheme="minorHAnsi" w:cstheme="minorHAnsi"/>
                <w:b w:val="0"/>
                <w:bCs w:val="0"/>
                <w:sz w:val="24"/>
                <w:u w:val="single"/>
              </w:rPr>
              <w:t xml:space="preserve"> </w:t>
            </w:r>
            <w:r w:rsidRPr="00347AA3">
              <w:rPr>
                <w:rFonts w:asciiTheme="minorHAnsi" w:hAnsiTheme="minorHAnsi" w:cstheme="minorHAnsi"/>
                <w:b w:val="0"/>
                <w:bCs w:val="0"/>
                <w:color w:val="000000"/>
                <w:sz w:val="24"/>
                <w:u w:val="single"/>
              </w:rPr>
              <w:t>(Move &amp; Amend)</w:t>
            </w:r>
          </w:p>
          <w:p w14:paraId="1BCFA379" w14:textId="2639FA95" w:rsidR="00970971" w:rsidRPr="00FC5821" w:rsidRDefault="00970971" w:rsidP="00970971">
            <w:pPr>
              <w:rPr>
                <w:rFonts w:asciiTheme="minorHAnsi" w:hAnsiTheme="minorHAnsi" w:cstheme="minorHAnsi"/>
                <w:b w:val="0"/>
                <w:bCs w:val="0"/>
                <w:color w:val="000000"/>
                <w:sz w:val="24"/>
              </w:rPr>
            </w:pPr>
            <w:r w:rsidRPr="009C682A">
              <w:rPr>
                <w:rFonts w:asciiTheme="minorHAnsi" w:hAnsiTheme="minorHAnsi" w:cstheme="minorHAnsi"/>
                <w:bCs w:val="0"/>
                <w:strike/>
                <w:sz w:val="24"/>
              </w:rPr>
              <w:t>TURBINECTOMY or turbinectomies</w:t>
            </w:r>
            <w:r w:rsidRPr="00FC5821">
              <w:rPr>
                <w:rFonts w:asciiTheme="minorHAnsi" w:hAnsiTheme="minorHAnsi" w:cstheme="minorHAnsi"/>
                <w:b w:val="0"/>
                <w:bCs w:val="0"/>
                <w:color w:val="000000"/>
                <w:sz w:val="24"/>
              </w:rPr>
              <w:t xml:space="preserve">, </w:t>
            </w:r>
            <w:r w:rsidRPr="009C682A">
              <w:rPr>
                <w:rFonts w:asciiTheme="minorHAnsi" w:hAnsiTheme="minorHAnsi" w:cstheme="minorHAnsi"/>
                <w:bCs w:val="0"/>
                <w:sz w:val="24"/>
              </w:rPr>
              <w:t>Turbinate reduction</w:t>
            </w:r>
            <w:r w:rsidRPr="00FC5821">
              <w:rPr>
                <w:rFonts w:asciiTheme="minorHAnsi" w:hAnsiTheme="minorHAnsi" w:cstheme="minorHAnsi"/>
                <w:b w:val="0"/>
                <w:bCs w:val="0"/>
                <w:color w:val="000000"/>
                <w:sz w:val="24"/>
              </w:rPr>
              <w:t xml:space="preserve">, partial or total, unilateral </w:t>
            </w:r>
            <w:r w:rsidRPr="009C682A">
              <w:rPr>
                <w:rFonts w:asciiTheme="minorHAnsi" w:hAnsiTheme="minorHAnsi" w:cstheme="minorHAnsi"/>
                <w:bCs w:val="0"/>
                <w:sz w:val="24"/>
              </w:rPr>
              <w:t>or bilateral, other than a service associated with a service to which item 41671, 41692 or 41693 applies (H)</w:t>
            </w:r>
            <w:r w:rsidRPr="00FC5821">
              <w:rPr>
                <w:rFonts w:asciiTheme="minorHAnsi" w:hAnsiTheme="minorHAnsi" w:cstheme="minorHAnsi"/>
                <w:b w:val="0"/>
                <w:bCs w:val="0"/>
                <w:color w:val="000000"/>
                <w:sz w:val="24"/>
              </w:rPr>
              <w:t xml:space="preserve"> (Anaes.)</w:t>
            </w:r>
          </w:p>
          <w:p w14:paraId="4A3DEE1D" w14:textId="194EDF4D" w:rsidR="00970971" w:rsidRPr="00FC5821" w:rsidRDefault="00970971" w:rsidP="00970971">
            <w:pPr>
              <w:tabs>
                <w:tab w:val="left" w:pos="1307"/>
              </w:tabs>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$216.50 Benefit: 75% - $162.40 85% - $184.05</w:t>
            </w:r>
          </w:p>
          <w:p w14:paraId="44E4A261" w14:textId="77777777" w:rsidR="00970971" w:rsidRPr="00FC5821" w:rsidRDefault="00970971" w:rsidP="00970971">
            <w:pPr>
              <w:pStyle w:val="ListBullet"/>
              <w:numPr>
                <w:ilvl w:val="0"/>
                <w:numId w:val="0"/>
              </w:numPr>
              <w:ind w:left="360" w:hanging="360"/>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Private Health Insurance Classification:</w:t>
            </w:r>
          </w:p>
          <w:p w14:paraId="123646E5" w14:textId="77777777"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748252E5" w14:textId="01AC7353"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Procedure type: </w:t>
            </w:r>
            <w:r w:rsidRPr="009C682A">
              <w:rPr>
                <w:rFonts w:asciiTheme="minorHAnsi" w:hAnsiTheme="minorHAnsi" w:cstheme="minorHAnsi"/>
                <w:bCs w:val="0"/>
                <w:sz w:val="24"/>
                <w:szCs w:val="24"/>
              </w:rPr>
              <w:t>Type A Surgical</w:t>
            </w:r>
          </w:p>
        </w:tc>
      </w:tr>
      <w:tr w:rsidR="00970971" w:rsidRPr="00FC5821" w14:paraId="2AE7B816" w14:textId="77777777" w:rsidTr="00970971">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left w:val="single" w:sz="4" w:space="0" w:color="auto"/>
              <w:right w:val="single" w:sz="4" w:space="0" w:color="auto"/>
            </w:tcBorders>
          </w:tcPr>
          <w:p w14:paraId="4D8EE4BE" w14:textId="4FD0D68C" w:rsidR="00970971" w:rsidRPr="00347AA3" w:rsidRDefault="00970971" w:rsidP="00970971">
            <w:pPr>
              <w:rPr>
                <w:rFonts w:asciiTheme="minorHAnsi" w:hAnsiTheme="minorHAnsi" w:cstheme="minorHAnsi"/>
                <w:b w:val="0"/>
                <w:bCs w:val="0"/>
                <w:color w:val="000000"/>
                <w:sz w:val="24"/>
                <w:u w:val="single"/>
              </w:rPr>
            </w:pPr>
            <w:r w:rsidRPr="00347AA3">
              <w:rPr>
                <w:rFonts w:asciiTheme="minorHAnsi" w:hAnsiTheme="minorHAnsi" w:cstheme="minorHAnsi"/>
                <w:b w:val="0"/>
                <w:bCs w:val="0"/>
                <w:color w:val="000000"/>
                <w:sz w:val="24"/>
                <w:u w:val="single"/>
              </w:rPr>
              <w:t>41692 (Move &amp; Amend)</w:t>
            </w:r>
          </w:p>
          <w:p w14:paraId="1B96D5D0" w14:textId="19C396D3" w:rsidR="00970971" w:rsidRPr="00FC5821" w:rsidRDefault="00970971" w:rsidP="00970971">
            <w:pPr>
              <w:rPr>
                <w:rFonts w:asciiTheme="minorHAnsi" w:hAnsiTheme="minorHAnsi" w:cstheme="minorHAnsi"/>
                <w:b w:val="0"/>
                <w:bCs w:val="0"/>
                <w:sz w:val="24"/>
              </w:rPr>
            </w:pPr>
            <w:r w:rsidRPr="00FC5821">
              <w:rPr>
                <w:rFonts w:asciiTheme="minorHAnsi" w:hAnsiTheme="minorHAnsi" w:cstheme="minorHAnsi"/>
                <w:b w:val="0"/>
                <w:bCs w:val="0"/>
                <w:color w:val="000000"/>
                <w:sz w:val="24"/>
              </w:rPr>
              <w:t>TURBINATE</w:t>
            </w:r>
            <w:r w:rsidRPr="009C682A">
              <w:rPr>
                <w:rFonts w:asciiTheme="minorHAnsi" w:hAnsiTheme="minorHAnsi" w:cstheme="minorHAnsi"/>
                <w:bCs w:val="0"/>
                <w:strike/>
                <w:sz w:val="24"/>
              </w:rPr>
              <w:t>S</w:t>
            </w:r>
            <w:r w:rsidRPr="00FC5821">
              <w:rPr>
                <w:rFonts w:asciiTheme="minorHAnsi" w:hAnsiTheme="minorHAnsi" w:cstheme="minorHAnsi"/>
                <w:b w:val="0"/>
                <w:bCs w:val="0"/>
                <w:color w:val="000000"/>
                <w:sz w:val="24"/>
              </w:rPr>
              <w:t xml:space="preserve">, submucous resection </w:t>
            </w:r>
            <w:r w:rsidRPr="009C682A">
              <w:rPr>
                <w:rFonts w:asciiTheme="minorHAnsi" w:hAnsiTheme="minorHAnsi" w:cstheme="minorHAnsi"/>
                <w:bCs w:val="0"/>
                <w:sz w:val="24"/>
              </w:rPr>
              <w:t xml:space="preserve">with removal of bone </w:t>
            </w:r>
            <w:r w:rsidRPr="009C682A">
              <w:rPr>
                <w:rFonts w:asciiTheme="minorHAnsi" w:hAnsiTheme="minorHAnsi" w:cstheme="minorHAnsi"/>
                <w:bCs w:val="0"/>
                <w:strike/>
                <w:sz w:val="24"/>
              </w:rPr>
              <w:t>of</w:t>
            </w:r>
            <w:r w:rsidRPr="00FC5821">
              <w:rPr>
                <w:rFonts w:asciiTheme="minorHAnsi" w:hAnsiTheme="minorHAnsi" w:cstheme="minorHAnsi"/>
                <w:b w:val="0"/>
                <w:bCs w:val="0"/>
                <w:color w:val="000000"/>
                <w:sz w:val="24"/>
              </w:rPr>
              <w:t xml:space="preserve">, unilateral </w:t>
            </w:r>
            <w:r w:rsidRPr="009C682A">
              <w:rPr>
                <w:rFonts w:asciiTheme="minorHAnsi" w:hAnsiTheme="minorHAnsi" w:cstheme="minorHAnsi"/>
                <w:bCs w:val="0"/>
                <w:sz w:val="24"/>
              </w:rPr>
              <w:t>or bilateral, other than a service associated with a service to which item 41671, 41689 or 41693 applies</w:t>
            </w:r>
            <w:r w:rsidRPr="00FC5821">
              <w:rPr>
                <w:rFonts w:asciiTheme="minorHAnsi" w:hAnsiTheme="minorHAnsi" w:cstheme="minorHAnsi"/>
                <w:b w:val="0"/>
                <w:bCs w:val="0"/>
                <w:sz w:val="24"/>
              </w:rPr>
              <w:t xml:space="preserve"> (H) (Anaes.)</w:t>
            </w:r>
          </w:p>
          <w:p w14:paraId="6E0E428F" w14:textId="7F7DDE96" w:rsidR="00970971" w:rsidRPr="00FC5821" w:rsidRDefault="00970971" w:rsidP="00970971">
            <w:pPr>
              <w:tabs>
                <w:tab w:val="left" w:pos="1307"/>
              </w:tabs>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$282.35 Benefit: 75% - $211.80</w:t>
            </w:r>
          </w:p>
          <w:p w14:paraId="341C5E43" w14:textId="77777777" w:rsidR="00970971" w:rsidRPr="00FC5821" w:rsidRDefault="00970971" w:rsidP="00970971">
            <w:pPr>
              <w:pStyle w:val="ListBullet"/>
              <w:numPr>
                <w:ilvl w:val="0"/>
                <w:numId w:val="0"/>
              </w:numPr>
              <w:ind w:left="360" w:hanging="360"/>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Private Health Insurance Classification:</w:t>
            </w:r>
          </w:p>
          <w:p w14:paraId="3F5902FC" w14:textId="77777777"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Clinical category: Ear, nose and throat</w:t>
            </w:r>
          </w:p>
          <w:p w14:paraId="59BC6125" w14:textId="69A2E6AB"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lastRenderedPageBreak/>
              <w:t xml:space="preserve">Procedure type: </w:t>
            </w:r>
            <w:r w:rsidRPr="009C682A">
              <w:rPr>
                <w:rFonts w:asciiTheme="minorHAnsi" w:hAnsiTheme="minorHAnsi" w:cstheme="minorHAnsi"/>
                <w:bCs w:val="0"/>
                <w:sz w:val="24"/>
                <w:szCs w:val="24"/>
              </w:rPr>
              <w:t>Type A Surgica</w:t>
            </w:r>
            <w:r w:rsidR="00FC5821" w:rsidRPr="009C682A">
              <w:rPr>
                <w:rFonts w:asciiTheme="minorHAnsi" w:hAnsiTheme="minorHAnsi" w:cstheme="minorHAnsi"/>
                <w:bCs w:val="0"/>
                <w:sz w:val="24"/>
                <w:szCs w:val="24"/>
              </w:rPr>
              <w:t>l</w:t>
            </w:r>
          </w:p>
        </w:tc>
      </w:tr>
      <w:tr w:rsidR="00970971" w:rsidRPr="00FC5821" w14:paraId="428EB265" w14:textId="77777777" w:rsidTr="00456306">
        <w:trPr>
          <w:trHeight w:val="540"/>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left w:val="single" w:sz="4" w:space="0" w:color="auto"/>
              <w:right w:val="single" w:sz="4" w:space="0" w:color="auto"/>
            </w:tcBorders>
            <w:shd w:val="clear" w:color="auto" w:fill="auto"/>
            <w:hideMark/>
          </w:tcPr>
          <w:p w14:paraId="110DE4CD" w14:textId="29780A96" w:rsidR="00970971" w:rsidRPr="00347AA3" w:rsidRDefault="00970971" w:rsidP="00970971">
            <w:pPr>
              <w:rPr>
                <w:rFonts w:asciiTheme="minorHAnsi" w:hAnsiTheme="minorHAnsi" w:cstheme="minorHAnsi"/>
                <w:b w:val="0"/>
                <w:bCs w:val="0"/>
                <w:sz w:val="24"/>
                <w:u w:val="single"/>
              </w:rPr>
            </w:pPr>
            <w:r w:rsidRPr="00347AA3">
              <w:rPr>
                <w:rFonts w:asciiTheme="minorHAnsi" w:hAnsiTheme="minorHAnsi" w:cstheme="minorHAnsi"/>
                <w:b w:val="0"/>
                <w:bCs w:val="0"/>
                <w:sz w:val="24"/>
                <w:u w:val="single"/>
              </w:rPr>
              <w:lastRenderedPageBreak/>
              <w:t>41693 (New)</w:t>
            </w:r>
          </w:p>
          <w:p w14:paraId="2CEA00E4" w14:textId="7D3AD582" w:rsidR="00970971" w:rsidRPr="009C682A" w:rsidRDefault="00970971" w:rsidP="00970971">
            <w:pPr>
              <w:rPr>
                <w:rFonts w:asciiTheme="minorHAnsi" w:hAnsiTheme="minorHAnsi" w:cstheme="minorHAnsi"/>
                <w:bCs w:val="0"/>
                <w:sz w:val="24"/>
              </w:rPr>
            </w:pPr>
            <w:r w:rsidRPr="009C682A">
              <w:rPr>
                <w:rFonts w:asciiTheme="minorHAnsi" w:hAnsiTheme="minorHAnsi" w:cstheme="minorHAnsi"/>
                <w:bCs w:val="0"/>
                <w:sz w:val="24"/>
              </w:rPr>
              <w:t>Septal surgery with submucous resection of turbinates, unilateral or bilateral, other than a service associated with a service to which item 41671, 41689, 41692 or 41764 applies (H) (Anaes.)</w:t>
            </w:r>
          </w:p>
          <w:p w14:paraId="793FA04D" w14:textId="551DE532" w:rsidR="00970971" w:rsidRPr="00FC5821" w:rsidRDefault="00970971" w:rsidP="00970971">
            <w:pPr>
              <w:tabs>
                <w:tab w:val="left" w:pos="1307"/>
              </w:tabs>
              <w:rPr>
                <w:rFonts w:asciiTheme="minorHAnsi" w:hAnsiTheme="minorHAnsi" w:cstheme="minorHAnsi"/>
                <w:b w:val="0"/>
                <w:bCs w:val="0"/>
                <w:color w:val="000000"/>
                <w:sz w:val="24"/>
              </w:rPr>
            </w:pPr>
            <w:r w:rsidRPr="00FC5821">
              <w:rPr>
                <w:rFonts w:asciiTheme="minorHAnsi" w:hAnsiTheme="minorHAnsi" w:cstheme="minorHAnsi"/>
                <w:b w:val="0"/>
                <w:bCs w:val="0"/>
                <w:color w:val="000000"/>
                <w:sz w:val="24"/>
              </w:rPr>
              <w:t>Fee: $810.90 Benefit: 75% - $608.20</w:t>
            </w:r>
          </w:p>
          <w:p w14:paraId="18F5AA8D" w14:textId="77777777" w:rsidR="00970971" w:rsidRPr="00FC5821" w:rsidRDefault="00970971" w:rsidP="00970971">
            <w:pPr>
              <w:pStyle w:val="ListBullet"/>
              <w:numPr>
                <w:ilvl w:val="0"/>
                <w:numId w:val="0"/>
              </w:numPr>
              <w:ind w:left="360" w:hanging="360"/>
              <w:rPr>
                <w:rFonts w:asciiTheme="minorHAnsi" w:hAnsiTheme="minorHAnsi" w:cstheme="minorHAnsi"/>
                <w:b w:val="0"/>
                <w:bCs w:val="0"/>
                <w:sz w:val="24"/>
                <w:szCs w:val="24"/>
              </w:rPr>
            </w:pPr>
            <w:r w:rsidRPr="00FC5821">
              <w:rPr>
                <w:rFonts w:asciiTheme="minorHAnsi" w:hAnsiTheme="minorHAnsi" w:cstheme="minorHAnsi"/>
                <w:b w:val="0"/>
                <w:bCs w:val="0"/>
                <w:sz w:val="24"/>
                <w:szCs w:val="24"/>
              </w:rPr>
              <w:t>Private Health Insurance Classification:</w:t>
            </w:r>
          </w:p>
          <w:p w14:paraId="239CB160" w14:textId="77777777" w:rsidR="00970971" w:rsidRPr="00FC5821" w:rsidRDefault="00970971" w:rsidP="0097097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Clinical category: </w:t>
            </w:r>
            <w:r w:rsidRPr="009C682A">
              <w:rPr>
                <w:rFonts w:asciiTheme="minorHAnsi" w:hAnsiTheme="minorHAnsi" w:cstheme="minorHAnsi"/>
                <w:bCs w:val="0"/>
                <w:sz w:val="24"/>
                <w:szCs w:val="24"/>
              </w:rPr>
              <w:t>Ear, nose and throat</w:t>
            </w:r>
          </w:p>
          <w:p w14:paraId="7FC84F14" w14:textId="33116177" w:rsidR="00970971" w:rsidRPr="00FC5821" w:rsidRDefault="00970971" w:rsidP="00FC5821">
            <w:pPr>
              <w:pStyle w:val="ListBullet"/>
              <w:numPr>
                <w:ilvl w:val="0"/>
                <w:numId w:val="38"/>
              </w:numPr>
              <w:ind w:left="447" w:hanging="447"/>
              <w:rPr>
                <w:rFonts w:asciiTheme="minorHAnsi" w:hAnsiTheme="minorHAnsi" w:cstheme="minorHAnsi"/>
                <w:b w:val="0"/>
                <w:bCs w:val="0"/>
                <w:color w:val="auto"/>
                <w:sz w:val="24"/>
                <w:szCs w:val="24"/>
              </w:rPr>
            </w:pPr>
            <w:r w:rsidRPr="00FC5821">
              <w:rPr>
                <w:rFonts w:asciiTheme="minorHAnsi" w:hAnsiTheme="minorHAnsi" w:cstheme="minorHAnsi"/>
                <w:b w:val="0"/>
                <w:bCs w:val="0"/>
                <w:color w:val="auto"/>
                <w:sz w:val="24"/>
                <w:szCs w:val="24"/>
              </w:rPr>
              <w:t xml:space="preserve">Procedure type: </w:t>
            </w:r>
            <w:r w:rsidRPr="009C682A">
              <w:rPr>
                <w:rFonts w:asciiTheme="minorHAnsi" w:hAnsiTheme="minorHAnsi" w:cstheme="minorHAnsi"/>
                <w:bCs w:val="0"/>
                <w:sz w:val="24"/>
                <w:szCs w:val="24"/>
              </w:rPr>
              <w:t>Type B Non-band specific</w:t>
            </w:r>
          </w:p>
        </w:tc>
      </w:tr>
    </w:tbl>
    <w:p w14:paraId="2DFB5698" w14:textId="7AC7ABD6" w:rsidR="00F26713" w:rsidRPr="00FC5821" w:rsidRDefault="005049DC" w:rsidP="00550F51">
      <w:pPr>
        <w:spacing w:after="0"/>
        <w:jc w:val="both"/>
        <w:textAlignment w:val="baseline"/>
        <w:rPr>
          <w:rFonts w:cstheme="minorHAnsi"/>
          <w:b/>
          <w:bCs/>
          <w:sz w:val="24"/>
          <w:lang w:eastAsia="en-AU"/>
        </w:rPr>
      </w:pPr>
      <w:r w:rsidRPr="00FC5821">
        <w:rPr>
          <w:rFonts w:cstheme="minorHAnsi"/>
          <w:b/>
          <w:bCs/>
          <w:sz w:val="24"/>
          <w:lang w:eastAsia="en-AU"/>
        </w:rPr>
        <w:t> </w:t>
      </w:r>
    </w:p>
    <w:tbl>
      <w:tblPr>
        <w:tblStyle w:val="GridTable4-Accent212"/>
        <w:tblW w:w="9067" w:type="dxa"/>
        <w:tblLook w:val="04A0" w:firstRow="1" w:lastRow="0" w:firstColumn="1" w:lastColumn="0" w:noHBand="0" w:noVBand="1"/>
      </w:tblPr>
      <w:tblGrid>
        <w:gridCol w:w="9067"/>
      </w:tblGrid>
      <w:tr w:rsidR="00A7697E" w:rsidRPr="00FC5821" w14:paraId="2BA5E32E" w14:textId="77777777" w:rsidTr="00094AD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bottom w:val="single" w:sz="4" w:space="0" w:color="auto"/>
            </w:tcBorders>
            <w:shd w:val="clear" w:color="auto" w:fill="009999"/>
          </w:tcPr>
          <w:p w14:paraId="4B41855B" w14:textId="0B89A647" w:rsidR="00A7697E" w:rsidRPr="00FC5821" w:rsidRDefault="00A7697E" w:rsidP="00A7697E">
            <w:pPr>
              <w:jc w:val="center"/>
              <w:rPr>
                <w:rFonts w:asciiTheme="minorHAnsi" w:hAnsiTheme="minorHAnsi" w:cstheme="minorHAnsi"/>
                <w:sz w:val="24"/>
              </w:rPr>
            </w:pPr>
            <w:r w:rsidRPr="00FC5821">
              <w:rPr>
                <w:rFonts w:asciiTheme="minorHAnsi" w:hAnsiTheme="minorHAnsi" w:cstheme="minorHAnsi"/>
                <w:sz w:val="24"/>
              </w:rPr>
              <w:t>Explanatory Notes</w:t>
            </w:r>
          </w:p>
        </w:tc>
      </w:tr>
      <w:tr w:rsidR="00A7697E" w:rsidRPr="00FC5821" w14:paraId="12B7DE45" w14:textId="77777777" w:rsidTr="00094ADE">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067" w:type="dxa"/>
            <w:tcBorders>
              <w:left w:val="single" w:sz="4" w:space="0" w:color="auto"/>
              <w:right w:val="single" w:sz="4" w:space="0" w:color="auto"/>
            </w:tcBorders>
          </w:tcPr>
          <w:p w14:paraId="5E80EAAD" w14:textId="3ABC95E9" w:rsidR="00A7697E" w:rsidRPr="00FC5821" w:rsidRDefault="00A7697E" w:rsidP="00A7697E">
            <w:pPr>
              <w:jc w:val="center"/>
              <w:rPr>
                <w:rFonts w:asciiTheme="minorHAnsi" w:hAnsiTheme="minorHAnsi" w:cstheme="minorHAnsi"/>
                <w:b w:val="0"/>
                <w:bCs w:val="0"/>
                <w:sz w:val="24"/>
              </w:rPr>
            </w:pPr>
            <w:r w:rsidRPr="00FC5821">
              <w:rPr>
                <w:rFonts w:asciiTheme="minorHAnsi" w:hAnsiTheme="minorHAnsi" w:cstheme="minorHAnsi"/>
                <w:sz w:val="24"/>
              </w:rPr>
              <w:t>TN.8.75 Removal of Nasal Polyp or Polypi - (Items 41662 and 41668)</w:t>
            </w:r>
          </w:p>
        </w:tc>
      </w:tr>
      <w:tr w:rsidR="00A7697E" w:rsidRPr="00FC5821" w14:paraId="7F5DEB9E" w14:textId="77777777" w:rsidTr="00094ADE">
        <w:trPr>
          <w:trHeight w:val="620"/>
        </w:trPr>
        <w:tc>
          <w:tcPr>
            <w:cnfStyle w:val="001000000000" w:firstRow="0" w:lastRow="0" w:firstColumn="1" w:lastColumn="0" w:oddVBand="0" w:evenVBand="0" w:oddHBand="0" w:evenHBand="0" w:firstRowFirstColumn="0" w:firstRowLastColumn="0" w:lastRowFirstColumn="0" w:lastRowLastColumn="0"/>
            <w:tcW w:w="9067" w:type="dxa"/>
            <w:tcBorders>
              <w:left w:val="single" w:sz="4" w:space="0" w:color="auto"/>
              <w:right w:val="single" w:sz="4" w:space="0" w:color="auto"/>
            </w:tcBorders>
          </w:tcPr>
          <w:p w14:paraId="72758C38" w14:textId="77777777" w:rsidR="00044C03" w:rsidRDefault="00044C03" w:rsidP="00044C03">
            <w:pPr>
              <w:pStyle w:val="ListParagraph"/>
              <w:ind w:left="0"/>
              <w:jc w:val="both"/>
              <w:rPr>
                <w:rFonts w:asciiTheme="minorHAnsi" w:hAnsiTheme="minorHAnsi" w:cstheme="minorHAnsi"/>
                <w:b w:val="0"/>
                <w:bCs w:val="0"/>
              </w:rPr>
            </w:pPr>
          </w:p>
          <w:p w14:paraId="338D4500" w14:textId="0D7858AB" w:rsidR="00A7697E" w:rsidRDefault="00A7697E" w:rsidP="00044C03">
            <w:pPr>
              <w:pStyle w:val="ListParagraph"/>
              <w:ind w:left="0"/>
              <w:jc w:val="both"/>
              <w:rPr>
                <w:rFonts w:asciiTheme="minorHAnsi" w:hAnsiTheme="minorHAnsi" w:cstheme="minorHAnsi"/>
                <w:b w:val="0"/>
                <w:bCs w:val="0"/>
              </w:rPr>
            </w:pPr>
            <w:r w:rsidRPr="00EF7DB3">
              <w:rPr>
                <w:rFonts w:asciiTheme="minorHAnsi" w:hAnsiTheme="minorHAnsi" w:cstheme="minorHAnsi"/>
              </w:rPr>
              <w:t>41662 is intended to cover the removal of simple nasal polyp or polypi. Simple nasal polyp or polypi are those confined to the middle meatus, the equivalent of Grade 0, 1 or 2 in any accepted clinical nasal polyp grading system.</w:t>
            </w:r>
          </w:p>
          <w:p w14:paraId="5CEE630C" w14:textId="77777777" w:rsidR="00044C03" w:rsidRPr="00EF7DB3" w:rsidRDefault="00044C03" w:rsidP="00044C03">
            <w:pPr>
              <w:pStyle w:val="ListParagraph"/>
              <w:ind w:left="0"/>
              <w:jc w:val="both"/>
              <w:rPr>
                <w:rFonts w:asciiTheme="minorHAnsi" w:hAnsiTheme="minorHAnsi" w:cstheme="minorHAnsi"/>
              </w:rPr>
            </w:pPr>
          </w:p>
          <w:p w14:paraId="13947DB3" w14:textId="4DB4D3B1" w:rsidR="00A7697E" w:rsidRPr="00EF7DB3" w:rsidRDefault="00A7697E" w:rsidP="00044C03">
            <w:pPr>
              <w:pStyle w:val="ListParagraph"/>
              <w:ind w:left="0"/>
              <w:jc w:val="both"/>
              <w:rPr>
                <w:rFonts w:asciiTheme="minorHAnsi" w:hAnsiTheme="minorHAnsi" w:cstheme="minorHAnsi"/>
                <w:b w:val="0"/>
              </w:rPr>
            </w:pPr>
            <w:r w:rsidRPr="00EF7DB3">
              <w:rPr>
                <w:rFonts w:asciiTheme="minorHAnsi" w:hAnsiTheme="minorHAnsi" w:cstheme="minorHAnsi"/>
              </w:rPr>
              <w:t>41668 is intended to cover the removal of nasal polyp or polypi extending beyond the middle meatus, the equivalent of Grade 3 or beyond in any accepted clinical nasal polyp grading system.</w:t>
            </w:r>
          </w:p>
          <w:p w14:paraId="1ADEB37D" w14:textId="5D1AEECA" w:rsidR="00EF7DB3" w:rsidRPr="00EF7DB3" w:rsidRDefault="00EF7DB3" w:rsidP="00EF7DB3">
            <w:pPr>
              <w:jc w:val="both"/>
              <w:rPr>
                <w:rFonts w:asciiTheme="minorHAnsi" w:eastAsiaTheme="minorHAnsi" w:hAnsiTheme="minorHAnsi" w:cstheme="minorHAnsi"/>
                <w:color w:val="auto"/>
                <w:sz w:val="24"/>
              </w:rPr>
            </w:pPr>
            <w:r w:rsidRPr="00421606">
              <w:rPr>
                <w:rFonts w:asciiTheme="minorHAnsi" w:eastAsiaTheme="minorHAnsi" w:hAnsiTheme="minorHAnsi" w:cstheme="minorHAnsi"/>
                <w:color w:val="auto"/>
                <w:sz w:val="24"/>
              </w:rPr>
              <w:t>Appropriate documentation, ideally with photographic and / or recordings and / or diagnostic imaging evidence demonstrating the grade should be collected and retained to demonstrate the clinical need for the service as this may be subject to audit. Where photographic or diagnostic imaging is not retained, the reasons for this should be clearly documented.</w:t>
            </w:r>
          </w:p>
          <w:p w14:paraId="2D29FC5A" w14:textId="6D47906D" w:rsidR="00EF7DB3" w:rsidRPr="00044C03" w:rsidRDefault="00EF7DB3" w:rsidP="001E1F58">
            <w:pPr>
              <w:jc w:val="both"/>
              <w:rPr>
                <w:rFonts w:asciiTheme="minorHAnsi" w:hAnsiTheme="minorHAnsi" w:cstheme="minorHAnsi"/>
                <w:strike/>
                <w:sz w:val="24"/>
              </w:rPr>
            </w:pPr>
            <w:r w:rsidRPr="00044C03">
              <w:rPr>
                <w:rFonts w:asciiTheme="minorHAnsi" w:hAnsiTheme="minorHAnsi" w:cstheme="minorHAnsi"/>
                <w:strike/>
                <w:sz w:val="24"/>
              </w:rPr>
              <w:t>Where such polyps are removed in association with another intranasal procedure, Medicare benefit is paid under Item 41662. However, where the associated procedure is of lesser value than Item 41668, benefit for removal of polypi would be paid under Item 41668.</w:t>
            </w:r>
          </w:p>
          <w:p w14:paraId="1BD9DB89" w14:textId="77777777" w:rsidR="00A7697E" w:rsidRPr="00FC5821" w:rsidRDefault="00A7697E" w:rsidP="001E1F58">
            <w:pPr>
              <w:jc w:val="both"/>
              <w:rPr>
                <w:rFonts w:asciiTheme="minorHAnsi" w:hAnsiTheme="minorHAnsi" w:cstheme="minorHAnsi"/>
                <w:b w:val="0"/>
                <w:bCs w:val="0"/>
                <w:sz w:val="24"/>
                <w:highlight w:val="yellow"/>
              </w:rPr>
            </w:pPr>
            <w:r w:rsidRPr="009C682A">
              <w:rPr>
                <w:rFonts w:asciiTheme="minorHAnsi" w:hAnsiTheme="minorHAnsi" w:cstheme="minorHAnsi"/>
                <w:bCs w:val="0"/>
                <w:strike/>
                <w:sz w:val="24"/>
              </w:rPr>
              <w:t>Services performed under item 41668 require admission to hospital.</w:t>
            </w:r>
          </w:p>
          <w:p w14:paraId="1B63A8C3" w14:textId="77777777" w:rsidR="00A7697E" w:rsidRDefault="00A7697E" w:rsidP="00A7697E">
            <w:pPr>
              <w:jc w:val="both"/>
              <w:rPr>
                <w:rStyle w:val="label"/>
                <w:rFonts w:asciiTheme="minorHAnsi" w:hAnsiTheme="minorHAnsi" w:cstheme="minorHAnsi"/>
                <w:b w:val="0"/>
                <w:bCs w:val="0"/>
                <w:sz w:val="24"/>
              </w:rPr>
            </w:pPr>
            <w:r w:rsidRPr="00FC5821">
              <w:rPr>
                <w:rFonts w:asciiTheme="minorHAnsi" w:hAnsiTheme="minorHAnsi" w:cstheme="minorHAnsi"/>
                <w:b w:val="0"/>
                <w:bCs w:val="0"/>
                <w:color w:val="222222"/>
                <w:sz w:val="24"/>
                <w:shd w:val="clear" w:color="auto" w:fill="FBFBFB"/>
              </w:rPr>
              <w:t>Related Items: </w:t>
            </w:r>
            <w:hyperlink r:id="rId17" w:history="1">
              <w:r w:rsidRPr="00FC5821">
                <w:rPr>
                  <w:rStyle w:val="label"/>
                  <w:rFonts w:asciiTheme="minorHAnsi" w:hAnsiTheme="minorHAnsi" w:cstheme="minorHAnsi"/>
                  <w:b w:val="0"/>
                  <w:bCs w:val="0"/>
                  <w:sz w:val="24"/>
                </w:rPr>
                <w:t>41662</w:t>
              </w:r>
            </w:hyperlink>
            <w:r w:rsidRPr="00FC5821">
              <w:rPr>
                <w:rStyle w:val="label"/>
                <w:rFonts w:asciiTheme="minorHAnsi" w:hAnsiTheme="minorHAnsi" w:cstheme="minorHAnsi"/>
                <w:b w:val="0"/>
                <w:bCs w:val="0"/>
                <w:sz w:val="24"/>
              </w:rPr>
              <w:t>,</w:t>
            </w:r>
            <w:r w:rsidRPr="00FC5821">
              <w:rPr>
                <w:rStyle w:val="label"/>
                <w:b w:val="0"/>
                <w:bCs w:val="0"/>
              </w:rPr>
              <w:t xml:space="preserve"> </w:t>
            </w:r>
            <w:hyperlink r:id="rId18" w:history="1">
              <w:r w:rsidRPr="00FC5821">
                <w:rPr>
                  <w:rStyle w:val="label"/>
                  <w:rFonts w:asciiTheme="minorHAnsi" w:hAnsiTheme="minorHAnsi" w:cstheme="minorHAnsi"/>
                  <w:b w:val="0"/>
                  <w:bCs w:val="0"/>
                  <w:sz w:val="24"/>
                </w:rPr>
                <w:t>41668</w:t>
              </w:r>
            </w:hyperlink>
          </w:p>
          <w:p w14:paraId="7F086028" w14:textId="3792F23C" w:rsidR="00D112EC" w:rsidRPr="00FC5821" w:rsidRDefault="00D112EC" w:rsidP="00A7697E">
            <w:pPr>
              <w:jc w:val="both"/>
              <w:rPr>
                <w:rFonts w:asciiTheme="minorHAnsi" w:hAnsiTheme="minorHAnsi" w:cstheme="minorHAnsi"/>
                <w:b w:val="0"/>
                <w:bCs w:val="0"/>
                <w:sz w:val="24"/>
                <w:highlight w:val="yellow"/>
              </w:rPr>
            </w:pPr>
          </w:p>
        </w:tc>
      </w:tr>
      <w:tr w:rsidR="00A7697E" w:rsidRPr="00FC5821" w14:paraId="15B08AE4" w14:textId="77777777" w:rsidTr="00094ADE">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067" w:type="dxa"/>
            <w:tcBorders>
              <w:left w:val="single" w:sz="4" w:space="0" w:color="auto"/>
              <w:right w:val="single" w:sz="4" w:space="0" w:color="auto"/>
            </w:tcBorders>
          </w:tcPr>
          <w:p w14:paraId="4036E9B5" w14:textId="7517AEBE" w:rsidR="00A7697E" w:rsidRPr="00FC5821" w:rsidRDefault="00A7697E" w:rsidP="00A7697E">
            <w:pPr>
              <w:jc w:val="center"/>
              <w:rPr>
                <w:rFonts w:asciiTheme="minorHAnsi" w:hAnsiTheme="minorHAnsi" w:cstheme="minorHAnsi"/>
                <w:sz w:val="24"/>
              </w:rPr>
            </w:pPr>
            <w:r w:rsidRPr="009C682A">
              <w:rPr>
                <w:rFonts w:asciiTheme="minorHAnsi" w:hAnsiTheme="minorHAnsi" w:cstheme="minorHAnsi"/>
                <w:sz w:val="24"/>
              </w:rPr>
              <w:lastRenderedPageBreak/>
              <w:t>TN.8.256 (Items 41707 and 41725)</w:t>
            </w:r>
          </w:p>
        </w:tc>
      </w:tr>
      <w:tr w:rsidR="00A7697E" w:rsidRPr="00FC5821" w14:paraId="6A537FC8" w14:textId="77777777" w:rsidTr="00094ADE">
        <w:trPr>
          <w:trHeight w:val="620"/>
        </w:trPr>
        <w:tc>
          <w:tcPr>
            <w:cnfStyle w:val="001000000000" w:firstRow="0" w:lastRow="0" w:firstColumn="1" w:lastColumn="0" w:oddVBand="0" w:evenVBand="0" w:oddHBand="0" w:evenHBand="0" w:firstRowFirstColumn="0" w:firstRowLastColumn="0" w:lastRowFirstColumn="0" w:lastRowLastColumn="0"/>
            <w:tcW w:w="9067" w:type="dxa"/>
            <w:tcBorders>
              <w:left w:val="single" w:sz="4" w:space="0" w:color="auto"/>
              <w:right w:val="single" w:sz="4" w:space="0" w:color="auto"/>
            </w:tcBorders>
          </w:tcPr>
          <w:p w14:paraId="231772CF" w14:textId="053AC917" w:rsidR="00A7697E" w:rsidRPr="009C682A" w:rsidRDefault="00A7697E" w:rsidP="00A7697E">
            <w:pPr>
              <w:jc w:val="both"/>
              <w:rPr>
                <w:rFonts w:asciiTheme="minorHAnsi" w:hAnsiTheme="minorHAnsi" w:cstheme="minorHAnsi"/>
                <w:bCs w:val="0"/>
                <w:sz w:val="24"/>
              </w:rPr>
            </w:pPr>
            <w:r w:rsidRPr="009C682A">
              <w:rPr>
                <w:rFonts w:asciiTheme="minorHAnsi" w:hAnsiTheme="minorHAnsi" w:cstheme="minorHAnsi"/>
                <w:bCs w:val="0"/>
                <w:sz w:val="24"/>
              </w:rPr>
              <w:t>It is not expected that this item would be claimed with routine endoscopic sinus surgery procedures. It may be legitimately claimed in some advanced sinonasal or tumour procedures.</w:t>
            </w:r>
          </w:p>
          <w:p w14:paraId="7BBF05EE" w14:textId="594E06D2" w:rsidR="00FC5821" w:rsidRPr="00D112EC" w:rsidRDefault="00A7697E" w:rsidP="00A7697E">
            <w:pPr>
              <w:jc w:val="both"/>
              <w:rPr>
                <w:rFonts w:asciiTheme="minorHAnsi" w:hAnsiTheme="minorHAnsi" w:cstheme="minorHAnsi"/>
                <w:sz w:val="24"/>
              </w:rPr>
            </w:pPr>
            <w:r w:rsidRPr="009C682A">
              <w:rPr>
                <w:rFonts w:asciiTheme="minorHAnsi" w:hAnsiTheme="minorHAnsi" w:cstheme="minorHAnsi"/>
                <w:bCs w:val="0"/>
                <w:sz w:val="24"/>
              </w:rPr>
              <w:t>Related Items: 41707, 41725</w:t>
            </w:r>
          </w:p>
        </w:tc>
      </w:tr>
      <w:tr w:rsidR="00A7697E" w:rsidRPr="00FC5821" w14:paraId="5A0593F8" w14:textId="77777777" w:rsidTr="00094ADE">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067" w:type="dxa"/>
            <w:tcBorders>
              <w:left w:val="single" w:sz="4" w:space="0" w:color="auto"/>
              <w:right w:val="single" w:sz="4" w:space="0" w:color="auto"/>
            </w:tcBorders>
          </w:tcPr>
          <w:p w14:paraId="13A5C865" w14:textId="40486D2E" w:rsidR="00A7697E" w:rsidRPr="009C682A" w:rsidRDefault="00A7697E" w:rsidP="00A7697E">
            <w:pPr>
              <w:jc w:val="center"/>
              <w:rPr>
                <w:rFonts w:asciiTheme="minorHAnsi" w:hAnsiTheme="minorHAnsi" w:cstheme="minorHAnsi"/>
                <w:sz w:val="24"/>
              </w:rPr>
            </w:pPr>
            <w:r w:rsidRPr="009C682A">
              <w:rPr>
                <w:rFonts w:asciiTheme="minorHAnsi" w:hAnsiTheme="minorHAnsi" w:cstheme="minorHAnsi"/>
                <w:sz w:val="24"/>
              </w:rPr>
              <w:t>TN.8.257 (Item 41764)</w:t>
            </w:r>
          </w:p>
        </w:tc>
      </w:tr>
      <w:tr w:rsidR="00A7697E" w:rsidRPr="00FC5821" w14:paraId="7E859FC2" w14:textId="77777777" w:rsidTr="00094ADE">
        <w:trPr>
          <w:trHeight w:val="620"/>
        </w:trPr>
        <w:tc>
          <w:tcPr>
            <w:cnfStyle w:val="001000000000" w:firstRow="0" w:lastRow="0" w:firstColumn="1" w:lastColumn="0" w:oddVBand="0" w:evenVBand="0" w:oddHBand="0" w:evenHBand="0" w:firstRowFirstColumn="0" w:firstRowLastColumn="0" w:lastRowFirstColumn="0" w:lastRowLastColumn="0"/>
            <w:tcW w:w="9067" w:type="dxa"/>
            <w:tcBorders>
              <w:left w:val="single" w:sz="4" w:space="0" w:color="auto"/>
              <w:right w:val="single" w:sz="4" w:space="0" w:color="auto"/>
            </w:tcBorders>
          </w:tcPr>
          <w:p w14:paraId="6FF2EF47" w14:textId="77777777" w:rsidR="00A7697E" w:rsidRPr="009C682A" w:rsidRDefault="00A7697E" w:rsidP="00A7697E">
            <w:pPr>
              <w:pStyle w:val="subsection"/>
              <w:tabs>
                <w:tab w:val="clear" w:pos="1021"/>
                <w:tab w:val="right" w:pos="0"/>
              </w:tabs>
              <w:ind w:left="22" w:hanging="22"/>
              <w:rPr>
                <w:rFonts w:asciiTheme="minorHAnsi" w:hAnsiTheme="minorHAnsi" w:cstheme="minorHAnsi"/>
                <w:bCs w:val="0"/>
                <w:color w:val="000000" w:themeColor="text1"/>
                <w:sz w:val="24"/>
                <w:szCs w:val="24"/>
              </w:rPr>
            </w:pPr>
            <w:bookmarkStart w:id="5" w:name="_Hlk121141160"/>
            <w:r w:rsidRPr="009C682A">
              <w:rPr>
                <w:rFonts w:asciiTheme="minorHAnsi" w:hAnsiTheme="minorHAnsi" w:cstheme="minorHAnsi"/>
                <w:bCs w:val="0"/>
                <w:color w:val="000000" w:themeColor="text1"/>
                <w:sz w:val="24"/>
                <w:szCs w:val="24"/>
              </w:rPr>
              <w:t>Item 41764 can be performed on a patient by an eligible speech pathologist on behalf of a specialist in the speciality of otolaryngology head and neck surgery, if:</w:t>
            </w:r>
          </w:p>
          <w:p w14:paraId="55D2787E" w14:textId="77777777" w:rsidR="00A7697E" w:rsidRPr="009C682A" w:rsidRDefault="00A7697E" w:rsidP="00A7697E">
            <w:pPr>
              <w:pStyle w:val="paragraph"/>
              <w:tabs>
                <w:tab w:val="right" w:pos="447"/>
              </w:tabs>
              <w:ind w:left="589" w:hanging="589"/>
              <w:rPr>
                <w:rFonts w:asciiTheme="minorHAnsi" w:hAnsiTheme="minorHAnsi" w:cstheme="minorHAnsi"/>
                <w:bCs w:val="0"/>
                <w:color w:val="000000" w:themeColor="text1"/>
              </w:rPr>
            </w:pPr>
            <w:r w:rsidRPr="009C682A">
              <w:rPr>
                <w:rFonts w:asciiTheme="minorHAnsi" w:hAnsiTheme="minorHAnsi" w:cstheme="minorHAnsi"/>
                <w:bCs w:val="0"/>
                <w:color w:val="000000" w:themeColor="text1"/>
              </w:rPr>
              <w:tab/>
              <w:t>(a)</w:t>
            </w:r>
            <w:r w:rsidRPr="009C682A">
              <w:rPr>
                <w:rFonts w:asciiTheme="minorHAnsi" w:hAnsiTheme="minorHAnsi" w:cstheme="minorHAnsi"/>
                <w:bCs w:val="0"/>
                <w:color w:val="000000" w:themeColor="text1"/>
              </w:rPr>
              <w:tab/>
              <w:t>the service is performed following a written request made by the specialist to assist the specialist in the diagnosis, treatment or management of a laryngeal condition or related disorder in the patient; and</w:t>
            </w:r>
          </w:p>
          <w:p w14:paraId="066563CD" w14:textId="77777777" w:rsidR="00A7697E" w:rsidRPr="009C682A" w:rsidRDefault="00A7697E" w:rsidP="00A7697E">
            <w:pPr>
              <w:pStyle w:val="paragraph"/>
              <w:tabs>
                <w:tab w:val="right" w:pos="447"/>
              </w:tabs>
              <w:ind w:left="589" w:hanging="589"/>
              <w:rPr>
                <w:rFonts w:asciiTheme="minorHAnsi" w:hAnsiTheme="minorHAnsi" w:cstheme="minorHAnsi"/>
                <w:bCs w:val="0"/>
                <w:color w:val="000000" w:themeColor="text1"/>
              </w:rPr>
            </w:pPr>
            <w:r w:rsidRPr="009C682A">
              <w:rPr>
                <w:rFonts w:asciiTheme="minorHAnsi" w:hAnsiTheme="minorHAnsi" w:cstheme="minorHAnsi"/>
                <w:bCs w:val="0"/>
                <w:color w:val="000000" w:themeColor="text1"/>
              </w:rPr>
              <w:tab/>
              <w:t>(b)</w:t>
            </w:r>
            <w:r w:rsidRPr="009C682A">
              <w:rPr>
                <w:rFonts w:asciiTheme="minorHAnsi" w:hAnsiTheme="minorHAnsi" w:cstheme="minorHAnsi"/>
                <w:bCs w:val="0"/>
                <w:color w:val="000000" w:themeColor="text1"/>
              </w:rPr>
              <w:tab/>
              <w:t>the service is performed in a medical facility; and</w:t>
            </w:r>
          </w:p>
          <w:p w14:paraId="7AB263C5" w14:textId="77777777" w:rsidR="00A7697E" w:rsidRPr="009C682A" w:rsidRDefault="00A7697E" w:rsidP="00A7697E">
            <w:pPr>
              <w:pStyle w:val="paragraph"/>
              <w:tabs>
                <w:tab w:val="right" w:pos="447"/>
              </w:tabs>
              <w:ind w:left="589" w:hanging="589"/>
              <w:rPr>
                <w:rFonts w:asciiTheme="minorHAnsi" w:hAnsiTheme="minorHAnsi" w:cstheme="minorHAnsi"/>
                <w:bCs w:val="0"/>
                <w:color w:val="000000" w:themeColor="text1"/>
              </w:rPr>
            </w:pPr>
            <w:r w:rsidRPr="009C682A">
              <w:rPr>
                <w:rFonts w:asciiTheme="minorHAnsi" w:hAnsiTheme="minorHAnsi" w:cstheme="minorHAnsi"/>
                <w:bCs w:val="0"/>
                <w:color w:val="000000" w:themeColor="text1"/>
              </w:rPr>
              <w:tab/>
              <w:t>(c)</w:t>
            </w:r>
            <w:r w:rsidRPr="009C682A">
              <w:rPr>
                <w:rFonts w:asciiTheme="minorHAnsi" w:hAnsiTheme="minorHAnsi" w:cstheme="minorHAnsi"/>
                <w:bCs w:val="0"/>
                <w:color w:val="000000" w:themeColor="text1"/>
              </w:rPr>
              <w:tab/>
              <w:t>the service is performed on the patient individually and in person; and</w:t>
            </w:r>
          </w:p>
          <w:p w14:paraId="28AA7487" w14:textId="77777777" w:rsidR="00A7697E" w:rsidRPr="009C682A" w:rsidRDefault="00A7697E" w:rsidP="00A7697E">
            <w:pPr>
              <w:pStyle w:val="paragraph"/>
              <w:tabs>
                <w:tab w:val="right" w:pos="447"/>
              </w:tabs>
              <w:ind w:left="589" w:hanging="589"/>
              <w:rPr>
                <w:rFonts w:asciiTheme="minorHAnsi" w:hAnsiTheme="minorHAnsi" w:cstheme="minorHAnsi"/>
                <w:bCs w:val="0"/>
                <w:color w:val="000000" w:themeColor="text1"/>
              </w:rPr>
            </w:pPr>
            <w:r w:rsidRPr="009C682A">
              <w:rPr>
                <w:rFonts w:asciiTheme="minorHAnsi" w:hAnsiTheme="minorHAnsi" w:cstheme="minorHAnsi"/>
                <w:bCs w:val="0"/>
                <w:color w:val="000000" w:themeColor="text1"/>
              </w:rPr>
              <w:tab/>
              <w:t>(d)</w:t>
            </w:r>
            <w:r w:rsidRPr="009C682A">
              <w:rPr>
                <w:rFonts w:asciiTheme="minorHAnsi" w:hAnsiTheme="minorHAnsi" w:cstheme="minorHAnsi"/>
                <w:bCs w:val="0"/>
                <w:color w:val="000000" w:themeColor="text1"/>
              </w:rPr>
              <w:tab/>
              <w:t>after the service is performed, the eligible speech pathologist gives the specialist:</w:t>
            </w:r>
          </w:p>
          <w:p w14:paraId="2E45318A" w14:textId="77777777" w:rsidR="00A7697E" w:rsidRPr="009C682A" w:rsidRDefault="00A7697E" w:rsidP="00A7697E">
            <w:pPr>
              <w:pStyle w:val="paragraphsub"/>
              <w:tabs>
                <w:tab w:val="right" w:pos="447"/>
              </w:tabs>
              <w:ind w:left="589" w:hanging="589"/>
              <w:rPr>
                <w:rFonts w:asciiTheme="minorHAnsi" w:hAnsiTheme="minorHAnsi" w:cstheme="minorHAnsi"/>
                <w:bCs w:val="0"/>
                <w:color w:val="000000" w:themeColor="text1"/>
                <w:sz w:val="24"/>
                <w:szCs w:val="24"/>
              </w:rPr>
            </w:pPr>
            <w:r w:rsidRPr="009C682A">
              <w:rPr>
                <w:rFonts w:asciiTheme="minorHAnsi" w:hAnsiTheme="minorHAnsi" w:cstheme="minorHAnsi"/>
                <w:bCs w:val="0"/>
                <w:color w:val="000000" w:themeColor="text1"/>
                <w:sz w:val="24"/>
                <w:szCs w:val="24"/>
              </w:rPr>
              <w:tab/>
              <w:t>(i)</w:t>
            </w:r>
            <w:r w:rsidRPr="009C682A">
              <w:rPr>
                <w:rFonts w:asciiTheme="minorHAnsi" w:hAnsiTheme="minorHAnsi" w:cstheme="minorHAnsi"/>
                <w:bCs w:val="0"/>
                <w:color w:val="000000" w:themeColor="text1"/>
                <w:sz w:val="24"/>
                <w:szCs w:val="24"/>
              </w:rPr>
              <w:tab/>
              <w:t>recorded dynamic images of, and a copy of the results of, the service; and</w:t>
            </w:r>
          </w:p>
          <w:p w14:paraId="2F8A5473" w14:textId="77777777" w:rsidR="00A7697E" w:rsidRPr="009C682A" w:rsidRDefault="00A7697E" w:rsidP="00A7697E">
            <w:pPr>
              <w:pStyle w:val="paragraphsub"/>
              <w:tabs>
                <w:tab w:val="right" w:pos="447"/>
              </w:tabs>
              <w:ind w:left="589" w:hanging="589"/>
              <w:rPr>
                <w:rFonts w:asciiTheme="minorHAnsi" w:hAnsiTheme="minorHAnsi" w:cstheme="minorHAnsi"/>
                <w:bCs w:val="0"/>
                <w:color w:val="000000" w:themeColor="text1"/>
                <w:sz w:val="24"/>
                <w:szCs w:val="24"/>
              </w:rPr>
            </w:pPr>
            <w:r w:rsidRPr="009C682A">
              <w:rPr>
                <w:rFonts w:asciiTheme="minorHAnsi" w:hAnsiTheme="minorHAnsi" w:cstheme="minorHAnsi"/>
                <w:bCs w:val="0"/>
                <w:color w:val="000000" w:themeColor="text1"/>
                <w:sz w:val="24"/>
                <w:szCs w:val="24"/>
              </w:rPr>
              <w:tab/>
              <w:t>(ii)</w:t>
            </w:r>
            <w:r w:rsidRPr="009C682A">
              <w:rPr>
                <w:rFonts w:asciiTheme="minorHAnsi" w:hAnsiTheme="minorHAnsi" w:cstheme="minorHAnsi"/>
                <w:bCs w:val="0"/>
                <w:color w:val="000000" w:themeColor="text1"/>
                <w:sz w:val="24"/>
                <w:szCs w:val="24"/>
              </w:rPr>
              <w:tab/>
              <w:t>relevant written comments, prepared by the eligible speech pathologist, about those results; and</w:t>
            </w:r>
          </w:p>
          <w:p w14:paraId="68D68708" w14:textId="77777777" w:rsidR="00A7697E" w:rsidRPr="009C682A" w:rsidRDefault="00A7697E" w:rsidP="00A7697E">
            <w:pPr>
              <w:pStyle w:val="paragraph"/>
              <w:tabs>
                <w:tab w:val="right" w:pos="447"/>
              </w:tabs>
              <w:ind w:left="589" w:hanging="589"/>
              <w:rPr>
                <w:rFonts w:asciiTheme="minorHAnsi" w:hAnsiTheme="minorHAnsi" w:cstheme="minorHAnsi"/>
                <w:bCs w:val="0"/>
                <w:color w:val="000000" w:themeColor="text1"/>
              </w:rPr>
            </w:pPr>
            <w:r w:rsidRPr="009C682A">
              <w:rPr>
                <w:rFonts w:asciiTheme="minorHAnsi" w:hAnsiTheme="minorHAnsi" w:cstheme="minorHAnsi"/>
                <w:bCs w:val="0"/>
                <w:color w:val="000000" w:themeColor="text1"/>
              </w:rPr>
              <w:tab/>
              <w:t>(e)</w:t>
            </w:r>
            <w:r w:rsidRPr="009C682A">
              <w:rPr>
                <w:rFonts w:asciiTheme="minorHAnsi" w:hAnsiTheme="minorHAnsi" w:cstheme="minorHAnsi"/>
                <w:bCs w:val="0"/>
                <w:color w:val="000000" w:themeColor="text1"/>
              </w:rPr>
              <w:tab/>
              <w:t>a service to which item 41764 applies has not been performed on the same patient on the same day.</w:t>
            </w:r>
          </w:p>
          <w:bookmarkEnd w:id="5"/>
          <w:p w14:paraId="74683B0B" w14:textId="77777777" w:rsidR="00A7697E" w:rsidRPr="009C682A" w:rsidRDefault="00A7697E" w:rsidP="00A7697E">
            <w:pPr>
              <w:pStyle w:val="paragraph"/>
              <w:tabs>
                <w:tab w:val="right" w:pos="0"/>
              </w:tabs>
              <w:rPr>
                <w:rFonts w:asciiTheme="minorHAnsi" w:hAnsiTheme="minorHAnsi" w:cstheme="minorHAnsi"/>
                <w:bCs w:val="0"/>
                <w:color w:val="000000" w:themeColor="text1"/>
              </w:rPr>
            </w:pPr>
            <w:r w:rsidRPr="009C682A">
              <w:rPr>
                <w:rFonts w:asciiTheme="minorHAnsi" w:hAnsiTheme="minorHAnsi" w:cstheme="minorHAnsi"/>
                <w:bCs w:val="0"/>
                <w:color w:val="000000" w:themeColor="text1"/>
              </w:rPr>
              <w:t xml:space="preserve">For the purposes of item 41764, a medical facility may include medical or allied health consulting rooms, hospitals (including outpatient clinics and wards), community health facilities, and residential aged care facilities (as defined in the </w:t>
            </w:r>
            <w:r w:rsidRPr="009C682A">
              <w:rPr>
                <w:rFonts w:asciiTheme="minorHAnsi" w:hAnsiTheme="minorHAnsi" w:cstheme="minorHAnsi"/>
                <w:bCs w:val="0"/>
                <w:i/>
                <w:iCs/>
                <w:color w:val="000000" w:themeColor="text1"/>
              </w:rPr>
              <w:t>Aged Care Act 1997</w:t>
            </w:r>
            <w:r w:rsidRPr="009C682A">
              <w:rPr>
                <w:rFonts w:asciiTheme="minorHAnsi" w:hAnsiTheme="minorHAnsi" w:cstheme="minorHAnsi"/>
                <w:bCs w:val="0"/>
                <w:color w:val="000000" w:themeColor="text1"/>
              </w:rPr>
              <w:t>).</w:t>
            </w:r>
          </w:p>
          <w:p w14:paraId="358D0856" w14:textId="7645A72D" w:rsidR="00A7697E" w:rsidRPr="009C682A" w:rsidRDefault="00A7697E" w:rsidP="00A7697E">
            <w:pPr>
              <w:rPr>
                <w:rFonts w:asciiTheme="minorHAnsi" w:hAnsiTheme="minorHAnsi" w:cstheme="minorHAnsi"/>
                <w:sz w:val="24"/>
              </w:rPr>
            </w:pPr>
            <w:r w:rsidRPr="009C682A">
              <w:rPr>
                <w:rFonts w:asciiTheme="minorHAnsi" w:hAnsiTheme="minorHAnsi" w:cstheme="minorHAnsi"/>
                <w:bCs w:val="0"/>
                <w:sz w:val="24"/>
              </w:rPr>
              <w:t>Related Items: 41764</w:t>
            </w:r>
          </w:p>
        </w:tc>
      </w:tr>
    </w:tbl>
    <w:p w14:paraId="21C86BE5" w14:textId="0F966735" w:rsidR="00A7697E" w:rsidRPr="00FC5821" w:rsidRDefault="00A7697E" w:rsidP="00550F51">
      <w:pPr>
        <w:spacing w:after="0"/>
        <w:jc w:val="both"/>
        <w:textAlignment w:val="baseline"/>
        <w:rPr>
          <w:rFonts w:cstheme="minorHAnsi"/>
          <w:b/>
          <w:bCs/>
          <w:sz w:val="24"/>
          <w:lang w:eastAsia="en-AU"/>
        </w:rPr>
      </w:pPr>
    </w:p>
    <w:p w14:paraId="7A410FAE" w14:textId="77777777" w:rsidR="007C31DD" w:rsidRPr="00FC5821" w:rsidRDefault="007C31DD" w:rsidP="007C31DD">
      <w:pPr>
        <w:pStyle w:val="Disclaimer"/>
      </w:pPr>
      <w:r w:rsidRPr="00FC5821">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Pr="00FC5821" w:rsidRDefault="007C31DD" w:rsidP="007C31DD">
      <w:pPr>
        <w:pStyle w:val="Disclaimer"/>
      </w:pPr>
      <w:r w:rsidRPr="00FC5821">
        <w:lastRenderedPageBreak/>
        <w:t xml:space="preserve">This </w:t>
      </w:r>
      <w:r w:rsidR="004E5226" w:rsidRPr="00FC5821">
        <w:t>fact</w:t>
      </w:r>
      <w:r w:rsidRPr="00FC5821">
        <w:t>sheet is current as of the Last updated date shown above and does not account for MBS changes since that date.</w:t>
      </w:r>
    </w:p>
    <w:p w14:paraId="6F71C28A" w14:textId="77777777" w:rsidR="007C31DD" w:rsidRPr="00FC5821" w:rsidRDefault="007C31DD" w:rsidP="00BE3ED5"/>
    <w:sectPr w:rsidR="007C31DD" w:rsidRPr="00FC5821"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D1705" w14:textId="77777777" w:rsidR="001F155C" w:rsidRDefault="001F155C" w:rsidP="006B56BB">
      <w:r>
        <w:separator/>
      </w:r>
    </w:p>
    <w:p w14:paraId="4438F88D" w14:textId="77777777" w:rsidR="001F155C" w:rsidRDefault="001F155C"/>
  </w:endnote>
  <w:endnote w:type="continuationSeparator" w:id="0">
    <w:p w14:paraId="2AD22F19" w14:textId="77777777" w:rsidR="001F155C" w:rsidRDefault="001F155C" w:rsidP="006B56BB">
      <w:r>
        <w:continuationSeparator/>
      </w:r>
    </w:p>
    <w:p w14:paraId="5C658D6D" w14:textId="77777777" w:rsidR="001F155C" w:rsidRDefault="001F155C"/>
  </w:endnote>
  <w:endnote w:type="continuationNotice" w:id="1">
    <w:p w14:paraId="00B76BAD" w14:textId="77777777" w:rsidR="001F155C" w:rsidRDefault="001F1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503A" w14:textId="2737D1C6" w:rsidR="00B64760" w:rsidRPr="00B64760" w:rsidRDefault="00C24817" w:rsidP="00B64760">
    <w:pPr>
      <w:pStyle w:val="TableTitle"/>
      <w:spacing w:before="0" w:after="0"/>
      <w:rPr>
        <w:b w:val="0"/>
        <w:bCs/>
        <w:sz w:val="20"/>
        <w:szCs w:val="20"/>
      </w:rPr>
    </w:pPr>
    <w:r>
      <w:rPr>
        <w:rStyle w:val="BookTitle"/>
        <w:rFonts w:eastAsiaTheme="minorEastAsia"/>
        <w:noProof/>
      </w:rPr>
      <w:pict w14:anchorId="79578A0C">
        <v:rect id="_x0000_i1025" style="width:523.3pt;height:1.9pt" o:hralign="center" o:hrstd="t" o:hr="t" fillcolor="#a0a0a0" stroked="f"/>
      </w:pict>
    </w:r>
    <w:r w:rsidR="00B64760" w:rsidRPr="00B64760">
      <w:rPr>
        <w:b w:val="0"/>
        <w:bCs/>
        <w:sz w:val="20"/>
        <w:szCs w:val="20"/>
      </w:rPr>
      <w:t xml:space="preserve"> Medicare Benefits Schedule</w:t>
    </w:r>
  </w:p>
  <w:p w14:paraId="07417287" w14:textId="5C83CF25" w:rsidR="00B64760" w:rsidRPr="00B64760" w:rsidRDefault="00B64760" w:rsidP="00B64760">
    <w:pPr>
      <w:pStyle w:val="TableTitle"/>
      <w:tabs>
        <w:tab w:val="right" w:pos="10466"/>
      </w:tabs>
      <w:spacing w:before="0" w:after="0"/>
      <w:rPr>
        <w:b w:val="0"/>
        <w:bCs/>
        <w:sz w:val="20"/>
        <w:szCs w:val="20"/>
      </w:rPr>
    </w:pPr>
    <w:r>
      <w:rPr>
        <w:b w:val="0"/>
        <w:bCs/>
        <w:sz w:val="20"/>
        <w:szCs w:val="20"/>
      </w:rPr>
      <w:t xml:space="preserve">Otolaryngology, head and neck surgery changes </w:t>
    </w:r>
    <w:r w:rsidR="00550F51">
      <w:rPr>
        <w:b w:val="0"/>
        <w:bCs/>
        <w:sz w:val="20"/>
        <w:szCs w:val="20"/>
      </w:rPr>
      <w:t xml:space="preserve">– rhinology </w:t>
    </w:r>
    <w:r w:rsidRPr="00B64760">
      <w:rPr>
        <w:b w:val="0"/>
        <w:bCs/>
        <w:sz w:val="20"/>
        <w:szCs w:val="20"/>
      </w:rPr>
      <w:t xml:space="preserve">– Factsheet </w:t>
    </w:r>
    <w:sdt>
      <w:sdtPr>
        <w:rPr>
          <w:b w:val="0"/>
          <w:bCs/>
          <w:sz w:val="20"/>
          <w:szCs w:val="20"/>
        </w:rPr>
        <w:id w:val="53748307"/>
        <w:docPartObj>
          <w:docPartGallery w:val="Page Numbers (Bottom of Page)"/>
          <w:docPartUnique/>
        </w:docPartObj>
      </w:sdtPr>
      <w:sdtEndPr>
        <w:rPr>
          <w:noProof/>
        </w:rPr>
      </w:sdtEndPr>
      <w:sdtContent>
        <w:r w:rsidRPr="00B64760">
          <w:rPr>
            <w:b w:val="0"/>
            <w:bCs/>
            <w:sz w:val="20"/>
            <w:szCs w:val="20"/>
          </w:rPr>
          <w:tab/>
        </w:r>
        <w:sdt>
          <w:sdtPr>
            <w:rPr>
              <w:b w:val="0"/>
              <w:bCs/>
              <w:sz w:val="20"/>
              <w:szCs w:val="20"/>
            </w:rPr>
            <w:id w:val="296885681"/>
            <w:docPartObj>
              <w:docPartGallery w:val="Page Numbers (Bottom of Page)"/>
              <w:docPartUnique/>
            </w:docPartObj>
          </w:sdtPr>
          <w:sdtEndPr/>
          <w:sdtContent>
            <w:sdt>
              <w:sdtPr>
                <w:rPr>
                  <w:b w:val="0"/>
                  <w:bCs/>
                  <w:sz w:val="20"/>
                  <w:szCs w:val="20"/>
                </w:rPr>
                <w:id w:val="1859933173"/>
                <w:docPartObj>
                  <w:docPartGallery w:val="Page Numbers (Top of Page)"/>
                  <w:docPartUnique/>
                </w:docPartObj>
              </w:sdtPr>
              <w:sdtEndPr/>
              <w:sdtContent>
                <w:r w:rsidRPr="00B64760">
                  <w:rPr>
                    <w:b w:val="0"/>
                    <w:bCs/>
                    <w:sz w:val="20"/>
                    <w:szCs w:val="20"/>
                  </w:rPr>
                  <w:t xml:space="preserve">Page </w:t>
                </w:r>
                <w:r w:rsidRPr="00B64760">
                  <w:rPr>
                    <w:b w:val="0"/>
                    <w:bCs/>
                    <w:sz w:val="20"/>
                    <w:szCs w:val="20"/>
                  </w:rPr>
                  <w:fldChar w:fldCharType="begin"/>
                </w:r>
                <w:r w:rsidRPr="00B64760">
                  <w:rPr>
                    <w:b w:val="0"/>
                    <w:bCs/>
                    <w:sz w:val="20"/>
                    <w:szCs w:val="20"/>
                  </w:rPr>
                  <w:instrText xml:space="preserve"> PAGE </w:instrText>
                </w:r>
                <w:r w:rsidRPr="00B64760">
                  <w:rPr>
                    <w:b w:val="0"/>
                    <w:bCs/>
                    <w:sz w:val="20"/>
                    <w:szCs w:val="20"/>
                  </w:rPr>
                  <w:fldChar w:fldCharType="separate"/>
                </w:r>
                <w:r>
                  <w:rPr>
                    <w:b w:val="0"/>
                    <w:bCs/>
                    <w:sz w:val="20"/>
                    <w:szCs w:val="20"/>
                  </w:rPr>
                  <w:t>1</w:t>
                </w:r>
                <w:r w:rsidRPr="00B64760">
                  <w:rPr>
                    <w:b w:val="0"/>
                    <w:bCs/>
                    <w:sz w:val="20"/>
                    <w:szCs w:val="20"/>
                  </w:rPr>
                  <w:fldChar w:fldCharType="end"/>
                </w:r>
                <w:r w:rsidRPr="00B64760">
                  <w:rPr>
                    <w:b w:val="0"/>
                    <w:bCs/>
                    <w:sz w:val="20"/>
                    <w:szCs w:val="20"/>
                  </w:rPr>
                  <w:t xml:space="preserve"> of </w:t>
                </w:r>
                <w:r w:rsidRPr="00B64760">
                  <w:rPr>
                    <w:b w:val="0"/>
                    <w:bCs/>
                    <w:sz w:val="20"/>
                    <w:szCs w:val="20"/>
                  </w:rPr>
                  <w:fldChar w:fldCharType="begin"/>
                </w:r>
                <w:r w:rsidRPr="00B64760">
                  <w:rPr>
                    <w:b w:val="0"/>
                    <w:bCs/>
                    <w:sz w:val="20"/>
                    <w:szCs w:val="20"/>
                  </w:rPr>
                  <w:instrText xml:space="preserve"> NUMPAGES  </w:instrText>
                </w:r>
                <w:r w:rsidRPr="00B64760">
                  <w:rPr>
                    <w:b w:val="0"/>
                    <w:bCs/>
                    <w:sz w:val="20"/>
                    <w:szCs w:val="20"/>
                  </w:rPr>
                  <w:fldChar w:fldCharType="separate"/>
                </w:r>
                <w:r>
                  <w:rPr>
                    <w:b w:val="0"/>
                    <w:bCs/>
                    <w:sz w:val="20"/>
                    <w:szCs w:val="20"/>
                  </w:rPr>
                  <w:t>71</w:t>
                </w:r>
                <w:r w:rsidRPr="00B64760">
                  <w:rPr>
                    <w:b w:val="0"/>
                    <w:bCs/>
                    <w:sz w:val="20"/>
                    <w:szCs w:val="20"/>
                  </w:rPr>
                  <w:fldChar w:fldCharType="end"/>
                </w:r>
              </w:sdtContent>
            </w:sdt>
          </w:sdtContent>
        </w:sdt>
        <w:r w:rsidRPr="00B64760">
          <w:rPr>
            <w:b w:val="0"/>
            <w:bCs/>
            <w:sz w:val="20"/>
            <w:szCs w:val="20"/>
          </w:rPr>
          <w:t xml:space="preserve"> </w:t>
        </w:r>
      </w:sdtContent>
    </w:sdt>
  </w:p>
  <w:p w14:paraId="74D35405" w14:textId="77777777" w:rsidR="00B64760"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Pr="00B64760">
      <w:rPr>
        <w:rStyle w:val="Hyperlink"/>
        <w:b w:val="0"/>
        <w:bCs/>
        <w:sz w:val="20"/>
        <w:szCs w:val="20"/>
      </w:rPr>
      <w:t>MBS Online</w:t>
    </w:r>
  </w:p>
  <w:p w14:paraId="6A4B3FBF" w14:textId="76A940C1" w:rsidR="00B64760" w:rsidRPr="00B64760" w:rsidRDefault="00B64760" w:rsidP="00B64760">
    <w:pPr>
      <w:pStyle w:val="TableTitle"/>
      <w:spacing w:before="0" w:after="0"/>
      <w:rPr>
        <w:b w:val="0"/>
        <w:bCs/>
        <w:sz w:val="20"/>
        <w:szCs w:val="20"/>
      </w:rPr>
    </w:pPr>
    <w:r>
      <w:rPr>
        <w:b w:val="0"/>
        <w:bCs/>
        <w:sz w:val="20"/>
        <w:szCs w:val="20"/>
      </w:rPr>
      <w:fldChar w:fldCharType="end"/>
    </w:r>
    <w:r w:rsidRPr="00B64760">
      <w:rPr>
        <w:b w:val="0"/>
        <w:bCs/>
        <w:sz w:val="20"/>
        <w:szCs w:val="20"/>
      </w:rPr>
      <w:t xml:space="preserve">Last updated – </w:t>
    </w:r>
    <w:r w:rsidR="00473190">
      <w:rPr>
        <w:b w:val="0"/>
        <w:bCs/>
        <w:sz w:val="20"/>
        <w:szCs w:val="20"/>
      </w:rPr>
      <w:t>1 March</w:t>
    </w:r>
    <w:r w:rsidR="004309EC">
      <w:rPr>
        <w:b w:val="0"/>
        <w:bCs/>
        <w:sz w:val="20"/>
        <w:szCs w:val="20"/>
      </w:rPr>
      <w:t xml:space="preserve"> </w:t>
    </w:r>
    <w:r w:rsidRPr="00B64760">
      <w:rPr>
        <w:b w:val="0"/>
        <w:bCs/>
        <w:sz w:val="20"/>
        <w:szCs w:val="20"/>
      </w:rPr>
      <w:t>20</w:t>
    </w:r>
    <w:r>
      <w:rPr>
        <w:b w:val="0"/>
        <w:bCs/>
        <w:sz w:val="20"/>
        <w:szCs w:val="20"/>
      </w:rPr>
      <w:t>2</w:t>
    </w:r>
    <w:r w:rsidR="004309EC">
      <w:rPr>
        <w:b w:val="0"/>
        <w:bCs/>
        <w:sz w:val="20"/>
        <w:szCs w:val="20"/>
      </w:rPr>
      <w:t>3</w:t>
    </w:r>
  </w:p>
  <w:p w14:paraId="78B91981" w14:textId="63D96D02" w:rsidR="00CB03B8" w:rsidRPr="00F51321" w:rsidRDefault="00CB03B8" w:rsidP="00B64760">
    <w:pPr>
      <w:pStyle w:val="TableTit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04070D7D" w:rsidR="00064168" w:rsidRPr="00B64760" w:rsidRDefault="00C24817" w:rsidP="00B64760">
    <w:pPr>
      <w:pStyle w:val="TableTitle"/>
      <w:spacing w:before="0" w:after="0"/>
      <w:rPr>
        <w:b w:val="0"/>
        <w:bCs/>
        <w:sz w:val="20"/>
        <w:szCs w:val="20"/>
      </w:rPr>
    </w:pPr>
    <w:r>
      <w:rPr>
        <w:rStyle w:val="BookTitle"/>
        <w:rFonts w:eastAsiaTheme="minorEastAsia"/>
        <w:noProof/>
      </w:rPr>
      <w:pict w14:anchorId="1DB3991B">
        <v:rect id="_x0000_i1026" style="width:523.3pt;height:1.9pt" o:hralign="center" o:hrstd="t" o:hr="t" fillcolor="#a0a0a0" stroked="f"/>
      </w:pict>
    </w:r>
    <w:r w:rsidR="00064168" w:rsidRPr="00B64760">
      <w:rPr>
        <w:b w:val="0"/>
        <w:bCs/>
        <w:sz w:val="20"/>
        <w:szCs w:val="20"/>
      </w:rPr>
      <w:t>Medicare Benefits Schedule</w:t>
    </w:r>
  </w:p>
  <w:p w14:paraId="7DCCE2B2" w14:textId="579A19BF" w:rsidR="00064168" w:rsidRPr="00B64760" w:rsidRDefault="00B64760" w:rsidP="00B64760">
    <w:pPr>
      <w:pStyle w:val="TableTitle"/>
      <w:tabs>
        <w:tab w:val="right" w:pos="10466"/>
      </w:tabs>
      <w:spacing w:before="0" w:after="0"/>
      <w:rPr>
        <w:b w:val="0"/>
        <w:bCs/>
        <w:sz w:val="20"/>
        <w:szCs w:val="20"/>
      </w:rPr>
    </w:pPr>
    <w:r>
      <w:rPr>
        <w:b w:val="0"/>
        <w:bCs/>
        <w:sz w:val="20"/>
        <w:szCs w:val="20"/>
      </w:rPr>
      <w:t xml:space="preserve">Otolaryngology, head and neck surgery changes </w:t>
    </w:r>
    <w:r w:rsidR="00550F51">
      <w:rPr>
        <w:b w:val="0"/>
        <w:bCs/>
        <w:sz w:val="20"/>
        <w:szCs w:val="20"/>
      </w:rPr>
      <w:t xml:space="preserve">– rhinology </w:t>
    </w:r>
    <w:r w:rsidR="00064168" w:rsidRPr="00B64760">
      <w:rPr>
        <w:b w:val="0"/>
        <w:bCs/>
        <w:sz w:val="20"/>
        <w:szCs w:val="20"/>
      </w:rPr>
      <w:t xml:space="preserve">– Factsheet </w:t>
    </w:r>
    <w:sdt>
      <w:sdtPr>
        <w:rPr>
          <w:b w:val="0"/>
          <w:bCs/>
          <w:sz w:val="20"/>
          <w:szCs w:val="20"/>
        </w:rPr>
        <w:id w:val="960607005"/>
        <w:docPartObj>
          <w:docPartGallery w:val="Page Numbers (Bottom of Page)"/>
          <w:docPartUnique/>
        </w:docPartObj>
      </w:sdtPr>
      <w:sdtEndPr>
        <w:rPr>
          <w:noProof/>
        </w:rPr>
      </w:sdtEndPr>
      <w:sdtContent>
        <w:r w:rsidR="00064168" w:rsidRPr="00B64760">
          <w:rPr>
            <w:b w:val="0"/>
            <w:bCs/>
            <w:sz w:val="20"/>
            <w:szCs w:val="20"/>
          </w:rPr>
          <w:tab/>
        </w:r>
        <w:sdt>
          <w:sdtPr>
            <w:rPr>
              <w:b w:val="0"/>
              <w:bCs/>
              <w:sz w:val="20"/>
              <w:szCs w:val="20"/>
            </w:rPr>
            <w:id w:val="-720741692"/>
            <w:docPartObj>
              <w:docPartGallery w:val="Page Numbers (Bottom of Page)"/>
              <w:docPartUnique/>
            </w:docPartObj>
          </w:sdtPr>
          <w:sdtEndPr/>
          <w:sdtContent>
            <w:sdt>
              <w:sdtPr>
                <w:rPr>
                  <w:b w:val="0"/>
                  <w:bCs/>
                  <w:sz w:val="20"/>
                  <w:szCs w:val="20"/>
                </w:rPr>
                <w:id w:val="1701501531"/>
                <w:docPartObj>
                  <w:docPartGallery w:val="Page Numbers (Top of Page)"/>
                  <w:docPartUnique/>
                </w:docPartObj>
              </w:sdtPr>
              <w:sdtEndPr/>
              <w:sdtContent>
                <w:r w:rsidR="00064168" w:rsidRPr="00B64760">
                  <w:rPr>
                    <w:b w:val="0"/>
                    <w:bCs/>
                    <w:sz w:val="20"/>
                    <w:szCs w:val="20"/>
                  </w:rPr>
                  <w:t xml:space="preserve">Page </w:t>
                </w:r>
                <w:r w:rsidR="00064168" w:rsidRPr="00B64760">
                  <w:rPr>
                    <w:b w:val="0"/>
                    <w:bCs/>
                    <w:sz w:val="20"/>
                    <w:szCs w:val="20"/>
                  </w:rPr>
                  <w:fldChar w:fldCharType="begin"/>
                </w:r>
                <w:r w:rsidR="00064168" w:rsidRPr="00B64760">
                  <w:rPr>
                    <w:b w:val="0"/>
                    <w:bCs/>
                    <w:sz w:val="20"/>
                    <w:szCs w:val="20"/>
                  </w:rPr>
                  <w:instrText xml:space="preserve"> PAGE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r w:rsidR="00064168" w:rsidRPr="00B64760">
                  <w:rPr>
                    <w:b w:val="0"/>
                    <w:bCs/>
                    <w:sz w:val="20"/>
                    <w:szCs w:val="20"/>
                  </w:rPr>
                  <w:t xml:space="preserve"> of </w:t>
                </w:r>
                <w:r w:rsidR="00064168" w:rsidRPr="00B64760">
                  <w:rPr>
                    <w:b w:val="0"/>
                    <w:bCs/>
                    <w:sz w:val="20"/>
                    <w:szCs w:val="20"/>
                  </w:rPr>
                  <w:fldChar w:fldCharType="begin"/>
                </w:r>
                <w:r w:rsidR="00064168" w:rsidRPr="00B64760">
                  <w:rPr>
                    <w:b w:val="0"/>
                    <w:bCs/>
                    <w:sz w:val="20"/>
                    <w:szCs w:val="20"/>
                  </w:rPr>
                  <w:instrText xml:space="preserve"> NUMPAGES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sdtContent>
            </w:sdt>
          </w:sdtContent>
        </w:sdt>
        <w:r w:rsidR="00064168" w:rsidRPr="00B64760">
          <w:rPr>
            <w:b w:val="0"/>
            <w:bCs/>
            <w:sz w:val="20"/>
            <w:szCs w:val="20"/>
          </w:rPr>
          <w:t xml:space="preserve"> </w:t>
        </w:r>
      </w:sdtContent>
    </w:sdt>
  </w:p>
  <w:p w14:paraId="3821CA3D" w14:textId="745EF07E" w:rsidR="00064168"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00064168" w:rsidRPr="00B64760">
      <w:rPr>
        <w:rStyle w:val="Hyperlink"/>
        <w:b w:val="0"/>
        <w:bCs/>
        <w:sz w:val="20"/>
        <w:szCs w:val="20"/>
      </w:rPr>
      <w:t>MBS Online</w:t>
    </w:r>
  </w:p>
  <w:p w14:paraId="03585E81" w14:textId="226B0685" w:rsidR="00064168" w:rsidRPr="00B64760" w:rsidRDefault="00B64760" w:rsidP="00B64760">
    <w:pPr>
      <w:pStyle w:val="TableTitle"/>
      <w:spacing w:before="0" w:after="0"/>
      <w:rPr>
        <w:b w:val="0"/>
        <w:bCs/>
        <w:sz w:val="20"/>
        <w:szCs w:val="20"/>
      </w:rPr>
    </w:pPr>
    <w:r>
      <w:rPr>
        <w:b w:val="0"/>
        <w:bCs/>
        <w:sz w:val="20"/>
        <w:szCs w:val="20"/>
      </w:rPr>
      <w:fldChar w:fldCharType="end"/>
    </w:r>
    <w:r w:rsidR="00064168" w:rsidRPr="00B64760">
      <w:rPr>
        <w:b w:val="0"/>
        <w:bCs/>
        <w:sz w:val="20"/>
        <w:szCs w:val="20"/>
      </w:rPr>
      <w:t xml:space="preserve">Last updated – </w:t>
    </w:r>
    <w:r w:rsidR="00473190">
      <w:rPr>
        <w:b w:val="0"/>
        <w:bCs/>
        <w:sz w:val="20"/>
        <w:szCs w:val="20"/>
      </w:rPr>
      <w:t>1 March</w:t>
    </w:r>
    <w:r w:rsidR="00064168" w:rsidRPr="00B64760">
      <w:rPr>
        <w:b w:val="0"/>
        <w:bCs/>
        <w:sz w:val="20"/>
        <w:szCs w:val="20"/>
      </w:rPr>
      <w:t xml:space="preserve"> 20</w:t>
    </w:r>
    <w:r>
      <w:rPr>
        <w:b w:val="0"/>
        <w:bCs/>
        <w:sz w:val="20"/>
        <w:szCs w:val="20"/>
      </w:rPr>
      <w:t>2</w:t>
    </w:r>
    <w:r w:rsidR="004309EC">
      <w:rPr>
        <w:b w:val="0"/>
        <w:bCs/>
        <w:sz w:val="20"/>
        <w:szCs w:val="20"/>
      </w:rPr>
      <w:t>3</w:t>
    </w:r>
  </w:p>
  <w:p w14:paraId="2964AB57" w14:textId="77777777" w:rsidR="00CB03B8" w:rsidRPr="00064168" w:rsidRDefault="00CB03B8" w:rsidP="00064168">
    <w:pPr>
      <w:pStyle w:val="TableTit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CE16" w14:textId="77777777" w:rsidR="001F155C" w:rsidRDefault="001F155C" w:rsidP="006B56BB">
      <w:r>
        <w:separator/>
      </w:r>
    </w:p>
    <w:p w14:paraId="2275D89E" w14:textId="77777777" w:rsidR="001F155C" w:rsidRDefault="001F155C"/>
  </w:footnote>
  <w:footnote w:type="continuationSeparator" w:id="0">
    <w:p w14:paraId="17081F81" w14:textId="77777777" w:rsidR="001F155C" w:rsidRDefault="001F155C" w:rsidP="006B56BB">
      <w:r>
        <w:continuationSeparator/>
      </w:r>
    </w:p>
    <w:p w14:paraId="2DAD4F76" w14:textId="77777777" w:rsidR="001F155C" w:rsidRDefault="001F155C"/>
  </w:footnote>
  <w:footnote w:type="continuationNotice" w:id="1">
    <w:p w14:paraId="3D8DAF2B" w14:textId="77777777" w:rsidR="001F155C" w:rsidRDefault="001F1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r>
      <w:rPr>
        <w:noProof/>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826C1"/>
    <w:multiLevelType w:val="hybridMultilevel"/>
    <w:tmpl w:val="CF02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92FEC"/>
    <w:multiLevelType w:val="hybridMultilevel"/>
    <w:tmpl w:val="EB3CF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AD75C9"/>
    <w:multiLevelType w:val="multilevel"/>
    <w:tmpl w:val="FDF2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D4DE4"/>
    <w:multiLevelType w:val="multilevel"/>
    <w:tmpl w:val="F87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1294C"/>
    <w:multiLevelType w:val="multilevel"/>
    <w:tmpl w:val="264E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90E1C"/>
    <w:multiLevelType w:val="hybridMultilevel"/>
    <w:tmpl w:val="DAA0B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A3496D"/>
    <w:multiLevelType w:val="multilevel"/>
    <w:tmpl w:val="388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5D5623"/>
    <w:multiLevelType w:val="multilevel"/>
    <w:tmpl w:val="8392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9659B7"/>
    <w:multiLevelType w:val="multilevel"/>
    <w:tmpl w:val="350C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4B61153"/>
    <w:multiLevelType w:val="multilevel"/>
    <w:tmpl w:val="AB4A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D61EC5"/>
    <w:multiLevelType w:val="multilevel"/>
    <w:tmpl w:val="3A10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E21D2F"/>
    <w:multiLevelType w:val="multilevel"/>
    <w:tmpl w:val="ABD4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8874F56"/>
    <w:multiLevelType w:val="multilevel"/>
    <w:tmpl w:val="A31C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C507DD"/>
    <w:multiLevelType w:val="multilevel"/>
    <w:tmpl w:val="AE10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A57A4E"/>
    <w:multiLevelType w:val="multilevel"/>
    <w:tmpl w:val="C3A6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B975A7"/>
    <w:multiLevelType w:val="hybridMultilevel"/>
    <w:tmpl w:val="BD7244A8"/>
    <w:lvl w:ilvl="0" w:tplc="DFF8CEB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9" w15:restartNumberingAfterBreak="0">
    <w:nsid w:val="42EB037C"/>
    <w:multiLevelType w:val="multilevel"/>
    <w:tmpl w:val="D128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16779A"/>
    <w:multiLevelType w:val="multilevel"/>
    <w:tmpl w:val="2390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A31B9E"/>
    <w:multiLevelType w:val="multilevel"/>
    <w:tmpl w:val="5D0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B402E"/>
    <w:multiLevelType w:val="multilevel"/>
    <w:tmpl w:val="B83E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0F1AE1"/>
    <w:multiLevelType w:val="multilevel"/>
    <w:tmpl w:val="D21C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4827E4"/>
    <w:multiLevelType w:val="multilevel"/>
    <w:tmpl w:val="41CE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941541"/>
    <w:multiLevelType w:val="multilevel"/>
    <w:tmpl w:val="103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706AFD"/>
    <w:multiLevelType w:val="multilevel"/>
    <w:tmpl w:val="7CD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7A5623"/>
    <w:multiLevelType w:val="multilevel"/>
    <w:tmpl w:val="AB28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2351D6"/>
    <w:multiLevelType w:val="multilevel"/>
    <w:tmpl w:val="8AF4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796B68"/>
    <w:multiLevelType w:val="multilevel"/>
    <w:tmpl w:val="9DE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0654CB"/>
    <w:multiLevelType w:val="hybridMultilevel"/>
    <w:tmpl w:val="51A83096"/>
    <w:lvl w:ilvl="0" w:tplc="DFF8CEB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D4048C"/>
    <w:multiLevelType w:val="multilevel"/>
    <w:tmpl w:val="601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497A08"/>
    <w:multiLevelType w:val="multilevel"/>
    <w:tmpl w:val="CC4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FE3E0E"/>
    <w:multiLevelType w:val="hybridMultilevel"/>
    <w:tmpl w:val="BF60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452FE2"/>
    <w:multiLevelType w:val="multilevel"/>
    <w:tmpl w:val="3BB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570F1C"/>
    <w:multiLevelType w:val="multilevel"/>
    <w:tmpl w:val="938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CF3D59"/>
    <w:multiLevelType w:val="multilevel"/>
    <w:tmpl w:val="9A64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0" w15:restartNumberingAfterBreak="0">
    <w:nsid w:val="7FF066B1"/>
    <w:multiLevelType w:val="hybridMultilevel"/>
    <w:tmpl w:val="B84251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4"/>
  </w:num>
  <w:num w:numId="2">
    <w:abstractNumId w:val="39"/>
  </w:num>
  <w:num w:numId="3">
    <w:abstractNumId w:val="27"/>
  </w:num>
  <w:num w:numId="4">
    <w:abstractNumId w:val="30"/>
  </w:num>
  <w:num w:numId="5">
    <w:abstractNumId w:val="0"/>
  </w:num>
  <w:num w:numId="6">
    <w:abstractNumId w:val="10"/>
  </w:num>
  <w:num w:numId="7">
    <w:abstractNumId w:val="18"/>
  </w:num>
  <w:num w:numId="8">
    <w:abstractNumId w:val="31"/>
  </w:num>
  <w:num w:numId="9">
    <w:abstractNumId w:val="8"/>
  </w:num>
  <w:num w:numId="10">
    <w:abstractNumId w:val="17"/>
  </w:num>
  <w:num w:numId="11">
    <w:abstractNumId w:val="36"/>
  </w:num>
  <w:num w:numId="12">
    <w:abstractNumId w:val="23"/>
  </w:num>
  <w:num w:numId="13">
    <w:abstractNumId w:val="3"/>
  </w:num>
  <w:num w:numId="14">
    <w:abstractNumId w:val="19"/>
  </w:num>
  <w:num w:numId="15">
    <w:abstractNumId w:val="4"/>
  </w:num>
  <w:num w:numId="16">
    <w:abstractNumId w:val="16"/>
  </w:num>
  <w:num w:numId="17">
    <w:abstractNumId w:val="38"/>
  </w:num>
  <w:num w:numId="18">
    <w:abstractNumId w:val="33"/>
  </w:num>
  <w:num w:numId="19">
    <w:abstractNumId w:val="21"/>
  </w:num>
  <w:num w:numId="20">
    <w:abstractNumId w:val="22"/>
  </w:num>
  <w:num w:numId="21">
    <w:abstractNumId w:val="15"/>
  </w:num>
  <w:num w:numId="22">
    <w:abstractNumId w:val="11"/>
  </w:num>
  <w:num w:numId="23">
    <w:abstractNumId w:val="20"/>
  </w:num>
  <w:num w:numId="24">
    <w:abstractNumId w:val="34"/>
  </w:num>
  <w:num w:numId="25">
    <w:abstractNumId w:val="7"/>
  </w:num>
  <w:num w:numId="26">
    <w:abstractNumId w:val="28"/>
  </w:num>
  <w:num w:numId="27">
    <w:abstractNumId w:val="26"/>
  </w:num>
  <w:num w:numId="28">
    <w:abstractNumId w:val="9"/>
  </w:num>
  <w:num w:numId="29">
    <w:abstractNumId w:val="5"/>
  </w:num>
  <w:num w:numId="30">
    <w:abstractNumId w:val="29"/>
  </w:num>
  <w:num w:numId="31">
    <w:abstractNumId w:val="12"/>
  </w:num>
  <w:num w:numId="32">
    <w:abstractNumId w:val="25"/>
  </w:num>
  <w:num w:numId="33">
    <w:abstractNumId w:val="37"/>
  </w:num>
  <w:num w:numId="34">
    <w:abstractNumId w:val="24"/>
  </w:num>
  <w:num w:numId="35">
    <w:abstractNumId w:val="13"/>
  </w:num>
  <w:num w:numId="36">
    <w:abstractNumId w:val="35"/>
  </w:num>
  <w:num w:numId="37">
    <w:abstractNumId w:val="1"/>
  </w:num>
  <w:num w:numId="38">
    <w:abstractNumId w:val="40"/>
  </w:num>
  <w:num w:numId="39">
    <w:abstractNumId w:val="32"/>
  </w:num>
  <w:num w:numId="40">
    <w:abstractNumId w:val="6"/>
  </w:num>
  <w:num w:numId="41">
    <w:abstractNumId w:val="10"/>
  </w:num>
  <w:num w:numId="42">
    <w:abstractNumId w:val="10"/>
  </w:num>
  <w:num w:numId="43">
    <w:abstractNumId w:val="10"/>
  </w:num>
  <w:num w:numId="4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4C03"/>
    <w:rsid w:val="00046FF0"/>
    <w:rsid w:val="00050176"/>
    <w:rsid w:val="00050342"/>
    <w:rsid w:val="00064168"/>
    <w:rsid w:val="00067456"/>
    <w:rsid w:val="00071506"/>
    <w:rsid w:val="0007154F"/>
    <w:rsid w:val="00074407"/>
    <w:rsid w:val="00080BAC"/>
    <w:rsid w:val="00081AB1"/>
    <w:rsid w:val="00090316"/>
    <w:rsid w:val="000934AD"/>
    <w:rsid w:val="00093981"/>
    <w:rsid w:val="00094ADE"/>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0087"/>
    <w:rsid w:val="00141CE5"/>
    <w:rsid w:val="00144908"/>
    <w:rsid w:val="00156D96"/>
    <w:rsid w:val="001571C7"/>
    <w:rsid w:val="00161094"/>
    <w:rsid w:val="00171936"/>
    <w:rsid w:val="0017665C"/>
    <w:rsid w:val="00177AD2"/>
    <w:rsid w:val="001815A8"/>
    <w:rsid w:val="001840FA"/>
    <w:rsid w:val="00190079"/>
    <w:rsid w:val="0019622E"/>
    <w:rsid w:val="001966A7"/>
    <w:rsid w:val="001A4627"/>
    <w:rsid w:val="001A4979"/>
    <w:rsid w:val="001B15D3"/>
    <w:rsid w:val="001B3443"/>
    <w:rsid w:val="001B44C2"/>
    <w:rsid w:val="001C0326"/>
    <w:rsid w:val="001C192F"/>
    <w:rsid w:val="001C3C42"/>
    <w:rsid w:val="001D4AA6"/>
    <w:rsid w:val="001D7869"/>
    <w:rsid w:val="001D7DBF"/>
    <w:rsid w:val="001F155C"/>
    <w:rsid w:val="001F6308"/>
    <w:rsid w:val="002026CD"/>
    <w:rsid w:val="002033FC"/>
    <w:rsid w:val="002035D5"/>
    <w:rsid w:val="002044BB"/>
    <w:rsid w:val="00210B09"/>
    <w:rsid w:val="00210C9E"/>
    <w:rsid w:val="00211840"/>
    <w:rsid w:val="00220E5F"/>
    <w:rsid w:val="002212B5"/>
    <w:rsid w:val="00226668"/>
    <w:rsid w:val="00233809"/>
    <w:rsid w:val="002363FA"/>
    <w:rsid w:val="00240046"/>
    <w:rsid w:val="0024360F"/>
    <w:rsid w:val="002454F3"/>
    <w:rsid w:val="0024797F"/>
    <w:rsid w:val="0025119E"/>
    <w:rsid w:val="00251269"/>
    <w:rsid w:val="002535C0"/>
    <w:rsid w:val="00256F92"/>
    <w:rsid w:val="002579FE"/>
    <w:rsid w:val="00260552"/>
    <w:rsid w:val="00262B9B"/>
    <w:rsid w:val="0026311C"/>
    <w:rsid w:val="0026668C"/>
    <w:rsid w:val="00266AC1"/>
    <w:rsid w:val="0027178C"/>
    <w:rsid w:val="00271954"/>
    <w:rsid w:val="002719FA"/>
    <w:rsid w:val="00272668"/>
    <w:rsid w:val="0027330B"/>
    <w:rsid w:val="002803AD"/>
    <w:rsid w:val="00281F5C"/>
    <w:rsid w:val="00282052"/>
    <w:rsid w:val="002831A3"/>
    <w:rsid w:val="0028519E"/>
    <w:rsid w:val="002856A5"/>
    <w:rsid w:val="002872ED"/>
    <w:rsid w:val="002905C2"/>
    <w:rsid w:val="00295AF2"/>
    <w:rsid w:val="00295C91"/>
    <w:rsid w:val="00297151"/>
    <w:rsid w:val="002B20E6"/>
    <w:rsid w:val="002B28D8"/>
    <w:rsid w:val="002B42A3"/>
    <w:rsid w:val="002C0CDD"/>
    <w:rsid w:val="002C38C4"/>
    <w:rsid w:val="002C46AA"/>
    <w:rsid w:val="002D0F4A"/>
    <w:rsid w:val="002E1A1D"/>
    <w:rsid w:val="002E4081"/>
    <w:rsid w:val="002E5B78"/>
    <w:rsid w:val="002F3AE3"/>
    <w:rsid w:val="0030464B"/>
    <w:rsid w:val="0030786C"/>
    <w:rsid w:val="003233DE"/>
    <w:rsid w:val="0032466B"/>
    <w:rsid w:val="00327464"/>
    <w:rsid w:val="003330EB"/>
    <w:rsid w:val="003415FD"/>
    <w:rsid w:val="003429F0"/>
    <w:rsid w:val="00345A82"/>
    <w:rsid w:val="00347AA3"/>
    <w:rsid w:val="0035097A"/>
    <w:rsid w:val="003540A4"/>
    <w:rsid w:val="00357BCC"/>
    <w:rsid w:val="00360E4E"/>
    <w:rsid w:val="00370AAA"/>
    <w:rsid w:val="00375F77"/>
    <w:rsid w:val="00381BBE"/>
    <w:rsid w:val="00382903"/>
    <w:rsid w:val="003846FF"/>
    <w:rsid w:val="003857D4"/>
    <w:rsid w:val="00385AD4"/>
    <w:rsid w:val="00385C01"/>
    <w:rsid w:val="00387924"/>
    <w:rsid w:val="00391745"/>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9F0"/>
    <w:rsid w:val="00400F00"/>
    <w:rsid w:val="00404F8B"/>
    <w:rsid w:val="00405256"/>
    <w:rsid w:val="00405ADD"/>
    <w:rsid w:val="00410031"/>
    <w:rsid w:val="00415C81"/>
    <w:rsid w:val="004309EC"/>
    <w:rsid w:val="00432378"/>
    <w:rsid w:val="00440868"/>
    <w:rsid w:val="00440D65"/>
    <w:rsid w:val="004435E6"/>
    <w:rsid w:val="00447E31"/>
    <w:rsid w:val="00453923"/>
    <w:rsid w:val="00454B9B"/>
    <w:rsid w:val="00457858"/>
    <w:rsid w:val="00460B0B"/>
    <w:rsid w:val="00461023"/>
    <w:rsid w:val="00462FAC"/>
    <w:rsid w:val="00464631"/>
    <w:rsid w:val="00464B79"/>
    <w:rsid w:val="00467BBF"/>
    <w:rsid w:val="00473190"/>
    <w:rsid w:val="0048593C"/>
    <w:rsid w:val="004867E2"/>
    <w:rsid w:val="00492823"/>
    <w:rsid w:val="004929A9"/>
    <w:rsid w:val="004A428C"/>
    <w:rsid w:val="004A78D9"/>
    <w:rsid w:val="004C1BCD"/>
    <w:rsid w:val="004C280F"/>
    <w:rsid w:val="004C6BCF"/>
    <w:rsid w:val="004D58BF"/>
    <w:rsid w:val="004E4335"/>
    <w:rsid w:val="004E5226"/>
    <w:rsid w:val="004F13EE"/>
    <w:rsid w:val="004F2022"/>
    <w:rsid w:val="004F71C5"/>
    <w:rsid w:val="004F7C05"/>
    <w:rsid w:val="00501C94"/>
    <w:rsid w:val="005049DC"/>
    <w:rsid w:val="00505518"/>
    <w:rsid w:val="00506432"/>
    <w:rsid w:val="00506E82"/>
    <w:rsid w:val="0052051D"/>
    <w:rsid w:val="005329B8"/>
    <w:rsid w:val="00534BF9"/>
    <w:rsid w:val="0053696D"/>
    <w:rsid w:val="00545EE6"/>
    <w:rsid w:val="0054727C"/>
    <w:rsid w:val="00550F51"/>
    <w:rsid w:val="005550E7"/>
    <w:rsid w:val="005564FB"/>
    <w:rsid w:val="005572C7"/>
    <w:rsid w:val="00562D91"/>
    <w:rsid w:val="005650ED"/>
    <w:rsid w:val="00575754"/>
    <w:rsid w:val="00581FBA"/>
    <w:rsid w:val="005858A4"/>
    <w:rsid w:val="00591E20"/>
    <w:rsid w:val="00595408"/>
    <w:rsid w:val="00595E84"/>
    <w:rsid w:val="005A0C59"/>
    <w:rsid w:val="005A48EB"/>
    <w:rsid w:val="005A6CFB"/>
    <w:rsid w:val="005B46A8"/>
    <w:rsid w:val="005B7C24"/>
    <w:rsid w:val="005C5AEB"/>
    <w:rsid w:val="005D5F4E"/>
    <w:rsid w:val="005E0A3F"/>
    <w:rsid w:val="005E1633"/>
    <w:rsid w:val="005E1AF9"/>
    <w:rsid w:val="005E2D76"/>
    <w:rsid w:val="005E6883"/>
    <w:rsid w:val="005E772F"/>
    <w:rsid w:val="005F4ECA"/>
    <w:rsid w:val="006041BE"/>
    <w:rsid w:val="006043C7"/>
    <w:rsid w:val="00624B52"/>
    <w:rsid w:val="00630794"/>
    <w:rsid w:val="00631BBF"/>
    <w:rsid w:val="00631DF4"/>
    <w:rsid w:val="00634175"/>
    <w:rsid w:val="0063574E"/>
    <w:rsid w:val="006374ED"/>
    <w:rsid w:val="006408AC"/>
    <w:rsid w:val="00642F20"/>
    <w:rsid w:val="006511B6"/>
    <w:rsid w:val="00657FF8"/>
    <w:rsid w:val="00664DC6"/>
    <w:rsid w:val="00670D99"/>
    <w:rsid w:val="00670E2B"/>
    <w:rsid w:val="006734BB"/>
    <w:rsid w:val="00673A81"/>
    <w:rsid w:val="0067697A"/>
    <w:rsid w:val="006821EB"/>
    <w:rsid w:val="00686C91"/>
    <w:rsid w:val="006B2286"/>
    <w:rsid w:val="006B4F31"/>
    <w:rsid w:val="006B56BB"/>
    <w:rsid w:val="006C04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6672A"/>
    <w:rsid w:val="00767F03"/>
    <w:rsid w:val="00775E45"/>
    <w:rsid w:val="0077651A"/>
    <w:rsid w:val="00776E74"/>
    <w:rsid w:val="00785169"/>
    <w:rsid w:val="00791135"/>
    <w:rsid w:val="007954AB"/>
    <w:rsid w:val="00795DA5"/>
    <w:rsid w:val="007A14C5"/>
    <w:rsid w:val="007A4A10"/>
    <w:rsid w:val="007B1750"/>
    <w:rsid w:val="007B1760"/>
    <w:rsid w:val="007C1FDC"/>
    <w:rsid w:val="007C31DD"/>
    <w:rsid w:val="007C6766"/>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0B80"/>
    <w:rsid w:val="0085209B"/>
    <w:rsid w:val="00856B66"/>
    <w:rsid w:val="008601AC"/>
    <w:rsid w:val="00861A5F"/>
    <w:rsid w:val="008644AD"/>
    <w:rsid w:val="00865735"/>
    <w:rsid w:val="00865DDB"/>
    <w:rsid w:val="00866376"/>
    <w:rsid w:val="00867538"/>
    <w:rsid w:val="00873D90"/>
    <w:rsid w:val="00873FC8"/>
    <w:rsid w:val="008806A6"/>
    <w:rsid w:val="00884C63"/>
    <w:rsid w:val="00885908"/>
    <w:rsid w:val="008864B7"/>
    <w:rsid w:val="0089677E"/>
    <w:rsid w:val="008A7438"/>
    <w:rsid w:val="008B1334"/>
    <w:rsid w:val="008B16C1"/>
    <w:rsid w:val="008B25C7"/>
    <w:rsid w:val="008C0278"/>
    <w:rsid w:val="008C24E9"/>
    <w:rsid w:val="008C66D1"/>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252D"/>
    <w:rsid w:val="009557C1"/>
    <w:rsid w:val="00960D6E"/>
    <w:rsid w:val="00966920"/>
    <w:rsid w:val="00970971"/>
    <w:rsid w:val="00974B59"/>
    <w:rsid w:val="0098340B"/>
    <w:rsid w:val="00986830"/>
    <w:rsid w:val="009924C3"/>
    <w:rsid w:val="00993102"/>
    <w:rsid w:val="009A37B9"/>
    <w:rsid w:val="009B1570"/>
    <w:rsid w:val="009C682A"/>
    <w:rsid w:val="009C6F10"/>
    <w:rsid w:val="009D148F"/>
    <w:rsid w:val="009D3D70"/>
    <w:rsid w:val="009E6F7E"/>
    <w:rsid w:val="009E7A57"/>
    <w:rsid w:val="009F4803"/>
    <w:rsid w:val="009F4F6A"/>
    <w:rsid w:val="00A01CE1"/>
    <w:rsid w:val="00A01E6C"/>
    <w:rsid w:val="00A13EB5"/>
    <w:rsid w:val="00A16E36"/>
    <w:rsid w:val="00A24961"/>
    <w:rsid w:val="00A24B10"/>
    <w:rsid w:val="00A277EF"/>
    <w:rsid w:val="00A30E9B"/>
    <w:rsid w:val="00A4512D"/>
    <w:rsid w:val="00A50244"/>
    <w:rsid w:val="00A51D2F"/>
    <w:rsid w:val="00A627D7"/>
    <w:rsid w:val="00A656C7"/>
    <w:rsid w:val="00A705AF"/>
    <w:rsid w:val="00A719F6"/>
    <w:rsid w:val="00A72454"/>
    <w:rsid w:val="00A7697E"/>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055C3"/>
    <w:rsid w:val="00B16A51"/>
    <w:rsid w:val="00B32222"/>
    <w:rsid w:val="00B3618D"/>
    <w:rsid w:val="00B36233"/>
    <w:rsid w:val="00B42851"/>
    <w:rsid w:val="00B45350"/>
    <w:rsid w:val="00B45AC7"/>
    <w:rsid w:val="00B5372F"/>
    <w:rsid w:val="00B53987"/>
    <w:rsid w:val="00B61129"/>
    <w:rsid w:val="00B64760"/>
    <w:rsid w:val="00B67E7F"/>
    <w:rsid w:val="00B74FC3"/>
    <w:rsid w:val="00B76DB3"/>
    <w:rsid w:val="00B839B2"/>
    <w:rsid w:val="00B93F3E"/>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C55AB"/>
    <w:rsid w:val="00BD0617"/>
    <w:rsid w:val="00BD0A9E"/>
    <w:rsid w:val="00BD2E9B"/>
    <w:rsid w:val="00BD7FB2"/>
    <w:rsid w:val="00BE3ED5"/>
    <w:rsid w:val="00C00930"/>
    <w:rsid w:val="00C02B8C"/>
    <w:rsid w:val="00C060AD"/>
    <w:rsid w:val="00C113BF"/>
    <w:rsid w:val="00C2176E"/>
    <w:rsid w:val="00C23430"/>
    <w:rsid w:val="00C27D67"/>
    <w:rsid w:val="00C435AF"/>
    <w:rsid w:val="00C4631F"/>
    <w:rsid w:val="00C47CDE"/>
    <w:rsid w:val="00C50E16"/>
    <w:rsid w:val="00C55258"/>
    <w:rsid w:val="00C75FA3"/>
    <w:rsid w:val="00C80047"/>
    <w:rsid w:val="00C82EEB"/>
    <w:rsid w:val="00C971DC"/>
    <w:rsid w:val="00CA16B7"/>
    <w:rsid w:val="00CA62AE"/>
    <w:rsid w:val="00CB03B8"/>
    <w:rsid w:val="00CB5B1A"/>
    <w:rsid w:val="00CC220B"/>
    <w:rsid w:val="00CC5C43"/>
    <w:rsid w:val="00CD02AE"/>
    <w:rsid w:val="00CD2A4F"/>
    <w:rsid w:val="00CE03CA"/>
    <w:rsid w:val="00CE22F1"/>
    <w:rsid w:val="00CE4AD9"/>
    <w:rsid w:val="00CE50F2"/>
    <w:rsid w:val="00CE5565"/>
    <w:rsid w:val="00CE6502"/>
    <w:rsid w:val="00CF161D"/>
    <w:rsid w:val="00CF7D3C"/>
    <w:rsid w:val="00D01F09"/>
    <w:rsid w:val="00D03527"/>
    <w:rsid w:val="00D112EC"/>
    <w:rsid w:val="00D147EB"/>
    <w:rsid w:val="00D2500A"/>
    <w:rsid w:val="00D34667"/>
    <w:rsid w:val="00D401E1"/>
    <w:rsid w:val="00D408B4"/>
    <w:rsid w:val="00D44330"/>
    <w:rsid w:val="00D524C8"/>
    <w:rsid w:val="00D553AB"/>
    <w:rsid w:val="00D64420"/>
    <w:rsid w:val="00D70E24"/>
    <w:rsid w:val="00D72B61"/>
    <w:rsid w:val="00DA3D1D"/>
    <w:rsid w:val="00DB6286"/>
    <w:rsid w:val="00DB645F"/>
    <w:rsid w:val="00DB76E9"/>
    <w:rsid w:val="00DC0A67"/>
    <w:rsid w:val="00DC1D5E"/>
    <w:rsid w:val="00DC5220"/>
    <w:rsid w:val="00DC6961"/>
    <w:rsid w:val="00DD2061"/>
    <w:rsid w:val="00DD7DAB"/>
    <w:rsid w:val="00DE3355"/>
    <w:rsid w:val="00DF0C60"/>
    <w:rsid w:val="00DF486F"/>
    <w:rsid w:val="00DF5B5B"/>
    <w:rsid w:val="00DF7619"/>
    <w:rsid w:val="00E042D8"/>
    <w:rsid w:val="00E07EE7"/>
    <w:rsid w:val="00E1103B"/>
    <w:rsid w:val="00E17B44"/>
    <w:rsid w:val="00E20F27"/>
    <w:rsid w:val="00E22443"/>
    <w:rsid w:val="00E2473E"/>
    <w:rsid w:val="00E25B1F"/>
    <w:rsid w:val="00E27FEA"/>
    <w:rsid w:val="00E4086F"/>
    <w:rsid w:val="00E43B3C"/>
    <w:rsid w:val="00E50188"/>
    <w:rsid w:val="00E50BB3"/>
    <w:rsid w:val="00E5121F"/>
    <w:rsid w:val="00E515CB"/>
    <w:rsid w:val="00E52260"/>
    <w:rsid w:val="00E52F3C"/>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03F"/>
    <w:rsid w:val="00EF58B8"/>
    <w:rsid w:val="00EF6ECA"/>
    <w:rsid w:val="00EF7DB3"/>
    <w:rsid w:val="00F024E1"/>
    <w:rsid w:val="00F06C10"/>
    <w:rsid w:val="00F1096F"/>
    <w:rsid w:val="00F12589"/>
    <w:rsid w:val="00F12595"/>
    <w:rsid w:val="00F134D9"/>
    <w:rsid w:val="00F1403D"/>
    <w:rsid w:val="00F1463F"/>
    <w:rsid w:val="00F16ACA"/>
    <w:rsid w:val="00F21302"/>
    <w:rsid w:val="00F2430D"/>
    <w:rsid w:val="00F26713"/>
    <w:rsid w:val="00F321DE"/>
    <w:rsid w:val="00F33777"/>
    <w:rsid w:val="00F40648"/>
    <w:rsid w:val="00F47DA2"/>
    <w:rsid w:val="00F51321"/>
    <w:rsid w:val="00F519FC"/>
    <w:rsid w:val="00F6239D"/>
    <w:rsid w:val="00F715D2"/>
    <w:rsid w:val="00F7274F"/>
    <w:rsid w:val="00F74E84"/>
    <w:rsid w:val="00F75631"/>
    <w:rsid w:val="00F76FA8"/>
    <w:rsid w:val="00F85AFE"/>
    <w:rsid w:val="00F93F08"/>
    <w:rsid w:val="00F94CED"/>
    <w:rsid w:val="00FA02BB"/>
    <w:rsid w:val="00FA2CEE"/>
    <w:rsid w:val="00FA318C"/>
    <w:rsid w:val="00FB6F92"/>
    <w:rsid w:val="00FC026E"/>
    <w:rsid w:val="00FC5124"/>
    <w:rsid w:val="00FC5821"/>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uiPriority w:val="99"/>
    <w:semiHidden/>
    <w:unhideWhenUsed/>
    <w:rsid w:val="001245EF"/>
    <w:rPr>
      <w:color w:val="800080" w:themeColor="followedHyperlink"/>
      <w:u w:val="single"/>
    </w:rPr>
  </w:style>
  <w:style w:type="paragraph" w:customStyle="1" w:styleId="msonormal0">
    <w:name w:val="msonormal"/>
    <w:basedOn w:val="Normal"/>
    <w:rsid w:val="005B46A8"/>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aliases w:val="a,Paragraph"/>
    <w:basedOn w:val="Normal"/>
    <w:link w:val="paragraphChar"/>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paragraphChar">
    <w:name w:val="paragraph Char"/>
    <w:aliases w:val="a Char,Paragraph Char"/>
    <w:link w:val="paragraph"/>
    <w:locked/>
    <w:rsid w:val="005B46A8"/>
    <w:rPr>
      <w:sz w:val="24"/>
      <w:szCs w:val="24"/>
    </w:rPr>
  </w:style>
  <w:style w:type="character" w:customStyle="1" w:styleId="textrun">
    <w:name w:val="textrun"/>
    <w:basedOn w:val="DefaultParagraphFont"/>
    <w:rsid w:val="005B46A8"/>
  </w:style>
  <w:style w:type="character" w:customStyle="1" w:styleId="normaltextrun">
    <w:name w:val="normaltextrun"/>
    <w:basedOn w:val="DefaultParagraphFont"/>
    <w:rsid w:val="005B46A8"/>
  </w:style>
  <w:style w:type="character" w:customStyle="1" w:styleId="eop">
    <w:name w:val="eop"/>
    <w:basedOn w:val="DefaultParagraphFont"/>
    <w:rsid w:val="005B46A8"/>
  </w:style>
  <w:style w:type="paragraph" w:customStyle="1" w:styleId="outlineelement">
    <w:name w:val="outlineelement"/>
    <w:basedOn w:val="Normal"/>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trackedchange">
    <w:name w:val="trackedchange"/>
    <w:basedOn w:val="DefaultParagraphFont"/>
    <w:rsid w:val="005B46A8"/>
  </w:style>
  <w:style w:type="character" w:customStyle="1" w:styleId="pagebreakblob">
    <w:name w:val="pagebreakblob"/>
    <w:basedOn w:val="DefaultParagraphFont"/>
    <w:rsid w:val="005B46A8"/>
  </w:style>
  <w:style w:type="character" w:customStyle="1" w:styleId="pagebreakborderspan">
    <w:name w:val="pagebreakborderspan"/>
    <w:basedOn w:val="DefaultParagraphFont"/>
    <w:rsid w:val="005B46A8"/>
  </w:style>
  <w:style w:type="character" w:customStyle="1" w:styleId="pagebreaktextspan">
    <w:name w:val="pagebreaktextspan"/>
    <w:basedOn w:val="DefaultParagraphFont"/>
    <w:rsid w:val="005B46A8"/>
  </w:style>
  <w:style w:type="character" w:customStyle="1" w:styleId="trackchangetextinsertion">
    <w:name w:val="trackchangetextinsertion"/>
    <w:basedOn w:val="DefaultParagraphFont"/>
    <w:rsid w:val="005B46A8"/>
  </w:style>
  <w:style w:type="character" w:customStyle="1" w:styleId="trackchangetextdeletionmarker">
    <w:name w:val="trackchangetextdeletionmarker"/>
    <w:basedOn w:val="DefaultParagraphFont"/>
    <w:rsid w:val="005B46A8"/>
  </w:style>
  <w:style w:type="character" w:customStyle="1" w:styleId="linebreakblob">
    <w:name w:val="linebreakblob"/>
    <w:basedOn w:val="DefaultParagraphFont"/>
    <w:rsid w:val="005B46A8"/>
  </w:style>
  <w:style w:type="character" w:customStyle="1" w:styleId="scxw62809538">
    <w:name w:val="scxw62809538"/>
    <w:basedOn w:val="DefaultParagraphFont"/>
    <w:rsid w:val="005B46A8"/>
  </w:style>
  <w:style w:type="table" w:customStyle="1" w:styleId="GridTable4-Accent21">
    <w:name w:val="Grid Table 4 - Accent 2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themeColor="background1"/>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paragraph" w:styleId="ListParagraph">
    <w:name w:val="List Paragraph"/>
    <w:basedOn w:val="Normal"/>
    <w:uiPriority w:val="34"/>
    <w:qFormat/>
    <w:rsid w:val="005B46A8"/>
    <w:pPr>
      <w:spacing w:before="0" w:after="160" w:line="259" w:lineRule="auto"/>
      <w:ind w:left="720"/>
      <w:contextualSpacing/>
    </w:pPr>
    <w:rPr>
      <w:rFonts w:ascii="Times New Roman" w:eastAsiaTheme="minorHAnsi" w:hAnsi="Times New Roman"/>
      <w:color w:val="auto"/>
      <w:sz w:val="24"/>
    </w:rPr>
  </w:style>
  <w:style w:type="table" w:customStyle="1" w:styleId="GridTable4-Accent211">
    <w:name w:val="Grid Table 4 - Accent 21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12">
    <w:name w:val="Grid Table 4 - Accent 212"/>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customStyle="1" w:styleId="label">
    <w:name w:val="label"/>
    <w:basedOn w:val="DefaultParagraphFont"/>
    <w:rsid w:val="005B46A8"/>
  </w:style>
  <w:style w:type="paragraph" w:customStyle="1" w:styleId="subsection">
    <w:name w:val="subsection"/>
    <w:aliases w:val="ss,Subsection"/>
    <w:basedOn w:val="Normal"/>
    <w:link w:val="subsectionChar"/>
    <w:rsid w:val="005B46A8"/>
    <w:pPr>
      <w:tabs>
        <w:tab w:val="right" w:pos="1021"/>
      </w:tabs>
      <w:spacing w:before="180" w:after="0" w:line="240" w:lineRule="auto"/>
      <w:ind w:left="1134" w:hanging="1134"/>
    </w:pPr>
    <w:rPr>
      <w:rFonts w:ascii="Times New Roman" w:hAnsi="Times New Roman"/>
      <w:color w:val="auto"/>
      <w:szCs w:val="20"/>
      <w:lang w:eastAsia="en-AU"/>
    </w:rPr>
  </w:style>
  <w:style w:type="character" w:customStyle="1" w:styleId="subsectionChar">
    <w:name w:val="subsection Char"/>
    <w:aliases w:val="ss Char"/>
    <w:basedOn w:val="DefaultParagraphFont"/>
    <w:link w:val="subsection"/>
    <w:locked/>
    <w:rsid w:val="005B46A8"/>
    <w:rPr>
      <w:sz w:val="22"/>
    </w:rPr>
  </w:style>
  <w:style w:type="paragraph" w:customStyle="1" w:styleId="paragraphsub">
    <w:name w:val="paragraph(sub)"/>
    <w:aliases w:val="aa"/>
    <w:basedOn w:val="Normal"/>
    <w:rsid w:val="005B46A8"/>
    <w:pPr>
      <w:tabs>
        <w:tab w:val="right" w:pos="1985"/>
      </w:tabs>
      <w:spacing w:before="40" w:after="0" w:line="240" w:lineRule="auto"/>
      <w:ind w:left="2098" w:hanging="2098"/>
    </w:pPr>
    <w:rPr>
      <w:rFonts w:ascii="Times New Roman" w:hAnsi="Times New Roman"/>
      <w:color w:val="auto"/>
      <w:szCs w:val="20"/>
      <w:lang w:eastAsia="en-AU"/>
    </w:rPr>
  </w:style>
  <w:style w:type="table" w:customStyle="1" w:styleId="GridTable4-Accent22">
    <w:name w:val="Grid Table 4 - Accent 22"/>
    <w:basedOn w:val="TableNormal"/>
    <w:next w:val="GridTable4-Accent2"/>
    <w:uiPriority w:val="49"/>
    <w:rsid w:val="002035D5"/>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styleId="CommentReference">
    <w:name w:val="annotation reference"/>
    <w:basedOn w:val="DefaultParagraphFont"/>
    <w:uiPriority w:val="99"/>
    <w:semiHidden/>
    <w:unhideWhenUsed/>
    <w:rsid w:val="002035D5"/>
    <w:rPr>
      <w:sz w:val="16"/>
      <w:szCs w:val="16"/>
    </w:rPr>
  </w:style>
  <w:style w:type="paragraph" w:styleId="CommentSubject">
    <w:name w:val="annotation subject"/>
    <w:basedOn w:val="CommentText"/>
    <w:next w:val="CommentText"/>
    <w:link w:val="CommentSubjectChar"/>
    <w:semiHidden/>
    <w:unhideWhenUsed/>
    <w:rsid w:val="007C6766"/>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7C6766"/>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141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legislation.gov.au" TargetMode="External"/><Relationship Id="rId18" Type="http://schemas.openxmlformats.org/officeDocument/2006/relationships/hyperlink" Target="http://www9.health.gov.au/mbs/fullDisplay.cfm?type=item&amp;qt=ItemID&amp;q=4166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hyperlink" Target="http://www9.health.gov.au/mbs/fullDisplay.cfm?type=item&amp;qt=ItemID&amp;q=41662" TargetMode="External"/><Relationship Id="rId2" Type="http://schemas.openxmlformats.org/officeDocument/2006/relationships/numbering" Target="numbering.xml"/><Relationship Id="rId16" Type="http://schemas.openxmlformats.org/officeDocument/2006/relationships/hyperlink" Target="http://www.mbsonline.gov.au/internet/mbsonline/publishing.nsf/Content/downloa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23" Type="http://schemas.openxmlformats.org/officeDocument/2006/relationships/theme" Target="theme/theme1.xml"/><Relationship Id="rId10" Type="http://schemas.openxmlformats.org/officeDocument/2006/relationships/hyperlink" Target="mailto:askMBS@health.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mailto:PHI@health.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EE8E7-1FF5-420F-8803-E82E7893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3717</Words>
  <Characters>22176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2023-02-20T09:09:00Z</dcterms:created>
  <dcterms:modified xsi:type="dcterms:W3CDTF">2023-03-06T04:41:00Z</dcterms:modified>
</cp:coreProperties>
</file>